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286"/>
        <w:tblW w:w="0" w:type="auto"/>
        <w:tblLook w:val="01E0" w:firstRow="1" w:lastRow="1" w:firstColumn="1" w:lastColumn="1" w:noHBand="0" w:noVBand="0"/>
      </w:tblPr>
      <w:tblGrid>
        <w:gridCol w:w="3802"/>
        <w:gridCol w:w="599"/>
        <w:gridCol w:w="535"/>
        <w:gridCol w:w="3851"/>
      </w:tblGrid>
      <w:tr w:rsidR="00874F39" w:rsidRPr="005818CA" w:rsidTr="00874F39">
        <w:trPr>
          <w:trHeight w:val="1139"/>
        </w:trPr>
        <w:tc>
          <w:tcPr>
            <w:tcW w:w="3902" w:type="dxa"/>
            <w:shd w:val="clear" w:color="auto" w:fill="auto"/>
          </w:tcPr>
          <w:p w:rsidR="00874F39" w:rsidRPr="00035262" w:rsidRDefault="00874F39" w:rsidP="00874F39">
            <w:pPr>
              <w:tabs>
                <w:tab w:val="left" w:pos="180"/>
              </w:tabs>
              <w:jc w:val="center"/>
              <w:rPr>
                <w:b/>
                <w:bCs/>
                <w:color w:val="3366FF"/>
              </w:rPr>
            </w:pPr>
          </w:p>
        </w:tc>
        <w:tc>
          <w:tcPr>
            <w:tcW w:w="1134" w:type="dxa"/>
            <w:gridSpan w:val="2"/>
          </w:tcPr>
          <w:p w:rsidR="00874F39" w:rsidRDefault="00874F39" w:rsidP="00874F39">
            <w:pPr>
              <w:rPr>
                <w:noProof/>
              </w:rPr>
            </w:pPr>
            <w:r>
              <w:rPr>
                <w:noProof/>
              </w:rPr>
              <w:drawing>
                <wp:inline distT="0" distB="0" distL="0" distR="0" wp14:anchorId="3163569C" wp14:editId="4AFE7B95">
                  <wp:extent cx="542925" cy="755374"/>
                  <wp:effectExtent l="0" t="0" r="0" b="6985"/>
                  <wp:docPr id="2" name="Рисунок 2" descr="GERB_KO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KOG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984" cy="758239"/>
                          </a:xfrm>
                          <a:prstGeom prst="rect">
                            <a:avLst/>
                          </a:prstGeom>
                          <a:noFill/>
                          <a:ln>
                            <a:noFill/>
                          </a:ln>
                        </pic:spPr>
                      </pic:pic>
                    </a:graphicData>
                  </a:graphic>
                </wp:inline>
              </w:drawing>
            </w:r>
          </w:p>
        </w:tc>
        <w:tc>
          <w:tcPr>
            <w:tcW w:w="3967" w:type="dxa"/>
            <w:shd w:val="clear" w:color="auto" w:fill="auto"/>
          </w:tcPr>
          <w:p w:rsidR="00874F39" w:rsidRPr="005818CA" w:rsidRDefault="00874F39" w:rsidP="00874F39">
            <w:pPr>
              <w:rPr>
                <w:sz w:val="26"/>
                <w:szCs w:val="26"/>
              </w:rPr>
            </w:pPr>
          </w:p>
        </w:tc>
      </w:tr>
      <w:tr w:rsidR="00874F39" w:rsidRPr="005818CA" w:rsidTr="00874F39">
        <w:trPr>
          <w:trHeight w:val="437"/>
        </w:trPr>
        <w:tc>
          <w:tcPr>
            <w:tcW w:w="9003" w:type="dxa"/>
            <w:gridSpan w:val="4"/>
            <w:shd w:val="clear" w:color="auto" w:fill="auto"/>
          </w:tcPr>
          <w:p w:rsidR="00874F39" w:rsidRPr="00CE06CA" w:rsidRDefault="00874F39" w:rsidP="00874F39">
            <w:pPr>
              <w:ind w:right="2"/>
              <w:jc w:val="center"/>
              <w:rPr>
                <w:b/>
                <w:color w:val="000000"/>
                <w:sz w:val="32"/>
                <w:szCs w:val="32"/>
              </w:rPr>
            </w:pPr>
            <w:r w:rsidRPr="00CE06CA">
              <w:rPr>
                <w:b/>
                <w:color w:val="000000"/>
                <w:sz w:val="32"/>
                <w:szCs w:val="32"/>
              </w:rPr>
              <w:t>ПОСТАНОВЛЕНИЕ</w:t>
            </w:r>
          </w:p>
          <w:p w:rsidR="00874F39" w:rsidRPr="00CE06CA" w:rsidRDefault="00874F39" w:rsidP="00874F39">
            <w:pPr>
              <w:ind w:right="2"/>
              <w:jc w:val="center"/>
              <w:rPr>
                <w:b/>
                <w:color w:val="000000"/>
                <w:sz w:val="32"/>
                <w:szCs w:val="32"/>
              </w:rPr>
            </w:pPr>
            <w:r w:rsidRPr="00CE06CA">
              <w:rPr>
                <w:b/>
                <w:color w:val="000000"/>
                <w:sz w:val="32"/>
                <w:szCs w:val="32"/>
              </w:rPr>
              <w:t>АДМИНИСТРАЦИИ ГОРОДА КОГАЛЫМА</w:t>
            </w:r>
          </w:p>
          <w:p w:rsidR="00874F39" w:rsidRPr="005818CA" w:rsidRDefault="00874F39" w:rsidP="00874F39">
            <w:pPr>
              <w:jc w:val="center"/>
              <w:rPr>
                <w:sz w:val="26"/>
                <w:szCs w:val="26"/>
              </w:rPr>
            </w:pPr>
            <w:r w:rsidRPr="00CE06CA">
              <w:rPr>
                <w:b/>
                <w:color w:val="000000"/>
                <w:sz w:val="28"/>
                <w:szCs w:val="28"/>
              </w:rPr>
              <w:t>Ханты-Мансийского автономного округа - Югры</w:t>
            </w:r>
          </w:p>
        </w:tc>
      </w:tr>
      <w:tr w:rsidR="00874F39" w:rsidRPr="005818CA" w:rsidTr="00874F39">
        <w:trPr>
          <w:trHeight w:val="437"/>
        </w:trPr>
        <w:tc>
          <w:tcPr>
            <w:tcW w:w="4501" w:type="dxa"/>
            <w:gridSpan w:val="2"/>
            <w:shd w:val="clear" w:color="auto" w:fill="auto"/>
          </w:tcPr>
          <w:p w:rsidR="00874F39" w:rsidRDefault="00874F39" w:rsidP="00874F39">
            <w:pPr>
              <w:ind w:right="2"/>
              <w:rPr>
                <w:color w:val="D9D9D9" w:themeColor="background1" w:themeShade="D9"/>
                <w:sz w:val="26"/>
                <w:szCs w:val="26"/>
              </w:rPr>
            </w:pPr>
          </w:p>
          <w:p w:rsidR="00874F39" w:rsidRPr="00CE06CA" w:rsidRDefault="00874F39" w:rsidP="00874F39">
            <w:pPr>
              <w:ind w:right="2"/>
              <w:rPr>
                <w:b/>
                <w:color w:val="000000"/>
                <w:sz w:val="32"/>
                <w:szCs w:val="32"/>
              </w:rPr>
            </w:pPr>
            <w:r w:rsidRPr="00747B75">
              <w:rPr>
                <w:color w:val="D9D9D9" w:themeColor="background1" w:themeShade="D9"/>
                <w:sz w:val="26"/>
                <w:szCs w:val="26"/>
              </w:rPr>
              <w:t xml:space="preserve">от </w:t>
            </w:r>
            <w:r w:rsidRPr="00747B75">
              <w:rPr>
                <w:color w:val="D9D9D9" w:themeColor="background1" w:themeShade="D9"/>
                <w:sz w:val="26"/>
                <w:szCs w:val="26"/>
                <w:lang w:val="en-US"/>
              </w:rPr>
              <w:t>[</w:t>
            </w:r>
            <w:r w:rsidRPr="00747B75">
              <w:rPr>
                <w:color w:val="D9D9D9" w:themeColor="background1" w:themeShade="D9"/>
                <w:sz w:val="26"/>
                <w:szCs w:val="26"/>
              </w:rPr>
              <w:t>Дата документа</w:t>
            </w:r>
            <w:r w:rsidRPr="00747B75">
              <w:rPr>
                <w:color w:val="D9D9D9" w:themeColor="background1" w:themeShade="D9"/>
                <w:sz w:val="26"/>
                <w:szCs w:val="26"/>
                <w:lang w:val="en-US"/>
              </w:rPr>
              <w:t>]</w:t>
            </w:r>
          </w:p>
        </w:tc>
        <w:tc>
          <w:tcPr>
            <w:tcW w:w="4502" w:type="dxa"/>
            <w:gridSpan w:val="2"/>
            <w:shd w:val="clear" w:color="auto" w:fill="auto"/>
          </w:tcPr>
          <w:p w:rsidR="00874F39" w:rsidRDefault="00874F39" w:rsidP="00874F39">
            <w:pPr>
              <w:ind w:right="2"/>
              <w:jc w:val="right"/>
              <w:rPr>
                <w:color w:val="D9D9D9" w:themeColor="background1" w:themeShade="D9"/>
                <w:sz w:val="26"/>
                <w:szCs w:val="26"/>
              </w:rPr>
            </w:pPr>
          </w:p>
          <w:p w:rsidR="00874F39" w:rsidRPr="00CE06CA" w:rsidRDefault="00874F39" w:rsidP="00874F39">
            <w:pPr>
              <w:ind w:right="2"/>
              <w:jc w:val="right"/>
              <w:rPr>
                <w:b/>
                <w:color w:val="000000"/>
                <w:sz w:val="32"/>
                <w:szCs w:val="32"/>
              </w:rPr>
            </w:pPr>
            <w:r w:rsidRPr="00747B75">
              <w:rPr>
                <w:color w:val="D9D9D9" w:themeColor="background1" w:themeShade="D9"/>
                <w:sz w:val="26"/>
                <w:szCs w:val="26"/>
              </w:rPr>
              <w:t>№ [Номер документа]</w:t>
            </w:r>
          </w:p>
        </w:tc>
      </w:tr>
    </w:tbl>
    <w:p w:rsidR="00ED5C7C" w:rsidRPr="00874F39" w:rsidRDefault="00ED5C7C" w:rsidP="00B22DDA">
      <w:pPr>
        <w:tabs>
          <w:tab w:val="left" w:pos="2030"/>
        </w:tabs>
        <w:rPr>
          <w:sz w:val="26"/>
          <w:szCs w:val="26"/>
        </w:rPr>
      </w:pPr>
    </w:p>
    <w:p w:rsidR="00874F39" w:rsidRDefault="00874F39" w:rsidP="00B22DDA">
      <w:pPr>
        <w:tabs>
          <w:tab w:val="left" w:pos="2030"/>
        </w:tabs>
        <w:rPr>
          <w:sz w:val="26"/>
          <w:szCs w:val="26"/>
          <w:highlight w:val="yellow"/>
        </w:rPr>
      </w:pPr>
    </w:p>
    <w:p w:rsidR="0006003E" w:rsidRPr="003F0525" w:rsidRDefault="0006003E" w:rsidP="00215707">
      <w:pPr>
        <w:rPr>
          <w:spacing w:val="-6"/>
          <w:sz w:val="26"/>
          <w:szCs w:val="26"/>
        </w:rPr>
      </w:pPr>
      <w:r w:rsidRPr="003F0525">
        <w:rPr>
          <w:spacing w:val="-6"/>
          <w:sz w:val="26"/>
          <w:szCs w:val="26"/>
        </w:rPr>
        <w:t>О внесении изменени</w:t>
      </w:r>
      <w:r w:rsidR="0033034B" w:rsidRPr="003F0525">
        <w:rPr>
          <w:spacing w:val="-6"/>
          <w:sz w:val="26"/>
          <w:szCs w:val="26"/>
        </w:rPr>
        <w:t>й</w:t>
      </w:r>
    </w:p>
    <w:p w:rsidR="0006003E" w:rsidRPr="003F0525" w:rsidRDefault="0006003E" w:rsidP="00215707">
      <w:pPr>
        <w:rPr>
          <w:spacing w:val="-6"/>
          <w:sz w:val="26"/>
          <w:szCs w:val="26"/>
        </w:rPr>
      </w:pPr>
      <w:r w:rsidRPr="003F0525">
        <w:rPr>
          <w:spacing w:val="-6"/>
          <w:sz w:val="26"/>
          <w:szCs w:val="26"/>
        </w:rPr>
        <w:t xml:space="preserve">в постановление Администрации </w:t>
      </w:r>
    </w:p>
    <w:p w:rsidR="002679F4" w:rsidRPr="003F0525" w:rsidRDefault="0006003E" w:rsidP="00215707">
      <w:pPr>
        <w:rPr>
          <w:spacing w:val="-6"/>
          <w:sz w:val="26"/>
          <w:szCs w:val="26"/>
        </w:rPr>
      </w:pPr>
      <w:r w:rsidRPr="003F0525">
        <w:rPr>
          <w:spacing w:val="-6"/>
          <w:sz w:val="26"/>
          <w:szCs w:val="26"/>
        </w:rPr>
        <w:t xml:space="preserve">города Когалыма </w:t>
      </w:r>
    </w:p>
    <w:p w:rsidR="0006003E" w:rsidRPr="003F0525" w:rsidRDefault="0006003E" w:rsidP="00215707">
      <w:pPr>
        <w:rPr>
          <w:spacing w:val="-6"/>
          <w:sz w:val="26"/>
          <w:szCs w:val="26"/>
        </w:rPr>
      </w:pPr>
      <w:r w:rsidRPr="003F0525">
        <w:rPr>
          <w:spacing w:val="-6"/>
          <w:sz w:val="26"/>
          <w:szCs w:val="26"/>
        </w:rPr>
        <w:t>от 11.10.2013 №2908</w:t>
      </w:r>
    </w:p>
    <w:p w:rsidR="003F0525" w:rsidRPr="003F0525" w:rsidRDefault="003F0525" w:rsidP="004728BC">
      <w:pPr>
        <w:ind w:firstLine="709"/>
        <w:rPr>
          <w:spacing w:val="-6"/>
          <w:sz w:val="26"/>
          <w:szCs w:val="26"/>
        </w:rPr>
      </w:pPr>
    </w:p>
    <w:p w:rsidR="00541D2B" w:rsidRPr="003F0525" w:rsidRDefault="00B5156E" w:rsidP="00A371A0">
      <w:pPr>
        <w:ind w:firstLine="709"/>
        <w:jc w:val="both"/>
        <w:rPr>
          <w:spacing w:val="-6"/>
          <w:sz w:val="26"/>
          <w:szCs w:val="26"/>
        </w:rPr>
      </w:pPr>
      <w:r w:rsidRPr="00B5156E">
        <w:rPr>
          <w:spacing w:val="-6"/>
          <w:sz w:val="26"/>
          <w:szCs w:val="26"/>
        </w:rPr>
        <w:t xml:space="preserve">В соответствии со статьёй 179 Бюджетного кодекса Российской Федерации, Уставом города Когалыма, </w:t>
      </w:r>
      <w:r w:rsidRPr="00B5156E">
        <w:rPr>
          <w:sz w:val="26"/>
          <w:szCs w:val="26"/>
        </w:rPr>
        <w:t xml:space="preserve">решением Думы города Когалыма от </w:t>
      </w:r>
      <w:r w:rsidR="00C240B0">
        <w:rPr>
          <w:sz w:val="26"/>
          <w:szCs w:val="26"/>
        </w:rPr>
        <w:t>11.12</w:t>
      </w:r>
      <w:r w:rsidRPr="00001DDB">
        <w:rPr>
          <w:sz w:val="26"/>
          <w:szCs w:val="26"/>
        </w:rPr>
        <w:t>.202</w:t>
      </w:r>
      <w:r w:rsidR="00C240B0">
        <w:rPr>
          <w:sz w:val="26"/>
          <w:szCs w:val="26"/>
        </w:rPr>
        <w:t>4 №487</w:t>
      </w:r>
      <w:r w:rsidRPr="00001DDB">
        <w:rPr>
          <w:sz w:val="26"/>
          <w:szCs w:val="26"/>
        </w:rPr>
        <w:t>-ГД «</w:t>
      </w:r>
      <w:r w:rsidR="00001DDB" w:rsidRPr="00001DDB">
        <w:rPr>
          <w:spacing w:val="-6"/>
          <w:sz w:val="26"/>
          <w:szCs w:val="26"/>
        </w:rPr>
        <w:t>О внесении изменений в р</w:t>
      </w:r>
      <w:r w:rsidR="003B0740">
        <w:rPr>
          <w:spacing w:val="-6"/>
          <w:sz w:val="26"/>
          <w:szCs w:val="26"/>
        </w:rPr>
        <w:t>ешение Думы города Когалыма от 13.12.2023</w:t>
      </w:r>
      <w:r w:rsidR="00DC6B97">
        <w:rPr>
          <w:spacing w:val="-6"/>
          <w:sz w:val="26"/>
          <w:szCs w:val="26"/>
        </w:rPr>
        <w:t xml:space="preserve"> </w:t>
      </w:r>
      <w:r w:rsidR="003B0740">
        <w:rPr>
          <w:spacing w:val="-6"/>
          <w:sz w:val="26"/>
          <w:szCs w:val="26"/>
        </w:rPr>
        <w:t>№350</w:t>
      </w:r>
      <w:r w:rsidR="00001DDB" w:rsidRPr="00001DDB">
        <w:rPr>
          <w:spacing w:val="-6"/>
          <w:sz w:val="26"/>
          <w:szCs w:val="26"/>
        </w:rPr>
        <w:t>-ГД»</w:t>
      </w:r>
      <w:r w:rsidRPr="00001DDB">
        <w:rPr>
          <w:sz w:val="26"/>
          <w:szCs w:val="26"/>
        </w:rPr>
        <w:t xml:space="preserve">, </w:t>
      </w:r>
      <w:r w:rsidRPr="00001DDB">
        <w:rPr>
          <w:spacing w:val="-6"/>
          <w:sz w:val="26"/>
          <w:szCs w:val="26"/>
        </w:rPr>
        <w:t>пост</w:t>
      </w:r>
      <w:r w:rsidRPr="00B5156E">
        <w:rPr>
          <w:spacing w:val="-6"/>
          <w:sz w:val="26"/>
          <w:szCs w:val="26"/>
        </w:rPr>
        <w:t>ановлением Администрации города Когалыма от 28.10.2021 №2193 «О порядке разработки и реализации муниципальных программ города Когалыма»</w:t>
      </w:r>
      <w:r w:rsidRPr="00B5156E">
        <w:rPr>
          <w:sz w:val="26"/>
          <w:szCs w:val="26"/>
        </w:rPr>
        <w:t>:</w:t>
      </w:r>
    </w:p>
    <w:p w:rsidR="00541D2B" w:rsidRPr="003F0525" w:rsidRDefault="00541D2B" w:rsidP="00541D2B">
      <w:pPr>
        <w:ind w:firstLine="709"/>
        <w:jc w:val="both"/>
        <w:rPr>
          <w:spacing w:val="-6"/>
          <w:sz w:val="26"/>
          <w:szCs w:val="26"/>
        </w:rPr>
      </w:pPr>
    </w:p>
    <w:p w:rsidR="00295488" w:rsidRPr="003F0525" w:rsidRDefault="00295488" w:rsidP="00295488">
      <w:pPr>
        <w:ind w:firstLine="709"/>
        <w:jc w:val="both"/>
        <w:rPr>
          <w:spacing w:val="-6"/>
          <w:sz w:val="26"/>
          <w:szCs w:val="26"/>
        </w:rPr>
      </w:pPr>
      <w:r w:rsidRPr="003F0525">
        <w:rPr>
          <w:spacing w:val="-6"/>
          <w:sz w:val="26"/>
          <w:szCs w:val="26"/>
        </w:rPr>
        <w:t>1. В приложение к постановлению Администрации города Когалыма                    от 11.10.2013 №2908 «Об утверждении муниципальной программы «Развитие жилищно-коммунального комплекса в городе Когалыме» (далее – Программа) внести следующие изменения:</w:t>
      </w:r>
    </w:p>
    <w:p w:rsidR="00831E46" w:rsidRPr="003F0525" w:rsidRDefault="00831E46" w:rsidP="00BA142C">
      <w:pPr>
        <w:widowControl w:val="0"/>
        <w:tabs>
          <w:tab w:val="left" w:pos="0"/>
          <w:tab w:val="left" w:pos="426"/>
        </w:tabs>
        <w:autoSpaceDE w:val="0"/>
        <w:autoSpaceDN w:val="0"/>
        <w:adjustRightInd w:val="0"/>
        <w:ind w:firstLine="709"/>
        <w:jc w:val="both"/>
        <w:rPr>
          <w:spacing w:val="-6"/>
          <w:sz w:val="26"/>
          <w:szCs w:val="26"/>
        </w:rPr>
      </w:pPr>
      <w:r w:rsidRPr="003F0525">
        <w:rPr>
          <w:bCs/>
          <w:spacing w:val="-6"/>
          <w:sz w:val="26"/>
          <w:szCs w:val="26"/>
        </w:rPr>
        <w:t xml:space="preserve">1.1. </w:t>
      </w:r>
      <w:r w:rsidR="000A48A7">
        <w:rPr>
          <w:bCs/>
          <w:spacing w:val="-6"/>
          <w:sz w:val="26"/>
          <w:szCs w:val="26"/>
        </w:rPr>
        <w:t>С</w:t>
      </w:r>
      <w:r w:rsidRPr="003F0525">
        <w:rPr>
          <w:spacing w:val="-6"/>
          <w:sz w:val="26"/>
          <w:szCs w:val="26"/>
        </w:rPr>
        <w:t xml:space="preserve">троку «Параметры финансового обеспечения муниципальной программы» </w:t>
      </w:r>
      <w:r w:rsidR="000A48A7" w:rsidRPr="000A48A7">
        <w:rPr>
          <w:spacing w:val="-6"/>
          <w:sz w:val="26"/>
          <w:szCs w:val="26"/>
        </w:rPr>
        <w:t>паспорт</w:t>
      </w:r>
      <w:r w:rsidR="000A48A7">
        <w:rPr>
          <w:spacing w:val="-6"/>
          <w:sz w:val="26"/>
          <w:szCs w:val="26"/>
        </w:rPr>
        <w:t>а</w:t>
      </w:r>
      <w:r w:rsidR="000A48A7" w:rsidRPr="000A48A7">
        <w:rPr>
          <w:spacing w:val="-6"/>
          <w:sz w:val="26"/>
          <w:szCs w:val="26"/>
        </w:rPr>
        <w:t xml:space="preserve"> Программы </w:t>
      </w:r>
      <w:r w:rsidRPr="003F0525">
        <w:rPr>
          <w:spacing w:val="-6"/>
          <w:sz w:val="26"/>
          <w:szCs w:val="26"/>
        </w:rPr>
        <w:t>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78"/>
        <w:gridCol w:w="1381"/>
        <w:gridCol w:w="1416"/>
        <w:gridCol w:w="991"/>
        <w:gridCol w:w="996"/>
        <w:gridCol w:w="817"/>
        <w:gridCol w:w="909"/>
        <w:gridCol w:w="907"/>
        <w:gridCol w:w="910"/>
        <w:gridCol w:w="76"/>
        <w:gridCol w:w="206"/>
      </w:tblGrid>
      <w:tr w:rsidR="006D26CB" w:rsidTr="00C80AD5">
        <w:trPr>
          <w:gridAfter w:val="1"/>
          <w:wAfter w:w="117" w:type="pct"/>
        </w:trPr>
        <w:tc>
          <w:tcPr>
            <w:tcW w:w="101" w:type="pct"/>
            <w:tcBorders>
              <w:top w:val="nil"/>
              <w:left w:val="nil"/>
              <w:bottom w:val="nil"/>
              <w:right w:val="single" w:sz="4" w:space="0" w:color="auto"/>
            </w:tcBorders>
          </w:tcPr>
          <w:p w:rsidR="00F54DA9" w:rsidRPr="00F10691" w:rsidRDefault="00F54DA9" w:rsidP="00831E46">
            <w:pPr>
              <w:pStyle w:val="a6"/>
              <w:rPr>
                <w:rFonts w:cs="Times New Roman"/>
                <w:sz w:val="22"/>
              </w:rPr>
            </w:pPr>
            <w:r w:rsidRPr="005942C9">
              <w:rPr>
                <w:sz w:val="26"/>
                <w:szCs w:val="26"/>
              </w:rPr>
              <w:t>«</w:t>
            </w:r>
          </w:p>
        </w:tc>
        <w:tc>
          <w:tcPr>
            <w:tcW w:w="786" w:type="pct"/>
            <w:vMerge w:val="restart"/>
            <w:tcBorders>
              <w:top w:val="single" w:sz="4" w:space="0" w:color="auto"/>
              <w:left w:val="single" w:sz="4" w:space="0" w:color="auto"/>
              <w:bottom w:val="single" w:sz="4" w:space="0" w:color="auto"/>
              <w:right w:val="single" w:sz="4" w:space="0" w:color="auto"/>
            </w:tcBorders>
            <w:hideMark/>
          </w:tcPr>
          <w:p w:rsidR="00F54DA9" w:rsidRPr="002F56F9" w:rsidRDefault="00F54DA9" w:rsidP="00831E46">
            <w:pPr>
              <w:pStyle w:val="a6"/>
              <w:rPr>
                <w:rFonts w:cs="Times New Roman"/>
                <w:sz w:val="22"/>
              </w:rPr>
            </w:pPr>
            <w:r w:rsidRPr="002F56F9">
              <w:rPr>
                <w:rFonts w:cs="Times New Roman"/>
                <w:sz w:val="22"/>
              </w:rPr>
              <w:t xml:space="preserve">Параметры финансового </w:t>
            </w:r>
          </w:p>
          <w:p w:rsidR="00F54DA9" w:rsidRDefault="00F54DA9" w:rsidP="00831E46">
            <w:pPr>
              <w:pStyle w:val="a6"/>
              <w:rPr>
                <w:rFonts w:cs="Times New Roman"/>
                <w:sz w:val="22"/>
              </w:rPr>
            </w:pPr>
            <w:r>
              <w:rPr>
                <w:rFonts w:cs="Times New Roman"/>
                <w:sz w:val="22"/>
              </w:rPr>
              <w:t xml:space="preserve">обеспечения </w:t>
            </w:r>
            <w:proofErr w:type="spellStart"/>
            <w:r>
              <w:rPr>
                <w:rFonts w:cs="Times New Roman"/>
                <w:sz w:val="22"/>
              </w:rPr>
              <w:t>муниципаль</w:t>
            </w:r>
            <w:proofErr w:type="spellEnd"/>
          </w:p>
          <w:p w:rsidR="00F54DA9" w:rsidRPr="002F56F9" w:rsidRDefault="00F54DA9" w:rsidP="00831E46">
            <w:pPr>
              <w:pStyle w:val="a6"/>
              <w:rPr>
                <w:rFonts w:cs="Times New Roman"/>
                <w:sz w:val="22"/>
              </w:rPr>
            </w:pPr>
            <w:r>
              <w:rPr>
                <w:rFonts w:cs="Times New Roman"/>
                <w:sz w:val="22"/>
              </w:rPr>
              <w:t>н</w:t>
            </w:r>
            <w:r w:rsidRPr="002F56F9">
              <w:rPr>
                <w:rFonts w:cs="Times New Roman"/>
                <w:sz w:val="22"/>
              </w:rPr>
              <w:t>ой программы</w:t>
            </w:r>
          </w:p>
        </w:tc>
        <w:tc>
          <w:tcPr>
            <w:tcW w:w="806" w:type="pct"/>
            <w:vMerge w:val="restart"/>
            <w:tcBorders>
              <w:top w:val="single" w:sz="4" w:space="0" w:color="auto"/>
              <w:left w:val="single" w:sz="4" w:space="0" w:color="auto"/>
              <w:bottom w:val="single" w:sz="4" w:space="0" w:color="auto"/>
              <w:right w:val="single" w:sz="4" w:space="0" w:color="auto"/>
            </w:tcBorders>
            <w:vAlign w:val="center"/>
            <w:hideMark/>
          </w:tcPr>
          <w:p w:rsidR="00F54DA9" w:rsidRPr="002F56F9" w:rsidRDefault="00F54DA9" w:rsidP="00831E46">
            <w:pPr>
              <w:pStyle w:val="a6"/>
              <w:jc w:val="center"/>
              <w:rPr>
                <w:rFonts w:cs="Times New Roman"/>
                <w:sz w:val="22"/>
              </w:rPr>
            </w:pPr>
            <w:r w:rsidRPr="002F56F9">
              <w:rPr>
                <w:rFonts w:cs="Times New Roman"/>
                <w:sz w:val="22"/>
              </w:rPr>
              <w:t xml:space="preserve">Источники </w:t>
            </w:r>
            <w:proofErr w:type="spellStart"/>
            <w:r w:rsidRPr="002F56F9">
              <w:rPr>
                <w:rFonts w:cs="Times New Roman"/>
                <w:sz w:val="22"/>
              </w:rPr>
              <w:t>финансирова</w:t>
            </w:r>
            <w:proofErr w:type="spellEnd"/>
          </w:p>
          <w:p w:rsidR="00F54DA9" w:rsidRPr="002F56F9" w:rsidRDefault="00F54DA9" w:rsidP="00831E46">
            <w:pPr>
              <w:pStyle w:val="a6"/>
              <w:jc w:val="center"/>
              <w:rPr>
                <w:rFonts w:cs="Times New Roman"/>
                <w:sz w:val="22"/>
              </w:rPr>
            </w:pPr>
            <w:proofErr w:type="spellStart"/>
            <w:r w:rsidRPr="002F56F9">
              <w:rPr>
                <w:rFonts w:cs="Times New Roman"/>
                <w:sz w:val="22"/>
              </w:rPr>
              <w:t>ния</w:t>
            </w:r>
            <w:proofErr w:type="spellEnd"/>
          </w:p>
        </w:tc>
        <w:tc>
          <w:tcPr>
            <w:tcW w:w="564" w:type="pct"/>
            <w:vMerge w:val="restart"/>
            <w:tcBorders>
              <w:top w:val="single" w:sz="4" w:space="0" w:color="auto"/>
              <w:left w:val="single" w:sz="4" w:space="0" w:color="auto"/>
              <w:right w:val="single" w:sz="4" w:space="0" w:color="auto"/>
            </w:tcBorders>
            <w:vAlign w:val="center"/>
          </w:tcPr>
          <w:p w:rsidR="00F54DA9" w:rsidRPr="002F56F9" w:rsidRDefault="00F54DA9" w:rsidP="00F54DA9">
            <w:pPr>
              <w:pStyle w:val="a6"/>
              <w:jc w:val="center"/>
              <w:rPr>
                <w:rFonts w:cs="Times New Roman"/>
                <w:sz w:val="22"/>
              </w:rPr>
            </w:pPr>
            <w:r w:rsidRPr="002F56F9">
              <w:rPr>
                <w:rFonts w:cs="Times New Roman"/>
                <w:sz w:val="22"/>
              </w:rPr>
              <w:t>Всего</w:t>
            </w:r>
          </w:p>
        </w:tc>
        <w:tc>
          <w:tcPr>
            <w:tcW w:w="2583" w:type="pct"/>
            <w:gridSpan w:val="5"/>
            <w:tcBorders>
              <w:top w:val="single" w:sz="4" w:space="0" w:color="auto"/>
              <w:left w:val="single" w:sz="4" w:space="0" w:color="auto"/>
              <w:bottom w:val="single" w:sz="4" w:space="0" w:color="auto"/>
              <w:right w:val="single" w:sz="4" w:space="0" w:color="auto"/>
            </w:tcBorders>
            <w:vAlign w:val="center"/>
            <w:hideMark/>
          </w:tcPr>
          <w:p w:rsidR="00F54DA9" w:rsidRPr="002F56F9" w:rsidRDefault="00F54DA9" w:rsidP="00F54DA9">
            <w:pPr>
              <w:pStyle w:val="a6"/>
              <w:jc w:val="center"/>
              <w:rPr>
                <w:rFonts w:cs="Times New Roman"/>
                <w:sz w:val="22"/>
              </w:rPr>
            </w:pPr>
            <w:r w:rsidRPr="002F56F9">
              <w:rPr>
                <w:rFonts w:cs="Times New Roman"/>
                <w:sz w:val="22"/>
              </w:rPr>
              <w:t>Расходы по годам (тыс. рублей)</w:t>
            </w:r>
          </w:p>
        </w:tc>
        <w:tc>
          <w:tcPr>
            <w:tcW w:w="43" w:type="pct"/>
            <w:tcBorders>
              <w:top w:val="nil"/>
              <w:left w:val="single" w:sz="4" w:space="0" w:color="auto"/>
              <w:bottom w:val="nil"/>
              <w:right w:val="nil"/>
            </w:tcBorders>
          </w:tcPr>
          <w:p w:rsidR="00F54DA9" w:rsidRPr="00F10691" w:rsidRDefault="00F54DA9" w:rsidP="00831E46">
            <w:pPr>
              <w:pStyle w:val="a6"/>
              <w:rPr>
                <w:rFonts w:cs="Times New Roman"/>
                <w:sz w:val="22"/>
              </w:rPr>
            </w:pPr>
          </w:p>
        </w:tc>
      </w:tr>
      <w:tr w:rsidR="00CC61A7" w:rsidTr="00C80AD5">
        <w:trPr>
          <w:gridAfter w:val="1"/>
          <w:wAfter w:w="117" w:type="pct"/>
        </w:trPr>
        <w:tc>
          <w:tcPr>
            <w:tcW w:w="101" w:type="pct"/>
            <w:tcBorders>
              <w:top w:val="nil"/>
              <w:left w:val="nil"/>
              <w:bottom w:val="nil"/>
              <w:right w:val="single" w:sz="4" w:space="0" w:color="auto"/>
            </w:tcBorders>
          </w:tcPr>
          <w:p w:rsidR="00F54DA9" w:rsidRPr="00F10691" w:rsidRDefault="00F54DA9" w:rsidP="00F54DA9">
            <w:pPr>
              <w:pStyle w:val="a6"/>
              <w:rPr>
                <w:rFonts w:cs="Times New Roman"/>
                <w:sz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F54DA9" w:rsidRPr="002F56F9" w:rsidRDefault="00F54DA9" w:rsidP="00F54DA9">
            <w:pPr>
              <w:pStyle w:val="a6"/>
              <w:rPr>
                <w:rFonts w:cs="Times New Roman"/>
                <w:sz w:val="22"/>
              </w:rPr>
            </w:pPr>
          </w:p>
        </w:tc>
        <w:tc>
          <w:tcPr>
            <w:tcW w:w="806" w:type="pct"/>
            <w:vMerge/>
            <w:tcBorders>
              <w:top w:val="single" w:sz="4" w:space="0" w:color="auto"/>
              <w:left w:val="single" w:sz="4" w:space="0" w:color="auto"/>
              <w:bottom w:val="single" w:sz="4" w:space="0" w:color="auto"/>
              <w:right w:val="single" w:sz="4" w:space="0" w:color="auto"/>
            </w:tcBorders>
            <w:vAlign w:val="center"/>
            <w:hideMark/>
          </w:tcPr>
          <w:p w:rsidR="00F54DA9" w:rsidRPr="002F56F9" w:rsidRDefault="00F54DA9" w:rsidP="00F54DA9">
            <w:pPr>
              <w:pStyle w:val="a6"/>
              <w:jc w:val="center"/>
              <w:rPr>
                <w:rFonts w:cs="Times New Roman"/>
                <w:sz w:val="22"/>
              </w:rPr>
            </w:pPr>
          </w:p>
        </w:tc>
        <w:tc>
          <w:tcPr>
            <w:tcW w:w="564" w:type="pct"/>
            <w:vMerge/>
            <w:tcBorders>
              <w:left w:val="single" w:sz="4" w:space="0" w:color="auto"/>
              <w:bottom w:val="single" w:sz="4" w:space="0" w:color="auto"/>
              <w:right w:val="single" w:sz="4" w:space="0" w:color="auto"/>
            </w:tcBorders>
            <w:vAlign w:val="center"/>
          </w:tcPr>
          <w:p w:rsidR="00F54DA9" w:rsidRPr="002F56F9" w:rsidRDefault="00F54DA9" w:rsidP="00F54DA9">
            <w:pPr>
              <w:pStyle w:val="a6"/>
              <w:jc w:val="center"/>
              <w:rPr>
                <w:rFonts w:cs="Times New Roman"/>
                <w:sz w:val="22"/>
              </w:rPr>
            </w:pPr>
          </w:p>
        </w:tc>
        <w:tc>
          <w:tcPr>
            <w:tcW w:w="567" w:type="pct"/>
            <w:tcBorders>
              <w:top w:val="single" w:sz="4" w:space="0" w:color="auto"/>
              <w:left w:val="single" w:sz="4" w:space="0" w:color="auto"/>
              <w:bottom w:val="single" w:sz="4" w:space="0" w:color="auto"/>
              <w:right w:val="single" w:sz="4" w:space="0" w:color="auto"/>
            </w:tcBorders>
            <w:vAlign w:val="center"/>
            <w:hideMark/>
          </w:tcPr>
          <w:p w:rsidR="00F54DA9" w:rsidRPr="002F56F9" w:rsidRDefault="00F54DA9" w:rsidP="00F54DA9">
            <w:pPr>
              <w:pStyle w:val="a6"/>
              <w:jc w:val="center"/>
              <w:rPr>
                <w:rFonts w:cs="Times New Roman"/>
                <w:sz w:val="22"/>
              </w:rPr>
            </w:pPr>
            <w:r w:rsidRPr="002F56F9">
              <w:rPr>
                <w:rFonts w:cs="Times New Roman"/>
                <w:sz w:val="22"/>
              </w:rPr>
              <w:t>2024</w:t>
            </w:r>
          </w:p>
        </w:tc>
        <w:tc>
          <w:tcPr>
            <w:tcW w:w="465" w:type="pct"/>
            <w:tcBorders>
              <w:top w:val="single" w:sz="4" w:space="0" w:color="auto"/>
              <w:left w:val="single" w:sz="4" w:space="0" w:color="auto"/>
              <w:bottom w:val="single" w:sz="4" w:space="0" w:color="auto"/>
              <w:right w:val="single" w:sz="4" w:space="0" w:color="auto"/>
            </w:tcBorders>
            <w:vAlign w:val="center"/>
          </w:tcPr>
          <w:p w:rsidR="00F54DA9" w:rsidRPr="002F56F9" w:rsidRDefault="00F54DA9" w:rsidP="00F54DA9">
            <w:pPr>
              <w:pStyle w:val="a6"/>
              <w:jc w:val="center"/>
              <w:rPr>
                <w:rFonts w:cs="Times New Roman"/>
                <w:sz w:val="22"/>
              </w:rPr>
            </w:pPr>
            <w:r w:rsidRPr="002F56F9">
              <w:rPr>
                <w:rFonts w:cs="Times New Roman"/>
                <w:sz w:val="22"/>
              </w:rPr>
              <w:t>2025</w:t>
            </w:r>
          </w:p>
        </w:tc>
        <w:tc>
          <w:tcPr>
            <w:tcW w:w="517" w:type="pct"/>
            <w:tcBorders>
              <w:top w:val="single" w:sz="4" w:space="0" w:color="auto"/>
              <w:left w:val="single" w:sz="4" w:space="0" w:color="auto"/>
              <w:bottom w:val="single" w:sz="4" w:space="0" w:color="auto"/>
              <w:right w:val="single" w:sz="4" w:space="0" w:color="auto"/>
            </w:tcBorders>
            <w:vAlign w:val="center"/>
          </w:tcPr>
          <w:p w:rsidR="00F54DA9" w:rsidRPr="002F56F9" w:rsidRDefault="00F54DA9" w:rsidP="00F54DA9">
            <w:pPr>
              <w:pStyle w:val="a6"/>
              <w:jc w:val="center"/>
              <w:rPr>
                <w:rFonts w:cs="Times New Roman"/>
                <w:sz w:val="22"/>
              </w:rPr>
            </w:pPr>
            <w:r w:rsidRPr="002F56F9">
              <w:rPr>
                <w:rFonts w:cs="Times New Roman"/>
                <w:sz w:val="22"/>
              </w:rPr>
              <w:t>2026</w:t>
            </w:r>
          </w:p>
        </w:tc>
        <w:tc>
          <w:tcPr>
            <w:tcW w:w="516" w:type="pct"/>
            <w:tcBorders>
              <w:top w:val="single" w:sz="4" w:space="0" w:color="auto"/>
              <w:left w:val="single" w:sz="4" w:space="0" w:color="auto"/>
              <w:bottom w:val="single" w:sz="4" w:space="0" w:color="auto"/>
              <w:right w:val="single" w:sz="4" w:space="0" w:color="auto"/>
            </w:tcBorders>
            <w:vAlign w:val="center"/>
          </w:tcPr>
          <w:p w:rsidR="00F54DA9" w:rsidRPr="002F56F9" w:rsidRDefault="00F54DA9" w:rsidP="00F54DA9">
            <w:pPr>
              <w:pStyle w:val="a6"/>
              <w:jc w:val="center"/>
              <w:rPr>
                <w:rFonts w:cs="Times New Roman"/>
                <w:sz w:val="22"/>
              </w:rPr>
            </w:pPr>
            <w:r w:rsidRPr="002F56F9">
              <w:rPr>
                <w:rFonts w:cs="Times New Roman"/>
                <w:sz w:val="22"/>
              </w:rPr>
              <w:t>2027</w:t>
            </w:r>
          </w:p>
        </w:tc>
        <w:tc>
          <w:tcPr>
            <w:tcW w:w="518" w:type="pct"/>
            <w:tcBorders>
              <w:top w:val="single" w:sz="4" w:space="0" w:color="auto"/>
              <w:left w:val="single" w:sz="4" w:space="0" w:color="auto"/>
              <w:bottom w:val="single" w:sz="4" w:space="0" w:color="auto"/>
              <w:right w:val="single" w:sz="4" w:space="0" w:color="auto"/>
            </w:tcBorders>
            <w:vAlign w:val="center"/>
          </w:tcPr>
          <w:p w:rsidR="00F54DA9" w:rsidRPr="002F56F9" w:rsidRDefault="00F54DA9" w:rsidP="00F54DA9">
            <w:pPr>
              <w:pStyle w:val="a6"/>
              <w:jc w:val="center"/>
              <w:rPr>
                <w:rFonts w:cs="Times New Roman"/>
                <w:sz w:val="22"/>
              </w:rPr>
            </w:pPr>
            <w:r w:rsidRPr="002F56F9">
              <w:rPr>
                <w:rFonts w:cs="Times New Roman"/>
                <w:sz w:val="22"/>
              </w:rPr>
              <w:t>2028</w:t>
            </w:r>
          </w:p>
        </w:tc>
        <w:tc>
          <w:tcPr>
            <w:tcW w:w="43" w:type="pct"/>
            <w:tcBorders>
              <w:top w:val="nil"/>
              <w:left w:val="single" w:sz="4" w:space="0" w:color="auto"/>
              <w:bottom w:val="nil"/>
              <w:right w:val="nil"/>
            </w:tcBorders>
          </w:tcPr>
          <w:p w:rsidR="00F54DA9" w:rsidRPr="00F10691" w:rsidRDefault="00F54DA9" w:rsidP="00F54DA9">
            <w:pPr>
              <w:pStyle w:val="a6"/>
              <w:rPr>
                <w:rFonts w:cs="Times New Roman"/>
                <w:sz w:val="22"/>
              </w:rPr>
            </w:pPr>
          </w:p>
        </w:tc>
      </w:tr>
      <w:tr w:rsidR="00C240B0" w:rsidTr="00C80AD5">
        <w:trPr>
          <w:gridAfter w:val="1"/>
          <w:wAfter w:w="117" w:type="pct"/>
        </w:trPr>
        <w:tc>
          <w:tcPr>
            <w:tcW w:w="101" w:type="pct"/>
            <w:tcBorders>
              <w:top w:val="nil"/>
              <w:left w:val="nil"/>
              <w:bottom w:val="nil"/>
              <w:right w:val="single" w:sz="4" w:space="0" w:color="auto"/>
            </w:tcBorders>
          </w:tcPr>
          <w:p w:rsidR="00C240B0" w:rsidRPr="00F10691" w:rsidRDefault="00C240B0" w:rsidP="00C240B0">
            <w:pPr>
              <w:pStyle w:val="a6"/>
              <w:rPr>
                <w:rFonts w:cs="Times New Roman"/>
                <w:sz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C240B0" w:rsidRPr="002F56F9" w:rsidRDefault="00C240B0" w:rsidP="00C240B0">
            <w:pPr>
              <w:pStyle w:val="a6"/>
              <w:rPr>
                <w:rFonts w:cs="Times New Roman"/>
                <w:sz w:val="22"/>
              </w:rPr>
            </w:pPr>
          </w:p>
        </w:tc>
        <w:tc>
          <w:tcPr>
            <w:tcW w:w="806" w:type="pct"/>
            <w:tcBorders>
              <w:top w:val="single" w:sz="4" w:space="0" w:color="auto"/>
              <w:left w:val="single" w:sz="4" w:space="0" w:color="auto"/>
              <w:bottom w:val="single" w:sz="4" w:space="0" w:color="auto"/>
              <w:right w:val="single" w:sz="4" w:space="0" w:color="auto"/>
            </w:tcBorders>
            <w:hideMark/>
          </w:tcPr>
          <w:p w:rsidR="00C240B0" w:rsidRPr="002F56F9" w:rsidRDefault="00C240B0" w:rsidP="00C240B0">
            <w:pPr>
              <w:pStyle w:val="a6"/>
              <w:rPr>
                <w:rFonts w:cs="Times New Roman"/>
                <w:sz w:val="22"/>
              </w:rPr>
            </w:pPr>
            <w:r w:rsidRPr="002F56F9">
              <w:rPr>
                <w:rFonts w:cs="Times New Roman"/>
                <w:sz w:val="22"/>
              </w:rPr>
              <w:t>всего</w:t>
            </w:r>
          </w:p>
        </w:tc>
        <w:tc>
          <w:tcPr>
            <w:tcW w:w="564" w:type="pct"/>
            <w:tcBorders>
              <w:top w:val="single" w:sz="4" w:space="0" w:color="auto"/>
              <w:left w:val="single" w:sz="4" w:space="0" w:color="auto"/>
              <w:bottom w:val="single" w:sz="4" w:space="0" w:color="auto"/>
              <w:right w:val="single" w:sz="4" w:space="0" w:color="auto"/>
            </w:tcBorders>
          </w:tcPr>
          <w:p w:rsidR="00C240B0" w:rsidRPr="007122FC" w:rsidRDefault="00C240B0" w:rsidP="00C240B0">
            <w:pPr>
              <w:jc w:val="center"/>
              <w:rPr>
                <w:color w:val="FF0000"/>
              </w:rPr>
            </w:pPr>
            <w:r w:rsidRPr="00C240B0">
              <w:rPr>
                <w:color w:val="000000" w:themeColor="text1"/>
              </w:rPr>
              <w:t>210 129,70</w:t>
            </w:r>
          </w:p>
        </w:tc>
        <w:tc>
          <w:tcPr>
            <w:tcW w:w="567" w:type="pct"/>
            <w:tcBorders>
              <w:top w:val="single" w:sz="4" w:space="0" w:color="auto"/>
              <w:left w:val="single" w:sz="4" w:space="0" w:color="auto"/>
              <w:bottom w:val="single" w:sz="4" w:space="0" w:color="auto"/>
              <w:right w:val="single" w:sz="4" w:space="0" w:color="auto"/>
            </w:tcBorders>
          </w:tcPr>
          <w:p w:rsidR="00C240B0" w:rsidRPr="007122FC" w:rsidRDefault="00C240B0" w:rsidP="00C240B0">
            <w:pPr>
              <w:jc w:val="center"/>
              <w:rPr>
                <w:color w:val="FF0000"/>
              </w:rPr>
            </w:pPr>
            <w:r>
              <w:rPr>
                <w:color w:val="000000" w:themeColor="text1"/>
              </w:rPr>
              <w:t>204 008,60</w:t>
            </w:r>
          </w:p>
        </w:tc>
        <w:tc>
          <w:tcPr>
            <w:tcW w:w="465" w:type="pct"/>
            <w:tcBorders>
              <w:top w:val="single" w:sz="4" w:space="0" w:color="auto"/>
              <w:left w:val="single" w:sz="4" w:space="0" w:color="auto"/>
              <w:bottom w:val="single" w:sz="4" w:space="0" w:color="auto"/>
              <w:right w:val="single" w:sz="4" w:space="0" w:color="auto"/>
            </w:tcBorders>
            <w:vAlign w:val="center"/>
          </w:tcPr>
          <w:p w:rsidR="00C240B0" w:rsidRPr="004850DB" w:rsidRDefault="00C240B0" w:rsidP="00C240B0">
            <w:pPr>
              <w:jc w:val="center"/>
            </w:pPr>
            <w:r>
              <w:t>4 738,40</w:t>
            </w:r>
          </w:p>
        </w:tc>
        <w:tc>
          <w:tcPr>
            <w:tcW w:w="517" w:type="pct"/>
            <w:tcBorders>
              <w:top w:val="single" w:sz="4" w:space="0" w:color="auto"/>
              <w:left w:val="single" w:sz="4" w:space="0" w:color="auto"/>
              <w:bottom w:val="single" w:sz="4" w:space="0" w:color="auto"/>
              <w:right w:val="single" w:sz="4" w:space="0" w:color="auto"/>
            </w:tcBorders>
            <w:vAlign w:val="center"/>
          </w:tcPr>
          <w:p w:rsidR="00C240B0" w:rsidRPr="004850DB" w:rsidRDefault="00C240B0" w:rsidP="00C240B0">
            <w:pPr>
              <w:jc w:val="center"/>
            </w:pPr>
            <w:r>
              <w:t>460,90</w:t>
            </w:r>
          </w:p>
        </w:tc>
        <w:tc>
          <w:tcPr>
            <w:tcW w:w="516" w:type="pct"/>
            <w:tcBorders>
              <w:top w:val="single" w:sz="4" w:space="0" w:color="auto"/>
              <w:left w:val="single" w:sz="4" w:space="0" w:color="auto"/>
              <w:bottom w:val="single" w:sz="4" w:space="0" w:color="auto"/>
              <w:right w:val="single" w:sz="4" w:space="0" w:color="auto"/>
            </w:tcBorders>
            <w:vAlign w:val="center"/>
          </w:tcPr>
          <w:p w:rsidR="00C240B0" w:rsidRPr="004850DB" w:rsidRDefault="00C240B0" w:rsidP="00C240B0">
            <w:pPr>
              <w:jc w:val="center"/>
            </w:pPr>
            <w:r>
              <w:t>460,90</w:t>
            </w:r>
          </w:p>
        </w:tc>
        <w:tc>
          <w:tcPr>
            <w:tcW w:w="518" w:type="pct"/>
            <w:tcBorders>
              <w:top w:val="single" w:sz="4" w:space="0" w:color="auto"/>
              <w:left w:val="single" w:sz="4" w:space="0" w:color="auto"/>
              <w:bottom w:val="single" w:sz="4" w:space="0" w:color="auto"/>
              <w:right w:val="single" w:sz="4" w:space="0" w:color="auto"/>
            </w:tcBorders>
            <w:vAlign w:val="center"/>
          </w:tcPr>
          <w:p w:rsidR="00C240B0" w:rsidRPr="004850DB" w:rsidRDefault="00C240B0" w:rsidP="00C240B0">
            <w:pPr>
              <w:jc w:val="center"/>
            </w:pPr>
            <w:r>
              <w:t>460,90</w:t>
            </w:r>
          </w:p>
        </w:tc>
        <w:tc>
          <w:tcPr>
            <w:tcW w:w="43" w:type="pct"/>
            <w:tcBorders>
              <w:top w:val="nil"/>
              <w:left w:val="single" w:sz="4" w:space="0" w:color="auto"/>
              <w:bottom w:val="nil"/>
              <w:right w:val="nil"/>
            </w:tcBorders>
          </w:tcPr>
          <w:p w:rsidR="00C240B0" w:rsidRPr="00F10691" w:rsidRDefault="00C240B0" w:rsidP="00C240B0">
            <w:pPr>
              <w:pStyle w:val="a6"/>
              <w:rPr>
                <w:rFonts w:cs="Times New Roman"/>
                <w:sz w:val="22"/>
              </w:rPr>
            </w:pPr>
          </w:p>
        </w:tc>
      </w:tr>
      <w:tr w:rsidR="00C240B0" w:rsidTr="00C80AD5">
        <w:trPr>
          <w:gridAfter w:val="1"/>
          <w:wAfter w:w="117" w:type="pct"/>
        </w:trPr>
        <w:tc>
          <w:tcPr>
            <w:tcW w:w="101" w:type="pct"/>
            <w:tcBorders>
              <w:top w:val="nil"/>
              <w:left w:val="nil"/>
              <w:bottom w:val="nil"/>
              <w:right w:val="single" w:sz="4" w:space="0" w:color="auto"/>
            </w:tcBorders>
          </w:tcPr>
          <w:p w:rsidR="00C240B0" w:rsidRPr="00F10691" w:rsidRDefault="00C240B0" w:rsidP="00C240B0">
            <w:pPr>
              <w:pStyle w:val="a6"/>
              <w:rPr>
                <w:rFonts w:cs="Times New Roman"/>
                <w:sz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C240B0" w:rsidRPr="002F56F9" w:rsidRDefault="00C240B0" w:rsidP="00C240B0">
            <w:pPr>
              <w:pStyle w:val="a6"/>
              <w:rPr>
                <w:rFonts w:cs="Times New Roman"/>
                <w:sz w:val="22"/>
              </w:rPr>
            </w:pPr>
          </w:p>
        </w:tc>
        <w:tc>
          <w:tcPr>
            <w:tcW w:w="806" w:type="pct"/>
            <w:tcBorders>
              <w:top w:val="single" w:sz="4" w:space="0" w:color="auto"/>
              <w:left w:val="single" w:sz="4" w:space="0" w:color="auto"/>
              <w:bottom w:val="single" w:sz="4" w:space="0" w:color="auto"/>
              <w:right w:val="single" w:sz="4" w:space="0" w:color="auto"/>
            </w:tcBorders>
            <w:hideMark/>
          </w:tcPr>
          <w:p w:rsidR="00C240B0" w:rsidRPr="002F56F9" w:rsidRDefault="00C240B0" w:rsidP="00C240B0">
            <w:pPr>
              <w:pStyle w:val="a6"/>
              <w:rPr>
                <w:rFonts w:cs="Times New Roman"/>
                <w:sz w:val="22"/>
              </w:rPr>
            </w:pPr>
            <w:r w:rsidRPr="002F56F9">
              <w:rPr>
                <w:rFonts w:cs="Times New Roman"/>
                <w:sz w:val="22"/>
              </w:rPr>
              <w:t>федеральный бюджет</w:t>
            </w:r>
          </w:p>
        </w:tc>
        <w:tc>
          <w:tcPr>
            <w:tcW w:w="564" w:type="pct"/>
            <w:tcBorders>
              <w:top w:val="single" w:sz="4" w:space="0" w:color="auto"/>
              <w:left w:val="single" w:sz="4" w:space="0" w:color="auto"/>
              <w:bottom w:val="single" w:sz="4" w:space="0" w:color="auto"/>
              <w:right w:val="single" w:sz="4" w:space="0" w:color="auto"/>
            </w:tcBorders>
            <w:vAlign w:val="center"/>
          </w:tcPr>
          <w:p w:rsidR="00C240B0" w:rsidRPr="004850DB" w:rsidRDefault="00C240B0" w:rsidP="00C240B0">
            <w:pPr>
              <w:jc w:val="center"/>
            </w:pPr>
            <w:r>
              <w:t>0,00</w:t>
            </w:r>
          </w:p>
        </w:tc>
        <w:tc>
          <w:tcPr>
            <w:tcW w:w="567" w:type="pct"/>
            <w:tcBorders>
              <w:top w:val="single" w:sz="4" w:space="0" w:color="auto"/>
              <w:left w:val="single" w:sz="4" w:space="0" w:color="auto"/>
              <w:bottom w:val="single" w:sz="4" w:space="0" w:color="auto"/>
              <w:right w:val="single" w:sz="4" w:space="0" w:color="auto"/>
            </w:tcBorders>
            <w:vAlign w:val="center"/>
          </w:tcPr>
          <w:p w:rsidR="00C240B0" w:rsidRPr="004850DB" w:rsidRDefault="00C240B0" w:rsidP="00C240B0">
            <w:pPr>
              <w:jc w:val="center"/>
            </w:pPr>
            <w:r>
              <w:t>0,00</w:t>
            </w:r>
          </w:p>
        </w:tc>
        <w:tc>
          <w:tcPr>
            <w:tcW w:w="465" w:type="pct"/>
            <w:tcBorders>
              <w:top w:val="single" w:sz="4" w:space="0" w:color="auto"/>
              <w:left w:val="single" w:sz="4" w:space="0" w:color="auto"/>
              <w:bottom w:val="single" w:sz="4" w:space="0" w:color="auto"/>
              <w:right w:val="single" w:sz="4" w:space="0" w:color="auto"/>
            </w:tcBorders>
            <w:vAlign w:val="center"/>
          </w:tcPr>
          <w:p w:rsidR="00C240B0" w:rsidRPr="004850DB" w:rsidRDefault="00C240B0" w:rsidP="00C240B0">
            <w:pPr>
              <w:jc w:val="center"/>
            </w:pPr>
            <w:r>
              <w:t>0,00</w:t>
            </w:r>
          </w:p>
        </w:tc>
        <w:tc>
          <w:tcPr>
            <w:tcW w:w="517" w:type="pct"/>
            <w:tcBorders>
              <w:top w:val="single" w:sz="4" w:space="0" w:color="auto"/>
              <w:left w:val="single" w:sz="4" w:space="0" w:color="auto"/>
              <w:bottom w:val="single" w:sz="4" w:space="0" w:color="auto"/>
              <w:right w:val="single" w:sz="4" w:space="0" w:color="auto"/>
            </w:tcBorders>
            <w:vAlign w:val="center"/>
          </w:tcPr>
          <w:p w:rsidR="00C240B0" w:rsidRPr="004850DB" w:rsidRDefault="00C240B0" w:rsidP="00C240B0">
            <w:pPr>
              <w:jc w:val="center"/>
            </w:pPr>
            <w:r>
              <w:t>0,00</w:t>
            </w:r>
          </w:p>
        </w:tc>
        <w:tc>
          <w:tcPr>
            <w:tcW w:w="516" w:type="pct"/>
            <w:tcBorders>
              <w:top w:val="single" w:sz="4" w:space="0" w:color="auto"/>
              <w:left w:val="single" w:sz="4" w:space="0" w:color="auto"/>
              <w:bottom w:val="single" w:sz="4" w:space="0" w:color="auto"/>
              <w:right w:val="single" w:sz="4" w:space="0" w:color="auto"/>
            </w:tcBorders>
            <w:vAlign w:val="center"/>
          </w:tcPr>
          <w:p w:rsidR="00C240B0" w:rsidRPr="004850DB" w:rsidRDefault="00C240B0" w:rsidP="00C240B0">
            <w:pPr>
              <w:jc w:val="center"/>
            </w:pPr>
            <w:r>
              <w:t>0,00</w:t>
            </w:r>
          </w:p>
        </w:tc>
        <w:tc>
          <w:tcPr>
            <w:tcW w:w="518" w:type="pct"/>
            <w:tcBorders>
              <w:top w:val="single" w:sz="4" w:space="0" w:color="auto"/>
              <w:left w:val="single" w:sz="4" w:space="0" w:color="auto"/>
              <w:bottom w:val="single" w:sz="4" w:space="0" w:color="auto"/>
              <w:right w:val="single" w:sz="4" w:space="0" w:color="auto"/>
            </w:tcBorders>
            <w:vAlign w:val="center"/>
          </w:tcPr>
          <w:p w:rsidR="00C240B0" w:rsidRPr="004850DB" w:rsidRDefault="00C240B0" w:rsidP="00C240B0">
            <w:pPr>
              <w:jc w:val="center"/>
            </w:pPr>
            <w:r>
              <w:t>0,00</w:t>
            </w:r>
          </w:p>
        </w:tc>
        <w:tc>
          <w:tcPr>
            <w:tcW w:w="43" w:type="pct"/>
            <w:tcBorders>
              <w:top w:val="nil"/>
              <w:left w:val="single" w:sz="4" w:space="0" w:color="auto"/>
              <w:bottom w:val="nil"/>
              <w:right w:val="nil"/>
            </w:tcBorders>
          </w:tcPr>
          <w:p w:rsidR="00C240B0" w:rsidRPr="00F10691" w:rsidRDefault="00C240B0" w:rsidP="00C240B0">
            <w:pPr>
              <w:pStyle w:val="a6"/>
              <w:rPr>
                <w:rFonts w:cs="Times New Roman"/>
                <w:sz w:val="22"/>
              </w:rPr>
            </w:pPr>
          </w:p>
        </w:tc>
      </w:tr>
      <w:tr w:rsidR="00C240B0" w:rsidTr="00C80AD5">
        <w:trPr>
          <w:gridAfter w:val="1"/>
          <w:wAfter w:w="117" w:type="pct"/>
        </w:trPr>
        <w:tc>
          <w:tcPr>
            <w:tcW w:w="101" w:type="pct"/>
            <w:tcBorders>
              <w:top w:val="nil"/>
              <w:left w:val="nil"/>
              <w:bottom w:val="nil"/>
              <w:right w:val="single" w:sz="4" w:space="0" w:color="auto"/>
            </w:tcBorders>
          </w:tcPr>
          <w:p w:rsidR="00C240B0" w:rsidRPr="00F10691" w:rsidRDefault="00C240B0" w:rsidP="00C240B0">
            <w:pPr>
              <w:pStyle w:val="a6"/>
              <w:rPr>
                <w:rFonts w:cs="Times New Roman"/>
                <w:sz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C240B0" w:rsidRPr="002F56F9" w:rsidRDefault="00C240B0" w:rsidP="00C240B0">
            <w:pPr>
              <w:pStyle w:val="a6"/>
              <w:rPr>
                <w:rFonts w:cs="Times New Roman"/>
                <w:sz w:val="22"/>
              </w:rPr>
            </w:pPr>
          </w:p>
        </w:tc>
        <w:tc>
          <w:tcPr>
            <w:tcW w:w="806" w:type="pct"/>
            <w:tcBorders>
              <w:top w:val="single" w:sz="4" w:space="0" w:color="auto"/>
              <w:left w:val="single" w:sz="4" w:space="0" w:color="auto"/>
              <w:bottom w:val="single" w:sz="4" w:space="0" w:color="auto"/>
              <w:right w:val="single" w:sz="4" w:space="0" w:color="auto"/>
            </w:tcBorders>
            <w:hideMark/>
          </w:tcPr>
          <w:p w:rsidR="00C240B0" w:rsidRPr="002F56F9" w:rsidRDefault="00C240B0" w:rsidP="00C240B0">
            <w:pPr>
              <w:pStyle w:val="a6"/>
              <w:rPr>
                <w:rFonts w:cs="Times New Roman"/>
                <w:sz w:val="22"/>
              </w:rPr>
            </w:pPr>
            <w:r w:rsidRPr="002F56F9">
              <w:rPr>
                <w:rFonts w:cs="Times New Roman"/>
                <w:sz w:val="22"/>
              </w:rPr>
              <w:t>бюджет автономного округа</w:t>
            </w:r>
          </w:p>
        </w:tc>
        <w:tc>
          <w:tcPr>
            <w:tcW w:w="564" w:type="pct"/>
            <w:tcBorders>
              <w:top w:val="single" w:sz="4" w:space="0" w:color="auto"/>
              <w:left w:val="single" w:sz="4" w:space="0" w:color="auto"/>
              <w:bottom w:val="single" w:sz="4" w:space="0" w:color="auto"/>
              <w:right w:val="single" w:sz="4" w:space="0" w:color="auto"/>
            </w:tcBorders>
            <w:vAlign w:val="center"/>
          </w:tcPr>
          <w:p w:rsidR="00C240B0" w:rsidRPr="00F31886" w:rsidRDefault="00C240B0" w:rsidP="00C240B0">
            <w:pPr>
              <w:jc w:val="center"/>
            </w:pPr>
            <w:r>
              <w:t>126 391,20</w:t>
            </w:r>
          </w:p>
        </w:tc>
        <w:tc>
          <w:tcPr>
            <w:tcW w:w="567" w:type="pct"/>
            <w:tcBorders>
              <w:top w:val="single" w:sz="4" w:space="0" w:color="auto"/>
              <w:left w:val="single" w:sz="4" w:space="0" w:color="auto"/>
              <w:bottom w:val="single" w:sz="4" w:space="0" w:color="auto"/>
              <w:right w:val="single" w:sz="4" w:space="0" w:color="auto"/>
            </w:tcBorders>
            <w:vAlign w:val="center"/>
          </w:tcPr>
          <w:p w:rsidR="00C240B0" w:rsidRDefault="00C240B0" w:rsidP="00C240B0">
            <w:pPr>
              <w:jc w:val="center"/>
            </w:pPr>
            <w:r>
              <w:t>122 969,20</w:t>
            </w:r>
          </w:p>
        </w:tc>
        <w:tc>
          <w:tcPr>
            <w:tcW w:w="465" w:type="pct"/>
            <w:tcBorders>
              <w:top w:val="single" w:sz="4" w:space="0" w:color="auto"/>
              <w:left w:val="single" w:sz="4" w:space="0" w:color="auto"/>
              <w:bottom w:val="single" w:sz="4" w:space="0" w:color="auto"/>
              <w:right w:val="single" w:sz="4" w:space="0" w:color="auto"/>
            </w:tcBorders>
            <w:vAlign w:val="center"/>
          </w:tcPr>
          <w:p w:rsidR="00C240B0" w:rsidRPr="004850DB" w:rsidRDefault="00C240B0" w:rsidP="00C240B0">
            <w:pPr>
              <w:jc w:val="center"/>
            </w:pPr>
            <w:r>
              <w:t>3 422,0</w:t>
            </w:r>
          </w:p>
        </w:tc>
        <w:tc>
          <w:tcPr>
            <w:tcW w:w="517" w:type="pct"/>
            <w:tcBorders>
              <w:top w:val="single" w:sz="4" w:space="0" w:color="auto"/>
              <w:left w:val="single" w:sz="4" w:space="0" w:color="auto"/>
              <w:bottom w:val="single" w:sz="4" w:space="0" w:color="auto"/>
              <w:right w:val="single" w:sz="4" w:space="0" w:color="auto"/>
            </w:tcBorders>
            <w:vAlign w:val="center"/>
          </w:tcPr>
          <w:p w:rsidR="00C240B0" w:rsidRPr="004850DB" w:rsidRDefault="00C240B0" w:rsidP="00C240B0">
            <w:pPr>
              <w:jc w:val="center"/>
            </w:pPr>
            <w:r>
              <w:t>0,0</w:t>
            </w:r>
          </w:p>
        </w:tc>
        <w:tc>
          <w:tcPr>
            <w:tcW w:w="516" w:type="pct"/>
            <w:tcBorders>
              <w:top w:val="single" w:sz="4" w:space="0" w:color="auto"/>
              <w:left w:val="single" w:sz="4" w:space="0" w:color="auto"/>
              <w:bottom w:val="single" w:sz="4" w:space="0" w:color="auto"/>
              <w:right w:val="single" w:sz="4" w:space="0" w:color="auto"/>
            </w:tcBorders>
            <w:vAlign w:val="center"/>
          </w:tcPr>
          <w:p w:rsidR="00C240B0" w:rsidRPr="004850DB" w:rsidRDefault="00C240B0" w:rsidP="00C240B0">
            <w:pPr>
              <w:jc w:val="center"/>
            </w:pPr>
            <w:r>
              <w:t>0,0</w:t>
            </w:r>
          </w:p>
        </w:tc>
        <w:tc>
          <w:tcPr>
            <w:tcW w:w="518" w:type="pct"/>
            <w:tcBorders>
              <w:top w:val="single" w:sz="4" w:space="0" w:color="auto"/>
              <w:left w:val="single" w:sz="4" w:space="0" w:color="auto"/>
              <w:bottom w:val="single" w:sz="4" w:space="0" w:color="auto"/>
              <w:right w:val="single" w:sz="4" w:space="0" w:color="auto"/>
            </w:tcBorders>
            <w:vAlign w:val="center"/>
          </w:tcPr>
          <w:p w:rsidR="00C240B0" w:rsidRPr="004850DB" w:rsidRDefault="00C240B0" w:rsidP="00C240B0">
            <w:pPr>
              <w:jc w:val="center"/>
            </w:pPr>
            <w:r>
              <w:t>0,0</w:t>
            </w:r>
          </w:p>
        </w:tc>
        <w:tc>
          <w:tcPr>
            <w:tcW w:w="43" w:type="pct"/>
            <w:tcBorders>
              <w:top w:val="nil"/>
              <w:left w:val="single" w:sz="4" w:space="0" w:color="auto"/>
              <w:bottom w:val="nil"/>
              <w:right w:val="nil"/>
            </w:tcBorders>
          </w:tcPr>
          <w:p w:rsidR="00C240B0" w:rsidRPr="00F10691" w:rsidRDefault="00C240B0" w:rsidP="00C240B0">
            <w:pPr>
              <w:pStyle w:val="a6"/>
              <w:rPr>
                <w:rFonts w:cs="Times New Roman"/>
                <w:sz w:val="22"/>
              </w:rPr>
            </w:pPr>
          </w:p>
        </w:tc>
      </w:tr>
      <w:tr w:rsidR="00C240B0" w:rsidTr="00C80AD5">
        <w:trPr>
          <w:gridAfter w:val="1"/>
          <w:wAfter w:w="117" w:type="pct"/>
        </w:trPr>
        <w:tc>
          <w:tcPr>
            <w:tcW w:w="101" w:type="pct"/>
            <w:tcBorders>
              <w:top w:val="nil"/>
              <w:left w:val="nil"/>
              <w:bottom w:val="nil"/>
              <w:right w:val="single" w:sz="4" w:space="0" w:color="auto"/>
            </w:tcBorders>
          </w:tcPr>
          <w:p w:rsidR="00C240B0" w:rsidRPr="00F10691" w:rsidRDefault="00C240B0" w:rsidP="00C240B0">
            <w:pPr>
              <w:pStyle w:val="a6"/>
              <w:rPr>
                <w:rFonts w:cs="Times New Roman"/>
                <w:sz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C240B0" w:rsidRPr="002F56F9" w:rsidRDefault="00C240B0" w:rsidP="00C240B0">
            <w:pPr>
              <w:pStyle w:val="a6"/>
              <w:rPr>
                <w:rFonts w:cs="Times New Roman"/>
                <w:sz w:val="22"/>
              </w:rPr>
            </w:pPr>
          </w:p>
        </w:tc>
        <w:tc>
          <w:tcPr>
            <w:tcW w:w="806" w:type="pct"/>
            <w:tcBorders>
              <w:top w:val="single" w:sz="4" w:space="0" w:color="auto"/>
              <w:left w:val="single" w:sz="4" w:space="0" w:color="auto"/>
              <w:bottom w:val="single" w:sz="4" w:space="0" w:color="auto"/>
              <w:right w:val="single" w:sz="4" w:space="0" w:color="auto"/>
            </w:tcBorders>
            <w:hideMark/>
          </w:tcPr>
          <w:p w:rsidR="00C240B0" w:rsidRPr="002F56F9" w:rsidRDefault="00C240B0" w:rsidP="00C240B0">
            <w:pPr>
              <w:pStyle w:val="a6"/>
              <w:rPr>
                <w:rFonts w:cs="Times New Roman"/>
                <w:sz w:val="22"/>
              </w:rPr>
            </w:pPr>
            <w:r>
              <w:rPr>
                <w:rFonts w:cs="Times New Roman"/>
                <w:sz w:val="22"/>
              </w:rPr>
              <w:t>бюджет города Когалыма</w:t>
            </w:r>
          </w:p>
        </w:tc>
        <w:tc>
          <w:tcPr>
            <w:tcW w:w="564" w:type="pct"/>
            <w:tcBorders>
              <w:top w:val="single" w:sz="4" w:space="0" w:color="auto"/>
              <w:left w:val="single" w:sz="4" w:space="0" w:color="auto"/>
              <w:bottom w:val="single" w:sz="4" w:space="0" w:color="auto"/>
              <w:right w:val="single" w:sz="4" w:space="0" w:color="auto"/>
            </w:tcBorders>
            <w:vAlign w:val="center"/>
          </w:tcPr>
          <w:p w:rsidR="00C240B0" w:rsidRPr="004850DB" w:rsidRDefault="00C240B0" w:rsidP="00C240B0">
            <w:pPr>
              <w:jc w:val="center"/>
            </w:pPr>
            <w:r>
              <w:t>22 515,90</w:t>
            </w:r>
          </w:p>
        </w:tc>
        <w:tc>
          <w:tcPr>
            <w:tcW w:w="567" w:type="pct"/>
            <w:tcBorders>
              <w:top w:val="single" w:sz="4" w:space="0" w:color="auto"/>
              <w:left w:val="single" w:sz="4" w:space="0" w:color="auto"/>
              <w:bottom w:val="single" w:sz="4" w:space="0" w:color="auto"/>
              <w:right w:val="single" w:sz="4" w:space="0" w:color="auto"/>
            </w:tcBorders>
            <w:vAlign w:val="center"/>
            <w:hideMark/>
          </w:tcPr>
          <w:p w:rsidR="00C240B0" w:rsidRPr="004850DB" w:rsidRDefault="00C240B0" w:rsidP="00C240B0">
            <w:pPr>
              <w:jc w:val="center"/>
            </w:pPr>
            <w:r>
              <w:t>19 816,80</w:t>
            </w:r>
          </w:p>
        </w:tc>
        <w:tc>
          <w:tcPr>
            <w:tcW w:w="465" w:type="pct"/>
            <w:tcBorders>
              <w:top w:val="single" w:sz="4" w:space="0" w:color="auto"/>
              <w:left w:val="single" w:sz="4" w:space="0" w:color="auto"/>
              <w:bottom w:val="single" w:sz="4" w:space="0" w:color="auto"/>
              <w:right w:val="single" w:sz="4" w:space="0" w:color="auto"/>
            </w:tcBorders>
            <w:vAlign w:val="center"/>
            <w:hideMark/>
          </w:tcPr>
          <w:p w:rsidR="00C240B0" w:rsidRPr="004850DB" w:rsidRDefault="00C240B0" w:rsidP="00C240B0">
            <w:pPr>
              <w:jc w:val="center"/>
            </w:pPr>
            <w:r>
              <w:t>1 316,40</w:t>
            </w:r>
          </w:p>
        </w:tc>
        <w:tc>
          <w:tcPr>
            <w:tcW w:w="517" w:type="pct"/>
            <w:tcBorders>
              <w:top w:val="single" w:sz="4" w:space="0" w:color="auto"/>
              <w:left w:val="single" w:sz="4" w:space="0" w:color="auto"/>
              <w:bottom w:val="single" w:sz="4" w:space="0" w:color="auto"/>
              <w:right w:val="single" w:sz="4" w:space="0" w:color="auto"/>
            </w:tcBorders>
            <w:vAlign w:val="center"/>
            <w:hideMark/>
          </w:tcPr>
          <w:p w:rsidR="00C240B0" w:rsidRPr="004850DB" w:rsidRDefault="00C240B0" w:rsidP="00C240B0">
            <w:pPr>
              <w:jc w:val="center"/>
            </w:pPr>
            <w:r>
              <w:t>460,90</w:t>
            </w:r>
          </w:p>
        </w:tc>
        <w:tc>
          <w:tcPr>
            <w:tcW w:w="516" w:type="pct"/>
            <w:tcBorders>
              <w:top w:val="single" w:sz="4" w:space="0" w:color="auto"/>
              <w:left w:val="single" w:sz="4" w:space="0" w:color="auto"/>
              <w:bottom w:val="single" w:sz="4" w:space="0" w:color="auto"/>
              <w:right w:val="single" w:sz="4" w:space="0" w:color="auto"/>
            </w:tcBorders>
            <w:vAlign w:val="center"/>
            <w:hideMark/>
          </w:tcPr>
          <w:p w:rsidR="00C240B0" w:rsidRPr="004850DB" w:rsidRDefault="00C240B0" w:rsidP="00C240B0">
            <w:pPr>
              <w:jc w:val="center"/>
            </w:pPr>
            <w:r>
              <w:t>460,90</w:t>
            </w:r>
          </w:p>
        </w:tc>
        <w:tc>
          <w:tcPr>
            <w:tcW w:w="518" w:type="pct"/>
            <w:tcBorders>
              <w:top w:val="single" w:sz="4" w:space="0" w:color="auto"/>
              <w:left w:val="single" w:sz="4" w:space="0" w:color="auto"/>
              <w:bottom w:val="single" w:sz="4" w:space="0" w:color="auto"/>
              <w:right w:val="single" w:sz="4" w:space="0" w:color="auto"/>
            </w:tcBorders>
            <w:vAlign w:val="center"/>
            <w:hideMark/>
          </w:tcPr>
          <w:p w:rsidR="00C240B0" w:rsidRPr="004850DB" w:rsidRDefault="00C240B0" w:rsidP="00C240B0">
            <w:pPr>
              <w:jc w:val="center"/>
            </w:pPr>
            <w:r w:rsidRPr="004850DB">
              <w:t>460,9</w:t>
            </w:r>
            <w:r>
              <w:t>0</w:t>
            </w:r>
          </w:p>
        </w:tc>
        <w:tc>
          <w:tcPr>
            <w:tcW w:w="43" w:type="pct"/>
            <w:tcBorders>
              <w:top w:val="nil"/>
              <w:left w:val="single" w:sz="4" w:space="0" w:color="auto"/>
              <w:bottom w:val="nil"/>
              <w:right w:val="nil"/>
            </w:tcBorders>
          </w:tcPr>
          <w:p w:rsidR="00C240B0" w:rsidRPr="00F10691" w:rsidRDefault="00C240B0" w:rsidP="00C240B0">
            <w:pPr>
              <w:pStyle w:val="a6"/>
              <w:rPr>
                <w:rFonts w:cs="Times New Roman"/>
                <w:sz w:val="22"/>
              </w:rPr>
            </w:pPr>
          </w:p>
        </w:tc>
      </w:tr>
      <w:tr w:rsidR="00C240B0" w:rsidTr="00C80AD5">
        <w:tc>
          <w:tcPr>
            <w:tcW w:w="101" w:type="pct"/>
            <w:tcBorders>
              <w:top w:val="nil"/>
              <w:left w:val="nil"/>
              <w:bottom w:val="nil"/>
              <w:right w:val="single" w:sz="4" w:space="0" w:color="auto"/>
            </w:tcBorders>
          </w:tcPr>
          <w:p w:rsidR="00C240B0" w:rsidRPr="00F10691" w:rsidRDefault="00C240B0" w:rsidP="00C240B0">
            <w:pPr>
              <w:pStyle w:val="a6"/>
              <w:rPr>
                <w:rFonts w:cs="Times New Roman"/>
                <w:sz w:val="22"/>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C240B0" w:rsidRPr="002F56F9" w:rsidRDefault="00C240B0" w:rsidP="00C240B0">
            <w:pPr>
              <w:pStyle w:val="a6"/>
              <w:rPr>
                <w:rFonts w:cs="Times New Roman"/>
                <w:sz w:val="22"/>
              </w:rPr>
            </w:pPr>
          </w:p>
        </w:tc>
        <w:tc>
          <w:tcPr>
            <w:tcW w:w="806" w:type="pct"/>
            <w:tcBorders>
              <w:top w:val="single" w:sz="4" w:space="0" w:color="auto"/>
              <w:left w:val="single" w:sz="4" w:space="0" w:color="auto"/>
              <w:bottom w:val="single" w:sz="4" w:space="0" w:color="auto"/>
              <w:right w:val="single" w:sz="4" w:space="0" w:color="auto"/>
            </w:tcBorders>
            <w:hideMark/>
          </w:tcPr>
          <w:p w:rsidR="00C240B0" w:rsidRPr="002F56F9" w:rsidRDefault="00C240B0" w:rsidP="00C240B0">
            <w:pPr>
              <w:pStyle w:val="a6"/>
              <w:rPr>
                <w:rFonts w:cs="Times New Roman"/>
                <w:sz w:val="22"/>
              </w:rPr>
            </w:pPr>
            <w:r w:rsidRPr="002F56F9">
              <w:rPr>
                <w:rFonts w:cs="Times New Roman"/>
                <w:sz w:val="22"/>
              </w:rPr>
              <w:t xml:space="preserve">иные источники </w:t>
            </w:r>
            <w:proofErr w:type="spellStart"/>
            <w:r w:rsidRPr="002F56F9">
              <w:rPr>
                <w:rFonts w:cs="Times New Roman"/>
                <w:sz w:val="22"/>
              </w:rPr>
              <w:t>финансирова</w:t>
            </w:r>
            <w:proofErr w:type="spellEnd"/>
          </w:p>
          <w:p w:rsidR="00C240B0" w:rsidRPr="002F56F9" w:rsidRDefault="00C240B0" w:rsidP="00C240B0">
            <w:pPr>
              <w:pStyle w:val="a6"/>
              <w:rPr>
                <w:rFonts w:cs="Times New Roman"/>
                <w:sz w:val="22"/>
              </w:rPr>
            </w:pPr>
            <w:proofErr w:type="spellStart"/>
            <w:r w:rsidRPr="002F56F9">
              <w:rPr>
                <w:rFonts w:cs="Times New Roman"/>
                <w:sz w:val="22"/>
              </w:rPr>
              <w:t>ния</w:t>
            </w:r>
            <w:proofErr w:type="spellEnd"/>
          </w:p>
        </w:tc>
        <w:tc>
          <w:tcPr>
            <w:tcW w:w="564" w:type="pct"/>
            <w:tcBorders>
              <w:top w:val="single" w:sz="4" w:space="0" w:color="auto"/>
              <w:left w:val="single" w:sz="4" w:space="0" w:color="auto"/>
              <w:bottom w:val="single" w:sz="4" w:space="0" w:color="auto"/>
              <w:right w:val="single" w:sz="4" w:space="0" w:color="auto"/>
            </w:tcBorders>
            <w:vAlign w:val="center"/>
          </w:tcPr>
          <w:p w:rsidR="00C240B0" w:rsidRPr="007122FC" w:rsidRDefault="00C240B0" w:rsidP="00C240B0">
            <w:pPr>
              <w:jc w:val="center"/>
              <w:rPr>
                <w:color w:val="FF0000"/>
              </w:rPr>
            </w:pPr>
            <w:r w:rsidRPr="00FD6293">
              <w:rPr>
                <w:color w:val="000000" w:themeColor="text1"/>
              </w:rPr>
              <w:t xml:space="preserve">61 </w:t>
            </w:r>
            <w:r>
              <w:rPr>
                <w:color w:val="000000" w:themeColor="text1"/>
              </w:rPr>
              <w:t>222,60</w:t>
            </w:r>
          </w:p>
        </w:tc>
        <w:tc>
          <w:tcPr>
            <w:tcW w:w="567" w:type="pct"/>
            <w:tcBorders>
              <w:top w:val="single" w:sz="4" w:space="0" w:color="auto"/>
              <w:left w:val="single" w:sz="4" w:space="0" w:color="auto"/>
              <w:bottom w:val="single" w:sz="4" w:space="0" w:color="auto"/>
              <w:right w:val="single" w:sz="4" w:space="0" w:color="auto"/>
            </w:tcBorders>
            <w:vAlign w:val="center"/>
            <w:hideMark/>
          </w:tcPr>
          <w:p w:rsidR="00C240B0" w:rsidRPr="007122FC" w:rsidRDefault="00C240B0" w:rsidP="00C240B0">
            <w:pPr>
              <w:jc w:val="center"/>
              <w:rPr>
                <w:color w:val="FF0000"/>
              </w:rPr>
            </w:pPr>
            <w:r w:rsidRPr="00FD6293">
              <w:rPr>
                <w:color w:val="000000" w:themeColor="text1"/>
              </w:rPr>
              <w:t>61</w:t>
            </w:r>
            <w:r>
              <w:rPr>
                <w:color w:val="000000" w:themeColor="text1"/>
              </w:rPr>
              <w:t> 222,60</w:t>
            </w:r>
          </w:p>
        </w:tc>
        <w:tc>
          <w:tcPr>
            <w:tcW w:w="465" w:type="pct"/>
            <w:tcBorders>
              <w:top w:val="single" w:sz="4" w:space="0" w:color="auto"/>
              <w:left w:val="single" w:sz="4" w:space="0" w:color="auto"/>
              <w:bottom w:val="single" w:sz="4" w:space="0" w:color="auto"/>
              <w:right w:val="single" w:sz="4" w:space="0" w:color="auto"/>
            </w:tcBorders>
            <w:vAlign w:val="center"/>
            <w:hideMark/>
          </w:tcPr>
          <w:p w:rsidR="00C240B0" w:rsidRPr="004850DB" w:rsidRDefault="00C240B0" w:rsidP="00C240B0">
            <w:pPr>
              <w:jc w:val="center"/>
            </w:pPr>
            <w:r w:rsidRPr="004850DB">
              <w:t>0,0</w:t>
            </w:r>
            <w:r>
              <w:t>0</w:t>
            </w:r>
          </w:p>
        </w:tc>
        <w:tc>
          <w:tcPr>
            <w:tcW w:w="517" w:type="pct"/>
            <w:tcBorders>
              <w:top w:val="single" w:sz="4" w:space="0" w:color="auto"/>
              <w:left w:val="single" w:sz="4" w:space="0" w:color="auto"/>
              <w:bottom w:val="single" w:sz="4" w:space="0" w:color="auto"/>
              <w:right w:val="single" w:sz="4" w:space="0" w:color="auto"/>
            </w:tcBorders>
            <w:vAlign w:val="center"/>
            <w:hideMark/>
          </w:tcPr>
          <w:p w:rsidR="00C240B0" w:rsidRPr="004850DB" w:rsidRDefault="00C240B0" w:rsidP="00C240B0">
            <w:pPr>
              <w:jc w:val="center"/>
            </w:pPr>
            <w:r w:rsidRPr="004850DB">
              <w:t>0,0</w:t>
            </w:r>
            <w:r>
              <w:t>0</w:t>
            </w:r>
          </w:p>
        </w:tc>
        <w:tc>
          <w:tcPr>
            <w:tcW w:w="516" w:type="pct"/>
            <w:tcBorders>
              <w:top w:val="single" w:sz="4" w:space="0" w:color="auto"/>
              <w:left w:val="single" w:sz="4" w:space="0" w:color="auto"/>
              <w:bottom w:val="single" w:sz="4" w:space="0" w:color="auto"/>
              <w:right w:val="single" w:sz="4" w:space="0" w:color="auto"/>
            </w:tcBorders>
            <w:vAlign w:val="center"/>
            <w:hideMark/>
          </w:tcPr>
          <w:p w:rsidR="00C240B0" w:rsidRPr="004850DB" w:rsidRDefault="00C240B0" w:rsidP="00C240B0">
            <w:pPr>
              <w:jc w:val="center"/>
            </w:pPr>
            <w:r>
              <w:t>0,00</w:t>
            </w:r>
          </w:p>
        </w:tc>
        <w:tc>
          <w:tcPr>
            <w:tcW w:w="518" w:type="pct"/>
            <w:tcBorders>
              <w:top w:val="single" w:sz="4" w:space="0" w:color="auto"/>
              <w:left w:val="single" w:sz="4" w:space="0" w:color="auto"/>
              <w:bottom w:val="single" w:sz="4" w:space="0" w:color="auto"/>
              <w:right w:val="single" w:sz="4" w:space="0" w:color="auto"/>
            </w:tcBorders>
            <w:vAlign w:val="center"/>
            <w:hideMark/>
          </w:tcPr>
          <w:p w:rsidR="00C240B0" w:rsidRDefault="00C240B0" w:rsidP="00C240B0">
            <w:pPr>
              <w:jc w:val="center"/>
            </w:pPr>
            <w:r>
              <w:t>0,00</w:t>
            </w:r>
          </w:p>
        </w:tc>
        <w:tc>
          <w:tcPr>
            <w:tcW w:w="160" w:type="pct"/>
            <w:gridSpan w:val="2"/>
            <w:tcBorders>
              <w:top w:val="nil"/>
              <w:left w:val="single" w:sz="4" w:space="0" w:color="auto"/>
              <w:bottom w:val="nil"/>
              <w:right w:val="nil"/>
            </w:tcBorders>
            <w:vAlign w:val="bottom"/>
          </w:tcPr>
          <w:p w:rsidR="00C240B0" w:rsidRPr="00F10691" w:rsidRDefault="00C240B0" w:rsidP="00C240B0">
            <w:pPr>
              <w:pStyle w:val="a6"/>
              <w:jc w:val="right"/>
              <w:rPr>
                <w:rFonts w:cs="Times New Roman"/>
                <w:sz w:val="22"/>
              </w:rPr>
            </w:pPr>
            <w:r w:rsidRPr="00882739">
              <w:rPr>
                <w:rFonts w:cs="Times New Roman"/>
                <w:sz w:val="22"/>
              </w:rPr>
              <w:t>».</w:t>
            </w:r>
          </w:p>
        </w:tc>
      </w:tr>
    </w:tbl>
    <w:p w:rsidR="00C31CD5" w:rsidRDefault="00C31CD5" w:rsidP="00D855B2">
      <w:pPr>
        <w:widowControl w:val="0"/>
        <w:tabs>
          <w:tab w:val="left" w:pos="0"/>
          <w:tab w:val="left" w:pos="426"/>
        </w:tabs>
        <w:autoSpaceDE w:val="0"/>
        <w:autoSpaceDN w:val="0"/>
        <w:adjustRightInd w:val="0"/>
        <w:ind w:firstLine="709"/>
        <w:jc w:val="both"/>
        <w:rPr>
          <w:bCs/>
          <w:sz w:val="26"/>
          <w:szCs w:val="26"/>
        </w:rPr>
      </w:pPr>
    </w:p>
    <w:p w:rsidR="00D855B2" w:rsidRDefault="00831E46" w:rsidP="00D855B2">
      <w:pPr>
        <w:widowControl w:val="0"/>
        <w:tabs>
          <w:tab w:val="left" w:pos="0"/>
          <w:tab w:val="left" w:pos="426"/>
        </w:tabs>
        <w:autoSpaceDE w:val="0"/>
        <w:autoSpaceDN w:val="0"/>
        <w:adjustRightInd w:val="0"/>
        <w:ind w:firstLine="709"/>
        <w:jc w:val="both"/>
        <w:rPr>
          <w:bCs/>
          <w:sz w:val="26"/>
          <w:szCs w:val="26"/>
        </w:rPr>
      </w:pPr>
      <w:r>
        <w:rPr>
          <w:bCs/>
          <w:sz w:val="26"/>
          <w:szCs w:val="26"/>
        </w:rPr>
        <w:t xml:space="preserve">1.2. </w:t>
      </w:r>
      <w:r w:rsidRPr="009964E9">
        <w:rPr>
          <w:bCs/>
          <w:sz w:val="26"/>
          <w:szCs w:val="26"/>
        </w:rPr>
        <w:t xml:space="preserve">Таблицу 1 Программы изложить </w:t>
      </w:r>
      <w:r w:rsidR="002764A7" w:rsidRPr="002764A7">
        <w:rPr>
          <w:bCs/>
          <w:sz w:val="26"/>
          <w:szCs w:val="26"/>
        </w:rPr>
        <w:t xml:space="preserve">в редакции </w:t>
      </w:r>
      <w:r w:rsidRPr="009964E9">
        <w:rPr>
          <w:bCs/>
          <w:sz w:val="26"/>
          <w:szCs w:val="26"/>
        </w:rPr>
        <w:t xml:space="preserve">согласно </w:t>
      </w:r>
      <w:proofErr w:type="gramStart"/>
      <w:r w:rsidRPr="009964E9">
        <w:rPr>
          <w:bCs/>
          <w:sz w:val="26"/>
          <w:szCs w:val="26"/>
        </w:rPr>
        <w:t>прилож</w:t>
      </w:r>
      <w:r w:rsidR="002F2FA1">
        <w:rPr>
          <w:bCs/>
          <w:sz w:val="26"/>
          <w:szCs w:val="26"/>
        </w:rPr>
        <w:t>ению</w:t>
      </w:r>
      <w:proofErr w:type="gramEnd"/>
      <w:r>
        <w:rPr>
          <w:bCs/>
          <w:sz w:val="26"/>
          <w:szCs w:val="26"/>
        </w:rPr>
        <w:t xml:space="preserve"> к настоящему постановлению.</w:t>
      </w:r>
    </w:p>
    <w:p w:rsidR="00D855B2" w:rsidRDefault="00D855B2" w:rsidP="00D855B2">
      <w:pPr>
        <w:widowControl w:val="0"/>
        <w:tabs>
          <w:tab w:val="left" w:pos="0"/>
          <w:tab w:val="left" w:pos="426"/>
        </w:tabs>
        <w:autoSpaceDE w:val="0"/>
        <w:autoSpaceDN w:val="0"/>
        <w:adjustRightInd w:val="0"/>
        <w:ind w:firstLine="709"/>
        <w:jc w:val="both"/>
        <w:rPr>
          <w:bCs/>
          <w:sz w:val="26"/>
          <w:szCs w:val="26"/>
        </w:rPr>
      </w:pPr>
    </w:p>
    <w:p w:rsidR="00D855B2" w:rsidRPr="00D855B2" w:rsidRDefault="00D855B2" w:rsidP="00D855B2">
      <w:pPr>
        <w:widowControl w:val="0"/>
        <w:tabs>
          <w:tab w:val="left" w:pos="0"/>
          <w:tab w:val="left" w:pos="426"/>
        </w:tabs>
        <w:autoSpaceDE w:val="0"/>
        <w:autoSpaceDN w:val="0"/>
        <w:adjustRightInd w:val="0"/>
        <w:ind w:firstLine="709"/>
        <w:jc w:val="both"/>
        <w:rPr>
          <w:bCs/>
          <w:sz w:val="26"/>
          <w:szCs w:val="26"/>
        </w:rPr>
      </w:pPr>
      <w:r>
        <w:rPr>
          <w:bCs/>
          <w:sz w:val="26"/>
          <w:szCs w:val="26"/>
        </w:rPr>
        <w:t xml:space="preserve">2. </w:t>
      </w:r>
      <w:r w:rsidR="002A5A11">
        <w:rPr>
          <w:rFonts w:eastAsiaTheme="minorHAnsi"/>
          <w:sz w:val="26"/>
          <w:szCs w:val="26"/>
          <w:lang w:eastAsia="en-US"/>
        </w:rPr>
        <w:t>П</w:t>
      </w:r>
      <w:r w:rsidRPr="00D855B2">
        <w:rPr>
          <w:rFonts w:eastAsiaTheme="minorHAnsi"/>
          <w:sz w:val="26"/>
          <w:szCs w:val="26"/>
          <w:lang w:eastAsia="en-US"/>
        </w:rPr>
        <w:t>остановлени</w:t>
      </w:r>
      <w:r w:rsidR="002A5A11">
        <w:rPr>
          <w:rFonts w:eastAsiaTheme="minorHAnsi"/>
          <w:sz w:val="26"/>
          <w:szCs w:val="26"/>
          <w:lang w:eastAsia="en-US"/>
        </w:rPr>
        <w:t>е</w:t>
      </w:r>
      <w:r w:rsidRPr="00D855B2">
        <w:rPr>
          <w:rFonts w:eastAsiaTheme="minorHAnsi"/>
          <w:sz w:val="26"/>
          <w:szCs w:val="26"/>
          <w:lang w:eastAsia="en-US"/>
        </w:rPr>
        <w:t xml:space="preserve"> Ад</w:t>
      </w:r>
      <w:r w:rsidR="0012312F">
        <w:rPr>
          <w:rFonts w:eastAsiaTheme="minorHAnsi"/>
          <w:sz w:val="26"/>
          <w:szCs w:val="26"/>
          <w:lang w:eastAsia="en-US"/>
        </w:rPr>
        <w:t>министрации города Когалыма от 09.10</w:t>
      </w:r>
      <w:r w:rsidRPr="00D855B2">
        <w:rPr>
          <w:rFonts w:eastAsiaTheme="minorHAnsi"/>
          <w:sz w:val="26"/>
          <w:szCs w:val="26"/>
          <w:lang w:eastAsia="en-US"/>
        </w:rPr>
        <w:t xml:space="preserve">.2024 </w:t>
      </w:r>
      <w:r>
        <w:rPr>
          <w:rFonts w:eastAsiaTheme="minorHAnsi"/>
          <w:sz w:val="26"/>
          <w:szCs w:val="26"/>
          <w:lang w:eastAsia="en-US"/>
        </w:rPr>
        <w:t>№</w:t>
      </w:r>
      <w:r w:rsidR="0012312F">
        <w:rPr>
          <w:rFonts w:eastAsiaTheme="minorHAnsi"/>
          <w:sz w:val="26"/>
          <w:szCs w:val="26"/>
          <w:lang w:eastAsia="en-US"/>
        </w:rPr>
        <w:t>1867</w:t>
      </w:r>
      <w:r w:rsidR="003B0740">
        <w:rPr>
          <w:rFonts w:eastAsiaTheme="minorHAnsi"/>
          <w:sz w:val="26"/>
          <w:szCs w:val="26"/>
          <w:lang w:eastAsia="en-US"/>
        </w:rPr>
        <w:t xml:space="preserve"> «</w:t>
      </w:r>
      <w:r w:rsidRPr="00D855B2">
        <w:rPr>
          <w:rFonts w:eastAsiaTheme="minorHAnsi"/>
          <w:sz w:val="26"/>
          <w:szCs w:val="26"/>
          <w:lang w:eastAsia="en-US"/>
        </w:rPr>
        <w:t xml:space="preserve">О внесении изменений в постановление Администрации города Когалыма от 11.10.2013 </w:t>
      </w:r>
      <w:r w:rsidR="00DC6B97">
        <w:rPr>
          <w:rFonts w:eastAsiaTheme="minorHAnsi"/>
          <w:sz w:val="26"/>
          <w:szCs w:val="26"/>
          <w:lang w:eastAsia="en-US"/>
        </w:rPr>
        <w:t>№</w:t>
      </w:r>
      <w:r w:rsidR="003B0740">
        <w:rPr>
          <w:rFonts w:eastAsiaTheme="minorHAnsi"/>
          <w:sz w:val="26"/>
          <w:szCs w:val="26"/>
          <w:lang w:eastAsia="en-US"/>
        </w:rPr>
        <w:t>2908» признать утратившим</w:t>
      </w:r>
      <w:r w:rsidRPr="00D855B2">
        <w:rPr>
          <w:rFonts w:eastAsiaTheme="minorHAnsi"/>
          <w:sz w:val="26"/>
          <w:szCs w:val="26"/>
          <w:lang w:eastAsia="en-US"/>
        </w:rPr>
        <w:t xml:space="preserve"> силу.</w:t>
      </w:r>
    </w:p>
    <w:p w:rsidR="009E596C" w:rsidRDefault="009E596C" w:rsidP="009E596C">
      <w:pPr>
        <w:widowControl w:val="0"/>
        <w:tabs>
          <w:tab w:val="left" w:pos="0"/>
          <w:tab w:val="left" w:pos="426"/>
        </w:tabs>
        <w:autoSpaceDE w:val="0"/>
        <w:autoSpaceDN w:val="0"/>
        <w:adjustRightInd w:val="0"/>
        <w:ind w:firstLine="709"/>
        <w:jc w:val="both"/>
        <w:rPr>
          <w:bCs/>
          <w:sz w:val="26"/>
          <w:szCs w:val="26"/>
        </w:rPr>
      </w:pPr>
    </w:p>
    <w:p w:rsidR="00541D2B" w:rsidRPr="00541D2B" w:rsidRDefault="00EF52D8" w:rsidP="00541D2B">
      <w:pPr>
        <w:ind w:firstLine="709"/>
        <w:jc w:val="both"/>
        <w:rPr>
          <w:sz w:val="26"/>
          <w:szCs w:val="26"/>
        </w:rPr>
      </w:pPr>
      <w:r>
        <w:rPr>
          <w:sz w:val="26"/>
          <w:szCs w:val="26"/>
        </w:rPr>
        <w:lastRenderedPageBreak/>
        <w:t>3</w:t>
      </w:r>
      <w:r w:rsidR="00541D2B" w:rsidRPr="00541D2B">
        <w:rPr>
          <w:sz w:val="26"/>
          <w:szCs w:val="26"/>
        </w:rPr>
        <w:t xml:space="preserve">. </w:t>
      </w:r>
      <w:r w:rsidR="007247B2" w:rsidRPr="007247B2">
        <w:rPr>
          <w:sz w:val="26"/>
          <w:szCs w:val="26"/>
        </w:rPr>
        <w:t>Муниципальному казённому учреждению «Управление капитального строительства и жилищно-коммунального комплекса города Когалыма                    (И.Р Кадыров) направить в юридическое управление Администрации города Когалыма текст постановления и приложени</w:t>
      </w:r>
      <w:r w:rsidR="00127196">
        <w:rPr>
          <w:sz w:val="26"/>
          <w:szCs w:val="26"/>
        </w:rPr>
        <w:t>е</w:t>
      </w:r>
      <w:r w:rsidR="007247B2" w:rsidRPr="007247B2">
        <w:rPr>
          <w:sz w:val="26"/>
          <w:szCs w:val="26"/>
        </w:rPr>
        <w:t xml:space="preserve"> к нему, его реквизиты, сведения об источнике официального опубликования в порядке и сроки, предусмотренные распоряжением Администрации города Когалыма                              от 19.06.2013 №149-р «О мерах по формированию регистра муниципальных нормативных правовых актов Ханты-Мансийского автономного                       округа - Югры» для дальнейшего направления в Управление государственной регистрации нормативных правовых актов Аппарата Губернатора                            Ханты-Мансийского автономного округа - Югры.</w:t>
      </w:r>
    </w:p>
    <w:p w:rsidR="00541D2B" w:rsidRPr="00541D2B" w:rsidRDefault="00541D2B" w:rsidP="00541D2B">
      <w:pPr>
        <w:ind w:firstLine="709"/>
        <w:jc w:val="both"/>
        <w:rPr>
          <w:sz w:val="26"/>
          <w:szCs w:val="26"/>
        </w:rPr>
      </w:pPr>
    </w:p>
    <w:p w:rsidR="00541D2B" w:rsidRPr="00541D2B" w:rsidRDefault="00EF52D8" w:rsidP="00541D2B">
      <w:pPr>
        <w:ind w:firstLine="709"/>
        <w:jc w:val="both"/>
        <w:rPr>
          <w:sz w:val="26"/>
          <w:szCs w:val="26"/>
        </w:rPr>
      </w:pPr>
      <w:r>
        <w:rPr>
          <w:sz w:val="26"/>
          <w:szCs w:val="26"/>
        </w:rPr>
        <w:t>4</w:t>
      </w:r>
      <w:r w:rsidR="00541D2B" w:rsidRPr="00541D2B">
        <w:rPr>
          <w:sz w:val="26"/>
          <w:szCs w:val="26"/>
        </w:rPr>
        <w:t xml:space="preserve">. </w:t>
      </w:r>
      <w:r w:rsidR="00AB0A8D" w:rsidRPr="00AB0A8D">
        <w:rPr>
          <w:sz w:val="26"/>
          <w:szCs w:val="26"/>
        </w:rPr>
        <w:t>Опубликовать наст</w:t>
      </w:r>
      <w:r w:rsidR="00127196">
        <w:rPr>
          <w:sz w:val="26"/>
          <w:szCs w:val="26"/>
        </w:rPr>
        <w:t>оящее постановление и приложение</w:t>
      </w:r>
      <w:r w:rsidR="00AB0A8D" w:rsidRPr="00AB0A8D">
        <w:rPr>
          <w:sz w:val="26"/>
          <w:szCs w:val="26"/>
        </w:rPr>
        <w:t xml:space="preserve"> к нему в сетевом издании «Когалымский вестник»: KOGVESTI.RU, ЭЛ №ФС 77 – 85332                            от 15.05.2023 и разместить на официальном сайте органов местного самоуправления города Когалыма в информационно-телекоммуникационной сети Интернет (www.admkogalym.ru)</w:t>
      </w:r>
      <w:r w:rsidR="00AB0A8D">
        <w:rPr>
          <w:sz w:val="26"/>
          <w:szCs w:val="26"/>
        </w:rPr>
        <w:t>.</w:t>
      </w:r>
    </w:p>
    <w:p w:rsidR="00541D2B" w:rsidRPr="00541D2B" w:rsidRDefault="00541D2B" w:rsidP="00541D2B">
      <w:pPr>
        <w:ind w:firstLine="709"/>
        <w:jc w:val="both"/>
        <w:rPr>
          <w:sz w:val="26"/>
          <w:szCs w:val="26"/>
        </w:rPr>
      </w:pPr>
    </w:p>
    <w:p w:rsidR="00541D2B" w:rsidRPr="00541D2B" w:rsidRDefault="00EF52D8" w:rsidP="00541D2B">
      <w:pPr>
        <w:ind w:firstLine="709"/>
        <w:jc w:val="both"/>
        <w:rPr>
          <w:sz w:val="26"/>
          <w:szCs w:val="26"/>
        </w:rPr>
      </w:pPr>
      <w:r>
        <w:rPr>
          <w:sz w:val="26"/>
          <w:szCs w:val="26"/>
        </w:rPr>
        <w:t>5</w:t>
      </w:r>
      <w:r w:rsidR="00541D2B" w:rsidRPr="00541D2B">
        <w:rPr>
          <w:sz w:val="26"/>
          <w:szCs w:val="26"/>
        </w:rPr>
        <w:t xml:space="preserve">. Контроль за выполнением настоящего постановления возложить на заместителя главы города Когалыма </w:t>
      </w:r>
      <w:proofErr w:type="spellStart"/>
      <w:r w:rsidR="00541D2B" w:rsidRPr="00541D2B">
        <w:rPr>
          <w:sz w:val="26"/>
          <w:szCs w:val="26"/>
        </w:rPr>
        <w:t>А.А.Морозова</w:t>
      </w:r>
      <w:proofErr w:type="spellEnd"/>
      <w:r w:rsidR="00541D2B" w:rsidRPr="00541D2B">
        <w:rPr>
          <w:sz w:val="26"/>
          <w:szCs w:val="26"/>
        </w:rPr>
        <w:t>.</w:t>
      </w:r>
    </w:p>
    <w:p w:rsidR="00541D2B" w:rsidRDefault="00541D2B" w:rsidP="00541D2B">
      <w:pPr>
        <w:ind w:firstLine="709"/>
        <w:jc w:val="both"/>
        <w:rPr>
          <w:sz w:val="26"/>
          <w:szCs w:val="26"/>
        </w:rPr>
      </w:pPr>
    </w:p>
    <w:p w:rsidR="003F0525" w:rsidRDefault="003F0525" w:rsidP="00541D2B">
      <w:pPr>
        <w:ind w:firstLine="709"/>
        <w:jc w:val="both"/>
        <w:rPr>
          <w:sz w:val="26"/>
          <w:szCs w:val="26"/>
        </w:rPr>
      </w:pPr>
    </w:p>
    <w:p w:rsidR="00522CBB" w:rsidRDefault="00522CBB" w:rsidP="00522CBB">
      <w:pPr>
        <w:ind w:firstLine="709"/>
        <w:jc w:val="both"/>
        <w:rPr>
          <w:sz w:val="26"/>
          <w:szCs w:val="26"/>
        </w:rPr>
      </w:pPr>
    </w:p>
    <w:tbl>
      <w:tblPr>
        <w:tblStyle w:val="1821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335"/>
        <w:gridCol w:w="3937"/>
        <w:gridCol w:w="1383"/>
        <w:gridCol w:w="132"/>
      </w:tblGrid>
      <w:tr w:rsidR="003F0525" w:rsidTr="003F0525">
        <w:trPr>
          <w:trHeight w:val="800"/>
        </w:trPr>
        <w:tc>
          <w:tcPr>
            <w:tcW w:w="1898" w:type="pct"/>
            <w:hideMark/>
          </w:tcPr>
          <w:sdt>
            <w:sdtPr>
              <w:rPr>
                <w:rFonts w:eastAsia="Calibri"/>
                <w:sz w:val="26"/>
                <w:szCs w:val="26"/>
              </w:rPr>
              <w:id w:val="-1521075724"/>
              <w:placeholder>
                <w:docPart w:val="5E59C6AE295A447097DF06A872F9F6E0"/>
              </w:placeholder>
              <w:dropDownList>
                <w:listItem w:value="Выберите элемент."/>
                <w:listItem w:displayText="Глава города Когалыма" w:value="Глава города Когалыма"/>
                <w:listItem w:displayText="Первый заместитель главы города Когалыма" w:value="Первый заместитель главы города Когалыма"/>
                <w:listItem w:displayText="Исполняющий обязанности главы города Когалыма" w:value="Исполняющий обязанности главы города Когалыма"/>
              </w:dropDownList>
            </w:sdtPr>
            <w:sdtEndPr/>
            <w:sdtContent>
              <w:p w:rsidR="003F0525" w:rsidRDefault="00D855B2" w:rsidP="00A371A0">
                <w:pPr>
                  <w:rPr>
                    <w:rFonts w:eastAsia="Calibri"/>
                    <w:sz w:val="28"/>
                    <w:szCs w:val="28"/>
                    <w:lang w:eastAsia="en-US"/>
                  </w:rPr>
                </w:pPr>
                <w:r>
                  <w:rPr>
                    <w:rFonts w:eastAsia="Calibri"/>
                    <w:sz w:val="26"/>
                    <w:szCs w:val="26"/>
                  </w:rPr>
                  <w:t>Исполняющий обязанности главы города Когалыма</w:t>
                </w:r>
              </w:p>
            </w:sdtContent>
          </w:sdt>
        </w:tc>
        <w:tc>
          <w:tcPr>
            <w:tcW w:w="2240" w:type="pct"/>
            <w:vAlign w:val="center"/>
          </w:tcPr>
          <w:p w:rsidR="003F0525" w:rsidRDefault="003F0525" w:rsidP="00A371A0">
            <w:pPr>
              <w:jc w:val="center"/>
              <w:rPr>
                <w:rFonts w:ascii="Calibri" w:hAnsi="Calibri"/>
                <w:b/>
                <w:color w:val="D9D9D9"/>
              </w:rPr>
            </w:pPr>
            <w:r>
              <w:rPr>
                <w:rFonts w:asciiTheme="minorHAnsi" w:hAnsiTheme="minorHAnsi"/>
                <w:noProof/>
                <w:sz w:val="22"/>
                <w:szCs w:val="22"/>
              </w:rPr>
              <w:drawing>
                <wp:anchor distT="36830" distB="36830" distL="6400800" distR="6400800" simplePos="0" relativeHeight="251659264" behindDoc="0" locked="0" layoutInCell="1" allowOverlap="1" wp14:anchorId="01BA4491" wp14:editId="61E524D9">
                  <wp:simplePos x="0" y="0"/>
                  <wp:positionH relativeFrom="margin">
                    <wp:posOffset>97155</wp:posOffset>
                  </wp:positionH>
                  <wp:positionV relativeFrom="paragraph">
                    <wp:posOffset>-11430</wp:posOffset>
                  </wp:positionV>
                  <wp:extent cx="228600" cy="281940"/>
                  <wp:effectExtent l="0" t="0" r="0" b="381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281940"/>
                          </a:xfrm>
                          <a:prstGeom prst="rect">
                            <a:avLst/>
                          </a:prstGeom>
                          <a:noFill/>
                        </pic:spPr>
                      </pic:pic>
                    </a:graphicData>
                  </a:graphic>
                  <wp14:sizeRelH relativeFrom="page">
                    <wp14:pctWidth>0</wp14:pctWidth>
                  </wp14:sizeRelH>
                  <wp14:sizeRelV relativeFrom="page">
                    <wp14:pctHeight>0</wp14:pctHeight>
                  </wp14:sizeRelV>
                </wp:anchor>
              </w:drawing>
            </w:r>
            <w:r>
              <w:rPr>
                <w:b/>
                <w:color w:val="D9D9D9"/>
              </w:rPr>
              <w:t>ДОКУМЕНТ ПОДПИСАН</w:t>
            </w:r>
          </w:p>
          <w:p w:rsidR="003F0525" w:rsidRDefault="003F0525" w:rsidP="00A371A0">
            <w:pPr>
              <w:jc w:val="center"/>
              <w:rPr>
                <w:b/>
                <w:color w:val="D9D9D9"/>
              </w:rPr>
            </w:pPr>
            <w:r>
              <w:rPr>
                <w:b/>
                <w:color w:val="D9D9D9"/>
              </w:rPr>
              <w:t>ЭЛЕКТРОННОЙ ПОДПИСЬЮ</w:t>
            </w:r>
          </w:p>
          <w:p w:rsidR="003F0525" w:rsidRDefault="003F0525" w:rsidP="00A371A0">
            <w:pPr>
              <w:autoSpaceDE w:val="0"/>
              <w:autoSpaceDN w:val="0"/>
              <w:adjustRightInd w:val="0"/>
              <w:jc w:val="center"/>
              <w:rPr>
                <w:color w:val="D9D9D9"/>
                <w:sz w:val="8"/>
                <w:szCs w:val="8"/>
              </w:rPr>
            </w:pPr>
          </w:p>
          <w:p w:rsidR="003F0525" w:rsidRDefault="003F0525" w:rsidP="00A371A0">
            <w:pPr>
              <w:autoSpaceDE w:val="0"/>
              <w:autoSpaceDN w:val="0"/>
              <w:adjustRightInd w:val="0"/>
              <w:jc w:val="center"/>
              <w:rPr>
                <w:color w:val="D9D9D9"/>
                <w:sz w:val="18"/>
                <w:szCs w:val="18"/>
              </w:rPr>
            </w:pPr>
            <w:proofErr w:type="gramStart"/>
            <w:r>
              <w:rPr>
                <w:color w:val="D9D9D9"/>
                <w:sz w:val="18"/>
                <w:szCs w:val="18"/>
              </w:rPr>
              <w:t>Сертификат  [</w:t>
            </w:r>
            <w:proofErr w:type="gramEnd"/>
            <w:r>
              <w:rPr>
                <w:color w:val="D9D9D9"/>
                <w:sz w:val="18"/>
                <w:szCs w:val="18"/>
              </w:rPr>
              <w:t>Номер сертификата 1]</w:t>
            </w:r>
          </w:p>
          <w:p w:rsidR="003F0525" w:rsidRDefault="003F0525" w:rsidP="00A371A0">
            <w:pPr>
              <w:autoSpaceDE w:val="0"/>
              <w:autoSpaceDN w:val="0"/>
              <w:adjustRightInd w:val="0"/>
              <w:jc w:val="center"/>
              <w:rPr>
                <w:color w:val="D9D9D9"/>
                <w:sz w:val="18"/>
                <w:szCs w:val="18"/>
              </w:rPr>
            </w:pPr>
            <w:r>
              <w:rPr>
                <w:color w:val="D9D9D9"/>
                <w:sz w:val="18"/>
                <w:szCs w:val="18"/>
              </w:rPr>
              <w:t>Владелец [Владелец сертификата 1]</w:t>
            </w:r>
          </w:p>
          <w:p w:rsidR="003F0525" w:rsidRDefault="003F0525" w:rsidP="00A371A0">
            <w:pPr>
              <w:jc w:val="center"/>
              <w:rPr>
                <w:color w:val="D9D9D9"/>
                <w:sz w:val="18"/>
                <w:szCs w:val="18"/>
              </w:rPr>
            </w:pPr>
            <w:r>
              <w:rPr>
                <w:color w:val="D9D9D9"/>
                <w:sz w:val="18"/>
                <w:szCs w:val="18"/>
              </w:rPr>
              <w:t>Действителен с [</w:t>
            </w:r>
            <w:proofErr w:type="spellStart"/>
            <w:r>
              <w:rPr>
                <w:color w:val="D9D9D9"/>
                <w:sz w:val="18"/>
                <w:szCs w:val="18"/>
              </w:rPr>
              <w:t>ДатаС</w:t>
            </w:r>
            <w:proofErr w:type="spellEnd"/>
            <w:r>
              <w:rPr>
                <w:color w:val="D9D9D9"/>
                <w:sz w:val="18"/>
                <w:szCs w:val="18"/>
              </w:rPr>
              <w:t xml:space="preserve"> 1] по [</w:t>
            </w:r>
            <w:proofErr w:type="spellStart"/>
            <w:r>
              <w:rPr>
                <w:color w:val="D9D9D9"/>
                <w:sz w:val="18"/>
                <w:szCs w:val="18"/>
              </w:rPr>
              <w:t>ДатаПо</w:t>
            </w:r>
            <w:proofErr w:type="spellEnd"/>
            <w:r>
              <w:rPr>
                <w:color w:val="D9D9D9"/>
                <w:sz w:val="18"/>
                <w:szCs w:val="18"/>
              </w:rPr>
              <w:t xml:space="preserve"> 1]</w:t>
            </w:r>
          </w:p>
          <w:p w:rsidR="003F0525" w:rsidRDefault="003F0525" w:rsidP="00A371A0">
            <w:pPr>
              <w:rPr>
                <w:sz w:val="10"/>
                <w:szCs w:val="10"/>
              </w:rPr>
            </w:pPr>
          </w:p>
        </w:tc>
        <w:tc>
          <w:tcPr>
            <w:tcW w:w="787" w:type="pct"/>
            <w:hideMark/>
          </w:tcPr>
          <w:sdt>
            <w:sdtPr>
              <w:rPr>
                <w:rFonts w:eastAsia="Calibri"/>
                <w:sz w:val="26"/>
                <w:szCs w:val="26"/>
              </w:rPr>
              <w:id w:val="-2039573898"/>
              <w:placeholder>
                <w:docPart w:val="5E59C6AE295A447097DF06A872F9F6E0"/>
              </w:placeholder>
              <w:dropDownList>
                <w:listItem w:value="Выберите элемент."/>
                <w:listItem w:displayText="Н.Н.Пальчиков" w:value="Н.Н.Пальчиков"/>
                <w:listItem w:displayText="Р.Я.Ярема" w:value="Р.Я.Ярема"/>
                <w:listItem w:displayText="Т.И.Черных" w:value="Т.И.Черных"/>
                <w:listItem w:displayText="Л.А.Юрьева" w:value="Л.А.Юрьева"/>
                <w:listItem w:displayText="А.А. Морозов" w:value="А.А. Морозов"/>
                <w:listItem w:displayText="А.М.Качанов" w:value="А.М.Качанов"/>
              </w:dropDownList>
            </w:sdtPr>
            <w:sdtEndPr/>
            <w:sdtContent>
              <w:p w:rsidR="003F0525" w:rsidRDefault="00D855B2" w:rsidP="00A371A0">
                <w:pPr>
                  <w:jc w:val="right"/>
                  <w:rPr>
                    <w:sz w:val="28"/>
                    <w:szCs w:val="28"/>
                  </w:rPr>
                </w:pPr>
                <w:r>
                  <w:rPr>
                    <w:rFonts w:eastAsia="Calibri"/>
                    <w:sz w:val="26"/>
                    <w:szCs w:val="26"/>
                  </w:rPr>
                  <w:t>Р.Я.Ярема</w:t>
                </w:r>
              </w:p>
            </w:sdtContent>
          </w:sdt>
        </w:tc>
        <w:tc>
          <w:tcPr>
            <w:tcW w:w="75" w:type="pct"/>
          </w:tcPr>
          <w:p w:rsidR="003F0525" w:rsidRDefault="003F0525" w:rsidP="00A371A0">
            <w:pPr>
              <w:jc w:val="right"/>
              <w:rPr>
                <w:rFonts w:eastAsia="Calibri"/>
                <w:sz w:val="26"/>
                <w:szCs w:val="26"/>
              </w:rPr>
            </w:pPr>
          </w:p>
        </w:tc>
      </w:tr>
    </w:tbl>
    <w:p w:rsidR="00522CBB" w:rsidRDefault="00522CBB" w:rsidP="00522CBB">
      <w:pPr>
        <w:spacing w:after="200" w:line="276" w:lineRule="auto"/>
        <w:rPr>
          <w:sz w:val="26"/>
          <w:szCs w:val="26"/>
        </w:rPr>
      </w:pPr>
    </w:p>
    <w:p w:rsidR="00522CBB" w:rsidRDefault="00522CBB" w:rsidP="00522CBB">
      <w:pPr>
        <w:tabs>
          <w:tab w:val="left" w:pos="7380"/>
        </w:tabs>
        <w:ind w:left="8505" w:hanging="3543"/>
        <w:rPr>
          <w:sz w:val="26"/>
          <w:szCs w:val="26"/>
        </w:rPr>
        <w:sectPr w:rsidR="00522CBB" w:rsidSect="006E30C0">
          <w:headerReference w:type="default" r:id="rId10"/>
          <w:headerReference w:type="first" r:id="rId11"/>
          <w:pgSz w:w="11906" w:h="16838"/>
          <w:pgMar w:top="1134" w:right="567" w:bottom="1134" w:left="2552" w:header="709" w:footer="709" w:gutter="0"/>
          <w:cols w:space="708"/>
          <w:docGrid w:linePitch="360"/>
        </w:sectPr>
      </w:pPr>
    </w:p>
    <w:p w:rsidR="0033034B" w:rsidRPr="00FB4D3F" w:rsidRDefault="002F2FA1" w:rsidP="0033034B">
      <w:pPr>
        <w:tabs>
          <w:tab w:val="left" w:pos="426"/>
          <w:tab w:val="left" w:pos="7380"/>
        </w:tabs>
        <w:ind w:left="11766"/>
        <w:rPr>
          <w:sz w:val="26"/>
          <w:szCs w:val="26"/>
        </w:rPr>
      </w:pPr>
      <w:r>
        <w:rPr>
          <w:sz w:val="26"/>
          <w:szCs w:val="26"/>
        </w:rPr>
        <w:lastRenderedPageBreak/>
        <w:t>Приложение</w:t>
      </w:r>
    </w:p>
    <w:p w:rsidR="0033034B" w:rsidRPr="00FB4D3F" w:rsidRDefault="0033034B" w:rsidP="0033034B">
      <w:pPr>
        <w:tabs>
          <w:tab w:val="left" w:pos="426"/>
          <w:tab w:val="left" w:pos="7380"/>
        </w:tabs>
        <w:ind w:left="11766" w:right="-285"/>
        <w:rPr>
          <w:sz w:val="26"/>
          <w:szCs w:val="26"/>
        </w:rPr>
      </w:pPr>
      <w:r w:rsidRPr="00FB4D3F">
        <w:rPr>
          <w:sz w:val="26"/>
          <w:szCs w:val="26"/>
        </w:rPr>
        <w:t>к постановлению Администрации</w:t>
      </w:r>
    </w:p>
    <w:p w:rsidR="0033034B" w:rsidRPr="00FB4D3F" w:rsidRDefault="0033034B" w:rsidP="0033034B">
      <w:pPr>
        <w:tabs>
          <w:tab w:val="left" w:pos="426"/>
          <w:tab w:val="left" w:pos="7380"/>
        </w:tabs>
        <w:ind w:left="11766"/>
        <w:rPr>
          <w:sz w:val="26"/>
          <w:szCs w:val="26"/>
        </w:rPr>
      </w:pPr>
      <w:r w:rsidRPr="00FB4D3F">
        <w:rPr>
          <w:sz w:val="26"/>
          <w:szCs w:val="26"/>
        </w:rPr>
        <w:t>города Когалыма</w:t>
      </w:r>
    </w:p>
    <w:tbl>
      <w:tblPr>
        <w:tblStyle w:val="6"/>
        <w:tblW w:w="4254" w:type="dxa"/>
        <w:tblInd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019"/>
      </w:tblGrid>
      <w:tr w:rsidR="0033034B" w:rsidRPr="00A55DC0" w:rsidTr="00537377">
        <w:tc>
          <w:tcPr>
            <w:tcW w:w="2235" w:type="dxa"/>
          </w:tcPr>
          <w:p w:rsidR="0033034B" w:rsidRPr="00A55DC0" w:rsidRDefault="0033034B" w:rsidP="00537377">
            <w:pPr>
              <w:rPr>
                <w:sz w:val="26"/>
                <w:szCs w:val="26"/>
              </w:rPr>
            </w:pPr>
            <w:r w:rsidRPr="00A55DC0">
              <w:rPr>
                <w:color w:val="D9D9D9" w:themeColor="background1" w:themeShade="D9"/>
                <w:sz w:val="26"/>
                <w:szCs w:val="26"/>
              </w:rPr>
              <w:t xml:space="preserve">от </w:t>
            </w:r>
            <w:r w:rsidRPr="00A55DC0">
              <w:rPr>
                <w:color w:val="D9D9D9" w:themeColor="background1" w:themeShade="D9"/>
                <w:sz w:val="26"/>
                <w:szCs w:val="26"/>
                <w:lang w:val="en-US"/>
              </w:rPr>
              <w:t>[</w:t>
            </w:r>
            <w:r w:rsidRPr="00A55DC0">
              <w:rPr>
                <w:color w:val="D9D9D9" w:themeColor="background1" w:themeShade="D9"/>
                <w:sz w:val="26"/>
                <w:szCs w:val="26"/>
              </w:rPr>
              <w:t>Дата документа</w:t>
            </w:r>
            <w:r w:rsidRPr="00A55DC0">
              <w:rPr>
                <w:color w:val="D9D9D9" w:themeColor="background1" w:themeShade="D9"/>
                <w:sz w:val="26"/>
                <w:szCs w:val="26"/>
                <w:lang w:val="en-US"/>
              </w:rPr>
              <w:t>]</w:t>
            </w:r>
            <w:r w:rsidRPr="00A55DC0">
              <w:rPr>
                <w:color w:val="D9D9D9" w:themeColor="background1" w:themeShade="D9"/>
                <w:sz w:val="26"/>
                <w:szCs w:val="26"/>
              </w:rPr>
              <w:t xml:space="preserve"> </w:t>
            </w:r>
          </w:p>
        </w:tc>
        <w:tc>
          <w:tcPr>
            <w:tcW w:w="2019" w:type="dxa"/>
          </w:tcPr>
          <w:p w:rsidR="0033034B" w:rsidRPr="00A55DC0" w:rsidRDefault="0033034B" w:rsidP="00537377">
            <w:pPr>
              <w:rPr>
                <w:color w:val="D9D9D9" w:themeColor="background1" w:themeShade="D9"/>
                <w:sz w:val="26"/>
                <w:szCs w:val="26"/>
              </w:rPr>
            </w:pPr>
            <w:r w:rsidRPr="00A55DC0">
              <w:rPr>
                <w:color w:val="D9D9D9" w:themeColor="background1" w:themeShade="D9"/>
                <w:sz w:val="26"/>
                <w:szCs w:val="26"/>
              </w:rPr>
              <w:t>№ [Номер документа]</w:t>
            </w:r>
          </w:p>
        </w:tc>
      </w:tr>
    </w:tbl>
    <w:p w:rsidR="0033034B" w:rsidRDefault="0033034B" w:rsidP="007247B2">
      <w:pPr>
        <w:shd w:val="clear" w:color="auto" w:fill="FFFFFF"/>
        <w:jc w:val="right"/>
        <w:outlineLvl w:val="2"/>
        <w:rPr>
          <w:rFonts w:eastAsia="Calibri"/>
          <w:sz w:val="26"/>
          <w:szCs w:val="26"/>
        </w:rPr>
      </w:pPr>
    </w:p>
    <w:p w:rsidR="007247B2" w:rsidRDefault="007247B2" w:rsidP="007247B2">
      <w:pPr>
        <w:shd w:val="clear" w:color="auto" w:fill="FFFFFF"/>
        <w:jc w:val="right"/>
        <w:outlineLvl w:val="2"/>
        <w:rPr>
          <w:rFonts w:eastAsia="Calibri"/>
          <w:sz w:val="26"/>
          <w:szCs w:val="26"/>
        </w:rPr>
      </w:pPr>
      <w:r>
        <w:rPr>
          <w:rFonts w:eastAsia="Calibri"/>
          <w:sz w:val="26"/>
          <w:szCs w:val="26"/>
        </w:rPr>
        <w:t>Таблица 1</w:t>
      </w:r>
    </w:p>
    <w:p w:rsidR="007247B2" w:rsidRDefault="007247B2" w:rsidP="007247B2">
      <w:pPr>
        <w:jc w:val="center"/>
        <w:rPr>
          <w:sz w:val="26"/>
          <w:szCs w:val="26"/>
        </w:rPr>
      </w:pPr>
      <w:r w:rsidRPr="002774A2">
        <w:rPr>
          <w:sz w:val="26"/>
          <w:szCs w:val="26"/>
        </w:rPr>
        <w:t>Распределение финансовых ресурсов муниципальной программы (по годам)</w:t>
      </w:r>
    </w:p>
    <w:p w:rsidR="00DC6B97" w:rsidRDefault="00DC6B97" w:rsidP="007247B2">
      <w:pPr>
        <w:jc w:val="center"/>
        <w:rPr>
          <w:sz w:val="26"/>
          <w:szCs w:val="26"/>
        </w:rPr>
      </w:pPr>
    </w:p>
    <w:tbl>
      <w:tblPr>
        <w:tblStyle w:val="a5"/>
        <w:tblW w:w="0" w:type="auto"/>
        <w:tblLook w:val="04A0" w:firstRow="1" w:lastRow="0" w:firstColumn="1" w:lastColumn="0" w:noHBand="0" w:noVBand="1"/>
      </w:tblPr>
      <w:tblGrid>
        <w:gridCol w:w="1390"/>
        <w:gridCol w:w="2464"/>
        <w:gridCol w:w="2699"/>
        <w:gridCol w:w="2121"/>
        <w:gridCol w:w="1305"/>
        <w:gridCol w:w="1232"/>
        <w:gridCol w:w="1248"/>
        <w:gridCol w:w="1079"/>
        <w:gridCol w:w="1078"/>
        <w:gridCol w:w="1078"/>
      </w:tblGrid>
      <w:tr w:rsidR="00DC6B97" w:rsidRPr="00DC6B97" w:rsidTr="00C679AF">
        <w:trPr>
          <w:trHeight w:val="585"/>
        </w:trPr>
        <w:tc>
          <w:tcPr>
            <w:tcW w:w="1390" w:type="dxa"/>
            <w:vMerge w:val="restart"/>
            <w:hideMark/>
          </w:tcPr>
          <w:p w:rsidR="00DC6B97" w:rsidRPr="00DC6B97" w:rsidRDefault="00DC6B97">
            <w:pPr>
              <w:jc w:val="center"/>
            </w:pPr>
            <w:r w:rsidRPr="00DC6B97">
              <w:t>Номер структурного элемента (основного мероприятия)</w:t>
            </w:r>
          </w:p>
        </w:tc>
        <w:tc>
          <w:tcPr>
            <w:tcW w:w="2464" w:type="dxa"/>
            <w:vMerge w:val="restart"/>
            <w:hideMark/>
          </w:tcPr>
          <w:p w:rsidR="00DC6B97" w:rsidRPr="00DC6B97" w:rsidRDefault="00DC6B97">
            <w:pPr>
              <w:jc w:val="center"/>
            </w:pPr>
            <w:r w:rsidRPr="00DC6B97">
              <w:t>Структурный элемент (основное мероприятие) муниципальной программы)</w:t>
            </w:r>
          </w:p>
        </w:tc>
        <w:tc>
          <w:tcPr>
            <w:tcW w:w="2699" w:type="dxa"/>
            <w:vMerge w:val="restart"/>
            <w:hideMark/>
          </w:tcPr>
          <w:p w:rsidR="00DC6B97" w:rsidRPr="00DC6B97" w:rsidRDefault="00DC6B97">
            <w:pPr>
              <w:jc w:val="center"/>
            </w:pPr>
            <w:r w:rsidRPr="00DC6B97">
              <w:t>Ответственный исполнитель/соисполнитель, учреждение, организация</w:t>
            </w:r>
          </w:p>
        </w:tc>
        <w:tc>
          <w:tcPr>
            <w:tcW w:w="2121" w:type="dxa"/>
            <w:vMerge w:val="restart"/>
            <w:hideMark/>
          </w:tcPr>
          <w:p w:rsidR="00DC6B97" w:rsidRPr="00DC6B97" w:rsidRDefault="00DC6B97">
            <w:pPr>
              <w:jc w:val="center"/>
            </w:pPr>
            <w:r w:rsidRPr="00DC6B97">
              <w:t>Источники финансирования</w:t>
            </w:r>
          </w:p>
        </w:tc>
        <w:tc>
          <w:tcPr>
            <w:tcW w:w="7020" w:type="dxa"/>
            <w:gridSpan w:val="6"/>
            <w:hideMark/>
          </w:tcPr>
          <w:p w:rsidR="00DC6B97" w:rsidRPr="00DC6B97" w:rsidRDefault="00DC6B97">
            <w:pPr>
              <w:jc w:val="center"/>
            </w:pPr>
            <w:r w:rsidRPr="00DC6B97">
              <w:t>Финансовые затраты на реализацию (тыс. рублей)</w:t>
            </w:r>
          </w:p>
        </w:tc>
      </w:tr>
      <w:tr w:rsidR="00DC6B97" w:rsidRPr="00DC6B97" w:rsidTr="00C679AF">
        <w:trPr>
          <w:trHeight w:val="375"/>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vMerge/>
            <w:hideMark/>
          </w:tcPr>
          <w:p w:rsidR="00DC6B97" w:rsidRPr="00DC6B97" w:rsidRDefault="00DC6B97" w:rsidP="00DC6B97">
            <w:pPr>
              <w:jc w:val="center"/>
            </w:pPr>
          </w:p>
        </w:tc>
        <w:tc>
          <w:tcPr>
            <w:tcW w:w="1305" w:type="dxa"/>
            <w:vMerge w:val="restart"/>
            <w:hideMark/>
          </w:tcPr>
          <w:p w:rsidR="00DC6B97" w:rsidRPr="00DC6B97" w:rsidRDefault="00DC6B97">
            <w:pPr>
              <w:jc w:val="center"/>
            </w:pPr>
            <w:r w:rsidRPr="00DC6B97">
              <w:t>всего</w:t>
            </w:r>
          </w:p>
        </w:tc>
        <w:tc>
          <w:tcPr>
            <w:tcW w:w="5715" w:type="dxa"/>
            <w:gridSpan w:val="5"/>
            <w:hideMark/>
          </w:tcPr>
          <w:p w:rsidR="00DC6B97" w:rsidRPr="00DC6B97" w:rsidRDefault="00DC6B97">
            <w:pPr>
              <w:jc w:val="center"/>
            </w:pPr>
            <w:r w:rsidRPr="00DC6B97">
              <w:t>в том числе по годам</w:t>
            </w:r>
          </w:p>
        </w:tc>
      </w:tr>
      <w:tr w:rsidR="00DC6B97" w:rsidRPr="00DC6B97" w:rsidTr="00C679AF">
        <w:trPr>
          <w:trHeight w:val="40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vMerge/>
            <w:hideMark/>
          </w:tcPr>
          <w:p w:rsidR="00DC6B97" w:rsidRPr="00DC6B97" w:rsidRDefault="00DC6B97" w:rsidP="00DC6B97">
            <w:pPr>
              <w:jc w:val="center"/>
            </w:pPr>
          </w:p>
        </w:tc>
        <w:tc>
          <w:tcPr>
            <w:tcW w:w="1305" w:type="dxa"/>
            <w:vMerge/>
            <w:hideMark/>
          </w:tcPr>
          <w:p w:rsidR="00DC6B97" w:rsidRPr="00DC6B97" w:rsidRDefault="00DC6B97" w:rsidP="00DC6B97">
            <w:pPr>
              <w:jc w:val="center"/>
            </w:pPr>
          </w:p>
        </w:tc>
        <w:tc>
          <w:tcPr>
            <w:tcW w:w="1232" w:type="dxa"/>
            <w:hideMark/>
          </w:tcPr>
          <w:p w:rsidR="00DC6B97" w:rsidRPr="00DC6B97" w:rsidRDefault="00DC6B97">
            <w:pPr>
              <w:jc w:val="center"/>
            </w:pPr>
            <w:r w:rsidRPr="00DC6B97">
              <w:t xml:space="preserve"> 2024 год</w:t>
            </w:r>
          </w:p>
        </w:tc>
        <w:tc>
          <w:tcPr>
            <w:tcW w:w="1248" w:type="dxa"/>
            <w:hideMark/>
          </w:tcPr>
          <w:p w:rsidR="00DC6B97" w:rsidRPr="00DC6B97" w:rsidRDefault="00DC6B97">
            <w:pPr>
              <w:jc w:val="center"/>
            </w:pPr>
            <w:r w:rsidRPr="00DC6B97">
              <w:t xml:space="preserve"> 2025 год</w:t>
            </w:r>
          </w:p>
        </w:tc>
        <w:tc>
          <w:tcPr>
            <w:tcW w:w="1079" w:type="dxa"/>
            <w:hideMark/>
          </w:tcPr>
          <w:p w:rsidR="00DC6B97" w:rsidRPr="00DC6B97" w:rsidRDefault="00DC6B97">
            <w:pPr>
              <w:jc w:val="center"/>
            </w:pPr>
            <w:r w:rsidRPr="00DC6B97">
              <w:t xml:space="preserve"> 2026 год</w:t>
            </w:r>
          </w:p>
        </w:tc>
        <w:tc>
          <w:tcPr>
            <w:tcW w:w="1078" w:type="dxa"/>
            <w:hideMark/>
          </w:tcPr>
          <w:p w:rsidR="00DC6B97" w:rsidRPr="00DC6B97" w:rsidRDefault="00DC6B97">
            <w:pPr>
              <w:jc w:val="center"/>
            </w:pPr>
            <w:r w:rsidRPr="00DC6B97">
              <w:t>2027 год</w:t>
            </w:r>
          </w:p>
        </w:tc>
        <w:tc>
          <w:tcPr>
            <w:tcW w:w="1078" w:type="dxa"/>
            <w:hideMark/>
          </w:tcPr>
          <w:p w:rsidR="00DC6B97" w:rsidRPr="00DC6B97" w:rsidRDefault="00DC6B97">
            <w:pPr>
              <w:jc w:val="center"/>
            </w:pPr>
            <w:r w:rsidRPr="00DC6B97">
              <w:t xml:space="preserve"> 2028 год</w:t>
            </w:r>
          </w:p>
        </w:tc>
      </w:tr>
      <w:tr w:rsidR="00DC6B97" w:rsidRPr="00DC6B97" w:rsidTr="00C679AF">
        <w:trPr>
          <w:trHeight w:val="330"/>
        </w:trPr>
        <w:tc>
          <w:tcPr>
            <w:tcW w:w="1390" w:type="dxa"/>
            <w:noWrap/>
            <w:hideMark/>
          </w:tcPr>
          <w:p w:rsidR="00DC6B97" w:rsidRPr="00DC6B97" w:rsidRDefault="00DC6B97">
            <w:pPr>
              <w:jc w:val="center"/>
            </w:pPr>
            <w:r w:rsidRPr="00DC6B97">
              <w:t>1</w:t>
            </w:r>
          </w:p>
        </w:tc>
        <w:tc>
          <w:tcPr>
            <w:tcW w:w="2464" w:type="dxa"/>
            <w:noWrap/>
            <w:hideMark/>
          </w:tcPr>
          <w:p w:rsidR="00DC6B97" w:rsidRPr="00DC6B97" w:rsidRDefault="00DC6B97">
            <w:pPr>
              <w:jc w:val="center"/>
            </w:pPr>
            <w:r w:rsidRPr="00DC6B97">
              <w:t>2</w:t>
            </w:r>
          </w:p>
        </w:tc>
        <w:tc>
          <w:tcPr>
            <w:tcW w:w="2699" w:type="dxa"/>
            <w:noWrap/>
            <w:hideMark/>
          </w:tcPr>
          <w:p w:rsidR="00DC6B97" w:rsidRPr="00DC6B97" w:rsidRDefault="00DC6B97">
            <w:pPr>
              <w:jc w:val="center"/>
            </w:pPr>
            <w:r w:rsidRPr="00DC6B97">
              <w:t>3</w:t>
            </w:r>
          </w:p>
        </w:tc>
        <w:tc>
          <w:tcPr>
            <w:tcW w:w="2121" w:type="dxa"/>
            <w:noWrap/>
            <w:hideMark/>
          </w:tcPr>
          <w:p w:rsidR="00DC6B97" w:rsidRPr="00DC6B97" w:rsidRDefault="00DC6B97">
            <w:pPr>
              <w:jc w:val="center"/>
            </w:pPr>
            <w:r w:rsidRPr="00DC6B97">
              <w:t>4</w:t>
            </w:r>
          </w:p>
        </w:tc>
        <w:tc>
          <w:tcPr>
            <w:tcW w:w="1305" w:type="dxa"/>
            <w:noWrap/>
            <w:hideMark/>
          </w:tcPr>
          <w:p w:rsidR="00DC6B97" w:rsidRPr="00DC6B97" w:rsidRDefault="00DC6B97">
            <w:pPr>
              <w:jc w:val="center"/>
            </w:pPr>
            <w:r w:rsidRPr="00DC6B97">
              <w:t>5</w:t>
            </w:r>
          </w:p>
        </w:tc>
        <w:tc>
          <w:tcPr>
            <w:tcW w:w="1232" w:type="dxa"/>
            <w:noWrap/>
            <w:hideMark/>
          </w:tcPr>
          <w:p w:rsidR="00DC6B97" w:rsidRPr="00DC6B97" w:rsidRDefault="00DC6B97">
            <w:pPr>
              <w:jc w:val="center"/>
            </w:pPr>
            <w:r w:rsidRPr="00DC6B97">
              <w:t>6</w:t>
            </w:r>
          </w:p>
        </w:tc>
        <w:tc>
          <w:tcPr>
            <w:tcW w:w="1248" w:type="dxa"/>
            <w:noWrap/>
            <w:hideMark/>
          </w:tcPr>
          <w:p w:rsidR="00DC6B97" w:rsidRPr="00DC6B97" w:rsidRDefault="00DC6B97">
            <w:pPr>
              <w:jc w:val="center"/>
            </w:pPr>
            <w:r w:rsidRPr="00DC6B97">
              <w:t>7</w:t>
            </w:r>
          </w:p>
        </w:tc>
        <w:tc>
          <w:tcPr>
            <w:tcW w:w="1079" w:type="dxa"/>
            <w:noWrap/>
            <w:hideMark/>
          </w:tcPr>
          <w:p w:rsidR="00DC6B97" w:rsidRPr="00DC6B97" w:rsidRDefault="00DC6B97">
            <w:pPr>
              <w:jc w:val="center"/>
            </w:pPr>
            <w:r w:rsidRPr="00DC6B97">
              <w:t>8</w:t>
            </w:r>
          </w:p>
        </w:tc>
        <w:tc>
          <w:tcPr>
            <w:tcW w:w="1078" w:type="dxa"/>
            <w:noWrap/>
            <w:hideMark/>
          </w:tcPr>
          <w:p w:rsidR="00DC6B97" w:rsidRPr="00DC6B97" w:rsidRDefault="00DC6B97">
            <w:pPr>
              <w:jc w:val="center"/>
            </w:pPr>
            <w:r w:rsidRPr="00DC6B97">
              <w:t>9</w:t>
            </w:r>
          </w:p>
        </w:tc>
        <w:tc>
          <w:tcPr>
            <w:tcW w:w="1078" w:type="dxa"/>
            <w:noWrap/>
            <w:hideMark/>
          </w:tcPr>
          <w:p w:rsidR="00DC6B97" w:rsidRPr="00DC6B97" w:rsidRDefault="00DC6B97">
            <w:pPr>
              <w:jc w:val="center"/>
            </w:pPr>
            <w:r w:rsidRPr="00DC6B97">
              <w:t>10</w:t>
            </w:r>
          </w:p>
        </w:tc>
      </w:tr>
      <w:tr w:rsidR="00DC6B97" w:rsidRPr="00DC6B97" w:rsidTr="00DC6B97">
        <w:trPr>
          <w:trHeight w:val="340"/>
        </w:trPr>
        <w:tc>
          <w:tcPr>
            <w:tcW w:w="15694" w:type="dxa"/>
            <w:gridSpan w:val="10"/>
            <w:noWrap/>
            <w:hideMark/>
          </w:tcPr>
          <w:p w:rsidR="00DC6B97" w:rsidRPr="00DC6B97" w:rsidRDefault="00DC6B97">
            <w:pPr>
              <w:jc w:val="center"/>
            </w:pPr>
            <w:r w:rsidRPr="00DC6B97">
              <w:t>Цель «Обеспечение надежности и качества предоставления жилищно-коммунальных услуг населению города Когалыма»</w:t>
            </w:r>
          </w:p>
        </w:tc>
      </w:tr>
      <w:tr w:rsidR="00DC6B97" w:rsidRPr="00DC6B97" w:rsidTr="00DC6B97">
        <w:trPr>
          <w:trHeight w:val="340"/>
        </w:trPr>
        <w:tc>
          <w:tcPr>
            <w:tcW w:w="15694" w:type="dxa"/>
            <w:gridSpan w:val="10"/>
            <w:noWrap/>
            <w:hideMark/>
          </w:tcPr>
          <w:p w:rsidR="00DC6B97" w:rsidRPr="00DC6B97" w:rsidRDefault="00DC6B97">
            <w:pPr>
              <w:jc w:val="center"/>
            </w:pPr>
            <w:r w:rsidRPr="00DC6B97">
              <w:t>Задача №1 «Проведение капитального ремонта многоквартирных домов»</w:t>
            </w:r>
          </w:p>
        </w:tc>
      </w:tr>
      <w:tr w:rsidR="00C679AF" w:rsidRPr="00DC6B97" w:rsidTr="003B0740">
        <w:trPr>
          <w:trHeight w:val="340"/>
        </w:trPr>
        <w:tc>
          <w:tcPr>
            <w:tcW w:w="15694" w:type="dxa"/>
            <w:gridSpan w:val="10"/>
            <w:noWrap/>
            <w:hideMark/>
          </w:tcPr>
          <w:p w:rsidR="00C679AF" w:rsidRPr="00DC6B97" w:rsidRDefault="00C679AF" w:rsidP="00C679AF">
            <w:pPr>
              <w:jc w:val="center"/>
            </w:pPr>
            <w:r w:rsidRPr="00DC6B97">
              <w:t>Подпрограмма 1 «Содействие проведению капитального ремонта многоквартирных домов»    </w:t>
            </w:r>
          </w:p>
        </w:tc>
      </w:tr>
      <w:tr w:rsidR="00C679AF" w:rsidRPr="00DC6B97" w:rsidTr="003B0740">
        <w:trPr>
          <w:trHeight w:val="340"/>
        </w:trPr>
        <w:tc>
          <w:tcPr>
            <w:tcW w:w="15694" w:type="dxa"/>
            <w:gridSpan w:val="10"/>
            <w:noWrap/>
          </w:tcPr>
          <w:p w:rsidR="00C679AF" w:rsidRPr="00DC6B97" w:rsidRDefault="00C679AF" w:rsidP="00DC6B97">
            <w:pPr>
              <w:jc w:val="center"/>
            </w:pPr>
            <w:r w:rsidRPr="00DC6B97">
              <w:t>Процессная часть</w:t>
            </w:r>
          </w:p>
        </w:tc>
      </w:tr>
      <w:tr w:rsidR="00DC6B97" w:rsidRPr="00DC6B97" w:rsidTr="00C679AF">
        <w:trPr>
          <w:trHeight w:val="283"/>
        </w:trPr>
        <w:tc>
          <w:tcPr>
            <w:tcW w:w="1390" w:type="dxa"/>
            <w:vMerge w:val="restart"/>
            <w:noWrap/>
            <w:hideMark/>
          </w:tcPr>
          <w:p w:rsidR="00DC6B97" w:rsidRPr="00DC6B97" w:rsidRDefault="00DC6B97">
            <w:pPr>
              <w:jc w:val="center"/>
            </w:pPr>
            <w:r w:rsidRPr="00DC6B97">
              <w:t>1.1.</w:t>
            </w:r>
          </w:p>
        </w:tc>
        <w:tc>
          <w:tcPr>
            <w:tcW w:w="2464" w:type="dxa"/>
            <w:vMerge w:val="restart"/>
            <w:hideMark/>
          </w:tcPr>
          <w:p w:rsidR="00DC6B97" w:rsidRPr="00DC6B97" w:rsidRDefault="00DC6B97" w:rsidP="00DC6B97">
            <w:pPr>
              <w:jc w:val="center"/>
            </w:pPr>
            <w:r w:rsidRPr="00DC6B97">
              <w:t xml:space="preserve">Обеспечение мероприятий по проведению капитального ремонта многоквартирных домов </w:t>
            </w:r>
            <w:r w:rsidRPr="00DC6B97">
              <w:br/>
              <w:t>(3)</w:t>
            </w:r>
          </w:p>
        </w:tc>
        <w:tc>
          <w:tcPr>
            <w:tcW w:w="2699" w:type="dxa"/>
            <w:vMerge w:val="restart"/>
            <w:hideMark/>
          </w:tcPr>
          <w:p w:rsidR="00DC6B97" w:rsidRPr="00DC6B97" w:rsidRDefault="00DC6B97">
            <w:pPr>
              <w:jc w:val="center"/>
            </w:pPr>
            <w:r w:rsidRPr="00DC6B97">
              <w:t>МКУ «УКС и ЖКК г.Когалыма»</w:t>
            </w:r>
          </w:p>
        </w:tc>
        <w:tc>
          <w:tcPr>
            <w:tcW w:w="2121" w:type="dxa"/>
            <w:noWrap/>
            <w:hideMark/>
          </w:tcPr>
          <w:p w:rsidR="00DC6B97" w:rsidRPr="00DC6B97" w:rsidRDefault="00DC6B97" w:rsidP="00DC6B97">
            <w:pPr>
              <w:jc w:val="center"/>
            </w:pPr>
            <w:r w:rsidRPr="00DC6B97">
              <w:t>всего</w:t>
            </w:r>
          </w:p>
        </w:tc>
        <w:tc>
          <w:tcPr>
            <w:tcW w:w="1305" w:type="dxa"/>
            <w:hideMark/>
          </w:tcPr>
          <w:p w:rsidR="00DC6B97" w:rsidRPr="00DC6B97" w:rsidRDefault="0012312F" w:rsidP="0012312F">
            <w:pPr>
              <w:jc w:val="center"/>
            </w:pPr>
            <w:r>
              <w:t>5 262,6</w:t>
            </w:r>
            <w:r w:rsidR="00DC6B97" w:rsidRPr="00DC6B97">
              <w:t>0</w:t>
            </w:r>
          </w:p>
        </w:tc>
        <w:tc>
          <w:tcPr>
            <w:tcW w:w="1232" w:type="dxa"/>
            <w:hideMark/>
          </w:tcPr>
          <w:p w:rsidR="00DC6B97" w:rsidRPr="00DC6B97" w:rsidRDefault="0012312F" w:rsidP="0012312F">
            <w:pPr>
              <w:jc w:val="center"/>
            </w:pPr>
            <w:r>
              <w:t>3 419,0</w:t>
            </w:r>
            <w:r w:rsidR="00DC6B97" w:rsidRPr="00DC6B97">
              <w:t>0</w:t>
            </w:r>
          </w:p>
        </w:tc>
        <w:tc>
          <w:tcPr>
            <w:tcW w:w="1248" w:type="dxa"/>
            <w:hideMark/>
          </w:tcPr>
          <w:p w:rsidR="00DC6B97" w:rsidRPr="00DC6B97" w:rsidRDefault="00DC6B97">
            <w:pPr>
              <w:jc w:val="center"/>
            </w:pPr>
            <w:r w:rsidRPr="00DC6B97">
              <w:t>460,90</w:t>
            </w:r>
          </w:p>
        </w:tc>
        <w:tc>
          <w:tcPr>
            <w:tcW w:w="1079" w:type="dxa"/>
            <w:hideMark/>
          </w:tcPr>
          <w:p w:rsidR="00DC6B97" w:rsidRPr="00DC6B97" w:rsidRDefault="00DC6B97">
            <w:pPr>
              <w:jc w:val="center"/>
            </w:pPr>
            <w:r w:rsidRPr="00DC6B97">
              <w:t>460,90</w:t>
            </w:r>
          </w:p>
        </w:tc>
        <w:tc>
          <w:tcPr>
            <w:tcW w:w="1078" w:type="dxa"/>
            <w:hideMark/>
          </w:tcPr>
          <w:p w:rsidR="00DC6B97" w:rsidRPr="00DC6B97" w:rsidRDefault="00DC6B97">
            <w:pPr>
              <w:jc w:val="center"/>
            </w:pPr>
            <w:r w:rsidRPr="00DC6B97">
              <w:t>460,90</w:t>
            </w:r>
          </w:p>
        </w:tc>
        <w:tc>
          <w:tcPr>
            <w:tcW w:w="1078" w:type="dxa"/>
            <w:hideMark/>
          </w:tcPr>
          <w:p w:rsidR="00DC6B97" w:rsidRPr="00DC6B97" w:rsidRDefault="00DC6B97">
            <w:pPr>
              <w:jc w:val="center"/>
            </w:pPr>
            <w:r w:rsidRPr="00DC6B97">
              <w:t>460,90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федеральный бюджет</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бюджет автономного округа</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12312F" w:rsidRPr="00DC6B97" w:rsidTr="00C679AF">
        <w:trPr>
          <w:trHeight w:val="283"/>
        </w:trPr>
        <w:tc>
          <w:tcPr>
            <w:tcW w:w="1390" w:type="dxa"/>
            <w:vMerge/>
            <w:hideMark/>
          </w:tcPr>
          <w:p w:rsidR="0012312F" w:rsidRPr="00DC6B97" w:rsidRDefault="0012312F" w:rsidP="0012312F">
            <w:pPr>
              <w:jc w:val="center"/>
            </w:pPr>
          </w:p>
        </w:tc>
        <w:tc>
          <w:tcPr>
            <w:tcW w:w="2464" w:type="dxa"/>
            <w:vMerge/>
            <w:hideMark/>
          </w:tcPr>
          <w:p w:rsidR="0012312F" w:rsidRPr="00DC6B97" w:rsidRDefault="0012312F" w:rsidP="0012312F">
            <w:pPr>
              <w:jc w:val="center"/>
            </w:pPr>
          </w:p>
        </w:tc>
        <w:tc>
          <w:tcPr>
            <w:tcW w:w="2699" w:type="dxa"/>
            <w:vMerge/>
            <w:hideMark/>
          </w:tcPr>
          <w:p w:rsidR="0012312F" w:rsidRPr="00DC6B97" w:rsidRDefault="0012312F" w:rsidP="0012312F">
            <w:pPr>
              <w:jc w:val="center"/>
            </w:pPr>
          </w:p>
        </w:tc>
        <w:tc>
          <w:tcPr>
            <w:tcW w:w="2121" w:type="dxa"/>
            <w:hideMark/>
          </w:tcPr>
          <w:p w:rsidR="0012312F" w:rsidRPr="00DC6B97" w:rsidRDefault="0012312F" w:rsidP="0012312F">
            <w:pPr>
              <w:jc w:val="center"/>
            </w:pPr>
            <w:r w:rsidRPr="00DC6B97">
              <w:t>бюджет города Когалыма</w:t>
            </w:r>
          </w:p>
        </w:tc>
        <w:tc>
          <w:tcPr>
            <w:tcW w:w="1305" w:type="dxa"/>
            <w:hideMark/>
          </w:tcPr>
          <w:p w:rsidR="0012312F" w:rsidRPr="00DC6B97" w:rsidRDefault="0012312F" w:rsidP="0012312F">
            <w:pPr>
              <w:jc w:val="center"/>
            </w:pPr>
            <w:r>
              <w:t>5 262,6</w:t>
            </w:r>
            <w:r w:rsidRPr="00DC6B97">
              <w:t>0</w:t>
            </w:r>
          </w:p>
        </w:tc>
        <w:tc>
          <w:tcPr>
            <w:tcW w:w="1232" w:type="dxa"/>
            <w:hideMark/>
          </w:tcPr>
          <w:p w:rsidR="0012312F" w:rsidRPr="00DC6B97" w:rsidRDefault="0012312F" w:rsidP="0012312F">
            <w:pPr>
              <w:jc w:val="center"/>
            </w:pPr>
            <w:r>
              <w:t>3 419,0</w:t>
            </w:r>
            <w:r w:rsidRPr="00DC6B97">
              <w:t>0</w:t>
            </w:r>
          </w:p>
        </w:tc>
        <w:tc>
          <w:tcPr>
            <w:tcW w:w="1248" w:type="dxa"/>
            <w:hideMark/>
          </w:tcPr>
          <w:p w:rsidR="0012312F" w:rsidRPr="00DC6B97" w:rsidRDefault="0012312F" w:rsidP="0012312F">
            <w:pPr>
              <w:jc w:val="center"/>
            </w:pPr>
            <w:r w:rsidRPr="00DC6B97">
              <w:t>460,90</w:t>
            </w:r>
          </w:p>
        </w:tc>
        <w:tc>
          <w:tcPr>
            <w:tcW w:w="1079" w:type="dxa"/>
            <w:hideMark/>
          </w:tcPr>
          <w:p w:rsidR="0012312F" w:rsidRPr="00DC6B97" w:rsidRDefault="0012312F" w:rsidP="0012312F">
            <w:pPr>
              <w:jc w:val="center"/>
            </w:pPr>
            <w:r w:rsidRPr="00DC6B97">
              <w:t>460,90</w:t>
            </w:r>
          </w:p>
        </w:tc>
        <w:tc>
          <w:tcPr>
            <w:tcW w:w="1078" w:type="dxa"/>
            <w:hideMark/>
          </w:tcPr>
          <w:p w:rsidR="0012312F" w:rsidRPr="00DC6B97" w:rsidRDefault="0012312F" w:rsidP="0012312F">
            <w:pPr>
              <w:jc w:val="center"/>
            </w:pPr>
            <w:r w:rsidRPr="00DC6B97">
              <w:t>460,90</w:t>
            </w:r>
          </w:p>
        </w:tc>
        <w:tc>
          <w:tcPr>
            <w:tcW w:w="1078" w:type="dxa"/>
            <w:hideMark/>
          </w:tcPr>
          <w:p w:rsidR="0012312F" w:rsidRPr="00DC6B97" w:rsidRDefault="0012312F" w:rsidP="0012312F">
            <w:pPr>
              <w:jc w:val="center"/>
            </w:pPr>
            <w:r w:rsidRPr="00DC6B97">
              <w:t>460,90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иные источники финансирования</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val="restart"/>
            <w:noWrap/>
            <w:hideMark/>
          </w:tcPr>
          <w:p w:rsidR="00DC6B97" w:rsidRPr="00DC6B97" w:rsidRDefault="00DC6B97">
            <w:pPr>
              <w:jc w:val="center"/>
            </w:pPr>
            <w:r w:rsidRPr="00DC6B97">
              <w:t>1.1.1.</w:t>
            </w:r>
          </w:p>
        </w:tc>
        <w:tc>
          <w:tcPr>
            <w:tcW w:w="2464" w:type="dxa"/>
            <w:vMerge w:val="restart"/>
            <w:hideMark/>
          </w:tcPr>
          <w:p w:rsidR="00DC6B97" w:rsidRPr="00DC6B97" w:rsidRDefault="00DC6B97" w:rsidP="00DC6B97">
            <w:pPr>
              <w:jc w:val="center"/>
            </w:pPr>
            <w:r w:rsidRPr="00DC6B97">
              <w:t xml:space="preserve">Предоставление субсидии на оказание дополнительной помощи при возникновении неотложной необходимости в </w:t>
            </w:r>
            <w:r w:rsidRPr="00DC6B97">
              <w:lastRenderedPageBreak/>
              <w:t xml:space="preserve">проведении капитального ремонта общего имущества в многоквартирном доме </w:t>
            </w:r>
          </w:p>
        </w:tc>
        <w:tc>
          <w:tcPr>
            <w:tcW w:w="2699" w:type="dxa"/>
            <w:vMerge w:val="restart"/>
            <w:hideMark/>
          </w:tcPr>
          <w:p w:rsidR="00DC6B97" w:rsidRPr="00DC6B97" w:rsidRDefault="00DC6B97">
            <w:pPr>
              <w:jc w:val="center"/>
            </w:pPr>
            <w:r w:rsidRPr="00DC6B97">
              <w:lastRenderedPageBreak/>
              <w:t>МКУ «УКС и ЖКК г.Когалыма»</w:t>
            </w:r>
          </w:p>
        </w:tc>
        <w:tc>
          <w:tcPr>
            <w:tcW w:w="2121" w:type="dxa"/>
            <w:noWrap/>
            <w:hideMark/>
          </w:tcPr>
          <w:p w:rsidR="00DC6B97" w:rsidRPr="00DC6B97" w:rsidRDefault="00DC6B97" w:rsidP="00DC6B97">
            <w:pPr>
              <w:jc w:val="center"/>
            </w:pPr>
            <w:r w:rsidRPr="00DC6B97">
              <w:t>всего</w:t>
            </w:r>
          </w:p>
        </w:tc>
        <w:tc>
          <w:tcPr>
            <w:tcW w:w="1305" w:type="dxa"/>
            <w:hideMark/>
          </w:tcPr>
          <w:p w:rsidR="00DC6B97" w:rsidRPr="00DC6B97" w:rsidRDefault="00DC6B97">
            <w:pPr>
              <w:jc w:val="center"/>
            </w:pPr>
            <w:r w:rsidRPr="00DC6B97">
              <w:t>2 304,50</w:t>
            </w:r>
          </w:p>
        </w:tc>
        <w:tc>
          <w:tcPr>
            <w:tcW w:w="1232" w:type="dxa"/>
            <w:hideMark/>
          </w:tcPr>
          <w:p w:rsidR="00DC6B97" w:rsidRPr="00DC6B97" w:rsidRDefault="00DC6B97">
            <w:pPr>
              <w:jc w:val="center"/>
            </w:pPr>
            <w:r w:rsidRPr="00DC6B97">
              <w:t>460,90</w:t>
            </w:r>
          </w:p>
        </w:tc>
        <w:tc>
          <w:tcPr>
            <w:tcW w:w="1248" w:type="dxa"/>
            <w:hideMark/>
          </w:tcPr>
          <w:p w:rsidR="00DC6B97" w:rsidRPr="00DC6B97" w:rsidRDefault="00DC6B97">
            <w:pPr>
              <w:jc w:val="center"/>
            </w:pPr>
            <w:r w:rsidRPr="00DC6B97">
              <w:t>460,90</w:t>
            </w:r>
          </w:p>
        </w:tc>
        <w:tc>
          <w:tcPr>
            <w:tcW w:w="1079" w:type="dxa"/>
            <w:hideMark/>
          </w:tcPr>
          <w:p w:rsidR="00DC6B97" w:rsidRPr="00DC6B97" w:rsidRDefault="00DC6B97">
            <w:pPr>
              <w:jc w:val="center"/>
            </w:pPr>
            <w:r w:rsidRPr="00DC6B97">
              <w:t>460,90</w:t>
            </w:r>
          </w:p>
        </w:tc>
        <w:tc>
          <w:tcPr>
            <w:tcW w:w="1078" w:type="dxa"/>
            <w:hideMark/>
          </w:tcPr>
          <w:p w:rsidR="00DC6B97" w:rsidRPr="00DC6B97" w:rsidRDefault="00DC6B97">
            <w:pPr>
              <w:jc w:val="center"/>
            </w:pPr>
            <w:r w:rsidRPr="00DC6B97">
              <w:t>460,90</w:t>
            </w:r>
          </w:p>
        </w:tc>
        <w:tc>
          <w:tcPr>
            <w:tcW w:w="1078" w:type="dxa"/>
            <w:hideMark/>
          </w:tcPr>
          <w:p w:rsidR="00DC6B97" w:rsidRPr="00DC6B97" w:rsidRDefault="00DC6B97">
            <w:pPr>
              <w:jc w:val="center"/>
            </w:pPr>
            <w:r w:rsidRPr="00DC6B97">
              <w:t>460,90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федеральный бюджет</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3B0740">
            <w:pPr>
              <w:jc w:val="center"/>
            </w:pPr>
            <w:r w:rsidRPr="00DC6B97">
              <w:t xml:space="preserve">бюджет </w:t>
            </w:r>
            <w:r w:rsidR="003B0740">
              <w:t>автономного округа</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бюджет города Когалыма</w:t>
            </w:r>
          </w:p>
        </w:tc>
        <w:tc>
          <w:tcPr>
            <w:tcW w:w="1305" w:type="dxa"/>
            <w:hideMark/>
          </w:tcPr>
          <w:p w:rsidR="00DC6B97" w:rsidRPr="00DC6B97" w:rsidRDefault="00DC6B97">
            <w:pPr>
              <w:jc w:val="center"/>
            </w:pPr>
            <w:r w:rsidRPr="00DC6B97">
              <w:t>2 304,50</w:t>
            </w:r>
          </w:p>
        </w:tc>
        <w:tc>
          <w:tcPr>
            <w:tcW w:w="1232" w:type="dxa"/>
            <w:hideMark/>
          </w:tcPr>
          <w:p w:rsidR="00DC6B97" w:rsidRPr="00DC6B97" w:rsidRDefault="00DC6B97">
            <w:pPr>
              <w:jc w:val="center"/>
            </w:pPr>
            <w:r w:rsidRPr="00DC6B97">
              <w:t>460,90</w:t>
            </w:r>
          </w:p>
        </w:tc>
        <w:tc>
          <w:tcPr>
            <w:tcW w:w="1248" w:type="dxa"/>
            <w:hideMark/>
          </w:tcPr>
          <w:p w:rsidR="00DC6B97" w:rsidRPr="00DC6B97" w:rsidRDefault="00DC6B97">
            <w:pPr>
              <w:jc w:val="center"/>
            </w:pPr>
            <w:r w:rsidRPr="00DC6B97">
              <w:t>460,90</w:t>
            </w:r>
          </w:p>
        </w:tc>
        <w:tc>
          <w:tcPr>
            <w:tcW w:w="1079" w:type="dxa"/>
            <w:hideMark/>
          </w:tcPr>
          <w:p w:rsidR="00DC6B97" w:rsidRPr="00DC6B97" w:rsidRDefault="00DC6B97">
            <w:pPr>
              <w:jc w:val="center"/>
            </w:pPr>
            <w:r w:rsidRPr="00DC6B97">
              <w:t>460,90</w:t>
            </w:r>
          </w:p>
        </w:tc>
        <w:tc>
          <w:tcPr>
            <w:tcW w:w="1078" w:type="dxa"/>
            <w:hideMark/>
          </w:tcPr>
          <w:p w:rsidR="00DC6B97" w:rsidRPr="00DC6B97" w:rsidRDefault="00DC6B97">
            <w:pPr>
              <w:jc w:val="center"/>
            </w:pPr>
            <w:r w:rsidRPr="00DC6B97">
              <w:t>460,90</w:t>
            </w:r>
          </w:p>
        </w:tc>
        <w:tc>
          <w:tcPr>
            <w:tcW w:w="1078" w:type="dxa"/>
            <w:hideMark/>
          </w:tcPr>
          <w:p w:rsidR="00DC6B97" w:rsidRPr="00DC6B97" w:rsidRDefault="00DC6B97">
            <w:pPr>
              <w:jc w:val="center"/>
            </w:pPr>
            <w:r w:rsidRPr="00DC6B97">
              <w:t>460,90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иные источники финансирования</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val="restart"/>
            <w:noWrap/>
            <w:hideMark/>
          </w:tcPr>
          <w:p w:rsidR="00DC6B97" w:rsidRPr="00DC6B97" w:rsidRDefault="00DC6B97">
            <w:pPr>
              <w:jc w:val="center"/>
            </w:pPr>
            <w:r w:rsidRPr="00DC6B97">
              <w:t>1.1.2.</w:t>
            </w:r>
          </w:p>
        </w:tc>
        <w:tc>
          <w:tcPr>
            <w:tcW w:w="2464" w:type="dxa"/>
            <w:vMerge w:val="restart"/>
            <w:hideMark/>
          </w:tcPr>
          <w:p w:rsidR="00DC6B97" w:rsidRPr="00DC6B97" w:rsidRDefault="00DC6B97" w:rsidP="00DC6B97">
            <w:pPr>
              <w:jc w:val="center"/>
            </w:pPr>
            <w:r w:rsidRPr="00DC6B97">
              <w:t>Предоставление субсидии на долевое финансовое обеспечение проведения капитального ремонта общего имущества в многоквартирных домах, расположенных на территории города Когалыма</w:t>
            </w:r>
          </w:p>
        </w:tc>
        <w:tc>
          <w:tcPr>
            <w:tcW w:w="2699" w:type="dxa"/>
            <w:vMerge w:val="restart"/>
            <w:hideMark/>
          </w:tcPr>
          <w:p w:rsidR="00DC6B97" w:rsidRPr="00DC6B97" w:rsidRDefault="00DC6B97">
            <w:pPr>
              <w:jc w:val="center"/>
            </w:pPr>
            <w:r w:rsidRPr="00DC6B97">
              <w:t>МКУ «УКС и ЖКК г.Когалыма»</w:t>
            </w:r>
          </w:p>
        </w:tc>
        <w:tc>
          <w:tcPr>
            <w:tcW w:w="2121" w:type="dxa"/>
            <w:noWrap/>
            <w:hideMark/>
          </w:tcPr>
          <w:p w:rsidR="00DC6B97" w:rsidRPr="00DC6B97" w:rsidRDefault="00DC6B97" w:rsidP="00DC6B97">
            <w:pPr>
              <w:jc w:val="center"/>
            </w:pPr>
            <w:r w:rsidRPr="00DC6B97">
              <w:t>всего</w:t>
            </w:r>
          </w:p>
        </w:tc>
        <w:tc>
          <w:tcPr>
            <w:tcW w:w="1305" w:type="dxa"/>
            <w:hideMark/>
          </w:tcPr>
          <w:p w:rsidR="00DC6B97" w:rsidRPr="00DC6B97" w:rsidRDefault="00DC6B97" w:rsidP="0012312F">
            <w:pPr>
              <w:jc w:val="center"/>
            </w:pPr>
            <w:r w:rsidRPr="00DC6B97">
              <w:t>2 9</w:t>
            </w:r>
            <w:r w:rsidR="0012312F">
              <w:t>58</w:t>
            </w:r>
            <w:r w:rsidRPr="00DC6B97">
              <w:t>,</w:t>
            </w:r>
            <w:r w:rsidR="0012312F">
              <w:t>1</w:t>
            </w:r>
            <w:r w:rsidRPr="00DC6B97">
              <w:t>0</w:t>
            </w:r>
          </w:p>
        </w:tc>
        <w:tc>
          <w:tcPr>
            <w:tcW w:w="1232" w:type="dxa"/>
            <w:hideMark/>
          </w:tcPr>
          <w:p w:rsidR="00DC6B97" w:rsidRPr="00DC6B97" w:rsidRDefault="00DC6B97" w:rsidP="0012312F">
            <w:pPr>
              <w:jc w:val="center"/>
            </w:pPr>
            <w:r w:rsidRPr="00DC6B97">
              <w:t>2</w:t>
            </w:r>
            <w:r w:rsidR="0012312F">
              <w:t> 958,10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федеральный бюджет</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3B0740" w:rsidP="00DC6B97">
            <w:pPr>
              <w:jc w:val="center"/>
            </w:pPr>
            <w:r w:rsidRPr="00DC6B97">
              <w:t xml:space="preserve">бюджет </w:t>
            </w:r>
            <w:r>
              <w:t>автономного округа</w:t>
            </w:r>
          </w:p>
        </w:tc>
        <w:tc>
          <w:tcPr>
            <w:tcW w:w="1305" w:type="dxa"/>
            <w:hideMark/>
          </w:tcPr>
          <w:p w:rsidR="00DC6B97" w:rsidRPr="00DC6B97" w:rsidRDefault="00660A97">
            <w:pPr>
              <w:jc w:val="center"/>
            </w:pPr>
            <w:r>
              <w:t>0,00</w:t>
            </w:r>
          </w:p>
        </w:tc>
        <w:tc>
          <w:tcPr>
            <w:tcW w:w="1232" w:type="dxa"/>
            <w:hideMark/>
          </w:tcPr>
          <w:p w:rsidR="00DC6B97" w:rsidRPr="00DC6B97" w:rsidRDefault="00660A97">
            <w:pPr>
              <w:jc w:val="center"/>
            </w:pPr>
            <w:r>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12312F" w:rsidRPr="00DC6B97" w:rsidTr="00C679AF">
        <w:trPr>
          <w:trHeight w:val="283"/>
        </w:trPr>
        <w:tc>
          <w:tcPr>
            <w:tcW w:w="1390" w:type="dxa"/>
            <w:vMerge/>
            <w:hideMark/>
          </w:tcPr>
          <w:p w:rsidR="0012312F" w:rsidRPr="00DC6B97" w:rsidRDefault="0012312F" w:rsidP="0012312F">
            <w:pPr>
              <w:jc w:val="center"/>
            </w:pPr>
          </w:p>
        </w:tc>
        <w:tc>
          <w:tcPr>
            <w:tcW w:w="2464" w:type="dxa"/>
            <w:vMerge/>
            <w:hideMark/>
          </w:tcPr>
          <w:p w:rsidR="0012312F" w:rsidRPr="00DC6B97" w:rsidRDefault="0012312F" w:rsidP="0012312F">
            <w:pPr>
              <w:jc w:val="center"/>
            </w:pPr>
          </w:p>
        </w:tc>
        <w:tc>
          <w:tcPr>
            <w:tcW w:w="2699" w:type="dxa"/>
            <w:vMerge/>
            <w:hideMark/>
          </w:tcPr>
          <w:p w:rsidR="0012312F" w:rsidRPr="00DC6B97" w:rsidRDefault="0012312F" w:rsidP="0012312F">
            <w:pPr>
              <w:jc w:val="center"/>
            </w:pPr>
          </w:p>
        </w:tc>
        <w:tc>
          <w:tcPr>
            <w:tcW w:w="2121" w:type="dxa"/>
            <w:hideMark/>
          </w:tcPr>
          <w:p w:rsidR="0012312F" w:rsidRPr="00DC6B97" w:rsidRDefault="0012312F" w:rsidP="0012312F">
            <w:pPr>
              <w:jc w:val="center"/>
            </w:pPr>
            <w:r w:rsidRPr="00DC6B97">
              <w:t>бюджет города Когалыма</w:t>
            </w:r>
          </w:p>
        </w:tc>
        <w:tc>
          <w:tcPr>
            <w:tcW w:w="1305" w:type="dxa"/>
            <w:hideMark/>
          </w:tcPr>
          <w:p w:rsidR="0012312F" w:rsidRPr="00DC6B97" w:rsidRDefault="0012312F" w:rsidP="0012312F">
            <w:pPr>
              <w:jc w:val="center"/>
            </w:pPr>
            <w:r w:rsidRPr="00DC6B97">
              <w:t>2 9</w:t>
            </w:r>
            <w:r>
              <w:t>58</w:t>
            </w:r>
            <w:r w:rsidRPr="00DC6B97">
              <w:t>,</w:t>
            </w:r>
            <w:r>
              <w:t>1</w:t>
            </w:r>
            <w:r w:rsidRPr="00DC6B97">
              <w:t>0</w:t>
            </w:r>
          </w:p>
        </w:tc>
        <w:tc>
          <w:tcPr>
            <w:tcW w:w="1232" w:type="dxa"/>
            <w:hideMark/>
          </w:tcPr>
          <w:p w:rsidR="0012312F" w:rsidRPr="00DC6B97" w:rsidRDefault="0012312F" w:rsidP="0012312F">
            <w:pPr>
              <w:jc w:val="center"/>
            </w:pPr>
            <w:r w:rsidRPr="00DC6B97">
              <w:t>2</w:t>
            </w:r>
            <w:r>
              <w:t> 958,10</w:t>
            </w:r>
          </w:p>
        </w:tc>
        <w:tc>
          <w:tcPr>
            <w:tcW w:w="1248" w:type="dxa"/>
            <w:hideMark/>
          </w:tcPr>
          <w:p w:rsidR="0012312F" w:rsidRPr="00DC6B97" w:rsidRDefault="0012312F" w:rsidP="0012312F">
            <w:pPr>
              <w:jc w:val="center"/>
            </w:pPr>
            <w:r w:rsidRPr="00DC6B97">
              <w:t>0,00</w:t>
            </w:r>
          </w:p>
        </w:tc>
        <w:tc>
          <w:tcPr>
            <w:tcW w:w="1079" w:type="dxa"/>
            <w:hideMark/>
          </w:tcPr>
          <w:p w:rsidR="0012312F" w:rsidRPr="00DC6B97" w:rsidRDefault="0012312F" w:rsidP="0012312F">
            <w:pPr>
              <w:jc w:val="center"/>
            </w:pPr>
            <w:r w:rsidRPr="00DC6B97">
              <w:t>0,00</w:t>
            </w:r>
          </w:p>
        </w:tc>
        <w:tc>
          <w:tcPr>
            <w:tcW w:w="1078" w:type="dxa"/>
            <w:hideMark/>
          </w:tcPr>
          <w:p w:rsidR="0012312F" w:rsidRPr="00DC6B97" w:rsidRDefault="0012312F" w:rsidP="0012312F">
            <w:pPr>
              <w:jc w:val="center"/>
            </w:pPr>
            <w:r w:rsidRPr="00DC6B97">
              <w:t>0,00</w:t>
            </w:r>
          </w:p>
        </w:tc>
        <w:tc>
          <w:tcPr>
            <w:tcW w:w="1078" w:type="dxa"/>
            <w:hideMark/>
          </w:tcPr>
          <w:p w:rsidR="0012312F" w:rsidRPr="00DC6B97" w:rsidRDefault="0012312F" w:rsidP="0012312F">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иные источники финансирования</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3854" w:type="dxa"/>
            <w:gridSpan w:val="2"/>
            <w:vMerge w:val="restart"/>
            <w:hideMark/>
          </w:tcPr>
          <w:p w:rsidR="00DC6B97" w:rsidRPr="00DC6B97" w:rsidRDefault="00DC6B97">
            <w:pPr>
              <w:jc w:val="center"/>
            </w:pPr>
            <w:r w:rsidRPr="00DC6B97">
              <w:t>Итого по подпрограмме 1</w:t>
            </w:r>
          </w:p>
        </w:tc>
        <w:tc>
          <w:tcPr>
            <w:tcW w:w="2699" w:type="dxa"/>
            <w:vMerge w:val="restart"/>
            <w:hideMark/>
          </w:tcPr>
          <w:p w:rsidR="00DC6B97" w:rsidRPr="00DC6B97" w:rsidRDefault="00DC6B97">
            <w:pPr>
              <w:jc w:val="center"/>
            </w:pPr>
            <w:r w:rsidRPr="00DC6B97">
              <w:t> </w:t>
            </w:r>
          </w:p>
        </w:tc>
        <w:tc>
          <w:tcPr>
            <w:tcW w:w="2121" w:type="dxa"/>
            <w:noWrap/>
            <w:hideMark/>
          </w:tcPr>
          <w:p w:rsidR="00DC6B97" w:rsidRPr="00DC6B97" w:rsidRDefault="00DC6B97" w:rsidP="00DC6B97">
            <w:pPr>
              <w:jc w:val="center"/>
            </w:pPr>
            <w:r w:rsidRPr="00DC6B97">
              <w:t>всего</w:t>
            </w:r>
          </w:p>
        </w:tc>
        <w:tc>
          <w:tcPr>
            <w:tcW w:w="1305" w:type="dxa"/>
            <w:hideMark/>
          </w:tcPr>
          <w:p w:rsidR="00DC6B97" w:rsidRPr="00DC6B97" w:rsidRDefault="0012312F" w:rsidP="0012312F">
            <w:pPr>
              <w:jc w:val="center"/>
            </w:pPr>
            <w:r>
              <w:t>5 262</w:t>
            </w:r>
            <w:r w:rsidR="00DC6B97" w:rsidRPr="00DC6B97">
              <w:t>,</w:t>
            </w:r>
            <w:r>
              <w:t>6</w:t>
            </w:r>
            <w:r w:rsidR="00DC6B97" w:rsidRPr="00DC6B97">
              <w:t>0</w:t>
            </w:r>
          </w:p>
        </w:tc>
        <w:tc>
          <w:tcPr>
            <w:tcW w:w="1232" w:type="dxa"/>
            <w:hideMark/>
          </w:tcPr>
          <w:p w:rsidR="00DC6B97" w:rsidRPr="00DC6B97" w:rsidRDefault="00DC6B97" w:rsidP="0012312F">
            <w:pPr>
              <w:jc w:val="center"/>
            </w:pPr>
            <w:r w:rsidRPr="00DC6B97">
              <w:t>3</w:t>
            </w:r>
            <w:r w:rsidR="0012312F">
              <w:t> 419,00</w:t>
            </w:r>
          </w:p>
        </w:tc>
        <w:tc>
          <w:tcPr>
            <w:tcW w:w="1248" w:type="dxa"/>
            <w:hideMark/>
          </w:tcPr>
          <w:p w:rsidR="00DC6B97" w:rsidRPr="00DC6B97" w:rsidRDefault="00DC6B97">
            <w:pPr>
              <w:jc w:val="center"/>
            </w:pPr>
            <w:r w:rsidRPr="00DC6B97">
              <w:t>460,90</w:t>
            </w:r>
          </w:p>
        </w:tc>
        <w:tc>
          <w:tcPr>
            <w:tcW w:w="1079" w:type="dxa"/>
            <w:hideMark/>
          </w:tcPr>
          <w:p w:rsidR="00DC6B97" w:rsidRPr="00DC6B97" w:rsidRDefault="00DC6B97">
            <w:pPr>
              <w:jc w:val="center"/>
            </w:pPr>
            <w:r w:rsidRPr="00DC6B97">
              <w:t>460,90</w:t>
            </w:r>
          </w:p>
        </w:tc>
        <w:tc>
          <w:tcPr>
            <w:tcW w:w="1078" w:type="dxa"/>
            <w:hideMark/>
          </w:tcPr>
          <w:p w:rsidR="00DC6B97" w:rsidRPr="00DC6B97" w:rsidRDefault="00DC6B97">
            <w:pPr>
              <w:jc w:val="center"/>
            </w:pPr>
            <w:r w:rsidRPr="00DC6B97">
              <w:t>460,90</w:t>
            </w:r>
          </w:p>
        </w:tc>
        <w:tc>
          <w:tcPr>
            <w:tcW w:w="1078" w:type="dxa"/>
            <w:hideMark/>
          </w:tcPr>
          <w:p w:rsidR="00DC6B97" w:rsidRPr="00DC6B97" w:rsidRDefault="00DC6B97">
            <w:pPr>
              <w:jc w:val="center"/>
            </w:pPr>
            <w:r w:rsidRPr="00DC6B97">
              <w:t>460,90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федеральный бюджет</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3B0740" w:rsidP="00DC6B97">
            <w:pPr>
              <w:jc w:val="center"/>
            </w:pPr>
            <w:r w:rsidRPr="00DC6B97">
              <w:t xml:space="preserve">бюджет </w:t>
            </w:r>
            <w:r>
              <w:t>автономного округа</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7B4B34" w:rsidRPr="00DC6B97" w:rsidTr="00C679AF">
        <w:trPr>
          <w:trHeight w:val="283"/>
        </w:trPr>
        <w:tc>
          <w:tcPr>
            <w:tcW w:w="3854" w:type="dxa"/>
            <w:gridSpan w:val="2"/>
            <w:vMerge/>
            <w:hideMark/>
          </w:tcPr>
          <w:p w:rsidR="007B4B34" w:rsidRPr="00DC6B97" w:rsidRDefault="007B4B34" w:rsidP="007B4B34">
            <w:pPr>
              <w:jc w:val="center"/>
            </w:pPr>
          </w:p>
        </w:tc>
        <w:tc>
          <w:tcPr>
            <w:tcW w:w="2699" w:type="dxa"/>
            <w:vMerge/>
            <w:hideMark/>
          </w:tcPr>
          <w:p w:rsidR="007B4B34" w:rsidRPr="00DC6B97" w:rsidRDefault="007B4B34" w:rsidP="007B4B34">
            <w:pPr>
              <w:jc w:val="center"/>
            </w:pPr>
          </w:p>
        </w:tc>
        <w:tc>
          <w:tcPr>
            <w:tcW w:w="2121" w:type="dxa"/>
            <w:hideMark/>
          </w:tcPr>
          <w:p w:rsidR="007B4B34" w:rsidRPr="00DC6B97" w:rsidRDefault="007B4B34" w:rsidP="007B4B34">
            <w:pPr>
              <w:jc w:val="center"/>
            </w:pPr>
            <w:r w:rsidRPr="00DC6B97">
              <w:t>бюджет города Когалыма</w:t>
            </w:r>
          </w:p>
        </w:tc>
        <w:tc>
          <w:tcPr>
            <w:tcW w:w="1305" w:type="dxa"/>
            <w:hideMark/>
          </w:tcPr>
          <w:p w:rsidR="007B4B34" w:rsidRPr="00DC6B97" w:rsidRDefault="007B4B34" w:rsidP="007B4B34">
            <w:pPr>
              <w:jc w:val="center"/>
            </w:pPr>
            <w:r>
              <w:t>5 262</w:t>
            </w:r>
            <w:r w:rsidRPr="00DC6B97">
              <w:t>,</w:t>
            </w:r>
            <w:r>
              <w:t>6</w:t>
            </w:r>
            <w:r w:rsidRPr="00DC6B97">
              <w:t>0</w:t>
            </w:r>
          </w:p>
        </w:tc>
        <w:tc>
          <w:tcPr>
            <w:tcW w:w="1232" w:type="dxa"/>
            <w:hideMark/>
          </w:tcPr>
          <w:p w:rsidR="007B4B34" w:rsidRPr="00DC6B97" w:rsidRDefault="007B4B34" w:rsidP="007B4B34">
            <w:pPr>
              <w:jc w:val="center"/>
            </w:pPr>
            <w:r w:rsidRPr="00DC6B97">
              <w:t>3</w:t>
            </w:r>
            <w:r>
              <w:t> 419,00</w:t>
            </w:r>
          </w:p>
        </w:tc>
        <w:tc>
          <w:tcPr>
            <w:tcW w:w="1248" w:type="dxa"/>
            <w:hideMark/>
          </w:tcPr>
          <w:p w:rsidR="007B4B34" w:rsidRPr="00DC6B97" w:rsidRDefault="007B4B34" w:rsidP="007B4B34">
            <w:pPr>
              <w:jc w:val="center"/>
            </w:pPr>
            <w:r w:rsidRPr="00DC6B97">
              <w:t>460,90</w:t>
            </w:r>
          </w:p>
        </w:tc>
        <w:tc>
          <w:tcPr>
            <w:tcW w:w="1079" w:type="dxa"/>
            <w:hideMark/>
          </w:tcPr>
          <w:p w:rsidR="007B4B34" w:rsidRPr="00DC6B97" w:rsidRDefault="007B4B34" w:rsidP="007B4B34">
            <w:pPr>
              <w:jc w:val="center"/>
            </w:pPr>
            <w:r w:rsidRPr="00DC6B97">
              <w:t>460,90</w:t>
            </w:r>
          </w:p>
        </w:tc>
        <w:tc>
          <w:tcPr>
            <w:tcW w:w="1078" w:type="dxa"/>
            <w:hideMark/>
          </w:tcPr>
          <w:p w:rsidR="007B4B34" w:rsidRPr="00DC6B97" w:rsidRDefault="007B4B34" w:rsidP="007B4B34">
            <w:pPr>
              <w:jc w:val="center"/>
            </w:pPr>
            <w:r w:rsidRPr="00DC6B97">
              <w:t>460,90</w:t>
            </w:r>
          </w:p>
        </w:tc>
        <w:tc>
          <w:tcPr>
            <w:tcW w:w="1078" w:type="dxa"/>
            <w:hideMark/>
          </w:tcPr>
          <w:p w:rsidR="007B4B34" w:rsidRPr="00DC6B97" w:rsidRDefault="007B4B34" w:rsidP="007B4B34">
            <w:pPr>
              <w:jc w:val="center"/>
            </w:pPr>
            <w:r w:rsidRPr="00DC6B97">
              <w:t>460,90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иные источники финансирования</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7B4B34" w:rsidRPr="00DC6B97" w:rsidTr="00C679AF">
        <w:trPr>
          <w:trHeight w:val="283"/>
        </w:trPr>
        <w:tc>
          <w:tcPr>
            <w:tcW w:w="3854" w:type="dxa"/>
            <w:gridSpan w:val="2"/>
            <w:vMerge w:val="restart"/>
            <w:hideMark/>
          </w:tcPr>
          <w:p w:rsidR="007B4B34" w:rsidRPr="00DC6B97" w:rsidRDefault="007B4B34" w:rsidP="007B4B34">
            <w:pPr>
              <w:jc w:val="center"/>
            </w:pPr>
            <w:r w:rsidRPr="00DC6B97">
              <w:t>Процессная часть по подпрограмме 1</w:t>
            </w:r>
          </w:p>
        </w:tc>
        <w:tc>
          <w:tcPr>
            <w:tcW w:w="2699" w:type="dxa"/>
            <w:vMerge w:val="restart"/>
            <w:noWrap/>
            <w:hideMark/>
          </w:tcPr>
          <w:p w:rsidR="007B4B34" w:rsidRPr="00DC6B97" w:rsidRDefault="007B4B34" w:rsidP="007B4B34">
            <w:pPr>
              <w:jc w:val="center"/>
            </w:pPr>
            <w:r w:rsidRPr="00DC6B97">
              <w:t> </w:t>
            </w:r>
          </w:p>
        </w:tc>
        <w:tc>
          <w:tcPr>
            <w:tcW w:w="2121" w:type="dxa"/>
            <w:noWrap/>
            <w:hideMark/>
          </w:tcPr>
          <w:p w:rsidR="007B4B34" w:rsidRPr="00DC6B97" w:rsidRDefault="007B4B34" w:rsidP="007B4B34">
            <w:pPr>
              <w:jc w:val="center"/>
            </w:pPr>
            <w:r w:rsidRPr="00DC6B97">
              <w:t>всего</w:t>
            </w:r>
          </w:p>
        </w:tc>
        <w:tc>
          <w:tcPr>
            <w:tcW w:w="1305" w:type="dxa"/>
            <w:hideMark/>
          </w:tcPr>
          <w:p w:rsidR="007B4B34" w:rsidRPr="00DC6B97" w:rsidRDefault="007B4B34" w:rsidP="007B4B34">
            <w:pPr>
              <w:jc w:val="center"/>
            </w:pPr>
            <w:r>
              <w:t>5 262</w:t>
            </w:r>
            <w:r w:rsidRPr="00DC6B97">
              <w:t>,</w:t>
            </w:r>
            <w:r>
              <w:t>6</w:t>
            </w:r>
            <w:r w:rsidRPr="00DC6B97">
              <w:t>0</w:t>
            </w:r>
          </w:p>
        </w:tc>
        <w:tc>
          <w:tcPr>
            <w:tcW w:w="1232" w:type="dxa"/>
            <w:hideMark/>
          </w:tcPr>
          <w:p w:rsidR="007B4B34" w:rsidRPr="00DC6B97" w:rsidRDefault="007B4B34" w:rsidP="007B4B34">
            <w:pPr>
              <w:jc w:val="center"/>
            </w:pPr>
            <w:r w:rsidRPr="00DC6B97">
              <w:t>3</w:t>
            </w:r>
            <w:r>
              <w:t> 419,00</w:t>
            </w:r>
          </w:p>
        </w:tc>
        <w:tc>
          <w:tcPr>
            <w:tcW w:w="1248" w:type="dxa"/>
            <w:hideMark/>
          </w:tcPr>
          <w:p w:rsidR="007B4B34" w:rsidRPr="00DC6B97" w:rsidRDefault="007B4B34" w:rsidP="007B4B34">
            <w:pPr>
              <w:jc w:val="center"/>
            </w:pPr>
            <w:r w:rsidRPr="00DC6B97">
              <w:t>460,90</w:t>
            </w:r>
          </w:p>
        </w:tc>
        <w:tc>
          <w:tcPr>
            <w:tcW w:w="1079" w:type="dxa"/>
            <w:hideMark/>
          </w:tcPr>
          <w:p w:rsidR="007B4B34" w:rsidRPr="00DC6B97" w:rsidRDefault="007B4B34" w:rsidP="007B4B34">
            <w:pPr>
              <w:jc w:val="center"/>
            </w:pPr>
            <w:r w:rsidRPr="00DC6B97">
              <w:t>460,90</w:t>
            </w:r>
          </w:p>
        </w:tc>
        <w:tc>
          <w:tcPr>
            <w:tcW w:w="1078" w:type="dxa"/>
            <w:hideMark/>
          </w:tcPr>
          <w:p w:rsidR="007B4B34" w:rsidRPr="00DC6B97" w:rsidRDefault="007B4B34" w:rsidP="007B4B34">
            <w:pPr>
              <w:jc w:val="center"/>
            </w:pPr>
            <w:r w:rsidRPr="00DC6B97">
              <w:t>460,90</w:t>
            </w:r>
          </w:p>
        </w:tc>
        <w:tc>
          <w:tcPr>
            <w:tcW w:w="1078" w:type="dxa"/>
            <w:hideMark/>
          </w:tcPr>
          <w:p w:rsidR="007B4B34" w:rsidRPr="00DC6B97" w:rsidRDefault="007B4B34" w:rsidP="007B4B34">
            <w:pPr>
              <w:jc w:val="center"/>
            </w:pPr>
            <w:r w:rsidRPr="00DC6B97">
              <w:t>460,90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федеральный бюджет</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3B0740" w:rsidP="00DC6B97">
            <w:pPr>
              <w:jc w:val="center"/>
            </w:pPr>
            <w:r w:rsidRPr="00DC6B97">
              <w:t xml:space="preserve">бюджет </w:t>
            </w:r>
            <w:r>
              <w:t>автономного округа</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7B4B34" w:rsidRPr="00DC6B97" w:rsidTr="00C679AF">
        <w:trPr>
          <w:trHeight w:val="283"/>
        </w:trPr>
        <w:tc>
          <w:tcPr>
            <w:tcW w:w="3854" w:type="dxa"/>
            <w:gridSpan w:val="2"/>
            <w:vMerge/>
            <w:hideMark/>
          </w:tcPr>
          <w:p w:rsidR="007B4B34" w:rsidRPr="00DC6B97" w:rsidRDefault="007B4B34" w:rsidP="007B4B34">
            <w:pPr>
              <w:jc w:val="center"/>
            </w:pPr>
          </w:p>
        </w:tc>
        <w:tc>
          <w:tcPr>
            <w:tcW w:w="2699" w:type="dxa"/>
            <w:vMerge/>
            <w:hideMark/>
          </w:tcPr>
          <w:p w:rsidR="007B4B34" w:rsidRPr="00DC6B97" w:rsidRDefault="007B4B34" w:rsidP="007B4B34">
            <w:pPr>
              <w:jc w:val="center"/>
            </w:pPr>
          </w:p>
        </w:tc>
        <w:tc>
          <w:tcPr>
            <w:tcW w:w="2121" w:type="dxa"/>
            <w:hideMark/>
          </w:tcPr>
          <w:p w:rsidR="007B4B34" w:rsidRPr="00DC6B97" w:rsidRDefault="007B4B34" w:rsidP="007B4B34">
            <w:pPr>
              <w:jc w:val="center"/>
            </w:pPr>
            <w:r w:rsidRPr="00DC6B97">
              <w:t>бюджет города Когалыма</w:t>
            </w:r>
          </w:p>
        </w:tc>
        <w:tc>
          <w:tcPr>
            <w:tcW w:w="1305" w:type="dxa"/>
            <w:hideMark/>
          </w:tcPr>
          <w:p w:rsidR="007B4B34" w:rsidRPr="00DC6B97" w:rsidRDefault="007B4B34" w:rsidP="007B4B34">
            <w:pPr>
              <w:jc w:val="center"/>
            </w:pPr>
            <w:r>
              <w:t>5 262</w:t>
            </w:r>
            <w:r w:rsidRPr="00DC6B97">
              <w:t>,</w:t>
            </w:r>
            <w:r>
              <w:t>6</w:t>
            </w:r>
            <w:r w:rsidRPr="00DC6B97">
              <w:t>0</w:t>
            </w:r>
          </w:p>
        </w:tc>
        <w:tc>
          <w:tcPr>
            <w:tcW w:w="1232" w:type="dxa"/>
            <w:hideMark/>
          </w:tcPr>
          <w:p w:rsidR="007B4B34" w:rsidRPr="00DC6B97" w:rsidRDefault="007B4B34" w:rsidP="007B4B34">
            <w:pPr>
              <w:jc w:val="center"/>
            </w:pPr>
            <w:r w:rsidRPr="00DC6B97">
              <w:t>3</w:t>
            </w:r>
            <w:r>
              <w:t> 419,00</w:t>
            </w:r>
          </w:p>
        </w:tc>
        <w:tc>
          <w:tcPr>
            <w:tcW w:w="1248" w:type="dxa"/>
            <w:hideMark/>
          </w:tcPr>
          <w:p w:rsidR="007B4B34" w:rsidRPr="00DC6B97" w:rsidRDefault="007B4B34" w:rsidP="007B4B34">
            <w:pPr>
              <w:jc w:val="center"/>
            </w:pPr>
            <w:r w:rsidRPr="00DC6B97">
              <w:t>460,90</w:t>
            </w:r>
          </w:p>
        </w:tc>
        <w:tc>
          <w:tcPr>
            <w:tcW w:w="1079" w:type="dxa"/>
            <w:hideMark/>
          </w:tcPr>
          <w:p w:rsidR="007B4B34" w:rsidRPr="00DC6B97" w:rsidRDefault="007B4B34" w:rsidP="007B4B34">
            <w:pPr>
              <w:jc w:val="center"/>
            </w:pPr>
            <w:r w:rsidRPr="00DC6B97">
              <w:t>460,90</w:t>
            </w:r>
          </w:p>
        </w:tc>
        <w:tc>
          <w:tcPr>
            <w:tcW w:w="1078" w:type="dxa"/>
            <w:hideMark/>
          </w:tcPr>
          <w:p w:rsidR="007B4B34" w:rsidRPr="00DC6B97" w:rsidRDefault="007B4B34" w:rsidP="007B4B34">
            <w:pPr>
              <w:jc w:val="center"/>
            </w:pPr>
            <w:r w:rsidRPr="00DC6B97">
              <w:t>460,90</w:t>
            </w:r>
          </w:p>
        </w:tc>
        <w:tc>
          <w:tcPr>
            <w:tcW w:w="1078" w:type="dxa"/>
            <w:hideMark/>
          </w:tcPr>
          <w:p w:rsidR="007B4B34" w:rsidRPr="00DC6B97" w:rsidRDefault="007B4B34" w:rsidP="007B4B34">
            <w:pPr>
              <w:jc w:val="center"/>
            </w:pPr>
            <w:r w:rsidRPr="00DC6B97">
              <w:t>460,90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иные источники финансирования</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DC6B97">
        <w:trPr>
          <w:trHeight w:val="454"/>
        </w:trPr>
        <w:tc>
          <w:tcPr>
            <w:tcW w:w="15694" w:type="dxa"/>
            <w:gridSpan w:val="10"/>
            <w:noWrap/>
            <w:hideMark/>
          </w:tcPr>
          <w:p w:rsidR="00DC6B97" w:rsidRPr="00DC6B97" w:rsidRDefault="00DC6B97">
            <w:pPr>
              <w:jc w:val="center"/>
            </w:pPr>
            <w:r w:rsidRPr="00DC6B97">
              <w:t>Задача №2 «Привлечение долгосрочных частных инвестиций»</w:t>
            </w:r>
          </w:p>
        </w:tc>
      </w:tr>
      <w:tr w:rsidR="00DC6B97" w:rsidRPr="00DC6B97" w:rsidTr="00DC6B97">
        <w:trPr>
          <w:trHeight w:val="510"/>
        </w:trPr>
        <w:tc>
          <w:tcPr>
            <w:tcW w:w="15694" w:type="dxa"/>
            <w:gridSpan w:val="10"/>
            <w:hideMark/>
          </w:tcPr>
          <w:p w:rsidR="00DC6B97" w:rsidRPr="00DC6B97" w:rsidRDefault="00DC6B97">
            <w:pPr>
              <w:jc w:val="center"/>
            </w:pPr>
            <w:r w:rsidRPr="00DC6B97">
              <w:t>Подпрограмма 2.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теплоснабжение, водоснабжения, водоотведения»</w:t>
            </w:r>
          </w:p>
        </w:tc>
      </w:tr>
      <w:tr w:rsidR="00C679AF" w:rsidRPr="00DC6B97" w:rsidTr="00DC6B97">
        <w:trPr>
          <w:trHeight w:val="510"/>
        </w:trPr>
        <w:tc>
          <w:tcPr>
            <w:tcW w:w="15694" w:type="dxa"/>
            <w:gridSpan w:val="10"/>
          </w:tcPr>
          <w:p w:rsidR="00C679AF" w:rsidRPr="00DC6B97" w:rsidRDefault="00C679AF">
            <w:pPr>
              <w:jc w:val="center"/>
            </w:pPr>
            <w:r w:rsidRPr="00DC6B97">
              <w:t>Процессная часть</w:t>
            </w:r>
          </w:p>
        </w:tc>
      </w:tr>
      <w:tr w:rsidR="00DC6B97" w:rsidRPr="00DC6B97" w:rsidTr="00C679AF">
        <w:trPr>
          <w:trHeight w:val="283"/>
        </w:trPr>
        <w:tc>
          <w:tcPr>
            <w:tcW w:w="1390" w:type="dxa"/>
            <w:vMerge w:val="restart"/>
            <w:noWrap/>
            <w:hideMark/>
          </w:tcPr>
          <w:p w:rsidR="00DC6B97" w:rsidRPr="00DC6B97" w:rsidRDefault="00DC6B97">
            <w:pPr>
              <w:jc w:val="center"/>
            </w:pPr>
            <w:r w:rsidRPr="00DC6B97">
              <w:t>2.1.</w:t>
            </w:r>
          </w:p>
        </w:tc>
        <w:tc>
          <w:tcPr>
            <w:tcW w:w="2464" w:type="dxa"/>
            <w:vMerge w:val="restart"/>
            <w:hideMark/>
          </w:tcPr>
          <w:p w:rsidR="00DC6B97" w:rsidRPr="00DC6B97" w:rsidRDefault="00DC6B97" w:rsidP="00DC6B97">
            <w:pPr>
              <w:jc w:val="center"/>
            </w:pPr>
            <w:r w:rsidRPr="00DC6B97">
              <w:t xml:space="preserve">Предоставление субсидий на реализацию </w:t>
            </w:r>
            <w:r w:rsidRPr="00DC6B97">
              <w:lastRenderedPageBreak/>
              <w:t>полномочий в сфере жилищно-коммунального комплекса (I, 1, 4)</w:t>
            </w:r>
          </w:p>
        </w:tc>
        <w:tc>
          <w:tcPr>
            <w:tcW w:w="2699" w:type="dxa"/>
            <w:vMerge w:val="restart"/>
            <w:hideMark/>
          </w:tcPr>
          <w:p w:rsidR="00DC6B97" w:rsidRPr="00DC6B97" w:rsidRDefault="00DC6B97">
            <w:pPr>
              <w:jc w:val="center"/>
            </w:pPr>
            <w:r w:rsidRPr="00DC6B97">
              <w:lastRenderedPageBreak/>
              <w:t xml:space="preserve">МКУ «УКС и ЖКК </w:t>
            </w:r>
            <w:r w:rsidRPr="00DC6B97">
              <w:br/>
              <w:t>г. Когалыма» / КУМИ***</w:t>
            </w:r>
          </w:p>
        </w:tc>
        <w:tc>
          <w:tcPr>
            <w:tcW w:w="2121" w:type="dxa"/>
            <w:noWrap/>
            <w:hideMark/>
          </w:tcPr>
          <w:p w:rsidR="00DC6B97" w:rsidRPr="00DC6B97" w:rsidRDefault="00DC6B97" w:rsidP="00DC6B97">
            <w:pPr>
              <w:jc w:val="center"/>
            </w:pPr>
            <w:r w:rsidRPr="00DC6B97">
              <w:t>всего</w:t>
            </w:r>
          </w:p>
        </w:tc>
        <w:tc>
          <w:tcPr>
            <w:tcW w:w="1305" w:type="dxa"/>
            <w:hideMark/>
          </w:tcPr>
          <w:p w:rsidR="00DC6B97" w:rsidRPr="00DC6B97" w:rsidRDefault="00DC6B97">
            <w:pPr>
              <w:jc w:val="center"/>
            </w:pPr>
            <w:r w:rsidRPr="00DC6B97">
              <w:t>62 268,00</w:t>
            </w:r>
          </w:p>
        </w:tc>
        <w:tc>
          <w:tcPr>
            <w:tcW w:w="1232" w:type="dxa"/>
            <w:hideMark/>
          </w:tcPr>
          <w:p w:rsidR="00DC6B97" w:rsidRPr="00DC6B97" w:rsidRDefault="00DC6B97">
            <w:pPr>
              <w:jc w:val="center"/>
            </w:pPr>
            <w:r w:rsidRPr="00DC6B97">
              <w:t>57 990,50</w:t>
            </w:r>
          </w:p>
        </w:tc>
        <w:tc>
          <w:tcPr>
            <w:tcW w:w="1248" w:type="dxa"/>
            <w:hideMark/>
          </w:tcPr>
          <w:p w:rsidR="00DC6B97" w:rsidRPr="00DC6B97" w:rsidRDefault="00DC6B97">
            <w:pPr>
              <w:jc w:val="center"/>
            </w:pPr>
            <w:r w:rsidRPr="00DC6B97">
              <w:t>4 277,50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федеральный бюджет</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3B0740" w:rsidP="00DC6B97">
            <w:pPr>
              <w:jc w:val="center"/>
            </w:pPr>
            <w:r w:rsidRPr="00DC6B97">
              <w:t xml:space="preserve">бюджет </w:t>
            </w:r>
            <w:r>
              <w:t>автономного округа</w:t>
            </w:r>
          </w:p>
        </w:tc>
        <w:tc>
          <w:tcPr>
            <w:tcW w:w="1305" w:type="dxa"/>
            <w:hideMark/>
          </w:tcPr>
          <w:p w:rsidR="00DC6B97" w:rsidRPr="00DC6B97" w:rsidRDefault="00DC6B97">
            <w:pPr>
              <w:jc w:val="center"/>
            </w:pPr>
            <w:r w:rsidRPr="00DC6B97">
              <w:t>49 814,40</w:t>
            </w:r>
          </w:p>
        </w:tc>
        <w:tc>
          <w:tcPr>
            <w:tcW w:w="1232" w:type="dxa"/>
            <w:hideMark/>
          </w:tcPr>
          <w:p w:rsidR="00DC6B97" w:rsidRPr="00DC6B97" w:rsidRDefault="00DC6B97">
            <w:pPr>
              <w:jc w:val="center"/>
            </w:pPr>
            <w:r w:rsidRPr="00DC6B97">
              <w:t>46 392,40</w:t>
            </w:r>
          </w:p>
        </w:tc>
        <w:tc>
          <w:tcPr>
            <w:tcW w:w="1248" w:type="dxa"/>
            <w:hideMark/>
          </w:tcPr>
          <w:p w:rsidR="00DC6B97" w:rsidRPr="00DC6B97" w:rsidRDefault="00DC6B97">
            <w:pPr>
              <w:jc w:val="center"/>
            </w:pPr>
            <w:r w:rsidRPr="00DC6B97">
              <w:t>3 422,00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397"/>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бюджет города Когалыма</w:t>
            </w:r>
          </w:p>
        </w:tc>
        <w:tc>
          <w:tcPr>
            <w:tcW w:w="1305" w:type="dxa"/>
            <w:hideMark/>
          </w:tcPr>
          <w:p w:rsidR="00DC6B97" w:rsidRPr="00DC6B97" w:rsidRDefault="00DC6B97">
            <w:pPr>
              <w:jc w:val="center"/>
            </w:pPr>
            <w:r w:rsidRPr="00DC6B97">
              <w:t>12 453,60</w:t>
            </w:r>
          </w:p>
        </w:tc>
        <w:tc>
          <w:tcPr>
            <w:tcW w:w="1232" w:type="dxa"/>
            <w:hideMark/>
          </w:tcPr>
          <w:p w:rsidR="00DC6B97" w:rsidRPr="00DC6B97" w:rsidRDefault="00DC6B97">
            <w:pPr>
              <w:jc w:val="center"/>
            </w:pPr>
            <w:r w:rsidRPr="00DC6B97">
              <w:t>11 598,10</w:t>
            </w:r>
          </w:p>
        </w:tc>
        <w:tc>
          <w:tcPr>
            <w:tcW w:w="1248" w:type="dxa"/>
            <w:hideMark/>
          </w:tcPr>
          <w:p w:rsidR="00DC6B97" w:rsidRPr="00DC6B97" w:rsidRDefault="00DC6B97">
            <w:pPr>
              <w:jc w:val="center"/>
            </w:pPr>
            <w:r w:rsidRPr="00DC6B97">
              <w:t>855,50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397"/>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иные источники финансирования</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397"/>
        </w:trPr>
        <w:tc>
          <w:tcPr>
            <w:tcW w:w="1390" w:type="dxa"/>
            <w:vMerge w:val="restart"/>
            <w:noWrap/>
            <w:hideMark/>
          </w:tcPr>
          <w:p w:rsidR="00DC6B97" w:rsidRPr="00DC6B97" w:rsidRDefault="00DC6B97">
            <w:pPr>
              <w:jc w:val="center"/>
            </w:pPr>
            <w:r w:rsidRPr="00DC6B97">
              <w:t>2.1.1.</w:t>
            </w:r>
          </w:p>
        </w:tc>
        <w:tc>
          <w:tcPr>
            <w:tcW w:w="2464" w:type="dxa"/>
            <w:vMerge w:val="restart"/>
            <w:hideMark/>
          </w:tcPr>
          <w:p w:rsidR="00DC6B97" w:rsidRPr="00DC6B97" w:rsidRDefault="00DC6B97" w:rsidP="00DC6B97">
            <w:pPr>
              <w:jc w:val="center"/>
            </w:pPr>
            <w:r w:rsidRPr="00DC6B97">
              <w:t xml:space="preserve">Предоставление субсидии концессионеру на создание, реконструкцию, модернизацию объектов коммунальной инфраструктуры, в том числе на возмещение понесенных затрат концессионера при выполнении мероприятий, предусмотренных концессионным соглашением </w:t>
            </w:r>
          </w:p>
        </w:tc>
        <w:tc>
          <w:tcPr>
            <w:tcW w:w="2699" w:type="dxa"/>
            <w:vMerge w:val="restart"/>
            <w:hideMark/>
          </w:tcPr>
          <w:p w:rsidR="00DC6B97" w:rsidRPr="00DC6B97" w:rsidRDefault="00DC6B97">
            <w:pPr>
              <w:jc w:val="center"/>
            </w:pPr>
            <w:r w:rsidRPr="00DC6B97">
              <w:t>МКУ «УКС и ЖКК г.Когалыма»/ КУМИ</w:t>
            </w:r>
          </w:p>
        </w:tc>
        <w:tc>
          <w:tcPr>
            <w:tcW w:w="2121" w:type="dxa"/>
            <w:hideMark/>
          </w:tcPr>
          <w:p w:rsidR="00DC6B97" w:rsidRPr="00DC6B97" w:rsidRDefault="00DC6B97" w:rsidP="00DC6B97">
            <w:pPr>
              <w:jc w:val="center"/>
            </w:pPr>
            <w:r w:rsidRPr="00DC6B97">
              <w:t>всего</w:t>
            </w:r>
          </w:p>
        </w:tc>
        <w:tc>
          <w:tcPr>
            <w:tcW w:w="1305" w:type="dxa"/>
            <w:hideMark/>
          </w:tcPr>
          <w:p w:rsidR="00DC6B97" w:rsidRPr="00DC6B97" w:rsidRDefault="00DC6B97">
            <w:pPr>
              <w:jc w:val="center"/>
            </w:pPr>
            <w:r w:rsidRPr="00DC6B97">
              <w:t>62 268,00</w:t>
            </w:r>
          </w:p>
        </w:tc>
        <w:tc>
          <w:tcPr>
            <w:tcW w:w="1232" w:type="dxa"/>
            <w:hideMark/>
          </w:tcPr>
          <w:p w:rsidR="00DC6B97" w:rsidRPr="00DC6B97" w:rsidRDefault="00DC6B97">
            <w:pPr>
              <w:jc w:val="center"/>
            </w:pPr>
            <w:r w:rsidRPr="00DC6B97">
              <w:t>57 990,50</w:t>
            </w:r>
          </w:p>
        </w:tc>
        <w:tc>
          <w:tcPr>
            <w:tcW w:w="1248" w:type="dxa"/>
            <w:hideMark/>
          </w:tcPr>
          <w:p w:rsidR="00DC6B97" w:rsidRPr="00DC6B97" w:rsidRDefault="00DC6B97">
            <w:pPr>
              <w:jc w:val="center"/>
            </w:pPr>
            <w:r w:rsidRPr="00DC6B97">
              <w:t>4 277,50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397"/>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федеральный бюджет</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397"/>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3B0740" w:rsidP="00DC6B97">
            <w:pPr>
              <w:jc w:val="center"/>
            </w:pPr>
            <w:r w:rsidRPr="00DC6B97">
              <w:t xml:space="preserve">бюджет </w:t>
            </w:r>
            <w:r>
              <w:t>автономного округа</w:t>
            </w:r>
          </w:p>
        </w:tc>
        <w:tc>
          <w:tcPr>
            <w:tcW w:w="1305" w:type="dxa"/>
            <w:hideMark/>
          </w:tcPr>
          <w:p w:rsidR="00DC6B97" w:rsidRPr="00DC6B97" w:rsidRDefault="00DC6B97">
            <w:pPr>
              <w:jc w:val="center"/>
            </w:pPr>
            <w:r w:rsidRPr="00DC6B97">
              <w:t>49 814,40</w:t>
            </w:r>
          </w:p>
        </w:tc>
        <w:tc>
          <w:tcPr>
            <w:tcW w:w="1232" w:type="dxa"/>
            <w:hideMark/>
          </w:tcPr>
          <w:p w:rsidR="00DC6B97" w:rsidRPr="00DC6B97" w:rsidRDefault="00DC6B97">
            <w:pPr>
              <w:jc w:val="center"/>
            </w:pPr>
            <w:r w:rsidRPr="00DC6B97">
              <w:t>46 392,40</w:t>
            </w:r>
          </w:p>
        </w:tc>
        <w:tc>
          <w:tcPr>
            <w:tcW w:w="1248" w:type="dxa"/>
            <w:hideMark/>
          </w:tcPr>
          <w:p w:rsidR="00DC6B97" w:rsidRPr="00DC6B97" w:rsidRDefault="00DC6B97">
            <w:pPr>
              <w:jc w:val="center"/>
            </w:pPr>
            <w:r w:rsidRPr="00DC6B97">
              <w:t>3 422,00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397"/>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бюджет города Когалыма</w:t>
            </w:r>
          </w:p>
        </w:tc>
        <w:tc>
          <w:tcPr>
            <w:tcW w:w="1305" w:type="dxa"/>
            <w:hideMark/>
          </w:tcPr>
          <w:p w:rsidR="00DC6B97" w:rsidRPr="00DC6B97" w:rsidRDefault="00DC6B97">
            <w:pPr>
              <w:jc w:val="center"/>
            </w:pPr>
            <w:r w:rsidRPr="00DC6B97">
              <w:t>12 453,60</w:t>
            </w:r>
          </w:p>
        </w:tc>
        <w:tc>
          <w:tcPr>
            <w:tcW w:w="1232" w:type="dxa"/>
            <w:hideMark/>
          </w:tcPr>
          <w:p w:rsidR="00DC6B97" w:rsidRPr="00DC6B97" w:rsidRDefault="00DC6B97">
            <w:pPr>
              <w:jc w:val="center"/>
            </w:pPr>
            <w:r w:rsidRPr="00DC6B97">
              <w:t>11 598,10</w:t>
            </w:r>
          </w:p>
        </w:tc>
        <w:tc>
          <w:tcPr>
            <w:tcW w:w="1248" w:type="dxa"/>
            <w:hideMark/>
          </w:tcPr>
          <w:p w:rsidR="00DC6B97" w:rsidRPr="00DC6B97" w:rsidRDefault="00DC6B97">
            <w:pPr>
              <w:jc w:val="center"/>
            </w:pPr>
            <w:r w:rsidRPr="00DC6B97">
              <w:t>855,5</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иные источники финансирования</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397"/>
        </w:trPr>
        <w:tc>
          <w:tcPr>
            <w:tcW w:w="3854" w:type="dxa"/>
            <w:gridSpan w:val="2"/>
            <w:vMerge w:val="restart"/>
            <w:hideMark/>
          </w:tcPr>
          <w:p w:rsidR="00DC6B97" w:rsidRPr="00DC6B97" w:rsidRDefault="00DC6B97">
            <w:pPr>
              <w:jc w:val="center"/>
            </w:pPr>
            <w:r w:rsidRPr="00DC6B97">
              <w:t>Итого по подпрограмме 2</w:t>
            </w:r>
          </w:p>
        </w:tc>
        <w:tc>
          <w:tcPr>
            <w:tcW w:w="2699" w:type="dxa"/>
            <w:vMerge w:val="restart"/>
            <w:hideMark/>
          </w:tcPr>
          <w:p w:rsidR="00DC6B97" w:rsidRPr="00DC6B97" w:rsidRDefault="00DC6B97">
            <w:pPr>
              <w:jc w:val="center"/>
            </w:pPr>
            <w:r w:rsidRPr="00DC6B97">
              <w:t> </w:t>
            </w:r>
          </w:p>
        </w:tc>
        <w:tc>
          <w:tcPr>
            <w:tcW w:w="2121" w:type="dxa"/>
            <w:noWrap/>
            <w:hideMark/>
          </w:tcPr>
          <w:p w:rsidR="00DC6B97" w:rsidRPr="00DC6B97" w:rsidRDefault="00DC6B97" w:rsidP="00DC6B97">
            <w:pPr>
              <w:jc w:val="center"/>
            </w:pPr>
            <w:r w:rsidRPr="00DC6B97">
              <w:t>всего</w:t>
            </w:r>
          </w:p>
        </w:tc>
        <w:tc>
          <w:tcPr>
            <w:tcW w:w="1305" w:type="dxa"/>
            <w:hideMark/>
          </w:tcPr>
          <w:p w:rsidR="00DC6B97" w:rsidRPr="00DC6B97" w:rsidRDefault="00DC6B97">
            <w:pPr>
              <w:jc w:val="center"/>
            </w:pPr>
            <w:r w:rsidRPr="00DC6B97">
              <w:t>62 268,00</w:t>
            </w:r>
          </w:p>
        </w:tc>
        <w:tc>
          <w:tcPr>
            <w:tcW w:w="1232" w:type="dxa"/>
            <w:hideMark/>
          </w:tcPr>
          <w:p w:rsidR="00DC6B97" w:rsidRPr="00DC6B97" w:rsidRDefault="00DC6B97">
            <w:pPr>
              <w:jc w:val="center"/>
            </w:pPr>
            <w:r w:rsidRPr="00DC6B97">
              <w:t>57 990,50</w:t>
            </w:r>
          </w:p>
        </w:tc>
        <w:tc>
          <w:tcPr>
            <w:tcW w:w="1248" w:type="dxa"/>
            <w:hideMark/>
          </w:tcPr>
          <w:p w:rsidR="00DC6B97" w:rsidRPr="00DC6B97" w:rsidRDefault="00DC6B97">
            <w:pPr>
              <w:jc w:val="center"/>
            </w:pPr>
            <w:r w:rsidRPr="00DC6B97">
              <w:t>4 277,50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397"/>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федеральный бюджет</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397"/>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3B0740" w:rsidP="00DC6B97">
            <w:pPr>
              <w:jc w:val="center"/>
            </w:pPr>
            <w:r w:rsidRPr="00DC6B97">
              <w:t xml:space="preserve">бюджет </w:t>
            </w:r>
            <w:r>
              <w:t>автономного округа</w:t>
            </w:r>
          </w:p>
        </w:tc>
        <w:tc>
          <w:tcPr>
            <w:tcW w:w="1305" w:type="dxa"/>
            <w:hideMark/>
          </w:tcPr>
          <w:p w:rsidR="00DC6B97" w:rsidRPr="00DC6B97" w:rsidRDefault="00DC6B97">
            <w:pPr>
              <w:jc w:val="center"/>
            </w:pPr>
            <w:r w:rsidRPr="00DC6B97">
              <w:t>49 814,40</w:t>
            </w:r>
          </w:p>
        </w:tc>
        <w:tc>
          <w:tcPr>
            <w:tcW w:w="1232" w:type="dxa"/>
            <w:hideMark/>
          </w:tcPr>
          <w:p w:rsidR="00DC6B97" w:rsidRPr="00DC6B97" w:rsidRDefault="00DC6B97">
            <w:pPr>
              <w:jc w:val="center"/>
            </w:pPr>
            <w:r w:rsidRPr="00DC6B97">
              <w:t>46 392,40</w:t>
            </w:r>
          </w:p>
        </w:tc>
        <w:tc>
          <w:tcPr>
            <w:tcW w:w="1248" w:type="dxa"/>
            <w:hideMark/>
          </w:tcPr>
          <w:p w:rsidR="00DC6B97" w:rsidRPr="00DC6B97" w:rsidRDefault="00DC6B97">
            <w:pPr>
              <w:jc w:val="center"/>
            </w:pPr>
            <w:r w:rsidRPr="00DC6B97">
              <w:t>3 422,00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397"/>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бюджет города Когалыма</w:t>
            </w:r>
          </w:p>
        </w:tc>
        <w:tc>
          <w:tcPr>
            <w:tcW w:w="1305" w:type="dxa"/>
            <w:hideMark/>
          </w:tcPr>
          <w:p w:rsidR="00DC6B97" w:rsidRPr="00DC6B97" w:rsidRDefault="00DC6B97">
            <w:pPr>
              <w:jc w:val="center"/>
            </w:pPr>
            <w:r w:rsidRPr="00DC6B97">
              <w:t>12 453,60</w:t>
            </w:r>
          </w:p>
        </w:tc>
        <w:tc>
          <w:tcPr>
            <w:tcW w:w="1232" w:type="dxa"/>
            <w:hideMark/>
          </w:tcPr>
          <w:p w:rsidR="00DC6B97" w:rsidRPr="00DC6B97" w:rsidRDefault="00DC6B97">
            <w:pPr>
              <w:jc w:val="center"/>
            </w:pPr>
            <w:r w:rsidRPr="00DC6B97">
              <w:t>11 598,10</w:t>
            </w:r>
          </w:p>
        </w:tc>
        <w:tc>
          <w:tcPr>
            <w:tcW w:w="1248" w:type="dxa"/>
            <w:hideMark/>
          </w:tcPr>
          <w:p w:rsidR="00DC6B97" w:rsidRPr="00DC6B97" w:rsidRDefault="00DC6B97">
            <w:pPr>
              <w:jc w:val="center"/>
            </w:pPr>
            <w:r w:rsidRPr="00DC6B97">
              <w:t>855,50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397"/>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иные источники финансирования</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397"/>
        </w:trPr>
        <w:tc>
          <w:tcPr>
            <w:tcW w:w="3854" w:type="dxa"/>
            <w:gridSpan w:val="2"/>
            <w:vMerge w:val="restart"/>
            <w:noWrap/>
            <w:hideMark/>
          </w:tcPr>
          <w:p w:rsidR="00DC6B97" w:rsidRPr="00DC6B97" w:rsidRDefault="00DC6B97">
            <w:pPr>
              <w:jc w:val="center"/>
            </w:pPr>
            <w:r w:rsidRPr="00DC6B97">
              <w:t>Процессная часть по подпрограмме 2</w:t>
            </w:r>
          </w:p>
        </w:tc>
        <w:tc>
          <w:tcPr>
            <w:tcW w:w="2699" w:type="dxa"/>
            <w:vMerge w:val="restart"/>
            <w:noWrap/>
            <w:hideMark/>
          </w:tcPr>
          <w:p w:rsidR="00DC6B97" w:rsidRPr="00DC6B97" w:rsidRDefault="00DC6B97">
            <w:pPr>
              <w:jc w:val="center"/>
            </w:pPr>
            <w:r w:rsidRPr="00DC6B97">
              <w:t> </w:t>
            </w:r>
          </w:p>
        </w:tc>
        <w:tc>
          <w:tcPr>
            <w:tcW w:w="2121" w:type="dxa"/>
            <w:noWrap/>
            <w:hideMark/>
          </w:tcPr>
          <w:p w:rsidR="00DC6B97" w:rsidRPr="00DC6B97" w:rsidRDefault="00DC6B97" w:rsidP="00DC6B97">
            <w:pPr>
              <w:jc w:val="center"/>
            </w:pPr>
            <w:r w:rsidRPr="00DC6B97">
              <w:t>всего</w:t>
            </w:r>
          </w:p>
        </w:tc>
        <w:tc>
          <w:tcPr>
            <w:tcW w:w="1305" w:type="dxa"/>
            <w:hideMark/>
          </w:tcPr>
          <w:p w:rsidR="00DC6B97" w:rsidRPr="00DC6B97" w:rsidRDefault="00DC6B97">
            <w:pPr>
              <w:jc w:val="center"/>
            </w:pPr>
            <w:r w:rsidRPr="00DC6B97">
              <w:t>62 268,00</w:t>
            </w:r>
          </w:p>
        </w:tc>
        <w:tc>
          <w:tcPr>
            <w:tcW w:w="1232" w:type="dxa"/>
            <w:hideMark/>
          </w:tcPr>
          <w:p w:rsidR="00DC6B97" w:rsidRPr="00DC6B97" w:rsidRDefault="00DC6B97">
            <w:pPr>
              <w:jc w:val="center"/>
            </w:pPr>
            <w:r w:rsidRPr="00DC6B97">
              <w:t>57 990,50</w:t>
            </w:r>
          </w:p>
        </w:tc>
        <w:tc>
          <w:tcPr>
            <w:tcW w:w="1248" w:type="dxa"/>
            <w:hideMark/>
          </w:tcPr>
          <w:p w:rsidR="00DC6B97" w:rsidRPr="00DC6B97" w:rsidRDefault="00DC6B97">
            <w:pPr>
              <w:jc w:val="center"/>
            </w:pPr>
            <w:r w:rsidRPr="00DC6B97">
              <w:t>4 277,50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397"/>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федеральный бюджет</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397"/>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3B0740" w:rsidP="00DC6B97">
            <w:pPr>
              <w:jc w:val="center"/>
            </w:pPr>
            <w:r w:rsidRPr="00DC6B97">
              <w:t xml:space="preserve">бюджет </w:t>
            </w:r>
            <w:r>
              <w:t>автономного округа</w:t>
            </w:r>
          </w:p>
        </w:tc>
        <w:tc>
          <w:tcPr>
            <w:tcW w:w="1305" w:type="dxa"/>
            <w:hideMark/>
          </w:tcPr>
          <w:p w:rsidR="00DC6B97" w:rsidRPr="00DC6B97" w:rsidRDefault="00DC6B97">
            <w:pPr>
              <w:jc w:val="center"/>
            </w:pPr>
            <w:r w:rsidRPr="00DC6B97">
              <w:t>49 814,40</w:t>
            </w:r>
          </w:p>
        </w:tc>
        <w:tc>
          <w:tcPr>
            <w:tcW w:w="1232" w:type="dxa"/>
            <w:hideMark/>
          </w:tcPr>
          <w:p w:rsidR="00DC6B97" w:rsidRPr="00DC6B97" w:rsidRDefault="00DC6B97">
            <w:pPr>
              <w:jc w:val="center"/>
            </w:pPr>
            <w:r w:rsidRPr="00DC6B97">
              <w:t>46 392,40</w:t>
            </w:r>
          </w:p>
        </w:tc>
        <w:tc>
          <w:tcPr>
            <w:tcW w:w="1248" w:type="dxa"/>
            <w:hideMark/>
          </w:tcPr>
          <w:p w:rsidR="00DC6B97" w:rsidRPr="00DC6B97" w:rsidRDefault="00DC6B97">
            <w:pPr>
              <w:jc w:val="center"/>
            </w:pPr>
            <w:r w:rsidRPr="00DC6B97">
              <w:t>3 422,00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397"/>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бюджет города Когалыма</w:t>
            </w:r>
          </w:p>
        </w:tc>
        <w:tc>
          <w:tcPr>
            <w:tcW w:w="1305" w:type="dxa"/>
            <w:hideMark/>
          </w:tcPr>
          <w:p w:rsidR="00DC6B97" w:rsidRPr="00DC6B97" w:rsidRDefault="00DC6B97">
            <w:pPr>
              <w:jc w:val="center"/>
            </w:pPr>
            <w:r w:rsidRPr="00DC6B97">
              <w:t>12 453,60</w:t>
            </w:r>
          </w:p>
        </w:tc>
        <w:tc>
          <w:tcPr>
            <w:tcW w:w="1232" w:type="dxa"/>
            <w:hideMark/>
          </w:tcPr>
          <w:p w:rsidR="00DC6B97" w:rsidRPr="00DC6B97" w:rsidRDefault="00DC6B97">
            <w:pPr>
              <w:jc w:val="center"/>
            </w:pPr>
            <w:r w:rsidRPr="00DC6B97">
              <w:t>11 598,10</w:t>
            </w:r>
          </w:p>
        </w:tc>
        <w:tc>
          <w:tcPr>
            <w:tcW w:w="1248" w:type="dxa"/>
            <w:hideMark/>
          </w:tcPr>
          <w:p w:rsidR="00DC6B97" w:rsidRPr="00DC6B97" w:rsidRDefault="00DC6B97">
            <w:pPr>
              <w:jc w:val="center"/>
            </w:pPr>
            <w:r w:rsidRPr="00DC6B97">
              <w:t>855,50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397"/>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Default="00DC6B97" w:rsidP="00DC6B97">
            <w:pPr>
              <w:jc w:val="center"/>
            </w:pPr>
            <w:r w:rsidRPr="00DC6B97">
              <w:t>иные источники финансирования</w:t>
            </w:r>
          </w:p>
          <w:p w:rsidR="00156044" w:rsidRDefault="00156044" w:rsidP="00DC6B97">
            <w:pPr>
              <w:jc w:val="center"/>
            </w:pPr>
          </w:p>
          <w:p w:rsidR="00156044" w:rsidRPr="00DC6B97" w:rsidRDefault="00156044" w:rsidP="00DC6B97">
            <w:pPr>
              <w:jc w:val="center"/>
            </w:pP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DC6B97">
        <w:trPr>
          <w:trHeight w:val="454"/>
        </w:trPr>
        <w:tc>
          <w:tcPr>
            <w:tcW w:w="15694" w:type="dxa"/>
            <w:gridSpan w:val="10"/>
            <w:noWrap/>
            <w:hideMark/>
          </w:tcPr>
          <w:p w:rsidR="00DC6B97" w:rsidRPr="00DC6B97" w:rsidRDefault="00DC6B97">
            <w:pPr>
              <w:jc w:val="center"/>
            </w:pPr>
            <w:r w:rsidRPr="00DC6B97">
              <w:t>Задача №3 «Повышение эффективности управления и содержания общего имущества многоквартирных домов»</w:t>
            </w:r>
          </w:p>
        </w:tc>
      </w:tr>
      <w:tr w:rsidR="00DC6B97" w:rsidRPr="00DC6B97" w:rsidTr="00DC6B97">
        <w:trPr>
          <w:trHeight w:val="454"/>
        </w:trPr>
        <w:tc>
          <w:tcPr>
            <w:tcW w:w="15694" w:type="dxa"/>
            <w:gridSpan w:val="10"/>
            <w:hideMark/>
          </w:tcPr>
          <w:p w:rsidR="00DC6B97" w:rsidRPr="00DC6B97" w:rsidRDefault="00DC6B97">
            <w:pPr>
              <w:jc w:val="center"/>
            </w:pPr>
            <w:r w:rsidRPr="00DC6B97">
              <w:t>Подпрограмма 3 «Создание условий для обеспечения качественными коммунальными услугами»</w:t>
            </w:r>
          </w:p>
        </w:tc>
      </w:tr>
      <w:tr w:rsidR="00DC6B97" w:rsidRPr="00DC6B97" w:rsidTr="00DC6B97">
        <w:trPr>
          <w:trHeight w:val="510"/>
        </w:trPr>
        <w:tc>
          <w:tcPr>
            <w:tcW w:w="15694" w:type="dxa"/>
            <w:gridSpan w:val="10"/>
            <w:hideMark/>
          </w:tcPr>
          <w:p w:rsidR="00DC6B97" w:rsidRPr="00DC6B97" w:rsidRDefault="00DC6B97">
            <w:pPr>
              <w:jc w:val="center"/>
            </w:pPr>
            <w:r w:rsidRPr="00DC6B97">
              <w:t>Процессная часть</w:t>
            </w:r>
          </w:p>
        </w:tc>
      </w:tr>
      <w:tr w:rsidR="00DC6B97" w:rsidRPr="00DC6B97" w:rsidTr="00C679AF">
        <w:trPr>
          <w:trHeight w:val="283"/>
        </w:trPr>
        <w:tc>
          <w:tcPr>
            <w:tcW w:w="1390" w:type="dxa"/>
            <w:vMerge w:val="restart"/>
            <w:noWrap/>
            <w:hideMark/>
          </w:tcPr>
          <w:p w:rsidR="00DC6B97" w:rsidRPr="00DC6B97" w:rsidRDefault="00DC6B97">
            <w:pPr>
              <w:jc w:val="center"/>
            </w:pPr>
            <w:r w:rsidRPr="00DC6B97">
              <w:t>3.1.</w:t>
            </w:r>
          </w:p>
        </w:tc>
        <w:tc>
          <w:tcPr>
            <w:tcW w:w="2464" w:type="dxa"/>
            <w:vMerge w:val="restart"/>
            <w:hideMark/>
          </w:tcPr>
          <w:p w:rsidR="00DC6B97" w:rsidRPr="00DC6B97" w:rsidRDefault="00DC6B97" w:rsidP="00DC6B97">
            <w:pPr>
              <w:jc w:val="center"/>
            </w:pPr>
            <w:r w:rsidRPr="00DC6B97">
              <w:t>Строительство, реконструкция и капитальный ремонт объектов коммунального комплекса (I, 2,5)</w:t>
            </w:r>
          </w:p>
        </w:tc>
        <w:tc>
          <w:tcPr>
            <w:tcW w:w="2699" w:type="dxa"/>
            <w:vMerge w:val="restart"/>
            <w:hideMark/>
          </w:tcPr>
          <w:p w:rsidR="00DC6B97" w:rsidRPr="00DC6B97" w:rsidRDefault="00DC6B97">
            <w:pPr>
              <w:jc w:val="center"/>
            </w:pPr>
            <w:r w:rsidRPr="00DC6B97">
              <w:t>МКУ «УКС и ЖКК г.Когалыма»</w:t>
            </w:r>
          </w:p>
        </w:tc>
        <w:tc>
          <w:tcPr>
            <w:tcW w:w="2121" w:type="dxa"/>
            <w:hideMark/>
          </w:tcPr>
          <w:p w:rsidR="00DC6B97" w:rsidRPr="00DC6B97" w:rsidRDefault="00DC6B97" w:rsidP="00DC6B97">
            <w:pPr>
              <w:jc w:val="center"/>
            </w:pPr>
            <w:r w:rsidRPr="00DC6B97">
              <w:t>всего</w:t>
            </w:r>
          </w:p>
        </w:tc>
        <w:tc>
          <w:tcPr>
            <w:tcW w:w="1305" w:type="dxa"/>
            <w:hideMark/>
          </w:tcPr>
          <w:p w:rsidR="00DC6B97" w:rsidRPr="00DC6B97" w:rsidRDefault="007B4B34" w:rsidP="007B4B34">
            <w:pPr>
              <w:jc w:val="center"/>
            </w:pPr>
            <w:r>
              <w:t>142</w:t>
            </w:r>
            <w:r w:rsidR="00DC6B97" w:rsidRPr="00DC6B97">
              <w:t xml:space="preserve"> </w:t>
            </w:r>
            <w:r>
              <w:t>599</w:t>
            </w:r>
            <w:r w:rsidR="00DC6B97" w:rsidRPr="00DC6B97">
              <w:t>,</w:t>
            </w:r>
            <w:r>
              <w:t>1</w:t>
            </w:r>
            <w:r w:rsidR="00DC6B97" w:rsidRPr="00DC6B97">
              <w:t>0</w:t>
            </w:r>
          </w:p>
        </w:tc>
        <w:tc>
          <w:tcPr>
            <w:tcW w:w="1232" w:type="dxa"/>
            <w:hideMark/>
          </w:tcPr>
          <w:p w:rsidR="00DC6B97" w:rsidRPr="00DC6B97" w:rsidRDefault="00DC6B97" w:rsidP="007B4B34">
            <w:pPr>
              <w:jc w:val="center"/>
            </w:pPr>
            <w:r w:rsidRPr="00DC6B97">
              <w:t>14</w:t>
            </w:r>
            <w:r w:rsidR="007B4B34">
              <w:t>2 599,10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федеральный бюджет</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3B0740" w:rsidP="00DC6B97">
            <w:pPr>
              <w:jc w:val="center"/>
            </w:pPr>
            <w:r w:rsidRPr="00DC6B97">
              <w:t xml:space="preserve">бюджет </w:t>
            </w:r>
            <w:r>
              <w:t>автономного округа</w:t>
            </w:r>
          </w:p>
        </w:tc>
        <w:tc>
          <w:tcPr>
            <w:tcW w:w="1305" w:type="dxa"/>
            <w:hideMark/>
          </w:tcPr>
          <w:p w:rsidR="00DC6B97" w:rsidRPr="00DC6B97" w:rsidRDefault="007B4B34">
            <w:pPr>
              <w:jc w:val="center"/>
            </w:pPr>
            <w:r>
              <w:t>76 576,80</w:t>
            </w:r>
          </w:p>
        </w:tc>
        <w:tc>
          <w:tcPr>
            <w:tcW w:w="1232" w:type="dxa"/>
            <w:hideMark/>
          </w:tcPr>
          <w:p w:rsidR="00DC6B97" w:rsidRPr="00DC6B97" w:rsidRDefault="007B4B34">
            <w:pPr>
              <w:jc w:val="center"/>
            </w:pPr>
            <w:r>
              <w:t>76 576,80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бюджет города Когалыма</w:t>
            </w:r>
          </w:p>
        </w:tc>
        <w:tc>
          <w:tcPr>
            <w:tcW w:w="1305" w:type="dxa"/>
            <w:hideMark/>
          </w:tcPr>
          <w:p w:rsidR="00DC6B97" w:rsidRPr="00DC6B97" w:rsidRDefault="007B4B34">
            <w:pPr>
              <w:jc w:val="center"/>
            </w:pPr>
            <w:r>
              <w:t>4 799,70</w:t>
            </w:r>
          </w:p>
        </w:tc>
        <w:tc>
          <w:tcPr>
            <w:tcW w:w="1232" w:type="dxa"/>
            <w:hideMark/>
          </w:tcPr>
          <w:p w:rsidR="00DC6B97" w:rsidRPr="00DC6B97" w:rsidRDefault="007B4B34">
            <w:pPr>
              <w:jc w:val="center"/>
            </w:pPr>
            <w:r>
              <w:t>4 799,70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иные источники финансирования</w:t>
            </w:r>
          </w:p>
        </w:tc>
        <w:tc>
          <w:tcPr>
            <w:tcW w:w="1305" w:type="dxa"/>
            <w:hideMark/>
          </w:tcPr>
          <w:p w:rsidR="00DC6B97" w:rsidRPr="00DC6B97" w:rsidRDefault="00DC6B97">
            <w:pPr>
              <w:jc w:val="center"/>
            </w:pPr>
            <w:r w:rsidRPr="00DC6B97">
              <w:t>61 222,60</w:t>
            </w:r>
          </w:p>
        </w:tc>
        <w:tc>
          <w:tcPr>
            <w:tcW w:w="1232" w:type="dxa"/>
            <w:hideMark/>
          </w:tcPr>
          <w:p w:rsidR="00DC6B97" w:rsidRPr="00DC6B97" w:rsidRDefault="00DC6B97">
            <w:pPr>
              <w:jc w:val="center"/>
            </w:pPr>
            <w:r w:rsidRPr="00DC6B97">
              <w:t>61 222,60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val="restart"/>
            <w:noWrap/>
            <w:hideMark/>
          </w:tcPr>
          <w:p w:rsidR="00DC6B97" w:rsidRPr="00DC6B97" w:rsidRDefault="00DC6B97">
            <w:pPr>
              <w:jc w:val="center"/>
            </w:pPr>
            <w:r w:rsidRPr="00DC6B97">
              <w:t>3.1.1.</w:t>
            </w:r>
          </w:p>
        </w:tc>
        <w:tc>
          <w:tcPr>
            <w:tcW w:w="2464" w:type="dxa"/>
            <w:vMerge w:val="restart"/>
            <w:hideMark/>
          </w:tcPr>
          <w:p w:rsidR="00DC6B97" w:rsidRPr="00DC6B97" w:rsidRDefault="00DC6B97" w:rsidP="00DC6B97">
            <w:pPr>
              <w:jc w:val="center"/>
            </w:pPr>
            <w:r w:rsidRPr="00DC6B97">
              <w:t>Строительство, реконструкция и капитальный ремонт  объектов инженерной инфраструктуры на территории города Когалыма (в том числе ПИР)</w:t>
            </w:r>
          </w:p>
        </w:tc>
        <w:tc>
          <w:tcPr>
            <w:tcW w:w="2699" w:type="dxa"/>
            <w:vMerge w:val="restart"/>
            <w:hideMark/>
          </w:tcPr>
          <w:p w:rsidR="00DC6B97" w:rsidRPr="00DC6B97" w:rsidRDefault="00DC6B97">
            <w:pPr>
              <w:jc w:val="center"/>
            </w:pPr>
            <w:r w:rsidRPr="00DC6B97">
              <w:t>МКУ «УКС и ЖКК г.Когалыма»</w:t>
            </w:r>
          </w:p>
        </w:tc>
        <w:tc>
          <w:tcPr>
            <w:tcW w:w="2121" w:type="dxa"/>
            <w:hideMark/>
          </w:tcPr>
          <w:p w:rsidR="00DC6B97" w:rsidRPr="00DC6B97" w:rsidRDefault="00DC6B97" w:rsidP="00DC6B97">
            <w:pPr>
              <w:jc w:val="center"/>
            </w:pPr>
            <w:r w:rsidRPr="00DC6B97">
              <w:t>всего</w:t>
            </w:r>
          </w:p>
        </w:tc>
        <w:tc>
          <w:tcPr>
            <w:tcW w:w="1305" w:type="dxa"/>
            <w:hideMark/>
          </w:tcPr>
          <w:p w:rsidR="00DC6B97" w:rsidRPr="00DC6B97" w:rsidRDefault="00DC6B97">
            <w:pPr>
              <w:jc w:val="center"/>
            </w:pPr>
            <w:r w:rsidRPr="00DC6B97">
              <w:t>61 799,60</w:t>
            </w:r>
          </w:p>
        </w:tc>
        <w:tc>
          <w:tcPr>
            <w:tcW w:w="1232" w:type="dxa"/>
            <w:hideMark/>
          </w:tcPr>
          <w:p w:rsidR="00DC6B97" w:rsidRPr="00DC6B97" w:rsidRDefault="00DC6B97">
            <w:pPr>
              <w:jc w:val="center"/>
            </w:pPr>
            <w:r w:rsidRPr="00DC6B97">
              <w:t>61 799,60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федеральный бюджет</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3B0740" w:rsidP="00DC6B97">
            <w:pPr>
              <w:jc w:val="center"/>
            </w:pPr>
            <w:r w:rsidRPr="00DC6B97">
              <w:t xml:space="preserve">бюджет </w:t>
            </w:r>
            <w:r>
              <w:t>автономного округа</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бюджет города Когалыма</w:t>
            </w:r>
          </w:p>
        </w:tc>
        <w:tc>
          <w:tcPr>
            <w:tcW w:w="1305" w:type="dxa"/>
            <w:hideMark/>
          </w:tcPr>
          <w:p w:rsidR="00DC6B97" w:rsidRPr="00DC6B97" w:rsidRDefault="00DC6B97">
            <w:pPr>
              <w:jc w:val="center"/>
            </w:pPr>
            <w:r w:rsidRPr="00DC6B97">
              <w:t>577,00</w:t>
            </w:r>
          </w:p>
        </w:tc>
        <w:tc>
          <w:tcPr>
            <w:tcW w:w="1232" w:type="dxa"/>
            <w:hideMark/>
          </w:tcPr>
          <w:p w:rsidR="00DC6B97" w:rsidRPr="00DC6B97" w:rsidRDefault="00DC6B97">
            <w:pPr>
              <w:jc w:val="center"/>
            </w:pPr>
            <w:r w:rsidRPr="00DC6B97">
              <w:t>577,00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иные источники финансирования</w:t>
            </w:r>
          </w:p>
        </w:tc>
        <w:tc>
          <w:tcPr>
            <w:tcW w:w="1305" w:type="dxa"/>
            <w:hideMark/>
          </w:tcPr>
          <w:p w:rsidR="00DC6B97" w:rsidRPr="00DC6B97" w:rsidRDefault="00DC6B97">
            <w:pPr>
              <w:jc w:val="center"/>
            </w:pPr>
            <w:r w:rsidRPr="00DC6B97">
              <w:t>61 222,60</w:t>
            </w:r>
          </w:p>
        </w:tc>
        <w:tc>
          <w:tcPr>
            <w:tcW w:w="1232" w:type="dxa"/>
            <w:hideMark/>
          </w:tcPr>
          <w:p w:rsidR="00DC6B97" w:rsidRPr="00DC6B97" w:rsidRDefault="00DC6B97">
            <w:pPr>
              <w:jc w:val="center"/>
            </w:pPr>
            <w:r w:rsidRPr="00DC6B97">
              <w:t>61 222,60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val="restart"/>
            <w:noWrap/>
            <w:hideMark/>
          </w:tcPr>
          <w:p w:rsidR="00DC6B97" w:rsidRPr="00DC6B97" w:rsidRDefault="00DC6B97">
            <w:pPr>
              <w:jc w:val="center"/>
            </w:pPr>
            <w:r w:rsidRPr="00DC6B97">
              <w:t>3.1.2.</w:t>
            </w:r>
          </w:p>
        </w:tc>
        <w:tc>
          <w:tcPr>
            <w:tcW w:w="2464" w:type="dxa"/>
            <w:vMerge w:val="restart"/>
            <w:hideMark/>
          </w:tcPr>
          <w:p w:rsidR="00DC6B97" w:rsidRPr="00DC6B97" w:rsidRDefault="00DC6B97" w:rsidP="00DC6B97">
            <w:pPr>
              <w:jc w:val="center"/>
            </w:pPr>
            <w:r w:rsidRPr="00DC6B97">
              <w:t>Строительство магистральных инженерных сетей водоснабжения и канализации жилых комплексов «Философский камень» и «ЛУКОЙЛ» в городе Когалыме</w:t>
            </w:r>
          </w:p>
        </w:tc>
        <w:tc>
          <w:tcPr>
            <w:tcW w:w="2699" w:type="dxa"/>
            <w:vMerge w:val="restart"/>
            <w:hideMark/>
          </w:tcPr>
          <w:p w:rsidR="00DC6B97" w:rsidRPr="00DC6B97" w:rsidRDefault="00DC6B97">
            <w:pPr>
              <w:jc w:val="center"/>
            </w:pPr>
            <w:r w:rsidRPr="00DC6B97">
              <w:t>МКУ «УКС и ЖКК г.Когалыма»</w:t>
            </w:r>
          </w:p>
        </w:tc>
        <w:tc>
          <w:tcPr>
            <w:tcW w:w="2121" w:type="dxa"/>
            <w:hideMark/>
          </w:tcPr>
          <w:p w:rsidR="00DC6B97" w:rsidRPr="00DC6B97" w:rsidRDefault="00DC6B97" w:rsidP="00DC6B97">
            <w:pPr>
              <w:jc w:val="center"/>
            </w:pPr>
            <w:r w:rsidRPr="00DC6B97">
              <w:t>всего</w:t>
            </w:r>
          </w:p>
        </w:tc>
        <w:tc>
          <w:tcPr>
            <w:tcW w:w="1305" w:type="dxa"/>
            <w:hideMark/>
          </w:tcPr>
          <w:p w:rsidR="00DC6B97" w:rsidRPr="00DC6B97" w:rsidRDefault="007B4B34" w:rsidP="007B4B34">
            <w:pPr>
              <w:jc w:val="center"/>
            </w:pPr>
            <w:r>
              <w:t>80 681,50</w:t>
            </w:r>
          </w:p>
        </w:tc>
        <w:tc>
          <w:tcPr>
            <w:tcW w:w="1232" w:type="dxa"/>
            <w:hideMark/>
          </w:tcPr>
          <w:p w:rsidR="00DC6B97" w:rsidRPr="00DC6B97" w:rsidRDefault="007B4B34">
            <w:pPr>
              <w:jc w:val="center"/>
            </w:pPr>
            <w:r>
              <w:t>80 681,50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федеральный бюджет</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7B4B34" w:rsidRPr="00DC6B97" w:rsidTr="00C679AF">
        <w:trPr>
          <w:trHeight w:val="283"/>
        </w:trPr>
        <w:tc>
          <w:tcPr>
            <w:tcW w:w="1390" w:type="dxa"/>
            <w:vMerge/>
            <w:hideMark/>
          </w:tcPr>
          <w:p w:rsidR="007B4B34" w:rsidRPr="00DC6B97" w:rsidRDefault="007B4B34" w:rsidP="007B4B34">
            <w:pPr>
              <w:jc w:val="center"/>
            </w:pPr>
          </w:p>
        </w:tc>
        <w:tc>
          <w:tcPr>
            <w:tcW w:w="2464" w:type="dxa"/>
            <w:vMerge/>
            <w:hideMark/>
          </w:tcPr>
          <w:p w:rsidR="007B4B34" w:rsidRPr="00DC6B97" w:rsidRDefault="007B4B34" w:rsidP="007B4B34">
            <w:pPr>
              <w:jc w:val="center"/>
            </w:pPr>
          </w:p>
        </w:tc>
        <w:tc>
          <w:tcPr>
            <w:tcW w:w="2699" w:type="dxa"/>
            <w:vMerge/>
            <w:hideMark/>
          </w:tcPr>
          <w:p w:rsidR="007B4B34" w:rsidRPr="00DC6B97" w:rsidRDefault="007B4B34" w:rsidP="007B4B34">
            <w:pPr>
              <w:jc w:val="center"/>
            </w:pPr>
          </w:p>
        </w:tc>
        <w:tc>
          <w:tcPr>
            <w:tcW w:w="2121" w:type="dxa"/>
            <w:hideMark/>
          </w:tcPr>
          <w:p w:rsidR="007B4B34" w:rsidRPr="00DC6B97" w:rsidRDefault="007B4B34" w:rsidP="007B4B34">
            <w:pPr>
              <w:jc w:val="center"/>
            </w:pPr>
            <w:r w:rsidRPr="00DC6B97">
              <w:t xml:space="preserve">бюджет </w:t>
            </w:r>
            <w:r>
              <w:t>автономного округа</w:t>
            </w:r>
          </w:p>
        </w:tc>
        <w:tc>
          <w:tcPr>
            <w:tcW w:w="1305" w:type="dxa"/>
            <w:hideMark/>
          </w:tcPr>
          <w:p w:rsidR="007B4B34" w:rsidRPr="00DC6B97" w:rsidRDefault="007B4B34" w:rsidP="007B4B34">
            <w:pPr>
              <w:jc w:val="center"/>
            </w:pPr>
            <w:r>
              <w:t>76 576,80</w:t>
            </w:r>
          </w:p>
        </w:tc>
        <w:tc>
          <w:tcPr>
            <w:tcW w:w="1232" w:type="dxa"/>
            <w:noWrap/>
            <w:hideMark/>
          </w:tcPr>
          <w:p w:rsidR="007B4B34" w:rsidRPr="00DC6B97" w:rsidRDefault="007B4B34" w:rsidP="007B4B34">
            <w:pPr>
              <w:jc w:val="center"/>
            </w:pPr>
            <w:r>
              <w:t>76 576,80</w:t>
            </w:r>
          </w:p>
        </w:tc>
        <w:tc>
          <w:tcPr>
            <w:tcW w:w="1248" w:type="dxa"/>
            <w:hideMark/>
          </w:tcPr>
          <w:p w:rsidR="007B4B34" w:rsidRPr="00DC6B97" w:rsidRDefault="007B4B34" w:rsidP="007B4B34">
            <w:pPr>
              <w:jc w:val="center"/>
            </w:pPr>
            <w:r w:rsidRPr="00DC6B97">
              <w:t>0,00</w:t>
            </w:r>
          </w:p>
        </w:tc>
        <w:tc>
          <w:tcPr>
            <w:tcW w:w="1079" w:type="dxa"/>
            <w:hideMark/>
          </w:tcPr>
          <w:p w:rsidR="007B4B34" w:rsidRPr="00DC6B97" w:rsidRDefault="007B4B34" w:rsidP="007B4B34">
            <w:pPr>
              <w:jc w:val="center"/>
            </w:pPr>
            <w:r w:rsidRPr="00DC6B97">
              <w:t>0,00</w:t>
            </w:r>
          </w:p>
        </w:tc>
        <w:tc>
          <w:tcPr>
            <w:tcW w:w="1078" w:type="dxa"/>
            <w:hideMark/>
          </w:tcPr>
          <w:p w:rsidR="007B4B34" w:rsidRPr="00DC6B97" w:rsidRDefault="007B4B34" w:rsidP="007B4B34">
            <w:pPr>
              <w:jc w:val="center"/>
            </w:pPr>
            <w:r w:rsidRPr="00DC6B97">
              <w:t>0,00</w:t>
            </w:r>
          </w:p>
        </w:tc>
        <w:tc>
          <w:tcPr>
            <w:tcW w:w="1078" w:type="dxa"/>
            <w:hideMark/>
          </w:tcPr>
          <w:p w:rsidR="007B4B34" w:rsidRPr="00DC6B97" w:rsidRDefault="007B4B34" w:rsidP="007B4B34">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бюджет города Когалыма</w:t>
            </w:r>
          </w:p>
        </w:tc>
        <w:tc>
          <w:tcPr>
            <w:tcW w:w="1305" w:type="dxa"/>
            <w:hideMark/>
          </w:tcPr>
          <w:p w:rsidR="00DC6B97" w:rsidRPr="00DC6B97" w:rsidRDefault="007B4B34" w:rsidP="007B4B34">
            <w:pPr>
              <w:jc w:val="center"/>
            </w:pPr>
            <w:r>
              <w:t>4 104,70</w:t>
            </w:r>
          </w:p>
        </w:tc>
        <w:tc>
          <w:tcPr>
            <w:tcW w:w="1232" w:type="dxa"/>
            <w:noWrap/>
            <w:hideMark/>
          </w:tcPr>
          <w:p w:rsidR="00DC6B97" w:rsidRPr="00DC6B97" w:rsidRDefault="007B4B34">
            <w:pPr>
              <w:jc w:val="center"/>
            </w:pPr>
            <w:r>
              <w:t>4 104,70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иные источники финансирования</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val="restart"/>
            <w:noWrap/>
            <w:hideMark/>
          </w:tcPr>
          <w:p w:rsidR="00DC6B97" w:rsidRPr="00DC6B97" w:rsidRDefault="00DC6B97">
            <w:pPr>
              <w:jc w:val="center"/>
            </w:pPr>
            <w:r w:rsidRPr="00DC6B97">
              <w:t>3.1.3.</w:t>
            </w:r>
          </w:p>
        </w:tc>
        <w:tc>
          <w:tcPr>
            <w:tcW w:w="2464" w:type="dxa"/>
            <w:vMerge w:val="restart"/>
            <w:hideMark/>
          </w:tcPr>
          <w:p w:rsidR="00DC6B97" w:rsidRPr="00DC6B97" w:rsidRDefault="00DC6B97" w:rsidP="00DC6B97">
            <w:pPr>
              <w:jc w:val="center"/>
            </w:pPr>
            <w:r w:rsidRPr="00DC6B97">
              <w:t xml:space="preserve"> Разработка топливно-энергетического баланса города Когалыма за 2023 год и актуализация прогнозного баланса  до 2030 года</w:t>
            </w:r>
          </w:p>
        </w:tc>
        <w:tc>
          <w:tcPr>
            <w:tcW w:w="2699" w:type="dxa"/>
            <w:vMerge w:val="restart"/>
            <w:hideMark/>
          </w:tcPr>
          <w:p w:rsidR="00DC6B97" w:rsidRPr="00DC6B97" w:rsidRDefault="00DC6B97">
            <w:pPr>
              <w:jc w:val="center"/>
            </w:pPr>
            <w:r w:rsidRPr="00DC6B97">
              <w:t>МКУ «УКС и ЖКК г.Когалыма»</w:t>
            </w:r>
          </w:p>
        </w:tc>
        <w:tc>
          <w:tcPr>
            <w:tcW w:w="2121" w:type="dxa"/>
            <w:hideMark/>
          </w:tcPr>
          <w:p w:rsidR="00DC6B97" w:rsidRPr="00DC6B97" w:rsidRDefault="00DC6B97" w:rsidP="00DC6B97">
            <w:pPr>
              <w:jc w:val="center"/>
            </w:pPr>
            <w:r w:rsidRPr="00DC6B97">
              <w:t>всего</w:t>
            </w:r>
          </w:p>
        </w:tc>
        <w:tc>
          <w:tcPr>
            <w:tcW w:w="1305" w:type="dxa"/>
            <w:hideMark/>
          </w:tcPr>
          <w:p w:rsidR="00DC6B97" w:rsidRPr="00DC6B97" w:rsidRDefault="00DC6B97">
            <w:pPr>
              <w:jc w:val="center"/>
            </w:pPr>
            <w:r w:rsidRPr="00DC6B97">
              <w:t>118,00</w:t>
            </w:r>
          </w:p>
        </w:tc>
        <w:tc>
          <w:tcPr>
            <w:tcW w:w="1232" w:type="dxa"/>
            <w:hideMark/>
          </w:tcPr>
          <w:p w:rsidR="00DC6B97" w:rsidRPr="00DC6B97" w:rsidRDefault="00DC6B97">
            <w:pPr>
              <w:jc w:val="center"/>
            </w:pPr>
            <w:r w:rsidRPr="00DC6B97">
              <w:t>118,00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федеральный бюджет</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3B0740" w:rsidP="00DC6B97">
            <w:pPr>
              <w:jc w:val="center"/>
            </w:pPr>
            <w:r w:rsidRPr="00DC6B97">
              <w:t xml:space="preserve">бюджет </w:t>
            </w:r>
            <w:r>
              <w:t>автономного округа</w:t>
            </w:r>
          </w:p>
        </w:tc>
        <w:tc>
          <w:tcPr>
            <w:tcW w:w="1305" w:type="dxa"/>
            <w:hideMark/>
          </w:tcPr>
          <w:p w:rsidR="00DC6B97" w:rsidRPr="00DC6B97" w:rsidRDefault="00DC6B97">
            <w:pPr>
              <w:jc w:val="center"/>
            </w:pPr>
            <w:r w:rsidRPr="00DC6B97">
              <w:t>0,00</w:t>
            </w:r>
          </w:p>
        </w:tc>
        <w:tc>
          <w:tcPr>
            <w:tcW w:w="1232" w:type="dxa"/>
            <w:noWrap/>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бюджет города Когалыма</w:t>
            </w:r>
          </w:p>
        </w:tc>
        <w:tc>
          <w:tcPr>
            <w:tcW w:w="1305" w:type="dxa"/>
            <w:hideMark/>
          </w:tcPr>
          <w:p w:rsidR="00DC6B97" w:rsidRPr="00DC6B97" w:rsidRDefault="00DC6B97">
            <w:pPr>
              <w:jc w:val="center"/>
            </w:pPr>
            <w:r w:rsidRPr="00DC6B97">
              <w:t>118,00</w:t>
            </w:r>
          </w:p>
        </w:tc>
        <w:tc>
          <w:tcPr>
            <w:tcW w:w="1232" w:type="dxa"/>
            <w:noWrap/>
            <w:hideMark/>
          </w:tcPr>
          <w:p w:rsidR="00DC6B97" w:rsidRPr="00DC6B97" w:rsidRDefault="00DC6B97">
            <w:pPr>
              <w:jc w:val="center"/>
            </w:pPr>
            <w:r w:rsidRPr="00DC6B97">
              <w:t>118,00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1390" w:type="dxa"/>
            <w:vMerge/>
            <w:hideMark/>
          </w:tcPr>
          <w:p w:rsidR="00DC6B97" w:rsidRPr="00DC6B97" w:rsidRDefault="00DC6B97" w:rsidP="00DC6B97">
            <w:pPr>
              <w:jc w:val="center"/>
            </w:pPr>
          </w:p>
        </w:tc>
        <w:tc>
          <w:tcPr>
            <w:tcW w:w="2464" w:type="dxa"/>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иные источники финансирования</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3854" w:type="dxa"/>
            <w:gridSpan w:val="2"/>
            <w:vMerge w:val="restart"/>
            <w:hideMark/>
          </w:tcPr>
          <w:p w:rsidR="00DC6B97" w:rsidRPr="00DC6B97" w:rsidRDefault="00DC6B97">
            <w:pPr>
              <w:jc w:val="center"/>
            </w:pPr>
            <w:r w:rsidRPr="00DC6B97">
              <w:t>Итого по подпрограмме 3</w:t>
            </w:r>
          </w:p>
        </w:tc>
        <w:tc>
          <w:tcPr>
            <w:tcW w:w="2699" w:type="dxa"/>
            <w:vMerge w:val="restart"/>
            <w:hideMark/>
          </w:tcPr>
          <w:p w:rsidR="00DC6B97" w:rsidRPr="00DC6B97" w:rsidRDefault="00DC6B97">
            <w:pPr>
              <w:jc w:val="center"/>
            </w:pPr>
            <w:r w:rsidRPr="00DC6B97">
              <w:t> </w:t>
            </w:r>
          </w:p>
        </w:tc>
        <w:tc>
          <w:tcPr>
            <w:tcW w:w="2121" w:type="dxa"/>
            <w:noWrap/>
            <w:hideMark/>
          </w:tcPr>
          <w:p w:rsidR="00DC6B97" w:rsidRPr="00DC6B97" w:rsidRDefault="00DC6B97" w:rsidP="00DC6B97">
            <w:pPr>
              <w:jc w:val="center"/>
            </w:pPr>
            <w:r w:rsidRPr="00DC6B97">
              <w:t>всего</w:t>
            </w:r>
          </w:p>
        </w:tc>
        <w:tc>
          <w:tcPr>
            <w:tcW w:w="1305" w:type="dxa"/>
            <w:hideMark/>
          </w:tcPr>
          <w:p w:rsidR="00DC6B97" w:rsidRPr="00DC6B97" w:rsidRDefault="007B4B34">
            <w:pPr>
              <w:jc w:val="center"/>
            </w:pPr>
            <w:r>
              <w:t>142 599,10</w:t>
            </w:r>
          </w:p>
        </w:tc>
        <w:tc>
          <w:tcPr>
            <w:tcW w:w="1232" w:type="dxa"/>
            <w:hideMark/>
          </w:tcPr>
          <w:p w:rsidR="00DC6B97" w:rsidRPr="00DC6B97" w:rsidRDefault="007B4B34">
            <w:pPr>
              <w:jc w:val="center"/>
            </w:pPr>
            <w:r>
              <w:t>142 599,10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федеральный бюджет</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7B4B34" w:rsidRPr="00DC6B97" w:rsidTr="00C679AF">
        <w:trPr>
          <w:trHeight w:val="283"/>
        </w:trPr>
        <w:tc>
          <w:tcPr>
            <w:tcW w:w="3854" w:type="dxa"/>
            <w:gridSpan w:val="2"/>
            <w:vMerge/>
            <w:hideMark/>
          </w:tcPr>
          <w:p w:rsidR="007B4B34" w:rsidRPr="00DC6B97" w:rsidRDefault="007B4B34" w:rsidP="007B4B34">
            <w:pPr>
              <w:jc w:val="center"/>
            </w:pPr>
          </w:p>
        </w:tc>
        <w:tc>
          <w:tcPr>
            <w:tcW w:w="2699" w:type="dxa"/>
            <w:vMerge/>
            <w:hideMark/>
          </w:tcPr>
          <w:p w:rsidR="007B4B34" w:rsidRPr="00DC6B97" w:rsidRDefault="007B4B34" w:rsidP="007B4B34">
            <w:pPr>
              <w:jc w:val="center"/>
            </w:pPr>
          </w:p>
        </w:tc>
        <w:tc>
          <w:tcPr>
            <w:tcW w:w="2121" w:type="dxa"/>
            <w:hideMark/>
          </w:tcPr>
          <w:p w:rsidR="007B4B34" w:rsidRPr="00DC6B97" w:rsidRDefault="007B4B34" w:rsidP="007B4B34">
            <w:pPr>
              <w:jc w:val="center"/>
            </w:pPr>
            <w:r w:rsidRPr="00DC6B97">
              <w:t xml:space="preserve">бюджет </w:t>
            </w:r>
            <w:r>
              <w:t>автономного округа</w:t>
            </w:r>
          </w:p>
        </w:tc>
        <w:tc>
          <w:tcPr>
            <w:tcW w:w="1305" w:type="dxa"/>
            <w:hideMark/>
          </w:tcPr>
          <w:p w:rsidR="007B4B34" w:rsidRPr="00DC6B97" w:rsidRDefault="007B4B34" w:rsidP="007B4B34">
            <w:pPr>
              <w:jc w:val="center"/>
            </w:pPr>
            <w:r>
              <w:t>76 576,80</w:t>
            </w:r>
          </w:p>
        </w:tc>
        <w:tc>
          <w:tcPr>
            <w:tcW w:w="1232" w:type="dxa"/>
            <w:hideMark/>
          </w:tcPr>
          <w:p w:rsidR="007B4B34" w:rsidRPr="00DC6B97" w:rsidRDefault="007B4B34" w:rsidP="007B4B34">
            <w:pPr>
              <w:jc w:val="center"/>
            </w:pPr>
            <w:r>
              <w:t>76 576,80</w:t>
            </w:r>
          </w:p>
        </w:tc>
        <w:tc>
          <w:tcPr>
            <w:tcW w:w="1248" w:type="dxa"/>
            <w:hideMark/>
          </w:tcPr>
          <w:p w:rsidR="007B4B34" w:rsidRPr="00DC6B97" w:rsidRDefault="007B4B34" w:rsidP="007B4B34">
            <w:pPr>
              <w:jc w:val="center"/>
            </w:pPr>
            <w:r w:rsidRPr="00DC6B97">
              <w:t>0,00</w:t>
            </w:r>
          </w:p>
        </w:tc>
        <w:tc>
          <w:tcPr>
            <w:tcW w:w="1079" w:type="dxa"/>
            <w:hideMark/>
          </w:tcPr>
          <w:p w:rsidR="007B4B34" w:rsidRPr="00DC6B97" w:rsidRDefault="007B4B34" w:rsidP="007B4B34">
            <w:pPr>
              <w:jc w:val="center"/>
            </w:pPr>
            <w:r w:rsidRPr="00DC6B97">
              <w:t>0,00</w:t>
            </w:r>
          </w:p>
        </w:tc>
        <w:tc>
          <w:tcPr>
            <w:tcW w:w="1078" w:type="dxa"/>
            <w:hideMark/>
          </w:tcPr>
          <w:p w:rsidR="007B4B34" w:rsidRPr="00DC6B97" w:rsidRDefault="007B4B34" w:rsidP="007B4B34">
            <w:pPr>
              <w:jc w:val="center"/>
            </w:pPr>
            <w:r w:rsidRPr="00DC6B97">
              <w:t>0,00</w:t>
            </w:r>
          </w:p>
        </w:tc>
        <w:tc>
          <w:tcPr>
            <w:tcW w:w="1078" w:type="dxa"/>
            <w:hideMark/>
          </w:tcPr>
          <w:p w:rsidR="007B4B34" w:rsidRPr="00DC6B97" w:rsidRDefault="007B4B34" w:rsidP="007B4B34">
            <w:pPr>
              <w:jc w:val="center"/>
            </w:pPr>
            <w:r w:rsidRPr="00DC6B97">
              <w:t>0,00</w:t>
            </w:r>
          </w:p>
        </w:tc>
      </w:tr>
      <w:tr w:rsidR="007B4B34" w:rsidRPr="00DC6B97" w:rsidTr="00C679AF">
        <w:trPr>
          <w:trHeight w:val="283"/>
        </w:trPr>
        <w:tc>
          <w:tcPr>
            <w:tcW w:w="3854" w:type="dxa"/>
            <w:gridSpan w:val="2"/>
            <w:vMerge/>
            <w:hideMark/>
          </w:tcPr>
          <w:p w:rsidR="007B4B34" w:rsidRPr="00DC6B97" w:rsidRDefault="007B4B34" w:rsidP="007B4B34">
            <w:pPr>
              <w:jc w:val="center"/>
            </w:pPr>
          </w:p>
        </w:tc>
        <w:tc>
          <w:tcPr>
            <w:tcW w:w="2699" w:type="dxa"/>
            <w:vMerge/>
            <w:hideMark/>
          </w:tcPr>
          <w:p w:rsidR="007B4B34" w:rsidRPr="00DC6B97" w:rsidRDefault="007B4B34" w:rsidP="007B4B34">
            <w:pPr>
              <w:jc w:val="center"/>
            </w:pPr>
          </w:p>
        </w:tc>
        <w:tc>
          <w:tcPr>
            <w:tcW w:w="2121" w:type="dxa"/>
            <w:hideMark/>
          </w:tcPr>
          <w:p w:rsidR="007B4B34" w:rsidRPr="00DC6B97" w:rsidRDefault="007B4B34" w:rsidP="007B4B34">
            <w:pPr>
              <w:jc w:val="center"/>
            </w:pPr>
            <w:r w:rsidRPr="00DC6B97">
              <w:t>бюджет города Когалыма</w:t>
            </w:r>
          </w:p>
        </w:tc>
        <w:tc>
          <w:tcPr>
            <w:tcW w:w="1305" w:type="dxa"/>
            <w:hideMark/>
          </w:tcPr>
          <w:p w:rsidR="007B4B34" w:rsidRPr="00DC6B97" w:rsidRDefault="007B4B34" w:rsidP="007B4B34">
            <w:pPr>
              <w:jc w:val="center"/>
            </w:pPr>
            <w:r>
              <w:t>4 799,70</w:t>
            </w:r>
          </w:p>
        </w:tc>
        <w:tc>
          <w:tcPr>
            <w:tcW w:w="1232" w:type="dxa"/>
            <w:hideMark/>
          </w:tcPr>
          <w:p w:rsidR="007B4B34" w:rsidRPr="00DC6B97" w:rsidRDefault="007B4B34" w:rsidP="007B4B34">
            <w:pPr>
              <w:jc w:val="center"/>
            </w:pPr>
            <w:r>
              <w:t>4 799,70</w:t>
            </w:r>
          </w:p>
        </w:tc>
        <w:tc>
          <w:tcPr>
            <w:tcW w:w="1248" w:type="dxa"/>
            <w:hideMark/>
          </w:tcPr>
          <w:p w:rsidR="007B4B34" w:rsidRPr="00DC6B97" w:rsidRDefault="007B4B34" w:rsidP="007B4B34">
            <w:pPr>
              <w:jc w:val="center"/>
            </w:pPr>
            <w:r w:rsidRPr="00DC6B97">
              <w:t>0,00</w:t>
            </w:r>
          </w:p>
        </w:tc>
        <w:tc>
          <w:tcPr>
            <w:tcW w:w="1079" w:type="dxa"/>
            <w:hideMark/>
          </w:tcPr>
          <w:p w:rsidR="007B4B34" w:rsidRPr="00DC6B97" w:rsidRDefault="007B4B34" w:rsidP="007B4B34">
            <w:pPr>
              <w:jc w:val="center"/>
            </w:pPr>
            <w:r w:rsidRPr="00DC6B97">
              <w:t>0,00</w:t>
            </w:r>
          </w:p>
        </w:tc>
        <w:tc>
          <w:tcPr>
            <w:tcW w:w="1078" w:type="dxa"/>
            <w:hideMark/>
          </w:tcPr>
          <w:p w:rsidR="007B4B34" w:rsidRPr="00DC6B97" w:rsidRDefault="007B4B34" w:rsidP="007B4B34">
            <w:pPr>
              <w:jc w:val="center"/>
            </w:pPr>
            <w:r w:rsidRPr="00DC6B97">
              <w:t>0,00</w:t>
            </w:r>
          </w:p>
        </w:tc>
        <w:tc>
          <w:tcPr>
            <w:tcW w:w="1078" w:type="dxa"/>
            <w:hideMark/>
          </w:tcPr>
          <w:p w:rsidR="007B4B34" w:rsidRPr="00DC6B97" w:rsidRDefault="007B4B34" w:rsidP="007B4B34">
            <w:pPr>
              <w:jc w:val="center"/>
            </w:pPr>
            <w:r w:rsidRPr="00DC6B97">
              <w:t>0,00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иные источники финансирования</w:t>
            </w:r>
          </w:p>
        </w:tc>
        <w:tc>
          <w:tcPr>
            <w:tcW w:w="1305" w:type="dxa"/>
            <w:hideMark/>
          </w:tcPr>
          <w:p w:rsidR="00DC6B97" w:rsidRPr="00DC6B97" w:rsidRDefault="00DC6B97">
            <w:pPr>
              <w:jc w:val="center"/>
            </w:pPr>
            <w:r w:rsidRPr="00DC6B97">
              <w:t>61 222,60</w:t>
            </w:r>
          </w:p>
        </w:tc>
        <w:tc>
          <w:tcPr>
            <w:tcW w:w="1232" w:type="dxa"/>
            <w:hideMark/>
          </w:tcPr>
          <w:p w:rsidR="00DC6B97" w:rsidRPr="00DC6B97" w:rsidRDefault="00DC6B97">
            <w:pPr>
              <w:jc w:val="center"/>
            </w:pPr>
            <w:r w:rsidRPr="00DC6B97">
              <w:t>61 222,60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7B4B34" w:rsidRPr="00DC6B97" w:rsidTr="00C679AF">
        <w:trPr>
          <w:trHeight w:val="283"/>
        </w:trPr>
        <w:tc>
          <w:tcPr>
            <w:tcW w:w="3854" w:type="dxa"/>
            <w:gridSpan w:val="2"/>
            <w:vMerge w:val="restart"/>
            <w:noWrap/>
            <w:hideMark/>
          </w:tcPr>
          <w:p w:rsidR="007B4B34" w:rsidRPr="00DC6B97" w:rsidRDefault="007B4B34" w:rsidP="007B4B34">
            <w:pPr>
              <w:jc w:val="center"/>
            </w:pPr>
            <w:r w:rsidRPr="00DC6B97">
              <w:t>Процессная часть по подпрограмме 3</w:t>
            </w:r>
          </w:p>
        </w:tc>
        <w:tc>
          <w:tcPr>
            <w:tcW w:w="2699" w:type="dxa"/>
            <w:vMerge w:val="restart"/>
            <w:noWrap/>
            <w:hideMark/>
          </w:tcPr>
          <w:p w:rsidR="007B4B34" w:rsidRPr="00DC6B97" w:rsidRDefault="007B4B34" w:rsidP="007B4B34">
            <w:pPr>
              <w:jc w:val="center"/>
            </w:pPr>
            <w:r w:rsidRPr="00DC6B97">
              <w:t> </w:t>
            </w:r>
          </w:p>
        </w:tc>
        <w:tc>
          <w:tcPr>
            <w:tcW w:w="2121" w:type="dxa"/>
            <w:noWrap/>
            <w:hideMark/>
          </w:tcPr>
          <w:p w:rsidR="007B4B34" w:rsidRPr="00DC6B97" w:rsidRDefault="007B4B34" w:rsidP="007B4B34">
            <w:pPr>
              <w:jc w:val="center"/>
            </w:pPr>
            <w:r w:rsidRPr="00DC6B97">
              <w:t>всего</w:t>
            </w:r>
          </w:p>
        </w:tc>
        <w:tc>
          <w:tcPr>
            <w:tcW w:w="1305" w:type="dxa"/>
            <w:hideMark/>
          </w:tcPr>
          <w:p w:rsidR="007B4B34" w:rsidRPr="00DC6B97" w:rsidRDefault="007B4B34" w:rsidP="007B4B34">
            <w:pPr>
              <w:jc w:val="center"/>
            </w:pPr>
            <w:r>
              <w:t>142 599,10</w:t>
            </w:r>
          </w:p>
        </w:tc>
        <w:tc>
          <w:tcPr>
            <w:tcW w:w="1232" w:type="dxa"/>
            <w:hideMark/>
          </w:tcPr>
          <w:p w:rsidR="007B4B34" w:rsidRPr="00DC6B97" w:rsidRDefault="007B4B34" w:rsidP="007B4B34">
            <w:pPr>
              <w:jc w:val="center"/>
            </w:pPr>
            <w:r>
              <w:t>142 599,10</w:t>
            </w:r>
          </w:p>
        </w:tc>
        <w:tc>
          <w:tcPr>
            <w:tcW w:w="1248" w:type="dxa"/>
            <w:hideMark/>
          </w:tcPr>
          <w:p w:rsidR="007B4B34" w:rsidRPr="00DC6B97" w:rsidRDefault="007B4B34" w:rsidP="007B4B34">
            <w:pPr>
              <w:jc w:val="center"/>
            </w:pPr>
            <w:r w:rsidRPr="00DC6B97">
              <w:t>0,00</w:t>
            </w:r>
          </w:p>
        </w:tc>
        <w:tc>
          <w:tcPr>
            <w:tcW w:w="1079" w:type="dxa"/>
            <w:hideMark/>
          </w:tcPr>
          <w:p w:rsidR="007B4B34" w:rsidRPr="00DC6B97" w:rsidRDefault="007B4B34" w:rsidP="007B4B34">
            <w:pPr>
              <w:jc w:val="center"/>
            </w:pPr>
            <w:r w:rsidRPr="00DC6B97">
              <w:t>0,00</w:t>
            </w:r>
          </w:p>
        </w:tc>
        <w:tc>
          <w:tcPr>
            <w:tcW w:w="1078" w:type="dxa"/>
            <w:hideMark/>
          </w:tcPr>
          <w:p w:rsidR="007B4B34" w:rsidRPr="00DC6B97" w:rsidRDefault="007B4B34" w:rsidP="007B4B34">
            <w:pPr>
              <w:jc w:val="center"/>
            </w:pPr>
            <w:r w:rsidRPr="00DC6B97">
              <w:t>0,00</w:t>
            </w:r>
          </w:p>
        </w:tc>
        <w:tc>
          <w:tcPr>
            <w:tcW w:w="1078" w:type="dxa"/>
            <w:hideMark/>
          </w:tcPr>
          <w:p w:rsidR="007B4B34" w:rsidRPr="00DC6B97" w:rsidRDefault="007B4B34" w:rsidP="007B4B34">
            <w:pPr>
              <w:jc w:val="center"/>
            </w:pPr>
            <w:r w:rsidRPr="00DC6B97">
              <w:t>0,00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федеральный бюджет</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7B4B34" w:rsidRPr="00DC6B97" w:rsidTr="00C679AF">
        <w:trPr>
          <w:trHeight w:val="283"/>
        </w:trPr>
        <w:tc>
          <w:tcPr>
            <w:tcW w:w="3854" w:type="dxa"/>
            <w:gridSpan w:val="2"/>
            <w:vMerge/>
            <w:hideMark/>
          </w:tcPr>
          <w:p w:rsidR="007B4B34" w:rsidRPr="00DC6B97" w:rsidRDefault="007B4B34" w:rsidP="007B4B34">
            <w:pPr>
              <w:jc w:val="center"/>
            </w:pPr>
          </w:p>
        </w:tc>
        <w:tc>
          <w:tcPr>
            <w:tcW w:w="2699" w:type="dxa"/>
            <w:vMerge/>
            <w:hideMark/>
          </w:tcPr>
          <w:p w:rsidR="007B4B34" w:rsidRPr="00DC6B97" w:rsidRDefault="007B4B34" w:rsidP="007B4B34">
            <w:pPr>
              <w:jc w:val="center"/>
            </w:pPr>
          </w:p>
        </w:tc>
        <w:tc>
          <w:tcPr>
            <w:tcW w:w="2121" w:type="dxa"/>
            <w:hideMark/>
          </w:tcPr>
          <w:p w:rsidR="007B4B34" w:rsidRPr="00DC6B97" w:rsidRDefault="007B4B34" w:rsidP="007B4B34">
            <w:pPr>
              <w:jc w:val="center"/>
            </w:pPr>
            <w:r w:rsidRPr="00DC6B97">
              <w:t xml:space="preserve">бюджет </w:t>
            </w:r>
            <w:r>
              <w:t>автономного округа</w:t>
            </w:r>
          </w:p>
        </w:tc>
        <w:tc>
          <w:tcPr>
            <w:tcW w:w="1305" w:type="dxa"/>
            <w:hideMark/>
          </w:tcPr>
          <w:p w:rsidR="007B4B34" w:rsidRPr="00DC6B97" w:rsidRDefault="007B4B34" w:rsidP="007B4B34">
            <w:pPr>
              <w:jc w:val="center"/>
            </w:pPr>
            <w:r>
              <w:t>76 576,80</w:t>
            </w:r>
          </w:p>
        </w:tc>
        <w:tc>
          <w:tcPr>
            <w:tcW w:w="1232" w:type="dxa"/>
            <w:hideMark/>
          </w:tcPr>
          <w:p w:rsidR="007B4B34" w:rsidRPr="00DC6B97" w:rsidRDefault="007B4B34" w:rsidP="007B4B34">
            <w:pPr>
              <w:jc w:val="center"/>
            </w:pPr>
            <w:r>
              <w:t>76 576,80</w:t>
            </w:r>
          </w:p>
        </w:tc>
        <w:tc>
          <w:tcPr>
            <w:tcW w:w="1248" w:type="dxa"/>
            <w:hideMark/>
          </w:tcPr>
          <w:p w:rsidR="007B4B34" w:rsidRPr="00DC6B97" w:rsidRDefault="007B4B34" w:rsidP="007B4B34">
            <w:pPr>
              <w:jc w:val="center"/>
            </w:pPr>
            <w:r w:rsidRPr="00DC6B97">
              <w:t>0,00</w:t>
            </w:r>
          </w:p>
        </w:tc>
        <w:tc>
          <w:tcPr>
            <w:tcW w:w="1079" w:type="dxa"/>
            <w:hideMark/>
          </w:tcPr>
          <w:p w:rsidR="007B4B34" w:rsidRPr="00DC6B97" w:rsidRDefault="007B4B34" w:rsidP="007B4B34">
            <w:pPr>
              <w:jc w:val="center"/>
            </w:pPr>
            <w:r w:rsidRPr="00DC6B97">
              <w:t>0,00</w:t>
            </w:r>
          </w:p>
        </w:tc>
        <w:tc>
          <w:tcPr>
            <w:tcW w:w="1078" w:type="dxa"/>
            <w:hideMark/>
          </w:tcPr>
          <w:p w:rsidR="007B4B34" w:rsidRPr="00DC6B97" w:rsidRDefault="007B4B34" w:rsidP="007B4B34">
            <w:pPr>
              <w:jc w:val="center"/>
            </w:pPr>
            <w:r w:rsidRPr="00DC6B97">
              <w:t>0,00</w:t>
            </w:r>
          </w:p>
        </w:tc>
        <w:tc>
          <w:tcPr>
            <w:tcW w:w="1078" w:type="dxa"/>
            <w:hideMark/>
          </w:tcPr>
          <w:p w:rsidR="007B4B34" w:rsidRPr="00DC6B97" w:rsidRDefault="007B4B34" w:rsidP="007B4B34">
            <w:pPr>
              <w:jc w:val="center"/>
            </w:pPr>
            <w:r w:rsidRPr="00DC6B97">
              <w:t>0,00</w:t>
            </w:r>
          </w:p>
        </w:tc>
      </w:tr>
      <w:tr w:rsidR="007B4B34" w:rsidRPr="00DC6B97" w:rsidTr="00C679AF">
        <w:trPr>
          <w:trHeight w:val="283"/>
        </w:trPr>
        <w:tc>
          <w:tcPr>
            <w:tcW w:w="3854" w:type="dxa"/>
            <w:gridSpan w:val="2"/>
            <w:vMerge/>
            <w:hideMark/>
          </w:tcPr>
          <w:p w:rsidR="007B4B34" w:rsidRPr="00DC6B97" w:rsidRDefault="007B4B34" w:rsidP="007B4B34">
            <w:pPr>
              <w:jc w:val="center"/>
            </w:pPr>
          </w:p>
        </w:tc>
        <w:tc>
          <w:tcPr>
            <w:tcW w:w="2699" w:type="dxa"/>
            <w:vMerge/>
            <w:hideMark/>
          </w:tcPr>
          <w:p w:rsidR="007B4B34" w:rsidRPr="00DC6B97" w:rsidRDefault="007B4B34" w:rsidP="007B4B34">
            <w:pPr>
              <w:jc w:val="center"/>
            </w:pPr>
          </w:p>
        </w:tc>
        <w:tc>
          <w:tcPr>
            <w:tcW w:w="2121" w:type="dxa"/>
            <w:hideMark/>
          </w:tcPr>
          <w:p w:rsidR="007B4B34" w:rsidRPr="00DC6B97" w:rsidRDefault="007B4B34" w:rsidP="007B4B34">
            <w:pPr>
              <w:jc w:val="center"/>
            </w:pPr>
            <w:r w:rsidRPr="00DC6B97">
              <w:t>бюджет города Когалыма</w:t>
            </w:r>
          </w:p>
        </w:tc>
        <w:tc>
          <w:tcPr>
            <w:tcW w:w="1305" w:type="dxa"/>
            <w:hideMark/>
          </w:tcPr>
          <w:p w:rsidR="007B4B34" w:rsidRPr="00DC6B97" w:rsidRDefault="007B4B34" w:rsidP="007B4B34">
            <w:pPr>
              <w:jc w:val="center"/>
            </w:pPr>
            <w:r>
              <w:t>4 799,70</w:t>
            </w:r>
          </w:p>
        </w:tc>
        <w:tc>
          <w:tcPr>
            <w:tcW w:w="1232" w:type="dxa"/>
            <w:hideMark/>
          </w:tcPr>
          <w:p w:rsidR="007B4B34" w:rsidRPr="00DC6B97" w:rsidRDefault="007B4B34" w:rsidP="007B4B34">
            <w:pPr>
              <w:jc w:val="center"/>
            </w:pPr>
            <w:r>
              <w:t>4 799,70</w:t>
            </w:r>
          </w:p>
        </w:tc>
        <w:tc>
          <w:tcPr>
            <w:tcW w:w="1248" w:type="dxa"/>
            <w:hideMark/>
          </w:tcPr>
          <w:p w:rsidR="007B4B34" w:rsidRPr="00DC6B97" w:rsidRDefault="007B4B34" w:rsidP="007B4B34">
            <w:pPr>
              <w:jc w:val="center"/>
            </w:pPr>
            <w:r w:rsidRPr="00DC6B97">
              <w:t>0,00</w:t>
            </w:r>
          </w:p>
        </w:tc>
        <w:tc>
          <w:tcPr>
            <w:tcW w:w="1079" w:type="dxa"/>
            <w:hideMark/>
          </w:tcPr>
          <w:p w:rsidR="007B4B34" w:rsidRPr="00DC6B97" w:rsidRDefault="007B4B34" w:rsidP="007B4B34">
            <w:pPr>
              <w:jc w:val="center"/>
            </w:pPr>
            <w:r w:rsidRPr="00DC6B97">
              <w:t>0,00</w:t>
            </w:r>
          </w:p>
        </w:tc>
        <w:tc>
          <w:tcPr>
            <w:tcW w:w="1078" w:type="dxa"/>
            <w:hideMark/>
          </w:tcPr>
          <w:p w:rsidR="007B4B34" w:rsidRPr="00DC6B97" w:rsidRDefault="007B4B34" w:rsidP="007B4B34">
            <w:pPr>
              <w:jc w:val="center"/>
            </w:pPr>
            <w:r w:rsidRPr="00DC6B97">
              <w:t>0,00</w:t>
            </w:r>
          </w:p>
        </w:tc>
        <w:tc>
          <w:tcPr>
            <w:tcW w:w="1078" w:type="dxa"/>
            <w:hideMark/>
          </w:tcPr>
          <w:p w:rsidR="007B4B34" w:rsidRPr="00DC6B97" w:rsidRDefault="007B4B34" w:rsidP="007B4B34">
            <w:pPr>
              <w:jc w:val="center"/>
            </w:pPr>
            <w:r w:rsidRPr="00DC6B97">
              <w:t>0,00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иные источники финансирования</w:t>
            </w:r>
          </w:p>
        </w:tc>
        <w:tc>
          <w:tcPr>
            <w:tcW w:w="1305" w:type="dxa"/>
            <w:hideMark/>
          </w:tcPr>
          <w:p w:rsidR="00DC6B97" w:rsidRPr="00DC6B97" w:rsidRDefault="00DC6B97">
            <w:pPr>
              <w:jc w:val="center"/>
            </w:pPr>
            <w:r w:rsidRPr="00DC6B97">
              <w:t>61 222,60</w:t>
            </w:r>
          </w:p>
        </w:tc>
        <w:tc>
          <w:tcPr>
            <w:tcW w:w="1232" w:type="dxa"/>
            <w:hideMark/>
          </w:tcPr>
          <w:p w:rsidR="00DC6B97" w:rsidRPr="00DC6B97" w:rsidRDefault="00DC6B97">
            <w:pPr>
              <w:jc w:val="center"/>
            </w:pPr>
            <w:r w:rsidRPr="00DC6B97">
              <w:t>61 222,60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3854" w:type="dxa"/>
            <w:gridSpan w:val="2"/>
            <w:vMerge w:val="restart"/>
            <w:hideMark/>
          </w:tcPr>
          <w:p w:rsidR="00DC6B97" w:rsidRPr="00DC6B97" w:rsidRDefault="00DC6B97" w:rsidP="00DC6B97">
            <w:pPr>
              <w:jc w:val="center"/>
            </w:pPr>
            <w:r w:rsidRPr="00DC6B97">
              <w:t>Процессная часть в целом по муниципальной программе</w:t>
            </w:r>
          </w:p>
        </w:tc>
        <w:tc>
          <w:tcPr>
            <w:tcW w:w="2699" w:type="dxa"/>
            <w:noWrap/>
            <w:hideMark/>
          </w:tcPr>
          <w:p w:rsidR="00DC6B97" w:rsidRPr="00DC6B97" w:rsidRDefault="00DC6B97">
            <w:pPr>
              <w:jc w:val="center"/>
            </w:pPr>
            <w:r w:rsidRPr="00DC6B97">
              <w:t> </w:t>
            </w:r>
          </w:p>
        </w:tc>
        <w:tc>
          <w:tcPr>
            <w:tcW w:w="2121" w:type="dxa"/>
            <w:noWrap/>
            <w:hideMark/>
          </w:tcPr>
          <w:p w:rsidR="00DC6B97" w:rsidRPr="00DC6B97" w:rsidRDefault="00DC6B97" w:rsidP="00DC6B97">
            <w:pPr>
              <w:jc w:val="center"/>
            </w:pPr>
            <w:r w:rsidRPr="00DC6B97">
              <w:t>всего</w:t>
            </w:r>
          </w:p>
        </w:tc>
        <w:tc>
          <w:tcPr>
            <w:tcW w:w="1305" w:type="dxa"/>
            <w:hideMark/>
          </w:tcPr>
          <w:p w:rsidR="00DC6B97" w:rsidRPr="00DC6B97" w:rsidRDefault="004B578B">
            <w:pPr>
              <w:jc w:val="center"/>
            </w:pPr>
            <w:r>
              <w:t>210 129,70</w:t>
            </w:r>
          </w:p>
        </w:tc>
        <w:tc>
          <w:tcPr>
            <w:tcW w:w="1232" w:type="dxa"/>
            <w:hideMark/>
          </w:tcPr>
          <w:p w:rsidR="00DC6B97" w:rsidRPr="00DC6B97" w:rsidRDefault="004B578B">
            <w:pPr>
              <w:jc w:val="center"/>
            </w:pPr>
            <w:r>
              <w:t>204 008,60</w:t>
            </w:r>
          </w:p>
        </w:tc>
        <w:tc>
          <w:tcPr>
            <w:tcW w:w="1248" w:type="dxa"/>
            <w:hideMark/>
          </w:tcPr>
          <w:p w:rsidR="00DC6B97" w:rsidRPr="00DC6B97" w:rsidRDefault="00DC6B97">
            <w:pPr>
              <w:jc w:val="center"/>
            </w:pPr>
            <w:r w:rsidRPr="00DC6B97">
              <w:t>4 738,40</w:t>
            </w:r>
          </w:p>
        </w:tc>
        <w:tc>
          <w:tcPr>
            <w:tcW w:w="1079" w:type="dxa"/>
            <w:hideMark/>
          </w:tcPr>
          <w:p w:rsidR="00DC6B97" w:rsidRPr="00DC6B97" w:rsidRDefault="00DC6B97">
            <w:pPr>
              <w:jc w:val="center"/>
            </w:pPr>
            <w:r w:rsidRPr="00DC6B97">
              <w:t>460,90</w:t>
            </w:r>
          </w:p>
        </w:tc>
        <w:tc>
          <w:tcPr>
            <w:tcW w:w="1078" w:type="dxa"/>
            <w:hideMark/>
          </w:tcPr>
          <w:p w:rsidR="00DC6B97" w:rsidRPr="00DC6B97" w:rsidRDefault="00DC6B97">
            <w:pPr>
              <w:jc w:val="center"/>
            </w:pPr>
            <w:r w:rsidRPr="00DC6B97">
              <w:t>460,90</w:t>
            </w:r>
          </w:p>
        </w:tc>
        <w:tc>
          <w:tcPr>
            <w:tcW w:w="1078" w:type="dxa"/>
            <w:hideMark/>
          </w:tcPr>
          <w:p w:rsidR="00DC6B97" w:rsidRPr="00DC6B97" w:rsidRDefault="00DC6B97">
            <w:pPr>
              <w:jc w:val="center"/>
            </w:pPr>
            <w:r w:rsidRPr="00DC6B97">
              <w:t>460,90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noWrap/>
            <w:hideMark/>
          </w:tcPr>
          <w:p w:rsidR="00DC6B97" w:rsidRPr="00DC6B97" w:rsidRDefault="00DC6B97">
            <w:pPr>
              <w:jc w:val="center"/>
            </w:pPr>
            <w:r w:rsidRPr="00DC6B97">
              <w:t> </w:t>
            </w:r>
          </w:p>
        </w:tc>
        <w:tc>
          <w:tcPr>
            <w:tcW w:w="2121" w:type="dxa"/>
            <w:hideMark/>
          </w:tcPr>
          <w:p w:rsidR="00DC6B97" w:rsidRPr="00DC6B97" w:rsidRDefault="00DC6B97" w:rsidP="00DC6B97">
            <w:pPr>
              <w:jc w:val="center"/>
            </w:pPr>
            <w:r w:rsidRPr="00DC6B97">
              <w:t>федеральный бюджет</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noWrap/>
            <w:hideMark/>
          </w:tcPr>
          <w:p w:rsidR="00DC6B97" w:rsidRPr="00DC6B97" w:rsidRDefault="00DC6B97">
            <w:pPr>
              <w:jc w:val="center"/>
            </w:pPr>
            <w:r w:rsidRPr="00DC6B97">
              <w:t> </w:t>
            </w:r>
          </w:p>
        </w:tc>
        <w:tc>
          <w:tcPr>
            <w:tcW w:w="2121" w:type="dxa"/>
            <w:hideMark/>
          </w:tcPr>
          <w:p w:rsidR="00DC6B97" w:rsidRPr="00DC6B97" w:rsidRDefault="003B0740" w:rsidP="00DC6B97">
            <w:pPr>
              <w:jc w:val="center"/>
            </w:pPr>
            <w:r w:rsidRPr="00DC6B97">
              <w:t xml:space="preserve">бюджет </w:t>
            </w:r>
            <w:r>
              <w:t>автономного округа</w:t>
            </w:r>
          </w:p>
        </w:tc>
        <w:tc>
          <w:tcPr>
            <w:tcW w:w="1305" w:type="dxa"/>
            <w:hideMark/>
          </w:tcPr>
          <w:p w:rsidR="00DC6B97" w:rsidRPr="00DC6B97" w:rsidRDefault="004B578B">
            <w:pPr>
              <w:jc w:val="center"/>
            </w:pPr>
            <w:r>
              <w:t>126 391,20</w:t>
            </w:r>
          </w:p>
        </w:tc>
        <w:tc>
          <w:tcPr>
            <w:tcW w:w="1232" w:type="dxa"/>
            <w:hideMark/>
          </w:tcPr>
          <w:p w:rsidR="00DC6B97" w:rsidRPr="00DC6B97" w:rsidRDefault="004B578B">
            <w:pPr>
              <w:jc w:val="center"/>
            </w:pPr>
            <w:r>
              <w:t>122 969,20</w:t>
            </w:r>
          </w:p>
        </w:tc>
        <w:tc>
          <w:tcPr>
            <w:tcW w:w="1248" w:type="dxa"/>
            <w:hideMark/>
          </w:tcPr>
          <w:p w:rsidR="00DC6B97" w:rsidRPr="00DC6B97" w:rsidRDefault="00DC6B97">
            <w:pPr>
              <w:jc w:val="center"/>
            </w:pPr>
            <w:r w:rsidRPr="00DC6B97">
              <w:t>3 422,00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noWrap/>
            <w:hideMark/>
          </w:tcPr>
          <w:p w:rsidR="00DC6B97" w:rsidRPr="00DC6B97" w:rsidRDefault="00DC6B97">
            <w:pPr>
              <w:jc w:val="center"/>
            </w:pPr>
            <w:r w:rsidRPr="00DC6B97">
              <w:t> </w:t>
            </w:r>
          </w:p>
        </w:tc>
        <w:tc>
          <w:tcPr>
            <w:tcW w:w="2121" w:type="dxa"/>
            <w:hideMark/>
          </w:tcPr>
          <w:p w:rsidR="00DC6B97" w:rsidRPr="00DC6B97" w:rsidRDefault="00DC6B97" w:rsidP="00DC6B97">
            <w:pPr>
              <w:jc w:val="center"/>
            </w:pPr>
            <w:r w:rsidRPr="00DC6B97">
              <w:t>бюджет города Когалыма</w:t>
            </w:r>
          </w:p>
        </w:tc>
        <w:tc>
          <w:tcPr>
            <w:tcW w:w="1305" w:type="dxa"/>
            <w:hideMark/>
          </w:tcPr>
          <w:p w:rsidR="00DC6B97" w:rsidRPr="00DC6B97" w:rsidRDefault="00DC6B97" w:rsidP="004B578B">
            <w:pPr>
              <w:jc w:val="center"/>
            </w:pPr>
            <w:r w:rsidRPr="00DC6B97">
              <w:t>22</w:t>
            </w:r>
            <w:r w:rsidR="004B578B">
              <w:t> 515,90</w:t>
            </w:r>
          </w:p>
        </w:tc>
        <w:tc>
          <w:tcPr>
            <w:tcW w:w="1232" w:type="dxa"/>
            <w:hideMark/>
          </w:tcPr>
          <w:p w:rsidR="00DC6B97" w:rsidRPr="00DC6B97" w:rsidRDefault="004B578B">
            <w:pPr>
              <w:jc w:val="center"/>
            </w:pPr>
            <w:r>
              <w:t>19 816,80</w:t>
            </w:r>
          </w:p>
        </w:tc>
        <w:tc>
          <w:tcPr>
            <w:tcW w:w="1248" w:type="dxa"/>
            <w:hideMark/>
          </w:tcPr>
          <w:p w:rsidR="00DC6B97" w:rsidRPr="00DC6B97" w:rsidRDefault="00DC6B97">
            <w:pPr>
              <w:jc w:val="center"/>
            </w:pPr>
            <w:r w:rsidRPr="00DC6B97">
              <w:t>1 316,40</w:t>
            </w:r>
          </w:p>
        </w:tc>
        <w:tc>
          <w:tcPr>
            <w:tcW w:w="1079" w:type="dxa"/>
            <w:hideMark/>
          </w:tcPr>
          <w:p w:rsidR="00DC6B97" w:rsidRPr="00DC6B97" w:rsidRDefault="00DC6B97">
            <w:pPr>
              <w:jc w:val="center"/>
            </w:pPr>
            <w:r w:rsidRPr="00DC6B97">
              <w:t>460,90</w:t>
            </w:r>
          </w:p>
        </w:tc>
        <w:tc>
          <w:tcPr>
            <w:tcW w:w="1078" w:type="dxa"/>
            <w:hideMark/>
          </w:tcPr>
          <w:p w:rsidR="00DC6B97" w:rsidRPr="00DC6B97" w:rsidRDefault="00DC6B97">
            <w:pPr>
              <w:jc w:val="center"/>
            </w:pPr>
            <w:r w:rsidRPr="00DC6B97">
              <w:t>460,90</w:t>
            </w:r>
          </w:p>
        </w:tc>
        <w:tc>
          <w:tcPr>
            <w:tcW w:w="1078" w:type="dxa"/>
            <w:hideMark/>
          </w:tcPr>
          <w:p w:rsidR="00DC6B97" w:rsidRPr="00DC6B97" w:rsidRDefault="00DC6B97">
            <w:pPr>
              <w:jc w:val="center"/>
            </w:pPr>
            <w:r w:rsidRPr="00DC6B97">
              <w:t>460,90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noWrap/>
            <w:hideMark/>
          </w:tcPr>
          <w:p w:rsidR="00DC6B97" w:rsidRPr="00DC6B97" w:rsidRDefault="00DC6B97">
            <w:pPr>
              <w:jc w:val="center"/>
            </w:pPr>
            <w:r w:rsidRPr="00DC6B97">
              <w:t> </w:t>
            </w:r>
          </w:p>
        </w:tc>
        <w:tc>
          <w:tcPr>
            <w:tcW w:w="2121" w:type="dxa"/>
            <w:hideMark/>
          </w:tcPr>
          <w:p w:rsidR="00DC6B97" w:rsidRPr="00DC6B97" w:rsidRDefault="00DC6B97" w:rsidP="00DC6B97">
            <w:pPr>
              <w:jc w:val="center"/>
            </w:pPr>
            <w:r w:rsidRPr="00DC6B97">
              <w:t>иные источники финансирования</w:t>
            </w:r>
          </w:p>
        </w:tc>
        <w:tc>
          <w:tcPr>
            <w:tcW w:w="1305" w:type="dxa"/>
            <w:hideMark/>
          </w:tcPr>
          <w:p w:rsidR="00DC6B97" w:rsidRPr="00DC6B97" w:rsidRDefault="00DC6B97">
            <w:pPr>
              <w:jc w:val="center"/>
            </w:pPr>
            <w:r w:rsidRPr="00DC6B97">
              <w:t>61 222,60</w:t>
            </w:r>
          </w:p>
        </w:tc>
        <w:tc>
          <w:tcPr>
            <w:tcW w:w="1232" w:type="dxa"/>
            <w:hideMark/>
          </w:tcPr>
          <w:p w:rsidR="00DC6B97" w:rsidRPr="00DC6B97" w:rsidRDefault="00DC6B97">
            <w:pPr>
              <w:jc w:val="center"/>
            </w:pPr>
            <w:r w:rsidRPr="00DC6B97">
              <w:t>61 222,60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4B578B" w:rsidRPr="00DC6B97" w:rsidTr="00C679AF">
        <w:trPr>
          <w:trHeight w:val="283"/>
        </w:trPr>
        <w:tc>
          <w:tcPr>
            <w:tcW w:w="3854" w:type="dxa"/>
            <w:gridSpan w:val="2"/>
            <w:vMerge w:val="restart"/>
            <w:hideMark/>
          </w:tcPr>
          <w:p w:rsidR="004B578B" w:rsidRPr="00DC6B97" w:rsidRDefault="004B578B" w:rsidP="004B578B">
            <w:pPr>
              <w:jc w:val="center"/>
            </w:pPr>
            <w:r w:rsidRPr="00DC6B97">
              <w:t>Всего по муниципальной программе:</w:t>
            </w:r>
          </w:p>
        </w:tc>
        <w:tc>
          <w:tcPr>
            <w:tcW w:w="2699" w:type="dxa"/>
            <w:vMerge w:val="restart"/>
            <w:noWrap/>
            <w:hideMark/>
          </w:tcPr>
          <w:p w:rsidR="004B578B" w:rsidRPr="00DC6B97" w:rsidRDefault="004B578B" w:rsidP="004B578B">
            <w:pPr>
              <w:jc w:val="center"/>
            </w:pPr>
            <w:r w:rsidRPr="00DC6B97">
              <w:t> </w:t>
            </w:r>
          </w:p>
        </w:tc>
        <w:tc>
          <w:tcPr>
            <w:tcW w:w="2121" w:type="dxa"/>
            <w:noWrap/>
            <w:hideMark/>
          </w:tcPr>
          <w:p w:rsidR="004B578B" w:rsidRPr="00DC6B97" w:rsidRDefault="004B578B" w:rsidP="004B578B">
            <w:pPr>
              <w:jc w:val="center"/>
            </w:pPr>
            <w:r w:rsidRPr="00DC6B97">
              <w:t>всего</w:t>
            </w:r>
          </w:p>
        </w:tc>
        <w:tc>
          <w:tcPr>
            <w:tcW w:w="1305" w:type="dxa"/>
            <w:hideMark/>
          </w:tcPr>
          <w:p w:rsidR="004B578B" w:rsidRPr="00DC6B97" w:rsidRDefault="004B578B" w:rsidP="004B578B">
            <w:pPr>
              <w:jc w:val="center"/>
            </w:pPr>
            <w:r>
              <w:t>210 129,70</w:t>
            </w:r>
          </w:p>
        </w:tc>
        <w:tc>
          <w:tcPr>
            <w:tcW w:w="1232" w:type="dxa"/>
            <w:hideMark/>
          </w:tcPr>
          <w:p w:rsidR="004B578B" w:rsidRPr="00DC6B97" w:rsidRDefault="004B578B" w:rsidP="004B578B">
            <w:pPr>
              <w:jc w:val="center"/>
            </w:pPr>
            <w:r>
              <w:t>204 008,60</w:t>
            </w:r>
          </w:p>
        </w:tc>
        <w:tc>
          <w:tcPr>
            <w:tcW w:w="1248" w:type="dxa"/>
            <w:hideMark/>
          </w:tcPr>
          <w:p w:rsidR="004B578B" w:rsidRPr="00DC6B97" w:rsidRDefault="004B578B" w:rsidP="004B578B">
            <w:pPr>
              <w:jc w:val="center"/>
            </w:pPr>
            <w:r w:rsidRPr="00DC6B97">
              <w:t>4 738,40</w:t>
            </w:r>
          </w:p>
        </w:tc>
        <w:tc>
          <w:tcPr>
            <w:tcW w:w="1079" w:type="dxa"/>
            <w:hideMark/>
          </w:tcPr>
          <w:p w:rsidR="004B578B" w:rsidRPr="00DC6B97" w:rsidRDefault="004B578B" w:rsidP="004B578B">
            <w:pPr>
              <w:jc w:val="center"/>
            </w:pPr>
            <w:r w:rsidRPr="00DC6B97">
              <w:t>460,90</w:t>
            </w:r>
          </w:p>
        </w:tc>
        <w:tc>
          <w:tcPr>
            <w:tcW w:w="1078" w:type="dxa"/>
            <w:hideMark/>
          </w:tcPr>
          <w:p w:rsidR="004B578B" w:rsidRPr="00DC6B97" w:rsidRDefault="004B578B" w:rsidP="004B578B">
            <w:pPr>
              <w:jc w:val="center"/>
            </w:pPr>
            <w:r w:rsidRPr="00DC6B97">
              <w:t>460,90</w:t>
            </w:r>
          </w:p>
        </w:tc>
        <w:tc>
          <w:tcPr>
            <w:tcW w:w="1078" w:type="dxa"/>
            <w:hideMark/>
          </w:tcPr>
          <w:p w:rsidR="004B578B" w:rsidRPr="00DC6B97" w:rsidRDefault="004B578B" w:rsidP="004B578B">
            <w:pPr>
              <w:jc w:val="center"/>
            </w:pPr>
            <w:r w:rsidRPr="00DC6B97">
              <w:t>460,90</w:t>
            </w:r>
          </w:p>
        </w:tc>
      </w:tr>
      <w:tr w:rsidR="004B578B" w:rsidRPr="00DC6B97" w:rsidTr="00C679AF">
        <w:trPr>
          <w:trHeight w:val="283"/>
        </w:trPr>
        <w:tc>
          <w:tcPr>
            <w:tcW w:w="3854" w:type="dxa"/>
            <w:gridSpan w:val="2"/>
            <w:vMerge/>
            <w:hideMark/>
          </w:tcPr>
          <w:p w:rsidR="004B578B" w:rsidRPr="00DC6B97" w:rsidRDefault="004B578B" w:rsidP="004B578B">
            <w:pPr>
              <w:jc w:val="center"/>
            </w:pPr>
          </w:p>
        </w:tc>
        <w:tc>
          <w:tcPr>
            <w:tcW w:w="2699" w:type="dxa"/>
            <w:vMerge/>
            <w:hideMark/>
          </w:tcPr>
          <w:p w:rsidR="004B578B" w:rsidRPr="00DC6B97" w:rsidRDefault="004B578B" w:rsidP="004B578B">
            <w:pPr>
              <w:jc w:val="center"/>
            </w:pPr>
          </w:p>
        </w:tc>
        <w:tc>
          <w:tcPr>
            <w:tcW w:w="2121" w:type="dxa"/>
            <w:hideMark/>
          </w:tcPr>
          <w:p w:rsidR="004B578B" w:rsidRPr="00DC6B97" w:rsidRDefault="004B578B" w:rsidP="004B578B">
            <w:pPr>
              <w:jc w:val="center"/>
            </w:pPr>
            <w:r w:rsidRPr="00DC6B97">
              <w:t>федеральный бюджет</w:t>
            </w:r>
          </w:p>
        </w:tc>
        <w:tc>
          <w:tcPr>
            <w:tcW w:w="1305" w:type="dxa"/>
            <w:hideMark/>
          </w:tcPr>
          <w:p w:rsidR="004B578B" w:rsidRPr="00DC6B97" w:rsidRDefault="004B578B" w:rsidP="004B578B">
            <w:pPr>
              <w:jc w:val="center"/>
            </w:pPr>
            <w:r w:rsidRPr="00DC6B97">
              <w:t>0,00</w:t>
            </w:r>
          </w:p>
        </w:tc>
        <w:tc>
          <w:tcPr>
            <w:tcW w:w="1232" w:type="dxa"/>
            <w:hideMark/>
          </w:tcPr>
          <w:p w:rsidR="004B578B" w:rsidRPr="00DC6B97" w:rsidRDefault="004B578B" w:rsidP="004B578B">
            <w:pPr>
              <w:jc w:val="center"/>
            </w:pPr>
            <w:r w:rsidRPr="00DC6B97">
              <w:t>0,00</w:t>
            </w:r>
          </w:p>
        </w:tc>
        <w:tc>
          <w:tcPr>
            <w:tcW w:w="1248" w:type="dxa"/>
            <w:hideMark/>
          </w:tcPr>
          <w:p w:rsidR="004B578B" w:rsidRPr="00DC6B97" w:rsidRDefault="004B578B" w:rsidP="004B578B">
            <w:pPr>
              <w:jc w:val="center"/>
            </w:pPr>
            <w:r w:rsidRPr="00DC6B97">
              <w:t>0,00</w:t>
            </w:r>
          </w:p>
        </w:tc>
        <w:tc>
          <w:tcPr>
            <w:tcW w:w="1079" w:type="dxa"/>
            <w:hideMark/>
          </w:tcPr>
          <w:p w:rsidR="004B578B" w:rsidRPr="00DC6B97" w:rsidRDefault="004B578B" w:rsidP="004B578B">
            <w:pPr>
              <w:jc w:val="center"/>
            </w:pPr>
            <w:r w:rsidRPr="00DC6B97">
              <w:t>0,00</w:t>
            </w:r>
          </w:p>
        </w:tc>
        <w:tc>
          <w:tcPr>
            <w:tcW w:w="1078" w:type="dxa"/>
            <w:hideMark/>
          </w:tcPr>
          <w:p w:rsidR="004B578B" w:rsidRPr="00DC6B97" w:rsidRDefault="004B578B" w:rsidP="004B578B">
            <w:pPr>
              <w:jc w:val="center"/>
            </w:pPr>
            <w:r w:rsidRPr="00DC6B97">
              <w:t>0,00</w:t>
            </w:r>
          </w:p>
        </w:tc>
        <w:tc>
          <w:tcPr>
            <w:tcW w:w="1078" w:type="dxa"/>
            <w:hideMark/>
          </w:tcPr>
          <w:p w:rsidR="004B578B" w:rsidRPr="00DC6B97" w:rsidRDefault="004B578B" w:rsidP="004B578B">
            <w:pPr>
              <w:jc w:val="center"/>
            </w:pPr>
            <w:r w:rsidRPr="00DC6B97">
              <w:t>0,00</w:t>
            </w:r>
          </w:p>
        </w:tc>
      </w:tr>
      <w:tr w:rsidR="004B578B" w:rsidRPr="00DC6B97" w:rsidTr="00C679AF">
        <w:trPr>
          <w:trHeight w:val="283"/>
        </w:trPr>
        <w:tc>
          <w:tcPr>
            <w:tcW w:w="3854" w:type="dxa"/>
            <w:gridSpan w:val="2"/>
            <w:vMerge/>
            <w:hideMark/>
          </w:tcPr>
          <w:p w:rsidR="004B578B" w:rsidRPr="00DC6B97" w:rsidRDefault="004B578B" w:rsidP="004B578B">
            <w:pPr>
              <w:jc w:val="center"/>
            </w:pPr>
          </w:p>
        </w:tc>
        <w:tc>
          <w:tcPr>
            <w:tcW w:w="2699" w:type="dxa"/>
            <w:vMerge/>
            <w:hideMark/>
          </w:tcPr>
          <w:p w:rsidR="004B578B" w:rsidRPr="00DC6B97" w:rsidRDefault="004B578B" w:rsidP="004B578B">
            <w:pPr>
              <w:jc w:val="center"/>
            </w:pPr>
          </w:p>
        </w:tc>
        <w:tc>
          <w:tcPr>
            <w:tcW w:w="2121" w:type="dxa"/>
            <w:hideMark/>
          </w:tcPr>
          <w:p w:rsidR="004B578B" w:rsidRPr="00DC6B97" w:rsidRDefault="004B578B" w:rsidP="004B578B">
            <w:pPr>
              <w:jc w:val="center"/>
            </w:pPr>
            <w:r w:rsidRPr="00DC6B97">
              <w:t xml:space="preserve">бюджет </w:t>
            </w:r>
            <w:r>
              <w:t>автономного округа</w:t>
            </w:r>
          </w:p>
        </w:tc>
        <w:tc>
          <w:tcPr>
            <w:tcW w:w="1305" w:type="dxa"/>
            <w:hideMark/>
          </w:tcPr>
          <w:p w:rsidR="004B578B" w:rsidRPr="00DC6B97" w:rsidRDefault="004B578B" w:rsidP="004B578B">
            <w:pPr>
              <w:jc w:val="center"/>
            </w:pPr>
            <w:r>
              <w:t>126 391,20</w:t>
            </w:r>
          </w:p>
        </w:tc>
        <w:tc>
          <w:tcPr>
            <w:tcW w:w="1232" w:type="dxa"/>
            <w:hideMark/>
          </w:tcPr>
          <w:p w:rsidR="004B578B" w:rsidRPr="00DC6B97" w:rsidRDefault="004B578B" w:rsidP="004B578B">
            <w:pPr>
              <w:jc w:val="center"/>
            </w:pPr>
            <w:r>
              <w:t>122 969,20</w:t>
            </w:r>
          </w:p>
        </w:tc>
        <w:tc>
          <w:tcPr>
            <w:tcW w:w="1248" w:type="dxa"/>
            <w:hideMark/>
          </w:tcPr>
          <w:p w:rsidR="004B578B" w:rsidRPr="00DC6B97" w:rsidRDefault="004B578B" w:rsidP="004B578B">
            <w:pPr>
              <w:jc w:val="center"/>
            </w:pPr>
            <w:r w:rsidRPr="00DC6B97">
              <w:t>3 422,00</w:t>
            </w:r>
          </w:p>
        </w:tc>
        <w:tc>
          <w:tcPr>
            <w:tcW w:w="1079" w:type="dxa"/>
            <w:hideMark/>
          </w:tcPr>
          <w:p w:rsidR="004B578B" w:rsidRPr="00DC6B97" w:rsidRDefault="004B578B" w:rsidP="004B578B">
            <w:pPr>
              <w:jc w:val="center"/>
            </w:pPr>
            <w:r w:rsidRPr="00DC6B97">
              <w:t>0,00</w:t>
            </w:r>
          </w:p>
        </w:tc>
        <w:tc>
          <w:tcPr>
            <w:tcW w:w="1078" w:type="dxa"/>
            <w:hideMark/>
          </w:tcPr>
          <w:p w:rsidR="004B578B" w:rsidRPr="00DC6B97" w:rsidRDefault="004B578B" w:rsidP="004B578B">
            <w:pPr>
              <w:jc w:val="center"/>
            </w:pPr>
            <w:r w:rsidRPr="00DC6B97">
              <w:t>0,00</w:t>
            </w:r>
          </w:p>
        </w:tc>
        <w:tc>
          <w:tcPr>
            <w:tcW w:w="1078" w:type="dxa"/>
            <w:hideMark/>
          </w:tcPr>
          <w:p w:rsidR="004B578B" w:rsidRPr="00DC6B97" w:rsidRDefault="004B578B" w:rsidP="004B578B">
            <w:pPr>
              <w:jc w:val="center"/>
            </w:pPr>
            <w:r w:rsidRPr="00DC6B97">
              <w:t>0,00</w:t>
            </w:r>
          </w:p>
        </w:tc>
      </w:tr>
      <w:tr w:rsidR="004B578B" w:rsidRPr="00DC6B97" w:rsidTr="00C679AF">
        <w:trPr>
          <w:trHeight w:val="283"/>
        </w:trPr>
        <w:tc>
          <w:tcPr>
            <w:tcW w:w="3854" w:type="dxa"/>
            <w:gridSpan w:val="2"/>
            <w:vMerge/>
            <w:hideMark/>
          </w:tcPr>
          <w:p w:rsidR="004B578B" w:rsidRPr="00DC6B97" w:rsidRDefault="004B578B" w:rsidP="004B578B">
            <w:pPr>
              <w:jc w:val="center"/>
            </w:pPr>
          </w:p>
        </w:tc>
        <w:tc>
          <w:tcPr>
            <w:tcW w:w="2699" w:type="dxa"/>
            <w:vMerge/>
            <w:hideMark/>
          </w:tcPr>
          <w:p w:rsidR="004B578B" w:rsidRPr="00DC6B97" w:rsidRDefault="004B578B" w:rsidP="004B578B">
            <w:pPr>
              <w:jc w:val="center"/>
            </w:pPr>
          </w:p>
        </w:tc>
        <w:tc>
          <w:tcPr>
            <w:tcW w:w="2121" w:type="dxa"/>
            <w:hideMark/>
          </w:tcPr>
          <w:p w:rsidR="004B578B" w:rsidRPr="00DC6B97" w:rsidRDefault="004B578B" w:rsidP="004B578B">
            <w:pPr>
              <w:jc w:val="center"/>
            </w:pPr>
            <w:r w:rsidRPr="00DC6B97">
              <w:t>бюджет города Когалыма</w:t>
            </w:r>
          </w:p>
        </w:tc>
        <w:tc>
          <w:tcPr>
            <w:tcW w:w="1305" w:type="dxa"/>
            <w:hideMark/>
          </w:tcPr>
          <w:p w:rsidR="004B578B" w:rsidRPr="00DC6B97" w:rsidRDefault="004B578B" w:rsidP="004B578B">
            <w:pPr>
              <w:jc w:val="center"/>
            </w:pPr>
            <w:r w:rsidRPr="00DC6B97">
              <w:t>22</w:t>
            </w:r>
            <w:r>
              <w:t> 515,90</w:t>
            </w:r>
          </w:p>
        </w:tc>
        <w:tc>
          <w:tcPr>
            <w:tcW w:w="1232" w:type="dxa"/>
            <w:hideMark/>
          </w:tcPr>
          <w:p w:rsidR="004B578B" w:rsidRPr="00DC6B97" w:rsidRDefault="004B578B" w:rsidP="004B578B">
            <w:pPr>
              <w:jc w:val="center"/>
            </w:pPr>
            <w:r>
              <w:t>19 816,80</w:t>
            </w:r>
          </w:p>
        </w:tc>
        <w:tc>
          <w:tcPr>
            <w:tcW w:w="1248" w:type="dxa"/>
            <w:hideMark/>
          </w:tcPr>
          <w:p w:rsidR="004B578B" w:rsidRPr="00DC6B97" w:rsidRDefault="004B578B" w:rsidP="004B578B">
            <w:pPr>
              <w:jc w:val="center"/>
            </w:pPr>
            <w:r w:rsidRPr="00DC6B97">
              <w:t>1 316,40</w:t>
            </w:r>
          </w:p>
        </w:tc>
        <w:tc>
          <w:tcPr>
            <w:tcW w:w="1079" w:type="dxa"/>
            <w:hideMark/>
          </w:tcPr>
          <w:p w:rsidR="004B578B" w:rsidRPr="00DC6B97" w:rsidRDefault="004B578B" w:rsidP="004B578B">
            <w:pPr>
              <w:jc w:val="center"/>
            </w:pPr>
            <w:r w:rsidRPr="00DC6B97">
              <w:t>460,90</w:t>
            </w:r>
          </w:p>
        </w:tc>
        <w:tc>
          <w:tcPr>
            <w:tcW w:w="1078" w:type="dxa"/>
            <w:hideMark/>
          </w:tcPr>
          <w:p w:rsidR="004B578B" w:rsidRPr="00DC6B97" w:rsidRDefault="004B578B" w:rsidP="004B578B">
            <w:pPr>
              <w:jc w:val="center"/>
            </w:pPr>
            <w:r w:rsidRPr="00DC6B97">
              <w:t>460,90</w:t>
            </w:r>
          </w:p>
        </w:tc>
        <w:tc>
          <w:tcPr>
            <w:tcW w:w="1078" w:type="dxa"/>
            <w:hideMark/>
          </w:tcPr>
          <w:p w:rsidR="004B578B" w:rsidRPr="00DC6B97" w:rsidRDefault="004B578B" w:rsidP="004B578B">
            <w:pPr>
              <w:jc w:val="center"/>
            </w:pPr>
            <w:r w:rsidRPr="00DC6B97">
              <w:t>460,90</w:t>
            </w:r>
          </w:p>
        </w:tc>
      </w:tr>
      <w:tr w:rsidR="004B578B" w:rsidRPr="00DC6B97" w:rsidTr="00C679AF">
        <w:trPr>
          <w:trHeight w:val="283"/>
        </w:trPr>
        <w:tc>
          <w:tcPr>
            <w:tcW w:w="3854" w:type="dxa"/>
            <w:gridSpan w:val="2"/>
            <w:vMerge/>
            <w:hideMark/>
          </w:tcPr>
          <w:p w:rsidR="004B578B" w:rsidRPr="00DC6B97" w:rsidRDefault="004B578B" w:rsidP="004B578B">
            <w:pPr>
              <w:jc w:val="center"/>
            </w:pPr>
          </w:p>
        </w:tc>
        <w:tc>
          <w:tcPr>
            <w:tcW w:w="2699" w:type="dxa"/>
            <w:vMerge/>
            <w:hideMark/>
          </w:tcPr>
          <w:p w:rsidR="004B578B" w:rsidRPr="00DC6B97" w:rsidRDefault="004B578B" w:rsidP="004B578B">
            <w:pPr>
              <w:jc w:val="center"/>
            </w:pPr>
          </w:p>
        </w:tc>
        <w:tc>
          <w:tcPr>
            <w:tcW w:w="2121" w:type="dxa"/>
            <w:hideMark/>
          </w:tcPr>
          <w:p w:rsidR="004B578B" w:rsidRDefault="004B578B" w:rsidP="004B578B">
            <w:pPr>
              <w:jc w:val="center"/>
            </w:pPr>
            <w:r w:rsidRPr="00DC6B97">
              <w:t>иные источники финансирования</w:t>
            </w:r>
          </w:p>
          <w:p w:rsidR="004A57D7" w:rsidRPr="00DC6B97" w:rsidRDefault="004A57D7" w:rsidP="004B578B">
            <w:pPr>
              <w:jc w:val="center"/>
            </w:pPr>
            <w:bookmarkStart w:id="0" w:name="_GoBack"/>
            <w:bookmarkEnd w:id="0"/>
          </w:p>
        </w:tc>
        <w:tc>
          <w:tcPr>
            <w:tcW w:w="1305" w:type="dxa"/>
            <w:hideMark/>
          </w:tcPr>
          <w:p w:rsidR="004B578B" w:rsidRPr="00DC6B97" w:rsidRDefault="004B578B" w:rsidP="004B578B">
            <w:pPr>
              <w:jc w:val="center"/>
            </w:pPr>
            <w:r w:rsidRPr="00DC6B97">
              <w:t>61 222,60</w:t>
            </w:r>
          </w:p>
        </w:tc>
        <w:tc>
          <w:tcPr>
            <w:tcW w:w="1232" w:type="dxa"/>
            <w:hideMark/>
          </w:tcPr>
          <w:p w:rsidR="004B578B" w:rsidRPr="00DC6B97" w:rsidRDefault="004B578B" w:rsidP="004B578B">
            <w:pPr>
              <w:jc w:val="center"/>
            </w:pPr>
            <w:r w:rsidRPr="00DC6B97">
              <w:t>61 222,60</w:t>
            </w:r>
          </w:p>
        </w:tc>
        <w:tc>
          <w:tcPr>
            <w:tcW w:w="1248" w:type="dxa"/>
            <w:hideMark/>
          </w:tcPr>
          <w:p w:rsidR="004B578B" w:rsidRPr="00DC6B97" w:rsidRDefault="004B578B" w:rsidP="004B578B">
            <w:pPr>
              <w:jc w:val="center"/>
            </w:pPr>
            <w:r w:rsidRPr="00DC6B97">
              <w:t>0,00</w:t>
            </w:r>
          </w:p>
        </w:tc>
        <w:tc>
          <w:tcPr>
            <w:tcW w:w="1079" w:type="dxa"/>
            <w:hideMark/>
          </w:tcPr>
          <w:p w:rsidR="004B578B" w:rsidRPr="00DC6B97" w:rsidRDefault="004B578B" w:rsidP="004B578B">
            <w:pPr>
              <w:jc w:val="center"/>
            </w:pPr>
            <w:r w:rsidRPr="00DC6B97">
              <w:t>0,00</w:t>
            </w:r>
          </w:p>
        </w:tc>
        <w:tc>
          <w:tcPr>
            <w:tcW w:w="1078" w:type="dxa"/>
            <w:hideMark/>
          </w:tcPr>
          <w:p w:rsidR="004B578B" w:rsidRPr="00DC6B97" w:rsidRDefault="004B578B" w:rsidP="004B578B">
            <w:pPr>
              <w:jc w:val="center"/>
            </w:pPr>
            <w:r w:rsidRPr="00DC6B97">
              <w:t>0,00</w:t>
            </w:r>
          </w:p>
        </w:tc>
        <w:tc>
          <w:tcPr>
            <w:tcW w:w="1078" w:type="dxa"/>
            <w:hideMark/>
          </w:tcPr>
          <w:p w:rsidR="004B578B" w:rsidRPr="00DC6B97" w:rsidRDefault="004B578B" w:rsidP="004B578B">
            <w:pPr>
              <w:jc w:val="center"/>
            </w:pPr>
            <w:r w:rsidRPr="00DC6B97">
              <w:t>0,00</w:t>
            </w:r>
          </w:p>
        </w:tc>
      </w:tr>
      <w:tr w:rsidR="00DC6B97" w:rsidRPr="00DC6B97" w:rsidTr="00C679AF">
        <w:trPr>
          <w:trHeight w:val="283"/>
        </w:trPr>
        <w:tc>
          <w:tcPr>
            <w:tcW w:w="3854" w:type="dxa"/>
            <w:gridSpan w:val="2"/>
            <w:vMerge w:val="restart"/>
            <w:hideMark/>
          </w:tcPr>
          <w:p w:rsidR="00DC6B97" w:rsidRPr="00DC6B97" w:rsidRDefault="00DC6B97">
            <w:pPr>
              <w:jc w:val="center"/>
            </w:pPr>
            <w:r w:rsidRPr="00DC6B97">
              <w:t>Инвестиции в объекты муниципальной собственности</w:t>
            </w:r>
          </w:p>
        </w:tc>
        <w:tc>
          <w:tcPr>
            <w:tcW w:w="2699" w:type="dxa"/>
            <w:vMerge w:val="restart"/>
            <w:noWrap/>
            <w:hideMark/>
          </w:tcPr>
          <w:p w:rsidR="00DC6B97" w:rsidRPr="00DC6B97" w:rsidRDefault="00DC6B97">
            <w:pPr>
              <w:jc w:val="center"/>
            </w:pPr>
            <w:r w:rsidRPr="00DC6B97">
              <w:t> </w:t>
            </w:r>
          </w:p>
        </w:tc>
        <w:tc>
          <w:tcPr>
            <w:tcW w:w="2121" w:type="dxa"/>
            <w:hideMark/>
          </w:tcPr>
          <w:p w:rsidR="00DC6B97" w:rsidRPr="00DC6B97" w:rsidRDefault="00DC6B97" w:rsidP="00DC6B97">
            <w:pPr>
              <w:jc w:val="center"/>
            </w:pPr>
            <w:r w:rsidRPr="00DC6B97">
              <w:t>всего</w:t>
            </w:r>
          </w:p>
        </w:tc>
        <w:tc>
          <w:tcPr>
            <w:tcW w:w="1305" w:type="dxa"/>
            <w:hideMark/>
          </w:tcPr>
          <w:p w:rsidR="00DC6B97" w:rsidRPr="00DC6B97" w:rsidRDefault="004B578B">
            <w:pPr>
              <w:jc w:val="center"/>
            </w:pPr>
            <w:r>
              <w:t>204 749,10</w:t>
            </w:r>
          </w:p>
        </w:tc>
        <w:tc>
          <w:tcPr>
            <w:tcW w:w="1232" w:type="dxa"/>
            <w:hideMark/>
          </w:tcPr>
          <w:p w:rsidR="00DC6B97" w:rsidRPr="00DC6B97" w:rsidRDefault="004B578B">
            <w:pPr>
              <w:jc w:val="center"/>
            </w:pPr>
            <w:r>
              <w:t>200 471,60</w:t>
            </w:r>
          </w:p>
        </w:tc>
        <w:tc>
          <w:tcPr>
            <w:tcW w:w="1248" w:type="dxa"/>
            <w:hideMark/>
          </w:tcPr>
          <w:p w:rsidR="00DC6B97" w:rsidRPr="00DC6B97" w:rsidRDefault="00DC6B97">
            <w:pPr>
              <w:jc w:val="center"/>
            </w:pPr>
            <w:r w:rsidRPr="00DC6B97">
              <w:t>4 277,50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федеральный бюджет</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3B0740" w:rsidP="00DC6B97">
            <w:pPr>
              <w:jc w:val="center"/>
            </w:pPr>
            <w:r w:rsidRPr="00DC6B97">
              <w:t xml:space="preserve">бюджет </w:t>
            </w:r>
            <w:r>
              <w:t>автономного округа</w:t>
            </w:r>
          </w:p>
        </w:tc>
        <w:tc>
          <w:tcPr>
            <w:tcW w:w="1305" w:type="dxa"/>
            <w:hideMark/>
          </w:tcPr>
          <w:p w:rsidR="00DC6B97" w:rsidRPr="00DC6B97" w:rsidRDefault="004B578B">
            <w:pPr>
              <w:jc w:val="center"/>
            </w:pPr>
            <w:r>
              <w:t>126 391,20</w:t>
            </w:r>
          </w:p>
        </w:tc>
        <w:tc>
          <w:tcPr>
            <w:tcW w:w="1232" w:type="dxa"/>
            <w:hideMark/>
          </w:tcPr>
          <w:p w:rsidR="00DC6B97" w:rsidRPr="00DC6B97" w:rsidRDefault="004B578B">
            <w:pPr>
              <w:jc w:val="center"/>
            </w:pPr>
            <w:r>
              <w:t>122 969,20</w:t>
            </w:r>
          </w:p>
        </w:tc>
        <w:tc>
          <w:tcPr>
            <w:tcW w:w="1248" w:type="dxa"/>
            <w:hideMark/>
          </w:tcPr>
          <w:p w:rsidR="00DC6B97" w:rsidRPr="00DC6B97" w:rsidRDefault="00DC6B97">
            <w:pPr>
              <w:jc w:val="center"/>
            </w:pPr>
            <w:r w:rsidRPr="00DC6B97">
              <w:t>3 422,00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бюджет города Когалыма</w:t>
            </w:r>
          </w:p>
        </w:tc>
        <w:tc>
          <w:tcPr>
            <w:tcW w:w="1305" w:type="dxa"/>
            <w:hideMark/>
          </w:tcPr>
          <w:p w:rsidR="00DC6B97" w:rsidRPr="00DC6B97" w:rsidRDefault="00DC6B97" w:rsidP="004B578B">
            <w:pPr>
              <w:jc w:val="center"/>
            </w:pPr>
            <w:r w:rsidRPr="00DC6B97">
              <w:t>17</w:t>
            </w:r>
            <w:r w:rsidR="004B578B">
              <w:t> 135,30</w:t>
            </w:r>
          </w:p>
        </w:tc>
        <w:tc>
          <w:tcPr>
            <w:tcW w:w="1232" w:type="dxa"/>
            <w:hideMark/>
          </w:tcPr>
          <w:p w:rsidR="00DC6B97" w:rsidRPr="00DC6B97" w:rsidRDefault="00DC6B97" w:rsidP="004B578B">
            <w:pPr>
              <w:jc w:val="center"/>
            </w:pPr>
            <w:r w:rsidRPr="00DC6B97">
              <w:t>16</w:t>
            </w:r>
            <w:r w:rsidR="004B578B">
              <w:t> 279,80</w:t>
            </w:r>
          </w:p>
        </w:tc>
        <w:tc>
          <w:tcPr>
            <w:tcW w:w="1248" w:type="dxa"/>
            <w:hideMark/>
          </w:tcPr>
          <w:p w:rsidR="00DC6B97" w:rsidRPr="00DC6B97" w:rsidRDefault="00DC6B97">
            <w:pPr>
              <w:jc w:val="center"/>
            </w:pPr>
            <w:r w:rsidRPr="00DC6B97">
              <w:t>855,50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иные источники финансирования</w:t>
            </w:r>
          </w:p>
        </w:tc>
        <w:tc>
          <w:tcPr>
            <w:tcW w:w="1305" w:type="dxa"/>
            <w:hideMark/>
          </w:tcPr>
          <w:p w:rsidR="00DC6B97" w:rsidRPr="00DC6B97" w:rsidRDefault="00DC6B97">
            <w:pPr>
              <w:jc w:val="center"/>
            </w:pPr>
            <w:r w:rsidRPr="00DC6B97">
              <w:t>61 222,60</w:t>
            </w:r>
          </w:p>
        </w:tc>
        <w:tc>
          <w:tcPr>
            <w:tcW w:w="1232" w:type="dxa"/>
            <w:hideMark/>
          </w:tcPr>
          <w:p w:rsidR="00DC6B97" w:rsidRPr="00DC6B97" w:rsidRDefault="00DC6B97">
            <w:pPr>
              <w:jc w:val="center"/>
            </w:pPr>
            <w:r w:rsidRPr="00DC6B97">
              <w:t>61 222,60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3854" w:type="dxa"/>
            <w:gridSpan w:val="2"/>
            <w:vMerge w:val="restart"/>
            <w:hideMark/>
          </w:tcPr>
          <w:p w:rsidR="00DC6B97" w:rsidRPr="00DC6B97" w:rsidRDefault="00DC6B97" w:rsidP="00DC6B97">
            <w:pPr>
              <w:jc w:val="center"/>
            </w:pPr>
            <w:r w:rsidRPr="00DC6B97">
              <w:t>Прочие расходы</w:t>
            </w:r>
          </w:p>
        </w:tc>
        <w:tc>
          <w:tcPr>
            <w:tcW w:w="2699" w:type="dxa"/>
            <w:vMerge w:val="restart"/>
            <w:noWrap/>
            <w:hideMark/>
          </w:tcPr>
          <w:p w:rsidR="00DC6B97" w:rsidRPr="00DC6B97" w:rsidRDefault="00DC6B97">
            <w:pPr>
              <w:jc w:val="center"/>
            </w:pPr>
            <w:r w:rsidRPr="00DC6B97">
              <w:t> </w:t>
            </w:r>
          </w:p>
        </w:tc>
        <w:tc>
          <w:tcPr>
            <w:tcW w:w="2121" w:type="dxa"/>
            <w:hideMark/>
          </w:tcPr>
          <w:p w:rsidR="00DC6B97" w:rsidRPr="00DC6B97" w:rsidRDefault="00DC6B97" w:rsidP="00DC6B97">
            <w:pPr>
              <w:jc w:val="center"/>
            </w:pPr>
            <w:r w:rsidRPr="00DC6B97">
              <w:t>всего</w:t>
            </w:r>
          </w:p>
        </w:tc>
        <w:tc>
          <w:tcPr>
            <w:tcW w:w="1305" w:type="dxa"/>
            <w:hideMark/>
          </w:tcPr>
          <w:p w:rsidR="00DC6B97" w:rsidRPr="00DC6B97" w:rsidRDefault="00DC6B97" w:rsidP="004B578B">
            <w:pPr>
              <w:jc w:val="center"/>
            </w:pPr>
            <w:r w:rsidRPr="00DC6B97">
              <w:t>5</w:t>
            </w:r>
            <w:r w:rsidR="004B578B">
              <w:t> 380,60</w:t>
            </w:r>
          </w:p>
        </w:tc>
        <w:tc>
          <w:tcPr>
            <w:tcW w:w="1232" w:type="dxa"/>
            <w:hideMark/>
          </w:tcPr>
          <w:p w:rsidR="00DC6B97" w:rsidRPr="00DC6B97" w:rsidRDefault="004B578B" w:rsidP="004B578B">
            <w:pPr>
              <w:jc w:val="center"/>
            </w:pPr>
            <w:r>
              <w:t>3 537,0</w:t>
            </w:r>
            <w:r w:rsidR="00DC6B97" w:rsidRPr="00DC6B97">
              <w:t>0</w:t>
            </w:r>
          </w:p>
        </w:tc>
        <w:tc>
          <w:tcPr>
            <w:tcW w:w="1248" w:type="dxa"/>
            <w:hideMark/>
          </w:tcPr>
          <w:p w:rsidR="00DC6B97" w:rsidRPr="00DC6B97" w:rsidRDefault="00DC6B97">
            <w:pPr>
              <w:jc w:val="center"/>
            </w:pPr>
            <w:r w:rsidRPr="00DC6B97">
              <w:t>460,90</w:t>
            </w:r>
          </w:p>
        </w:tc>
        <w:tc>
          <w:tcPr>
            <w:tcW w:w="1079" w:type="dxa"/>
            <w:hideMark/>
          </w:tcPr>
          <w:p w:rsidR="00DC6B97" w:rsidRPr="00DC6B97" w:rsidRDefault="00DC6B97">
            <w:pPr>
              <w:jc w:val="center"/>
            </w:pPr>
            <w:r w:rsidRPr="00DC6B97">
              <w:t>460,90</w:t>
            </w:r>
          </w:p>
        </w:tc>
        <w:tc>
          <w:tcPr>
            <w:tcW w:w="1078" w:type="dxa"/>
            <w:hideMark/>
          </w:tcPr>
          <w:p w:rsidR="00DC6B97" w:rsidRPr="00DC6B97" w:rsidRDefault="00DC6B97">
            <w:pPr>
              <w:jc w:val="center"/>
            </w:pPr>
            <w:r w:rsidRPr="00DC6B97">
              <w:t>460,90</w:t>
            </w:r>
          </w:p>
        </w:tc>
        <w:tc>
          <w:tcPr>
            <w:tcW w:w="1078" w:type="dxa"/>
            <w:hideMark/>
          </w:tcPr>
          <w:p w:rsidR="00DC6B97" w:rsidRPr="00DC6B97" w:rsidRDefault="00DC6B97">
            <w:pPr>
              <w:jc w:val="center"/>
            </w:pPr>
            <w:r w:rsidRPr="00DC6B97">
              <w:t>460,90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федеральный бюджет</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3B0740" w:rsidP="00DC6B97">
            <w:pPr>
              <w:jc w:val="center"/>
            </w:pPr>
            <w:r w:rsidRPr="00DC6B97">
              <w:t xml:space="preserve">бюджет </w:t>
            </w:r>
            <w:r>
              <w:t>автономного округа</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4B578B" w:rsidRPr="00DC6B97" w:rsidTr="00C679AF">
        <w:trPr>
          <w:trHeight w:val="283"/>
        </w:trPr>
        <w:tc>
          <w:tcPr>
            <w:tcW w:w="3854" w:type="dxa"/>
            <w:gridSpan w:val="2"/>
            <w:vMerge/>
            <w:hideMark/>
          </w:tcPr>
          <w:p w:rsidR="004B578B" w:rsidRPr="00DC6B97" w:rsidRDefault="004B578B" w:rsidP="004B578B">
            <w:pPr>
              <w:jc w:val="center"/>
            </w:pPr>
          </w:p>
        </w:tc>
        <w:tc>
          <w:tcPr>
            <w:tcW w:w="2699" w:type="dxa"/>
            <w:vMerge/>
            <w:hideMark/>
          </w:tcPr>
          <w:p w:rsidR="004B578B" w:rsidRPr="00DC6B97" w:rsidRDefault="004B578B" w:rsidP="004B578B">
            <w:pPr>
              <w:jc w:val="center"/>
            </w:pPr>
          </w:p>
        </w:tc>
        <w:tc>
          <w:tcPr>
            <w:tcW w:w="2121" w:type="dxa"/>
            <w:hideMark/>
          </w:tcPr>
          <w:p w:rsidR="004B578B" w:rsidRPr="00DC6B97" w:rsidRDefault="004B578B" w:rsidP="004B578B">
            <w:pPr>
              <w:jc w:val="center"/>
            </w:pPr>
            <w:r w:rsidRPr="00DC6B97">
              <w:t>бюджет города Когалыма</w:t>
            </w:r>
          </w:p>
        </w:tc>
        <w:tc>
          <w:tcPr>
            <w:tcW w:w="1305" w:type="dxa"/>
            <w:hideMark/>
          </w:tcPr>
          <w:p w:rsidR="004B578B" w:rsidRPr="00DC6B97" w:rsidRDefault="004B578B" w:rsidP="004B578B">
            <w:pPr>
              <w:jc w:val="center"/>
            </w:pPr>
            <w:r w:rsidRPr="00DC6B97">
              <w:t>5</w:t>
            </w:r>
            <w:r>
              <w:t> 380,60</w:t>
            </w:r>
          </w:p>
        </w:tc>
        <w:tc>
          <w:tcPr>
            <w:tcW w:w="1232" w:type="dxa"/>
            <w:hideMark/>
          </w:tcPr>
          <w:p w:rsidR="004B578B" w:rsidRPr="00DC6B97" w:rsidRDefault="004B578B" w:rsidP="004B578B">
            <w:pPr>
              <w:jc w:val="center"/>
            </w:pPr>
            <w:r>
              <w:t>3 537,0</w:t>
            </w:r>
            <w:r w:rsidRPr="00DC6B97">
              <w:t>0</w:t>
            </w:r>
          </w:p>
        </w:tc>
        <w:tc>
          <w:tcPr>
            <w:tcW w:w="1248" w:type="dxa"/>
            <w:hideMark/>
          </w:tcPr>
          <w:p w:rsidR="004B578B" w:rsidRPr="00DC6B97" w:rsidRDefault="004B578B" w:rsidP="004B578B">
            <w:pPr>
              <w:jc w:val="center"/>
            </w:pPr>
            <w:r w:rsidRPr="00DC6B97">
              <w:t>460,90</w:t>
            </w:r>
          </w:p>
        </w:tc>
        <w:tc>
          <w:tcPr>
            <w:tcW w:w="1079" w:type="dxa"/>
            <w:hideMark/>
          </w:tcPr>
          <w:p w:rsidR="004B578B" w:rsidRPr="00DC6B97" w:rsidRDefault="004B578B" w:rsidP="004B578B">
            <w:pPr>
              <w:jc w:val="center"/>
            </w:pPr>
            <w:r w:rsidRPr="00DC6B97">
              <w:t>460,90</w:t>
            </w:r>
          </w:p>
        </w:tc>
        <w:tc>
          <w:tcPr>
            <w:tcW w:w="1078" w:type="dxa"/>
            <w:hideMark/>
          </w:tcPr>
          <w:p w:rsidR="004B578B" w:rsidRPr="00DC6B97" w:rsidRDefault="004B578B" w:rsidP="004B578B">
            <w:pPr>
              <w:jc w:val="center"/>
            </w:pPr>
            <w:r w:rsidRPr="00DC6B97">
              <w:t>460,90</w:t>
            </w:r>
          </w:p>
        </w:tc>
        <w:tc>
          <w:tcPr>
            <w:tcW w:w="1078" w:type="dxa"/>
            <w:hideMark/>
          </w:tcPr>
          <w:p w:rsidR="004B578B" w:rsidRPr="00DC6B97" w:rsidRDefault="004B578B" w:rsidP="004B578B">
            <w:pPr>
              <w:jc w:val="center"/>
            </w:pPr>
            <w:r w:rsidRPr="00DC6B97">
              <w:t>460,90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иные внебюджетные источники</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3854" w:type="dxa"/>
            <w:gridSpan w:val="2"/>
            <w:hideMark/>
          </w:tcPr>
          <w:p w:rsidR="00DC6B97" w:rsidRPr="00DC6B97" w:rsidRDefault="00DC6B97" w:rsidP="00DC6B97">
            <w:pPr>
              <w:jc w:val="center"/>
            </w:pPr>
            <w:r w:rsidRPr="00DC6B97">
              <w:t>В том числе:</w:t>
            </w:r>
          </w:p>
        </w:tc>
        <w:tc>
          <w:tcPr>
            <w:tcW w:w="2699" w:type="dxa"/>
            <w:noWrap/>
            <w:hideMark/>
          </w:tcPr>
          <w:p w:rsidR="00DC6B97" w:rsidRPr="00DC6B97" w:rsidRDefault="00DC6B97">
            <w:pPr>
              <w:jc w:val="center"/>
            </w:pPr>
            <w:r w:rsidRPr="00DC6B97">
              <w:t> </w:t>
            </w:r>
          </w:p>
        </w:tc>
        <w:tc>
          <w:tcPr>
            <w:tcW w:w="2121" w:type="dxa"/>
            <w:hideMark/>
          </w:tcPr>
          <w:p w:rsidR="00DC6B97" w:rsidRPr="00DC6B97" w:rsidRDefault="00DC6B97" w:rsidP="00DC6B97">
            <w:pPr>
              <w:jc w:val="center"/>
            </w:pPr>
            <w:r w:rsidRPr="00DC6B97">
              <w:t> </w:t>
            </w:r>
          </w:p>
        </w:tc>
        <w:tc>
          <w:tcPr>
            <w:tcW w:w="1305" w:type="dxa"/>
            <w:hideMark/>
          </w:tcPr>
          <w:p w:rsidR="00DC6B97" w:rsidRPr="00DC6B97" w:rsidRDefault="00DC6B97">
            <w:pPr>
              <w:jc w:val="center"/>
            </w:pPr>
            <w:r w:rsidRPr="00DC6B97">
              <w:t> </w:t>
            </w:r>
          </w:p>
        </w:tc>
        <w:tc>
          <w:tcPr>
            <w:tcW w:w="1232" w:type="dxa"/>
            <w:hideMark/>
          </w:tcPr>
          <w:p w:rsidR="00DC6B97" w:rsidRPr="00DC6B97" w:rsidRDefault="00DC6B97">
            <w:pPr>
              <w:jc w:val="center"/>
            </w:pPr>
            <w:r w:rsidRPr="00DC6B97">
              <w:t> </w:t>
            </w:r>
          </w:p>
        </w:tc>
        <w:tc>
          <w:tcPr>
            <w:tcW w:w="1248" w:type="dxa"/>
            <w:hideMark/>
          </w:tcPr>
          <w:p w:rsidR="00DC6B97" w:rsidRPr="00DC6B97" w:rsidRDefault="00DC6B97">
            <w:pPr>
              <w:jc w:val="center"/>
            </w:pPr>
            <w:r w:rsidRPr="00DC6B97">
              <w:t> </w:t>
            </w:r>
          </w:p>
        </w:tc>
        <w:tc>
          <w:tcPr>
            <w:tcW w:w="1079" w:type="dxa"/>
            <w:hideMark/>
          </w:tcPr>
          <w:p w:rsidR="00DC6B97" w:rsidRPr="00DC6B97" w:rsidRDefault="00DC6B97">
            <w:pPr>
              <w:jc w:val="center"/>
            </w:pPr>
            <w:r w:rsidRPr="00DC6B97">
              <w:t> </w:t>
            </w:r>
          </w:p>
        </w:tc>
        <w:tc>
          <w:tcPr>
            <w:tcW w:w="1078" w:type="dxa"/>
            <w:hideMark/>
          </w:tcPr>
          <w:p w:rsidR="00DC6B97" w:rsidRPr="00DC6B97" w:rsidRDefault="00DC6B97">
            <w:pPr>
              <w:jc w:val="center"/>
            </w:pPr>
            <w:r w:rsidRPr="00DC6B97">
              <w:t> </w:t>
            </w:r>
          </w:p>
        </w:tc>
        <w:tc>
          <w:tcPr>
            <w:tcW w:w="1078" w:type="dxa"/>
            <w:hideMark/>
          </w:tcPr>
          <w:p w:rsidR="00DC6B97" w:rsidRPr="00DC6B97" w:rsidRDefault="00DC6B97">
            <w:pPr>
              <w:jc w:val="center"/>
            </w:pPr>
            <w:r w:rsidRPr="00DC6B97">
              <w:t> </w:t>
            </w:r>
          </w:p>
        </w:tc>
      </w:tr>
      <w:tr w:rsidR="00DC6B97" w:rsidRPr="00DC6B97" w:rsidTr="00C679AF">
        <w:trPr>
          <w:trHeight w:val="283"/>
        </w:trPr>
        <w:tc>
          <w:tcPr>
            <w:tcW w:w="3854" w:type="dxa"/>
            <w:gridSpan w:val="2"/>
            <w:vMerge w:val="restart"/>
            <w:hideMark/>
          </w:tcPr>
          <w:p w:rsidR="00DC6B97" w:rsidRPr="00DC6B97" w:rsidRDefault="00DC6B97">
            <w:pPr>
              <w:jc w:val="center"/>
            </w:pPr>
            <w:r w:rsidRPr="00DC6B97">
              <w:t xml:space="preserve">Ответственный исполнитель </w:t>
            </w:r>
            <w:r w:rsidRPr="00DC6B97">
              <w:br/>
              <w:t>(МКУ «УКС и ЖКК г.Когалыма»)</w:t>
            </w:r>
          </w:p>
        </w:tc>
        <w:tc>
          <w:tcPr>
            <w:tcW w:w="2699" w:type="dxa"/>
            <w:vMerge w:val="restart"/>
            <w:hideMark/>
          </w:tcPr>
          <w:p w:rsidR="00DC6B97" w:rsidRPr="00DC6B97" w:rsidRDefault="00DC6B97">
            <w:pPr>
              <w:jc w:val="center"/>
            </w:pPr>
            <w:r w:rsidRPr="00DC6B97">
              <w:t> </w:t>
            </w:r>
          </w:p>
        </w:tc>
        <w:tc>
          <w:tcPr>
            <w:tcW w:w="2121" w:type="dxa"/>
            <w:hideMark/>
          </w:tcPr>
          <w:p w:rsidR="00DC6B97" w:rsidRPr="00DC6B97" w:rsidRDefault="00DC6B97" w:rsidP="00DC6B97">
            <w:pPr>
              <w:jc w:val="center"/>
            </w:pPr>
            <w:r w:rsidRPr="00DC6B97">
              <w:t>всего</w:t>
            </w:r>
          </w:p>
        </w:tc>
        <w:tc>
          <w:tcPr>
            <w:tcW w:w="1305" w:type="dxa"/>
            <w:hideMark/>
          </w:tcPr>
          <w:p w:rsidR="00DC6B97" w:rsidRPr="00DC6B97" w:rsidRDefault="004B578B">
            <w:pPr>
              <w:jc w:val="center"/>
            </w:pPr>
            <w:r>
              <w:t>147 861,70</w:t>
            </w:r>
          </w:p>
        </w:tc>
        <w:tc>
          <w:tcPr>
            <w:tcW w:w="1232" w:type="dxa"/>
            <w:hideMark/>
          </w:tcPr>
          <w:p w:rsidR="00DC6B97" w:rsidRPr="00DC6B97" w:rsidRDefault="004B578B">
            <w:pPr>
              <w:jc w:val="center"/>
            </w:pPr>
            <w:r>
              <w:t>146 018,10</w:t>
            </w:r>
          </w:p>
        </w:tc>
        <w:tc>
          <w:tcPr>
            <w:tcW w:w="1248" w:type="dxa"/>
            <w:hideMark/>
          </w:tcPr>
          <w:p w:rsidR="00DC6B97" w:rsidRPr="00DC6B97" w:rsidRDefault="00DC6B97">
            <w:pPr>
              <w:jc w:val="center"/>
            </w:pPr>
            <w:r w:rsidRPr="00DC6B97">
              <w:t>460,90</w:t>
            </w:r>
          </w:p>
        </w:tc>
        <w:tc>
          <w:tcPr>
            <w:tcW w:w="1079" w:type="dxa"/>
            <w:hideMark/>
          </w:tcPr>
          <w:p w:rsidR="00DC6B97" w:rsidRPr="00DC6B97" w:rsidRDefault="00DC6B97">
            <w:pPr>
              <w:jc w:val="center"/>
            </w:pPr>
            <w:r w:rsidRPr="00DC6B97">
              <w:t>460,90</w:t>
            </w:r>
          </w:p>
        </w:tc>
        <w:tc>
          <w:tcPr>
            <w:tcW w:w="1078" w:type="dxa"/>
            <w:hideMark/>
          </w:tcPr>
          <w:p w:rsidR="00DC6B97" w:rsidRPr="00DC6B97" w:rsidRDefault="00DC6B97">
            <w:pPr>
              <w:jc w:val="center"/>
            </w:pPr>
            <w:r w:rsidRPr="00DC6B97">
              <w:t>460,90</w:t>
            </w:r>
          </w:p>
        </w:tc>
        <w:tc>
          <w:tcPr>
            <w:tcW w:w="1078" w:type="dxa"/>
            <w:hideMark/>
          </w:tcPr>
          <w:p w:rsidR="00DC6B97" w:rsidRPr="00DC6B97" w:rsidRDefault="00DC6B97">
            <w:pPr>
              <w:jc w:val="center"/>
            </w:pPr>
            <w:r w:rsidRPr="00DC6B97">
              <w:t>460,90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федеральный бюджет</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4B578B">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3B0740" w:rsidP="00DC6B97">
            <w:pPr>
              <w:jc w:val="center"/>
            </w:pPr>
            <w:r w:rsidRPr="00DC6B97">
              <w:t xml:space="preserve">бюджет </w:t>
            </w:r>
            <w:r>
              <w:t>автономного округа</w:t>
            </w:r>
          </w:p>
        </w:tc>
        <w:tc>
          <w:tcPr>
            <w:tcW w:w="1305" w:type="dxa"/>
          </w:tcPr>
          <w:p w:rsidR="00DC6B97" w:rsidRPr="00DC6B97" w:rsidRDefault="004B578B">
            <w:pPr>
              <w:jc w:val="center"/>
            </w:pPr>
            <w:r>
              <w:t>76 576,80</w:t>
            </w:r>
          </w:p>
        </w:tc>
        <w:tc>
          <w:tcPr>
            <w:tcW w:w="1232" w:type="dxa"/>
          </w:tcPr>
          <w:p w:rsidR="00DC6B97" w:rsidRPr="00DC6B97" w:rsidRDefault="004B578B">
            <w:pPr>
              <w:jc w:val="center"/>
            </w:pPr>
            <w:r>
              <w:t>76 576,80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бюджет города Когалыма</w:t>
            </w:r>
          </w:p>
        </w:tc>
        <w:tc>
          <w:tcPr>
            <w:tcW w:w="1305" w:type="dxa"/>
            <w:hideMark/>
          </w:tcPr>
          <w:p w:rsidR="00DC6B97" w:rsidRPr="00DC6B97" w:rsidRDefault="00DC6B97" w:rsidP="004B578B">
            <w:pPr>
              <w:jc w:val="center"/>
            </w:pPr>
            <w:r w:rsidRPr="00DC6B97">
              <w:t>10</w:t>
            </w:r>
            <w:r w:rsidR="004B578B">
              <w:t> 062,30</w:t>
            </w:r>
          </w:p>
        </w:tc>
        <w:tc>
          <w:tcPr>
            <w:tcW w:w="1232" w:type="dxa"/>
            <w:hideMark/>
          </w:tcPr>
          <w:p w:rsidR="00DC6B97" w:rsidRPr="00DC6B97" w:rsidRDefault="00DC6B97" w:rsidP="004B578B">
            <w:pPr>
              <w:jc w:val="center"/>
            </w:pPr>
            <w:r w:rsidRPr="00DC6B97">
              <w:t>8</w:t>
            </w:r>
            <w:r w:rsidR="004B578B">
              <w:t xml:space="preserve"> 218</w:t>
            </w:r>
            <w:r w:rsidRPr="00DC6B97">
              <w:t>,</w:t>
            </w:r>
            <w:r w:rsidR="004B578B">
              <w:t>7</w:t>
            </w:r>
            <w:r w:rsidRPr="00DC6B97">
              <w:t>0</w:t>
            </w:r>
          </w:p>
        </w:tc>
        <w:tc>
          <w:tcPr>
            <w:tcW w:w="1248" w:type="dxa"/>
            <w:hideMark/>
          </w:tcPr>
          <w:p w:rsidR="00DC6B97" w:rsidRPr="00DC6B97" w:rsidRDefault="00DC6B97">
            <w:pPr>
              <w:jc w:val="center"/>
            </w:pPr>
            <w:r w:rsidRPr="00DC6B97">
              <w:t>460,90</w:t>
            </w:r>
          </w:p>
        </w:tc>
        <w:tc>
          <w:tcPr>
            <w:tcW w:w="1079" w:type="dxa"/>
            <w:hideMark/>
          </w:tcPr>
          <w:p w:rsidR="00DC6B97" w:rsidRPr="00DC6B97" w:rsidRDefault="00DC6B97">
            <w:pPr>
              <w:jc w:val="center"/>
            </w:pPr>
            <w:r w:rsidRPr="00DC6B97">
              <w:t>460,90</w:t>
            </w:r>
          </w:p>
        </w:tc>
        <w:tc>
          <w:tcPr>
            <w:tcW w:w="1078" w:type="dxa"/>
            <w:hideMark/>
          </w:tcPr>
          <w:p w:rsidR="00DC6B97" w:rsidRPr="00DC6B97" w:rsidRDefault="00DC6B97">
            <w:pPr>
              <w:jc w:val="center"/>
            </w:pPr>
            <w:r w:rsidRPr="00DC6B97">
              <w:t>460,90</w:t>
            </w:r>
          </w:p>
        </w:tc>
        <w:tc>
          <w:tcPr>
            <w:tcW w:w="1078" w:type="dxa"/>
            <w:hideMark/>
          </w:tcPr>
          <w:p w:rsidR="00DC6B97" w:rsidRPr="00DC6B97" w:rsidRDefault="00DC6B97">
            <w:pPr>
              <w:jc w:val="center"/>
            </w:pPr>
            <w:r w:rsidRPr="00DC6B97">
              <w:t>460,90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иные внебюджетные источники</w:t>
            </w:r>
          </w:p>
        </w:tc>
        <w:tc>
          <w:tcPr>
            <w:tcW w:w="1305" w:type="dxa"/>
            <w:hideMark/>
          </w:tcPr>
          <w:p w:rsidR="00DC6B97" w:rsidRPr="00DC6B97" w:rsidRDefault="00DC6B97">
            <w:pPr>
              <w:jc w:val="center"/>
            </w:pPr>
            <w:r w:rsidRPr="00DC6B97">
              <w:t>61 222,60</w:t>
            </w:r>
          </w:p>
        </w:tc>
        <w:tc>
          <w:tcPr>
            <w:tcW w:w="1232" w:type="dxa"/>
            <w:hideMark/>
          </w:tcPr>
          <w:p w:rsidR="00DC6B97" w:rsidRPr="00DC6B97" w:rsidRDefault="00DC6B97">
            <w:pPr>
              <w:jc w:val="center"/>
            </w:pPr>
            <w:r w:rsidRPr="00DC6B97">
              <w:t>61 222,60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3854" w:type="dxa"/>
            <w:gridSpan w:val="2"/>
            <w:vMerge w:val="restart"/>
            <w:hideMark/>
          </w:tcPr>
          <w:p w:rsidR="00DC6B97" w:rsidRPr="00DC6B97" w:rsidRDefault="00DC6B97">
            <w:pPr>
              <w:jc w:val="center"/>
            </w:pPr>
            <w:r w:rsidRPr="00DC6B97">
              <w:t>Соисполнитель 1</w:t>
            </w:r>
            <w:r w:rsidRPr="00DC6B97">
              <w:br/>
              <w:t>(Комитет по управлению муниципальным имуществом Администрации города Когалыма)</w:t>
            </w:r>
          </w:p>
        </w:tc>
        <w:tc>
          <w:tcPr>
            <w:tcW w:w="2699" w:type="dxa"/>
            <w:vMerge w:val="restart"/>
            <w:hideMark/>
          </w:tcPr>
          <w:p w:rsidR="00DC6B97" w:rsidRPr="00DC6B97" w:rsidRDefault="00DC6B97">
            <w:pPr>
              <w:jc w:val="center"/>
            </w:pPr>
            <w:r w:rsidRPr="00DC6B97">
              <w:t> </w:t>
            </w:r>
          </w:p>
        </w:tc>
        <w:tc>
          <w:tcPr>
            <w:tcW w:w="2121" w:type="dxa"/>
            <w:hideMark/>
          </w:tcPr>
          <w:p w:rsidR="00DC6B97" w:rsidRPr="00DC6B97" w:rsidRDefault="00DC6B97" w:rsidP="00DC6B97">
            <w:pPr>
              <w:jc w:val="center"/>
            </w:pPr>
            <w:r w:rsidRPr="00DC6B97">
              <w:t>всего</w:t>
            </w:r>
          </w:p>
        </w:tc>
        <w:tc>
          <w:tcPr>
            <w:tcW w:w="1305" w:type="dxa"/>
            <w:hideMark/>
          </w:tcPr>
          <w:p w:rsidR="00DC6B97" w:rsidRPr="00DC6B97" w:rsidRDefault="00DC6B97">
            <w:pPr>
              <w:jc w:val="center"/>
            </w:pPr>
            <w:r w:rsidRPr="00DC6B97">
              <w:t>62 268,00</w:t>
            </w:r>
          </w:p>
        </w:tc>
        <w:tc>
          <w:tcPr>
            <w:tcW w:w="1232" w:type="dxa"/>
            <w:hideMark/>
          </w:tcPr>
          <w:p w:rsidR="00DC6B97" w:rsidRPr="00DC6B97" w:rsidRDefault="00DC6B97">
            <w:pPr>
              <w:jc w:val="center"/>
            </w:pPr>
            <w:r w:rsidRPr="00DC6B97">
              <w:t>57 990,50</w:t>
            </w:r>
          </w:p>
        </w:tc>
        <w:tc>
          <w:tcPr>
            <w:tcW w:w="1248" w:type="dxa"/>
            <w:hideMark/>
          </w:tcPr>
          <w:p w:rsidR="00DC6B97" w:rsidRPr="00DC6B97" w:rsidRDefault="00DC6B97">
            <w:pPr>
              <w:jc w:val="center"/>
            </w:pPr>
            <w:r w:rsidRPr="00DC6B97">
              <w:t>4 277,50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федеральный бюджет</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3B0740" w:rsidP="00DC6B97">
            <w:pPr>
              <w:jc w:val="center"/>
            </w:pPr>
            <w:r w:rsidRPr="00DC6B97">
              <w:t xml:space="preserve">бюджет </w:t>
            </w:r>
            <w:r>
              <w:t>автономного округа</w:t>
            </w:r>
          </w:p>
        </w:tc>
        <w:tc>
          <w:tcPr>
            <w:tcW w:w="1305" w:type="dxa"/>
            <w:hideMark/>
          </w:tcPr>
          <w:p w:rsidR="00DC6B97" w:rsidRPr="00DC6B97" w:rsidRDefault="00DC6B97">
            <w:pPr>
              <w:jc w:val="center"/>
            </w:pPr>
            <w:r w:rsidRPr="00DC6B97">
              <w:t>49 814,40</w:t>
            </w:r>
          </w:p>
        </w:tc>
        <w:tc>
          <w:tcPr>
            <w:tcW w:w="1232" w:type="dxa"/>
            <w:hideMark/>
          </w:tcPr>
          <w:p w:rsidR="00DC6B97" w:rsidRPr="00DC6B97" w:rsidRDefault="00DC6B97">
            <w:pPr>
              <w:jc w:val="center"/>
            </w:pPr>
            <w:r w:rsidRPr="00DC6B97">
              <w:t>46 392,40</w:t>
            </w:r>
          </w:p>
        </w:tc>
        <w:tc>
          <w:tcPr>
            <w:tcW w:w="1248" w:type="dxa"/>
            <w:hideMark/>
          </w:tcPr>
          <w:p w:rsidR="00DC6B97" w:rsidRPr="00DC6B97" w:rsidRDefault="00DC6B97">
            <w:pPr>
              <w:jc w:val="center"/>
            </w:pPr>
            <w:r w:rsidRPr="00DC6B97">
              <w:t>3 422,00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бюджет города Когалыма</w:t>
            </w:r>
          </w:p>
        </w:tc>
        <w:tc>
          <w:tcPr>
            <w:tcW w:w="1305" w:type="dxa"/>
            <w:hideMark/>
          </w:tcPr>
          <w:p w:rsidR="00DC6B97" w:rsidRPr="00DC6B97" w:rsidRDefault="00DC6B97">
            <w:pPr>
              <w:jc w:val="center"/>
            </w:pPr>
            <w:r w:rsidRPr="00DC6B97">
              <w:t>12 453,60</w:t>
            </w:r>
          </w:p>
        </w:tc>
        <w:tc>
          <w:tcPr>
            <w:tcW w:w="1232" w:type="dxa"/>
            <w:hideMark/>
          </w:tcPr>
          <w:p w:rsidR="00DC6B97" w:rsidRPr="00DC6B97" w:rsidRDefault="00DC6B97">
            <w:pPr>
              <w:jc w:val="center"/>
            </w:pPr>
            <w:r w:rsidRPr="00DC6B97">
              <w:t>11 598,10</w:t>
            </w:r>
          </w:p>
        </w:tc>
        <w:tc>
          <w:tcPr>
            <w:tcW w:w="1248" w:type="dxa"/>
            <w:hideMark/>
          </w:tcPr>
          <w:p w:rsidR="00DC6B97" w:rsidRPr="00DC6B97" w:rsidRDefault="00DC6B97">
            <w:pPr>
              <w:jc w:val="center"/>
            </w:pPr>
            <w:r w:rsidRPr="00DC6B97">
              <w:t>855,50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r w:rsidR="00DC6B97" w:rsidRPr="00DC6B97" w:rsidTr="00C679AF">
        <w:trPr>
          <w:trHeight w:val="283"/>
        </w:trPr>
        <w:tc>
          <w:tcPr>
            <w:tcW w:w="3854" w:type="dxa"/>
            <w:gridSpan w:val="2"/>
            <w:vMerge/>
            <w:hideMark/>
          </w:tcPr>
          <w:p w:rsidR="00DC6B97" w:rsidRPr="00DC6B97" w:rsidRDefault="00DC6B97" w:rsidP="00DC6B97">
            <w:pPr>
              <w:jc w:val="center"/>
            </w:pPr>
          </w:p>
        </w:tc>
        <w:tc>
          <w:tcPr>
            <w:tcW w:w="2699" w:type="dxa"/>
            <w:vMerge/>
            <w:hideMark/>
          </w:tcPr>
          <w:p w:rsidR="00DC6B97" w:rsidRPr="00DC6B97" w:rsidRDefault="00DC6B97" w:rsidP="00DC6B97">
            <w:pPr>
              <w:jc w:val="center"/>
            </w:pPr>
          </w:p>
        </w:tc>
        <w:tc>
          <w:tcPr>
            <w:tcW w:w="2121" w:type="dxa"/>
            <w:hideMark/>
          </w:tcPr>
          <w:p w:rsidR="00DC6B97" w:rsidRPr="00DC6B97" w:rsidRDefault="00DC6B97" w:rsidP="00DC6B97">
            <w:pPr>
              <w:jc w:val="center"/>
            </w:pPr>
            <w:r w:rsidRPr="00DC6B97">
              <w:t>иные внебюджетные источники</w:t>
            </w:r>
          </w:p>
        </w:tc>
        <w:tc>
          <w:tcPr>
            <w:tcW w:w="1305" w:type="dxa"/>
            <w:hideMark/>
          </w:tcPr>
          <w:p w:rsidR="00DC6B97" w:rsidRPr="00DC6B97" w:rsidRDefault="00DC6B97">
            <w:pPr>
              <w:jc w:val="center"/>
            </w:pPr>
            <w:r w:rsidRPr="00DC6B97">
              <w:t>0,00</w:t>
            </w:r>
          </w:p>
        </w:tc>
        <w:tc>
          <w:tcPr>
            <w:tcW w:w="1232" w:type="dxa"/>
            <w:hideMark/>
          </w:tcPr>
          <w:p w:rsidR="00DC6B97" w:rsidRPr="00DC6B97" w:rsidRDefault="00DC6B97">
            <w:pPr>
              <w:jc w:val="center"/>
            </w:pPr>
            <w:r w:rsidRPr="00DC6B97">
              <w:t>0,00</w:t>
            </w:r>
          </w:p>
        </w:tc>
        <w:tc>
          <w:tcPr>
            <w:tcW w:w="1248" w:type="dxa"/>
            <w:hideMark/>
          </w:tcPr>
          <w:p w:rsidR="00DC6B97" w:rsidRPr="00DC6B97" w:rsidRDefault="00DC6B97">
            <w:pPr>
              <w:jc w:val="center"/>
            </w:pPr>
            <w:r w:rsidRPr="00DC6B97">
              <w:t>0,00</w:t>
            </w:r>
          </w:p>
        </w:tc>
        <w:tc>
          <w:tcPr>
            <w:tcW w:w="1079"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c>
          <w:tcPr>
            <w:tcW w:w="1078" w:type="dxa"/>
            <w:hideMark/>
          </w:tcPr>
          <w:p w:rsidR="00DC6B97" w:rsidRPr="00DC6B97" w:rsidRDefault="00DC6B97">
            <w:pPr>
              <w:jc w:val="center"/>
            </w:pPr>
            <w:r w:rsidRPr="00DC6B97">
              <w:t>0,00</w:t>
            </w:r>
          </w:p>
        </w:tc>
      </w:tr>
    </w:tbl>
    <w:p w:rsidR="007247B2" w:rsidRDefault="007247B2" w:rsidP="007247B2">
      <w:pPr>
        <w:widowControl w:val="0"/>
        <w:autoSpaceDE w:val="0"/>
        <w:autoSpaceDN w:val="0"/>
        <w:jc w:val="right"/>
        <w:rPr>
          <w:rFonts w:eastAsia="Calibri"/>
          <w:sz w:val="26"/>
          <w:szCs w:val="26"/>
        </w:rPr>
      </w:pPr>
    </w:p>
    <w:p w:rsidR="007247B2" w:rsidRPr="00DA0222" w:rsidRDefault="007247B2" w:rsidP="007247B2">
      <w:pPr>
        <w:widowControl w:val="0"/>
        <w:autoSpaceDE w:val="0"/>
        <w:autoSpaceDN w:val="0"/>
        <w:rPr>
          <w:rFonts w:eastAsia="Calibri"/>
          <w:sz w:val="22"/>
          <w:szCs w:val="22"/>
        </w:rPr>
      </w:pPr>
      <w:r w:rsidRPr="00DA0222">
        <w:rPr>
          <w:sz w:val="22"/>
          <w:szCs w:val="22"/>
        </w:rPr>
        <w:t>* Муниципальное казенное учреждение «Управление капитального строительства и жилищно-коммунального комплекса города Когалыма»</w:t>
      </w:r>
    </w:p>
    <w:p w:rsidR="00EB7FAD" w:rsidRPr="00645DB7" w:rsidRDefault="007247B2" w:rsidP="00E817C0">
      <w:pPr>
        <w:widowControl w:val="0"/>
        <w:autoSpaceDE w:val="0"/>
        <w:autoSpaceDN w:val="0"/>
        <w:rPr>
          <w:szCs w:val="26"/>
        </w:rPr>
      </w:pPr>
      <w:r w:rsidRPr="00DA0222">
        <w:rPr>
          <w:sz w:val="22"/>
          <w:szCs w:val="22"/>
        </w:rPr>
        <w:t>** Комитет по управлению муниципальным имуществ</w:t>
      </w:r>
      <w:r w:rsidR="00E817C0">
        <w:rPr>
          <w:sz w:val="22"/>
          <w:szCs w:val="22"/>
        </w:rPr>
        <w:t xml:space="preserve">ом Администрации города </w:t>
      </w:r>
      <w:r w:rsidR="007E2765">
        <w:rPr>
          <w:sz w:val="22"/>
          <w:szCs w:val="22"/>
        </w:rPr>
        <w:t>Когалыма</w:t>
      </w:r>
    </w:p>
    <w:sectPr w:rsidR="00EB7FAD" w:rsidRPr="00645DB7" w:rsidSect="00D10C0D">
      <w:headerReference w:type="default" r:id="rId12"/>
      <w:headerReference w:type="first" r:id="rId13"/>
      <w:pgSz w:w="16838" w:h="11906" w:orient="landscape"/>
      <w:pgMar w:top="567" w:right="567" w:bottom="1560"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0B0" w:rsidRDefault="00C240B0">
      <w:r>
        <w:separator/>
      </w:r>
    </w:p>
  </w:endnote>
  <w:endnote w:type="continuationSeparator" w:id="0">
    <w:p w:rsidR="00C240B0" w:rsidRDefault="00C24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0B0" w:rsidRDefault="00C240B0">
      <w:r>
        <w:separator/>
      </w:r>
    </w:p>
  </w:footnote>
  <w:footnote w:type="continuationSeparator" w:id="0">
    <w:p w:rsidR="00C240B0" w:rsidRDefault="00C24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271955"/>
      <w:docPartObj>
        <w:docPartGallery w:val="Page Numbers (Top of Page)"/>
        <w:docPartUnique/>
      </w:docPartObj>
    </w:sdtPr>
    <w:sdtEndPr>
      <w:rPr>
        <w:sz w:val="20"/>
        <w:szCs w:val="20"/>
      </w:rPr>
    </w:sdtEndPr>
    <w:sdtContent>
      <w:p w:rsidR="00C240B0" w:rsidRPr="007C1316" w:rsidRDefault="00C240B0" w:rsidP="007C1316">
        <w:pPr>
          <w:pStyle w:val="a9"/>
          <w:jc w:val="center"/>
          <w:rPr>
            <w:sz w:val="20"/>
            <w:szCs w:val="20"/>
          </w:rPr>
        </w:pPr>
        <w:r w:rsidRPr="007C1316">
          <w:rPr>
            <w:sz w:val="20"/>
            <w:szCs w:val="20"/>
          </w:rPr>
          <w:fldChar w:fldCharType="begin"/>
        </w:r>
        <w:r w:rsidRPr="007C1316">
          <w:rPr>
            <w:sz w:val="20"/>
            <w:szCs w:val="20"/>
          </w:rPr>
          <w:instrText>PAGE   \* MERGEFORMAT</w:instrText>
        </w:r>
        <w:r w:rsidRPr="007C1316">
          <w:rPr>
            <w:sz w:val="20"/>
            <w:szCs w:val="20"/>
          </w:rPr>
          <w:fldChar w:fldCharType="separate"/>
        </w:r>
        <w:r w:rsidR="004A57D7">
          <w:rPr>
            <w:noProof/>
            <w:sz w:val="20"/>
            <w:szCs w:val="20"/>
          </w:rPr>
          <w:t>2</w:t>
        </w:r>
        <w:r w:rsidRPr="007C1316">
          <w:rPr>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760359"/>
      <w:docPartObj>
        <w:docPartGallery w:val="Page Numbers (Top of Page)"/>
        <w:docPartUnique/>
      </w:docPartObj>
    </w:sdtPr>
    <w:sdtEndPr>
      <w:rPr>
        <w:sz w:val="20"/>
        <w:szCs w:val="20"/>
      </w:rPr>
    </w:sdtEndPr>
    <w:sdtContent>
      <w:p w:rsidR="00C240B0" w:rsidRPr="007C1316" w:rsidRDefault="00C240B0" w:rsidP="007C1316">
        <w:pPr>
          <w:pStyle w:val="a9"/>
          <w:jc w:val="center"/>
          <w:rPr>
            <w:sz w:val="20"/>
            <w:szCs w:val="20"/>
          </w:rPr>
        </w:pPr>
        <w:r w:rsidRPr="007C1316">
          <w:rPr>
            <w:sz w:val="20"/>
            <w:szCs w:val="20"/>
          </w:rPr>
          <w:fldChar w:fldCharType="begin"/>
        </w:r>
        <w:r w:rsidRPr="007C1316">
          <w:rPr>
            <w:sz w:val="20"/>
            <w:szCs w:val="20"/>
          </w:rPr>
          <w:instrText>PAGE   \* MERGEFORMAT</w:instrText>
        </w:r>
        <w:r w:rsidRPr="007C1316">
          <w:rPr>
            <w:sz w:val="20"/>
            <w:szCs w:val="20"/>
          </w:rPr>
          <w:fldChar w:fldCharType="separate"/>
        </w:r>
        <w:r>
          <w:rPr>
            <w:noProof/>
            <w:sz w:val="20"/>
            <w:szCs w:val="20"/>
          </w:rPr>
          <w:t>10</w:t>
        </w:r>
        <w:r w:rsidRPr="007C1316">
          <w:rPr>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900487"/>
      <w:docPartObj>
        <w:docPartGallery w:val="Page Numbers (Top of Page)"/>
        <w:docPartUnique/>
      </w:docPartObj>
    </w:sdtPr>
    <w:sdtEndPr>
      <w:rPr>
        <w:sz w:val="20"/>
        <w:szCs w:val="20"/>
      </w:rPr>
    </w:sdtEndPr>
    <w:sdtContent>
      <w:p w:rsidR="00C240B0" w:rsidRPr="001249A0" w:rsidRDefault="00C240B0" w:rsidP="007247B2">
        <w:pPr>
          <w:pStyle w:val="a9"/>
          <w:jc w:val="center"/>
          <w:rPr>
            <w:sz w:val="20"/>
            <w:szCs w:val="20"/>
          </w:rPr>
        </w:pPr>
        <w:r w:rsidRPr="001249A0">
          <w:rPr>
            <w:sz w:val="20"/>
            <w:szCs w:val="20"/>
          </w:rPr>
          <w:fldChar w:fldCharType="begin"/>
        </w:r>
        <w:r w:rsidRPr="001249A0">
          <w:rPr>
            <w:sz w:val="20"/>
            <w:szCs w:val="20"/>
          </w:rPr>
          <w:instrText>PAGE   \* MERGEFORMAT</w:instrText>
        </w:r>
        <w:r w:rsidRPr="001249A0">
          <w:rPr>
            <w:sz w:val="20"/>
            <w:szCs w:val="20"/>
          </w:rPr>
          <w:fldChar w:fldCharType="separate"/>
        </w:r>
        <w:r w:rsidR="004A57D7">
          <w:rPr>
            <w:noProof/>
            <w:sz w:val="20"/>
            <w:szCs w:val="20"/>
          </w:rPr>
          <w:t>8</w:t>
        </w:r>
        <w:r w:rsidRPr="001249A0">
          <w:rPr>
            <w:sz w:val="20"/>
            <w:szCs w:val="20"/>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182486"/>
      <w:docPartObj>
        <w:docPartGallery w:val="Page Numbers (Top of Page)"/>
        <w:docPartUnique/>
      </w:docPartObj>
    </w:sdtPr>
    <w:sdtEndPr>
      <w:rPr>
        <w:sz w:val="22"/>
        <w:szCs w:val="22"/>
      </w:rPr>
    </w:sdtEndPr>
    <w:sdtContent>
      <w:p w:rsidR="00C240B0" w:rsidRPr="001249A0" w:rsidRDefault="00C240B0" w:rsidP="007247B2">
        <w:pPr>
          <w:pStyle w:val="a9"/>
          <w:jc w:val="center"/>
          <w:rPr>
            <w:sz w:val="22"/>
            <w:szCs w:val="22"/>
          </w:rPr>
        </w:pPr>
        <w:r w:rsidRPr="001249A0">
          <w:rPr>
            <w:sz w:val="22"/>
            <w:szCs w:val="22"/>
          </w:rPr>
          <w:fldChar w:fldCharType="begin"/>
        </w:r>
        <w:r w:rsidRPr="001249A0">
          <w:rPr>
            <w:sz w:val="22"/>
            <w:szCs w:val="22"/>
          </w:rPr>
          <w:instrText>PAGE   \* MERGEFORMAT</w:instrText>
        </w:r>
        <w:r w:rsidRPr="001249A0">
          <w:rPr>
            <w:sz w:val="22"/>
            <w:szCs w:val="22"/>
          </w:rPr>
          <w:fldChar w:fldCharType="separate"/>
        </w:r>
        <w:r w:rsidR="004A57D7">
          <w:rPr>
            <w:noProof/>
            <w:sz w:val="22"/>
            <w:szCs w:val="22"/>
          </w:rPr>
          <w:t>3</w:t>
        </w:r>
        <w:r w:rsidRPr="001249A0">
          <w:rPr>
            <w:sz w:val="22"/>
            <w:szCs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14DA"/>
    <w:multiLevelType w:val="multilevel"/>
    <w:tmpl w:val="44ACDB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2E413A"/>
    <w:multiLevelType w:val="hybridMultilevel"/>
    <w:tmpl w:val="C9DED100"/>
    <w:lvl w:ilvl="0" w:tplc="53B4B4DC">
      <w:start w:val="2"/>
      <w:numFmt w:val="decimal"/>
      <w:lvlText w:val="%1."/>
      <w:lvlJc w:val="left"/>
      <w:pPr>
        <w:ind w:left="435" w:hanging="360"/>
      </w:pPr>
      <w:rPr>
        <w:rFonts w:cs="Times New Roman" w:hint="default"/>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2" w15:restartNumberingAfterBreak="0">
    <w:nsid w:val="098D165A"/>
    <w:multiLevelType w:val="hybridMultilevel"/>
    <w:tmpl w:val="176E2DAE"/>
    <w:lvl w:ilvl="0" w:tplc="B510B37C">
      <w:start w:val="1"/>
      <w:numFmt w:val="decimal"/>
      <w:lvlText w:val="%1."/>
      <w:lvlJc w:val="left"/>
      <w:pPr>
        <w:ind w:left="720" w:hanging="360"/>
      </w:pPr>
      <w:rPr>
        <w:rFonts w:eastAsia="Batang"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69039C"/>
    <w:multiLevelType w:val="hybridMultilevel"/>
    <w:tmpl w:val="21F66672"/>
    <w:lvl w:ilvl="0" w:tplc="923CB37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F67E58"/>
    <w:multiLevelType w:val="hybridMultilevel"/>
    <w:tmpl w:val="0374DA44"/>
    <w:lvl w:ilvl="0" w:tplc="051675C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117F581C"/>
    <w:multiLevelType w:val="multilevel"/>
    <w:tmpl w:val="73365446"/>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sz w:val="24"/>
      </w:rPr>
    </w:lvl>
    <w:lvl w:ilvl="2">
      <w:start w:val="1"/>
      <w:numFmt w:val="decimal"/>
      <w:isLgl/>
      <w:lvlText w:val="%1.%2.%3."/>
      <w:lvlJc w:val="left"/>
      <w:pPr>
        <w:ind w:left="1429" w:hanging="720"/>
      </w:pPr>
      <w:rPr>
        <w:rFonts w:hint="default"/>
        <w:sz w:val="24"/>
      </w:rPr>
    </w:lvl>
    <w:lvl w:ilvl="3">
      <w:start w:val="1"/>
      <w:numFmt w:val="decimal"/>
      <w:isLgl/>
      <w:lvlText w:val="%1.%2.%3.%4."/>
      <w:lvlJc w:val="left"/>
      <w:pPr>
        <w:ind w:left="1789" w:hanging="1080"/>
      </w:pPr>
      <w:rPr>
        <w:rFonts w:hint="default"/>
        <w:sz w:val="24"/>
      </w:rPr>
    </w:lvl>
    <w:lvl w:ilvl="4">
      <w:start w:val="1"/>
      <w:numFmt w:val="decimal"/>
      <w:isLgl/>
      <w:lvlText w:val="%1.%2.%3.%4.%5."/>
      <w:lvlJc w:val="left"/>
      <w:pPr>
        <w:ind w:left="1789" w:hanging="1080"/>
      </w:pPr>
      <w:rPr>
        <w:rFonts w:hint="default"/>
        <w:sz w:val="24"/>
      </w:rPr>
    </w:lvl>
    <w:lvl w:ilvl="5">
      <w:start w:val="1"/>
      <w:numFmt w:val="decimal"/>
      <w:isLgl/>
      <w:lvlText w:val="%1.%2.%3.%4.%5.%6."/>
      <w:lvlJc w:val="left"/>
      <w:pPr>
        <w:ind w:left="2149" w:hanging="1440"/>
      </w:pPr>
      <w:rPr>
        <w:rFonts w:hint="default"/>
        <w:sz w:val="24"/>
      </w:rPr>
    </w:lvl>
    <w:lvl w:ilvl="6">
      <w:start w:val="1"/>
      <w:numFmt w:val="decimal"/>
      <w:isLgl/>
      <w:lvlText w:val="%1.%2.%3.%4.%5.%6.%7."/>
      <w:lvlJc w:val="left"/>
      <w:pPr>
        <w:ind w:left="2149" w:hanging="1440"/>
      </w:pPr>
      <w:rPr>
        <w:rFonts w:hint="default"/>
        <w:sz w:val="24"/>
      </w:rPr>
    </w:lvl>
    <w:lvl w:ilvl="7">
      <w:start w:val="1"/>
      <w:numFmt w:val="decimal"/>
      <w:isLgl/>
      <w:lvlText w:val="%1.%2.%3.%4.%5.%6.%7.%8."/>
      <w:lvlJc w:val="left"/>
      <w:pPr>
        <w:ind w:left="2509" w:hanging="1800"/>
      </w:pPr>
      <w:rPr>
        <w:rFonts w:hint="default"/>
        <w:sz w:val="24"/>
      </w:rPr>
    </w:lvl>
    <w:lvl w:ilvl="8">
      <w:start w:val="1"/>
      <w:numFmt w:val="decimal"/>
      <w:isLgl/>
      <w:lvlText w:val="%1.%2.%3.%4.%5.%6.%7.%8.%9."/>
      <w:lvlJc w:val="left"/>
      <w:pPr>
        <w:ind w:left="2509" w:hanging="1800"/>
      </w:pPr>
      <w:rPr>
        <w:rFonts w:hint="default"/>
        <w:sz w:val="24"/>
      </w:rPr>
    </w:lvl>
  </w:abstractNum>
  <w:abstractNum w:abstractNumId="6" w15:restartNumberingAfterBreak="0">
    <w:nsid w:val="120D2EF5"/>
    <w:multiLevelType w:val="hybridMultilevel"/>
    <w:tmpl w:val="AC2CA770"/>
    <w:lvl w:ilvl="0" w:tplc="1CC8A0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2D77685"/>
    <w:multiLevelType w:val="hybridMultilevel"/>
    <w:tmpl w:val="52D299B6"/>
    <w:lvl w:ilvl="0" w:tplc="25A81FF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5C4585"/>
    <w:multiLevelType w:val="hybridMultilevel"/>
    <w:tmpl w:val="3AA2B246"/>
    <w:lvl w:ilvl="0" w:tplc="8312B18E">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F121E3A"/>
    <w:multiLevelType w:val="hybridMultilevel"/>
    <w:tmpl w:val="AC2CA770"/>
    <w:lvl w:ilvl="0" w:tplc="1CC8A04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15:restartNumberingAfterBreak="0">
    <w:nsid w:val="29682B57"/>
    <w:multiLevelType w:val="hybridMultilevel"/>
    <w:tmpl w:val="633E9E64"/>
    <w:lvl w:ilvl="0" w:tplc="04190001">
      <w:start w:val="202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9B4999"/>
    <w:multiLevelType w:val="hybridMultilevel"/>
    <w:tmpl w:val="1320F570"/>
    <w:lvl w:ilvl="0" w:tplc="ADDA15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2ACB74E0"/>
    <w:multiLevelType w:val="hybridMultilevel"/>
    <w:tmpl w:val="A756FF90"/>
    <w:lvl w:ilvl="0" w:tplc="43BCDE52">
      <w:start w:val="1"/>
      <w:numFmt w:val="decimal"/>
      <w:lvlText w:val="%1."/>
      <w:lvlJc w:val="left"/>
      <w:pPr>
        <w:ind w:left="1201" w:hanging="360"/>
      </w:pPr>
      <w:rPr>
        <w:rFonts w:cs="Times New Roman" w:hint="default"/>
      </w:rPr>
    </w:lvl>
    <w:lvl w:ilvl="1" w:tplc="04190019" w:tentative="1">
      <w:start w:val="1"/>
      <w:numFmt w:val="lowerLetter"/>
      <w:lvlText w:val="%2."/>
      <w:lvlJc w:val="left"/>
      <w:pPr>
        <w:ind w:left="1921" w:hanging="360"/>
      </w:pPr>
      <w:rPr>
        <w:rFonts w:cs="Times New Roman"/>
      </w:rPr>
    </w:lvl>
    <w:lvl w:ilvl="2" w:tplc="0419001B" w:tentative="1">
      <w:start w:val="1"/>
      <w:numFmt w:val="lowerRoman"/>
      <w:lvlText w:val="%3."/>
      <w:lvlJc w:val="right"/>
      <w:pPr>
        <w:ind w:left="2641" w:hanging="180"/>
      </w:pPr>
      <w:rPr>
        <w:rFonts w:cs="Times New Roman"/>
      </w:rPr>
    </w:lvl>
    <w:lvl w:ilvl="3" w:tplc="0419000F" w:tentative="1">
      <w:start w:val="1"/>
      <w:numFmt w:val="decimal"/>
      <w:lvlText w:val="%4."/>
      <w:lvlJc w:val="left"/>
      <w:pPr>
        <w:ind w:left="3361" w:hanging="360"/>
      </w:pPr>
      <w:rPr>
        <w:rFonts w:cs="Times New Roman"/>
      </w:rPr>
    </w:lvl>
    <w:lvl w:ilvl="4" w:tplc="04190019" w:tentative="1">
      <w:start w:val="1"/>
      <w:numFmt w:val="lowerLetter"/>
      <w:lvlText w:val="%5."/>
      <w:lvlJc w:val="left"/>
      <w:pPr>
        <w:ind w:left="4081" w:hanging="360"/>
      </w:pPr>
      <w:rPr>
        <w:rFonts w:cs="Times New Roman"/>
      </w:rPr>
    </w:lvl>
    <w:lvl w:ilvl="5" w:tplc="0419001B" w:tentative="1">
      <w:start w:val="1"/>
      <w:numFmt w:val="lowerRoman"/>
      <w:lvlText w:val="%6."/>
      <w:lvlJc w:val="right"/>
      <w:pPr>
        <w:ind w:left="4801" w:hanging="180"/>
      </w:pPr>
      <w:rPr>
        <w:rFonts w:cs="Times New Roman"/>
      </w:rPr>
    </w:lvl>
    <w:lvl w:ilvl="6" w:tplc="0419000F" w:tentative="1">
      <w:start w:val="1"/>
      <w:numFmt w:val="decimal"/>
      <w:lvlText w:val="%7."/>
      <w:lvlJc w:val="left"/>
      <w:pPr>
        <w:ind w:left="5521" w:hanging="360"/>
      </w:pPr>
      <w:rPr>
        <w:rFonts w:cs="Times New Roman"/>
      </w:rPr>
    </w:lvl>
    <w:lvl w:ilvl="7" w:tplc="04190019" w:tentative="1">
      <w:start w:val="1"/>
      <w:numFmt w:val="lowerLetter"/>
      <w:lvlText w:val="%8."/>
      <w:lvlJc w:val="left"/>
      <w:pPr>
        <w:ind w:left="6241" w:hanging="360"/>
      </w:pPr>
      <w:rPr>
        <w:rFonts w:cs="Times New Roman"/>
      </w:rPr>
    </w:lvl>
    <w:lvl w:ilvl="8" w:tplc="0419001B" w:tentative="1">
      <w:start w:val="1"/>
      <w:numFmt w:val="lowerRoman"/>
      <w:lvlText w:val="%9."/>
      <w:lvlJc w:val="right"/>
      <w:pPr>
        <w:ind w:left="6961" w:hanging="180"/>
      </w:pPr>
      <w:rPr>
        <w:rFonts w:cs="Times New Roman"/>
      </w:rPr>
    </w:lvl>
  </w:abstractNum>
  <w:abstractNum w:abstractNumId="13" w15:restartNumberingAfterBreak="0">
    <w:nsid w:val="3206587F"/>
    <w:multiLevelType w:val="hybridMultilevel"/>
    <w:tmpl w:val="A1AA6F42"/>
    <w:lvl w:ilvl="0" w:tplc="43466804">
      <w:start w:val="10"/>
      <w:numFmt w:val="decimal"/>
      <w:lvlText w:val="2.%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32716550"/>
    <w:multiLevelType w:val="hybridMultilevel"/>
    <w:tmpl w:val="C7CC7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8D779A"/>
    <w:multiLevelType w:val="multilevel"/>
    <w:tmpl w:val="2E5E23F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D310FC"/>
    <w:multiLevelType w:val="multilevel"/>
    <w:tmpl w:val="E75659FE"/>
    <w:lvl w:ilvl="0">
      <w:start w:val="1"/>
      <w:numFmt w:val="decimal"/>
      <w:lvlText w:val="%1."/>
      <w:lvlJc w:val="left"/>
      <w:pPr>
        <w:ind w:left="720" w:hanging="360"/>
      </w:pPr>
      <w:rPr>
        <w:rFonts w:cs="Times New Roman" w:hint="default"/>
      </w:rPr>
    </w:lvl>
    <w:lvl w:ilvl="1">
      <w:start w:val="4"/>
      <w:numFmt w:val="decimal"/>
      <w:isLgl/>
      <w:lvlText w:val="%1.%2."/>
      <w:lvlJc w:val="left"/>
      <w:pPr>
        <w:ind w:left="1713" w:hanging="72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913" w:hanging="108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088" w:hanging="1800"/>
      </w:pPr>
      <w:rPr>
        <w:rFonts w:cs="Times New Roman" w:hint="default"/>
      </w:rPr>
    </w:lvl>
  </w:abstractNum>
  <w:abstractNum w:abstractNumId="17" w15:restartNumberingAfterBreak="0">
    <w:nsid w:val="32F81BA8"/>
    <w:multiLevelType w:val="hybridMultilevel"/>
    <w:tmpl w:val="4484D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32940"/>
    <w:multiLevelType w:val="hybridMultilevel"/>
    <w:tmpl w:val="5C78E3DC"/>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D264E6"/>
    <w:multiLevelType w:val="hybridMultilevel"/>
    <w:tmpl w:val="176E2DAE"/>
    <w:lvl w:ilvl="0" w:tplc="B510B37C">
      <w:start w:val="1"/>
      <w:numFmt w:val="decimal"/>
      <w:lvlText w:val="%1."/>
      <w:lvlJc w:val="left"/>
      <w:pPr>
        <w:ind w:left="720" w:hanging="360"/>
      </w:pPr>
      <w:rPr>
        <w:rFonts w:eastAsia="Batang"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10605A"/>
    <w:multiLevelType w:val="hybridMultilevel"/>
    <w:tmpl w:val="3636221A"/>
    <w:lvl w:ilvl="0" w:tplc="539E4630">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41F218B2"/>
    <w:multiLevelType w:val="hybridMultilevel"/>
    <w:tmpl w:val="1CC07BE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3746F0C"/>
    <w:multiLevelType w:val="hybridMultilevel"/>
    <w:tmpl w:val="2B3054D8"/>
    <w:lvl w:ilvl="0" w:tplc="61FED2F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5D00FD6"/>
    <w:multiLevelType w:val="hybridMultilevel"/>
    <w:tmpl w:val="4C8613EE"/>
    <w:lvl w:ilvl="0" w:tplc="D9BA44F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467E18A3"/>
    <w:multiLevelType w:val="hybridMultilevel"/>
    <w:tmpl w:val="AC2CA770"/>
    <w:lvl w:ilvl="0" w:tplc="1CC8A0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49C67F80"/>
    <w:multiLevelType w:val="hybridMultilevel"/>
    <w:tmpl w:val="82F0A074"/>
    <w:lvl w:ilvl="0" w:tplc="04190001">
      <w:start w:val="202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CC20502"/>
    <w:multiLevelType w:val="multilevel"/>
    <w:tmpl w:val="91CCD78A"/>
    <w:lvl w:ilvl="0">
      <w:start w:val="4"/>
      <w:numFmt w:val="decimal"/>
      <w:lvlText w:val="%1."/>
      <w:lvlJc w:val="left"/>
      <w:pPr>
        <w:ind w:left="585" w:hanging="585"/>
      </w:pPr>
      <w:rPr>
        <w:rFonts w:cs="Times New Roman" w:hint="default"/>
      </w:rPr>
    </w:lvl>
    <w:lvl w:ilvl="1">
      <w:start w:val="3"/>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7" w15:restartNumberingAfterBreak="0">
    <w:nsid w:val="52ED1B32"/>
    <w:multiLevelType w:val="hybridMultilevel"/>
    <w:tmpl w:val="5C7EC65A"/>
    <w:lvl w:ilvl="0" w:tplc="43466804">
      <w:start w:val="10"/>
      <w:numFmt w:val="decimal"/>
      <w:lvlText w:val="2.%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15:restartNumberingAfterBreak="0">
    <w:nsid w:val="53AC4227"/>
    <w:multiLevelType w:val="multilevel"/>
    <w:tmpl w:val="10C4AEE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A9710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3F1C5C"/>
    <w:multiLevelType w:val="hybridMultilevel"/>
    <w:tmpl w:val="92F8D120"/>
    <w:lvl w:ilvl="0" w:tplc="EEBC5CA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5E3129"/>
    <w:multiLevelType w:val="hybridMultilevel"/>
    <w:tmpl w:val="0C28AB02"/>
    <w:lvl w:ilvl="0" w:tplc="B31CEC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6843117"/>
    <w:multiLevelType w:val="multilevel"/>
    <w:tmpl w:val="36EA019E"/>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33" w15:restartNumberingAfterBreak="0">
    <w:nsid w:val="66CA2E16"/>
    <w:multiLevelType w:val="hybridMultilevel"/>
    <w:tmpl w:val="99A010B4"/>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4" w15:restartNumberingAfterBreak="0">
    <w:nsid w:val="687E08C0"/>
    <w:multiLevelType w:val="multilevel"/>
    <w:tmpl w:val="2978324C"/>
    <w:lvl w:ilvl="0">
      <w:start w:val="2"/>
      <w:numFmt w:val="decimal"/>
      <w:lvlText w:val="%1."/>
      <w:lvlJc w:val="left"/>
      <w:pPr>
        <w:ind w:left="1069" w:hanging="360"/>
      </w:pPr>
      <w:rPr>
        <w:rFonts w:cs="Times New Roman"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5" w15:restartNumberingAfterBreak="0">
    <w:nsid w:val="69830191"/>
    <w:multiLevelType w:val="hybridMultilevel"/>
    <w:tmpl w:val="AC2CA770"/>
    <w:lvl w:ilvl="0" w:tplc="1CC8A0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6A4C3F71"/>
    <w:multiLevelType w:val="hybridMultilevel"/>
    <w:tmpl w:val="5BCCFBE2"/>
    <w:lvl w:ilvl="0" w:tplc="5D6A2F02">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7" w15:restartNumberingAfterBreak="0">
    <w:nsid w:val="6D5A652B"/>
    <w:multiLevelType w:val="multilevel"/>
    <w:tmpl w:val="E63AD2B0"/>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717A2EB5"/>
    <w:multiLevelType w:val="hybridMultilevel"/>
    <w:tmpl w:val="DC1EF5AA"/>
    <w:lvl w:ilvl="0" w:tplc="983CB3D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2DA5EE9"/>
    <w:multiLevelType w:val="hybridMultilevel"/>
    <w:tmpl w:val="CE927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8808B0"/>
    <w:multiLevelType w:val="hybridMultilevel"/>
    <w:tmpl w:val="83E8E9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76421EF8"/>
    <w:multiLevelType w:val="multilevel"/>
    <w:tmpl w:val="AF5A85AC"/>
    <w:lvl w:ilvl="0">
      <w:start w:val="2"/>
      <w:numFmt w:val="decimal"/>
      <w:lvlText w:val="%1."/>
      <w:lvlJc w:val="left"/>
      <w:pPr>
        <w:ind w:left="408" w:hanging="408"/>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2" w15:restartNumberingAfterBreak="0">
    <w:nsid w:val="76805B50"/>
    <w:multiLevelType w:val="multilevel"/>
    <w:tmpl w:val="B34E5AC8"/>
    <w:lvl w:ilvl="0">
      <w:start w:val="4"/>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15:restartNumberingAfterBreak="0">
    <w:nsid w:val="79DB0BDE"/>
    <w:multiLevelType w:val="hybridMultilevel"/>
    <w:tmpl w:val="A4C2339C"/>
    <w:lvl w:ilvl="0" w:tplc="E2B03A80">
      <w:start w:val="2"/>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44" w15:restartNumberingAfterBreak="0">
    <w:nsid w:val="7A1422FC"/>
    <w:multiLevelType w:val="multilevel"/>
    <w:tmpl w:val="02D6130E"/>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5" w15:restartNumberingAfterBreak="0">
    <w:nsid w:val="7B583031"/>
    <w:multiLevelType w:val="hybridMultilevel"/>
    <w:tmpl w:val="17602798"/>
    <w:lvl w:ilvl="0" w:tplc="3D9282D8">
      <w:start w:val="1"/>
      <w:numFmt w:val="decimal"/>
      <w:lvlText w:val="2.%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7E2776D0"/>
    <w:multiLevelType w:val="multilevel"/>
    <w:tmpl w:val="739248D2"/>
    <w:lvl w:ilvl="0">
      <w:start w:val="1"/>
      <w:numFmt w:val="decimal"/>
      <w:lvlText w:val="%1."/>
      <w:lvlJc w:val="left"/>
      <w:pPr>
        <w:ind w:left="643" w:hanging="360"/>
      </w:pPr>
      <w:rPr>
        <w:rFonts w:hint="default"/>
      </w:rPr>
    </w:lvl>
    <w:lvl w:ilvl="1">
      <w:start w:val="1"/>
      <w:numFmt w:val="decimal"/>
      <w:isLgl/>
      <w:lvlText w:val="%1.%2."/>
      <w:lvlJc w:val="left"/>
      <w:pPr>
        <w:ind w:left="1735" w:hanging="720"/>
      </w:pPr>
      <w:rPr>
        <w:rFonts w:hint="default"/>
      </w:rPr>
    </w:lvl>
    <w:lvl w:ilvl="2">
      <w:start w:val="1"/>
      <w:numFmt w:val="decimal"/>
      <w:isLgl/>
      <w:lvlText w:val="%1.%2.%3."/>
      <w:lvlJc w:val="left"/>
      <w:pPr>
        <w:ind w:left="2467" w:hanging="720"/>
      </w:pPr>
      <w:rPr>
        <w:rFonts w:hint="default"/>
      </w:rPr>
    </w:lvl>
    <w:lvl w:ilvl="3">
      <w:start w:val="1"/>
      <w:numFmt w:val="decimal"/>
      <w:isLgl/>
      <w:lvlText w:val="%1.%2.%3.%4."/>
      <w:lvlJc w:val="left"/>
      <w:pPr>
        <w:ind w:left="3559" w:hanging="1080"/>
      </w:pPr>
      <w:rPr>
        <w:rFonts w:hint="default"/>
      </w:rPr>
    </w:lvl>
    <w:lvl w:ilvl="4">
      <w:start w:val="1"/>
      <w:numFmt w:val="decimal"/>
      <w:isLgl/>
      <w:lvlText w:val="%1.%2.%3.%4.%5."/>
      <w:lvlJc w:val="left"/>
      <w:pPr>
        <w:ind w:left="4291" w:hanging="1080"/>
      </w:pPr>
      <w:rPr>
        <w:rFonts w:hint="default"/>
      </w:rPr>
    </w:lvl>
    <w:lvl w:ilvl="5">
      <w:start w:val="1"/>
      <w:numFmt w:val="decimal"/>
      <w:isLgl/>
      <w:lvlText w:val="%1.%2.%3.%4.%5.%6."/>
      <w:lvlJc w:val="left"/>
      <w:pPr>
        <w:ind w:left="5383" w:hanging="1440"/>
      </w:pPr>
      <w:rPr>
        <w:rFonts w:hint="default"/>
      </w:rPr>
    </w:lvl>
    <w:lvl w:ilvl="6">
      <w:start w:val="1"/>
      <w:numFmt w:val="decimal"/>
      <w:isLgl/>
      <w:lvlText w:val="%1.%2.%3.%4.%5.%6.%7."/>
      <w:lvlJc w:val="left"/>
      <w:pPr>
        <w:ind w:left="6115" w:hanging="1440"/>
      </w:pPr>
      <w:rPr>
        <w:rFonts w:hint="default"/>
      </w:rPr>
    </w:lvl>
    <w:lvl w:ilvl="7">
      <w:start w:val="1"/>
      <w:numFmt w:val="decimal"/>
      <w:isLgl/>
      <w:lvlText w:val="%1.%2.%3.%4.%5.%6.%7.%8."/>
      <w:lvlJc w:val="left"/>
      <w:pPr>
        <w:ind w:left="7207" w:hanging="1800"/>
      </w:pPr>
      <w:rPr>
        <w:rFonts w:hint="default"/>
      </w:rPr>
    </w:lvl>
    <w:lvl w:ilvl="8">
      <w:start w:val="1"/>
      <w:numFmt w:val="decimal"/>
      <w:isLgl/>
      <w:lvlText w:val="%1.%2.%3.%4.%5.%6.%7.%8.%9."/>
      <w:lvlJc w:val="left"/>
      <w:pPr>
        <w:ind w:left="7939" w:hanging="1800"/>
      </w:pPr>
      <w:rPr>
        <w:rFonts w:hint="default"/>
      </w:rPr>
    </w:lvl>
  </w:abstractNum>
  <w:num w:numId="1">
    <w:abstractNumId w:val="29"/>
  </w:num>
  <w:num w:numId="2">
    <w:abstractNumId w:val="23"/>
  </w:num>
  <w:num w:numId="3">
    <w:abstractNumId w:val="18"/>
  </w:num>
  <w:num w:numId="4">
    <w:abstractNumId w:val="33"/>
  </w:num>
  <w:num w:numId="5">
    <w:abstractNumId w:val="44"/>
  </w:num>
  <w:num w:numId="6">
    <w:abstractNumId w:val="31"/>
  </w:num>
  <w:num w:numId="7">
    <w:abstractNumId w:val="8"/>
  </w:num>
  <w:num w:numId="8">
    <w:abstractNumId w:val="0"/>
  </w:num>
  <w:num w:numId="9">
    <w:abstractNumId w:val="17"/>
  </w:num>
  <w:num w:numId="10">
    <w:abstractNumId w:val="39"/>
  </w:num>
  <w:num w:numId="11">
    <w:abstractNumId w:val="30"/>
  </w:num>
  <w:num w:numId="12">
    <w:abstractNumId w:val="7"/>
  </w:num>
  <w:num w:numId="13">
    <w:abstractNumId w:val="20"/>
  </w:num>
  <w:num w:numId="14">
    <w:abstractNumId w:val="3"/>
  </w:num>
  <w:num w:numId="15">
    <w:abstractNumId w:val="3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4"/>
  </w:num>
  <w:num w:numId="19">
    <w:abstractNumId w:val="12"/>
  </w:num>
  <w:num w:numId="20">
    <w:abstractNumId w:val="40"/>
  </w:num>
  <w:num w:numId="21">
    <w:abstractNumId w:val="21"/>
  </w:num>
  <w:num w:numId="22">
    <w:abstractNumId w:val="27"/>
  </w:num>
  <w:num w:numId="23">
    <w:abstractNumId w:val="32"/>
  </w:num>
  <w:num w:numId="24">
    <w:abstractNumId w:val="1"/>
  </w:num>
  <w:num w:numId="25">
    <w:abstractNumId w:val="11"/>
  </w:num>
  <w:num w:numId="26">
    <w:abstractNumId w:val="45"/>
  </w:num>
  <w:num w:numId="27">
    <w:abstractNumId w:val="13"/>
  </w:num>
  <w:num w:numId="28">
    <w:abstractNumId w:val="42"/>
  </w:num>
  <w:num w:numId="29">
    <w:abstractNumId w:val="26"/>
  </w:num>
  <w:num w:numId="30">
    <w:abstractNumId w:val="16"/>
  </w:num>
  <w:num w:numId="31">
    <w:abstractNumId w:val="41"/>
  </w:num>
  <w:num w:numId="32">
    <w:abstractNumId w:val="34"/>
  </w:num>
  <w:num w:numId="33">
    <w:abstractNumId w:val="2"/>
  </w:num>
  <w:num w:numId="34">
    <w:abstractNumId w:val="46"/>
  </w:num>
  <w:num w:numId="35">
    <w:abstractNumId w:val="37"/>
  </w:num>
  <w:num w:numId="36">
    <w:abstractNumId w:val="15"/>
  </w:num>
  <w:num w:numId="37">
    <w:abstractNumId w:val="28"/>
  </w:num>
  <w:num w:numId="38">
    <w:abstractNumId w:val="19"/>
  </w:num>
  <w:num w:numId="39">
    <w:abstractNumId w:val="22"/>
  </w:num>
  <w:num w:numId="40">
    <w:abstractNumId w:val="36"/>
  </w:num>
  <w:num w:numId="41">
    <w:abstractNumId w:val="9"/>
  </w:num>
  <w:num w:numId="42">
    <w:abstractNumId w:val="24"/>
  </w:num>
  <w:num w:numId="43">
    <w:abstractNumId w:val="6"/>
  </w:num>
  <w:num w:numId="44">
    <w:abstractNumId w:val="35"/>
  </w:num>
  <w:num w:numId="45">
    <w:abstractNumId w:val="14"/>
  </w:num>
  <w:num w:numId="46">
    <w:abstractNumId w:val="5"/>
  </w:num>
  <w:num w:numId="47">
    <w:abstractNumId w:val="25"/>
  </w:num>
  <w:num w:numId="48">
    <w:abstractNumId w:val="10"/>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E7"/>
    <w:rsid w:val="00001DDB"/>
    <w:rsid w:val="00010E59"/>
    <w:rsid w:val="0001359F"/>
    <w:rsid w:val="00015A6A"/>
    <w:rsid w:val="00031E6B"/>
    <w:rsid w:val="00047C4F"/>
    <w:rsid w:val="00054F65"/>
    <w:rsid w:val="0006003E"/>
    <w:rsid w:val="00076B58"/>
    <w:rsid w:val="00084EDC"/>
    <w:rsid w:val="000951DB"/>
    <w:rsid w:val="000A48A7"/>
    <w:rsid w:val="000A6FD9"/>
    <w:rsid w:val="000C3D61"/>
    <w:rsid w:val="000C7E9C"/>
    <w:rsid w:val="000D0803"/>
    <w:rsid w:val="000D11C2"/>
    <w:rsid w:val="000F0569"/>
    <w:rsid w:val="000F4BF0"/>
    <w:rsid w:val="000F6F66"/>
    <w:rsid w:val="001146E9"/>
    <w:rsid w:val="0012312F"/>
    <w:rsid w:val="001249A0"/>
    <w:rsid w:val="001254CE"/>
    <w:rsid w:val="00127196"/>
    <w:rsid w:val="0013341A"/>
    <w:rsid w:val="0014358F"/>
    <w:rsid w:val="00156044"/>
    <w:rsid w:val="00176E54"/>
    <w:rsid w:val="001831B0"/>
    <w:rsid w:val="00187E38"/>
    <w:rsid w:val="00190F9D"/>
    <w:rsid w:val="001C33C7"/>
    <w:rsid w:val="001D0927"/>
    <w:rsid w:val="001D26EB"/>
    <w:rsid w:val="001D7DFC"/>
    <w:rsid w:val="001E095C"/>
    <w:rsid w:val="001E0CFF"/>
    <w:rsid w:val="001E328E"/>
    <w:rsid w:val="00201088"/>
    <w:rsid w:val="0020241E"/>
    <w:rsid w:val="00215707"/>
    <w:rsid w:val="0021797F"/>
    <w:rsid w:val="00220136"/>
    <w:rsid w:val="00221618"/>
    <w:rsid w:val="00226D27"/>
    <w:rsid w:val="002468C9"/>
    <w:rsid w:val="00247789"/>
    <w:rsid w:val="0025750F"/>
    <w:rsid w:val="002679F4"/>
    <w:rsid w:val="0027237B"/>
    <w:rsid w:val="002764A7"/>
    <w:rsid w:val="00282291"/>
    <w:rsid w:val="00282A81"/>
    <w:rsid w:val="002873C0"/>
    <w:rsid w:val="00295488"/>
    <w:rsid w:val="002A364C"/>
    <w:rsid w:val="002A5A11"/>
    <w:rsid w:val="002B10AF"/>
    <w:rsid w:val="002B49A0"/>
    <w:rsid w:val="002C1D5C"/>
    <w:rsid w:val="002C2C78"/>
    <w:rsid w:val="002D5593"/>
    <w:rsid w:val="002E0A30"/>
    <w:rsid w:val="002F2FA1"/>
    <w:rsid w:val="002F41CD"/>
    <w:rsid w:val="002F7936"/>
    <w:rsid w:val="00313DAF"/>
    <w:rsid w:val="0032238B"/>
    <w:rsid w:val="0033034B"/>
    <w:rsid w:val="003447F7"/>
    <w:rsid w:val="003460D8"/>
    <w:rsid w:val="0035264D"/>
    <w:rsid w:val="00352904"/>
    <w:rsid w:val="00356A09"/>
    <w:rsid w:val="0035733B"/>
    <w:rsid w:val="003775F3"/>
    <w:rsid w:val="00380827"/>
    <w:rsid w:val="00382853"/>
    <w:rsid w:val="003834CB"/>
    <w:rsid w:val="003A3496"/>
    <w:rsid w:val="003A3ACC"/>
    <w:rsid w:val="003A78F2"/>
    <w:rsid w:val="003B0740"/>
    <w:rsid w:val="003B6B72"/>
    <w:rsid w:val="003C7475"/>
    <w:rsid w:val="003E28CB"/>
    <w:rsid w:val="003F0525"/>
    <w:rsid w:val="003F5249"/>
    <w:rsid w:val="003F587E"/>
    <w:rsid w:val="00401850"/>
    <w:rsid w:val="00407C08"/>
    <w:rsid w:val="00421B74"/>
    <w:rsid w:val="00422D46"/>
    <w:rsid w:val="0043139A"/>
    <w:rsid w:val="0043438A"/>
    <w:rsid w:val="00441808"/>
    <w:rsid w:val="0044483A"/>
    <w:rsid w:val="00460C08"/>
    <w:rsid w:val="00467EB7"/>
    <w:rsid w:val="004728BC"/>
    <w:rsid w:val="00482791"/>
    <w:rsid w:val="004A5462"/>
    <w:rsid w:val="004A57D7"/>
    <w:rsid w:val="004B1D6C"/>
    <w:rsid w:val="004B578B"/>
    <w:rsid w:val="004B606F"/>
    <w:rsid w:val="004C561E"/>
    <w:rsid w:val="004D074A"/>
    <w:rsid w:val="004D424B"/>
    <w:rsid w:val="004D7C56"/>
    <w:rsid w:val="004E4C41"/>
    <w:rsid w:val="004E6AC8"/>
    <w:rsid w:val="004F33B1"/>
    <w:rsid w:val="0051102F"/>
    <w:rsid w:val="00513B3E"/>
    <w:rsid w:val="00522CBB"/>
    <w:rsid w:val="00536A6E"/>
    <w:rsid w:val="00537377"/>
    <w:rsid w:val="00541D2B"/>
    <w:rsid w:val="0054425F"/>
    <w:rsid w:val="0055280C"/>
    <w:rsid w:val="00553BDC"/>
    <w:rsid w:val="00577EFE"/>
    <w:rsid w:val="00583B38"/>
    <w:rsid w:val="00596FD9"/>
    <w:rsid w:val="005A3607"/>
    <w:rsid w:val="005A7C10"/>
    <w:rsid w:val="005B04CD"/>
    <w:rsid w:val="005C0143"/>
    <w:rsid w:val="005C348D"/>
    <w:rsid w:val="005D1D3D"/>
    <w:rsid w:val="006015ED"/>
    <w:rsid w:val="006170C4"/>
    <w:rsid w:val="00625AA2"/>
    <w:rsid w:val="006262BE"/>
    <w:rsid w:val="006273A7"/>
    <w:rsid w:val="00645DB7"/>
    <w:rsid w:val="00646302"/>
    <w:rsid w:val="00650C5B"/>
    <w:rsid w:val="006517BB"/>
    <w:rsid w:val="00657483"/>
    <w:rsid w:val="00660A97"/>
    <w:rsid w:val="00662B1D"/>
    <w:rsid w:val="00685CE1"/>
    <w:rsid w:val="00686D95"/>
    <w:rsid w:val="0068744B"/>
    <w:rsid w:val="00694B2C"/>
    <w:rsid w:val="006A55B8"/>
    <w:rsid w:val="006B384D"/>
    <w:rsid w:val="006D26CB"/>
    <w:rsid w:val="006D5347"/>
    <w:rsid w:val="006D5C53"/>
    <w:rsid w:val="006D7882"/>
    <w:rsid w:val="006E30C0"/>
    <w:rsid w:val="006F50BD"/>
    <w:rsid w:val="00701D4E"/>
    <w:rsid w:val="007122FC"/>
    <w:rsid w:val="0071783C"/>
    <w:rsid w:val="007247B2"/>
    <w:rsid w:val="00724CFA"/>
    <w:rsid w:val="00747B75"/>
    <w:rsid w:val="007512EB"/>
    <w:rsid w:val="0075540D"/>
    <w:rsid w:val="00755ABC"/>
    <w:rsid w:val="00760551"/>
    <w:rsid w:val="0077203A"/>
    <w:rsid w:val="007B4B34"/>
    <w:rsid w:val="007C1316"/>
    <w:rsid w:val="007C24AA"/>
    <w:rsid w:val="007C2505"/>
    <w:rsid w:val="007D1C62"/>
    <w:rsid w:val="007D1C72"/>
    <w:rsid w:val="007D6B8A"/>
    <w:rsid w:val="007E2765"/>
    <w:rsid w:val="007E28C2"/>
    <w:rsid w:val="007E4397"/>
    <w:rsid w:val="007E4FD8"/>
    <w:rsid w:val="007F5689"/>
    <w:rsid w:val="00820045"/>
    <w:rsid w:val="00824B1B"/>
    <w:rsid w:val="00831516"/>
    <w:rsid w:val="00831E46"/>
    <w:rsid w:val="008329FC"/>
    <w:rsid w:val="00836AC4"/>
    <w:rsid w:val="008438DE"/>
    <w:rsid w:val="0086685A"/>
    <w:rsid w:val="00871B3C"/>
    <w:rsid w:val="00874F39"/>
    <w:rsid w:val="00877CE5"/>
    <w:rsid w:val="00882048"/>
    <w:rsid w:val="00882739"/>
    <w:rsid w:val="00896E7E"/>
    <w:rsid w:val="0089793E"/>
    <w:rsid w:val="008A2119"/>
    <w:rsid w:val="008A4D2E"/>
    <w:rsid w:val="008B3DEB"/>
    <w:rsid w:val="008C0B7C"/>
    <w:rsid w:val="008D243A"/>
    <w:rsid w:val="008D2DB3"/>
    <w:rsid w:val="008D6D09"/>
    <w:rsid w:val="008D7719"/>
    <w:rsid w:val="008F10F4"/>
    <w:rsid w:val="00901A49"/>
    <w:rsid w:val="00903D53"/>
    <w:rsid w:val="00915DAF"/>
    <w:rsid w:val="00917FDD"/>
    <w:rsid w:val="00923F74"/>
    <w:rsid w:val="009312E5"/>
    <w:rsid w:val="00942979"/>
    <w:rsid w:val="009468AB"/>
    <w:rsid w:val="00952EC3"/>
    <w:rsid w:val="00956433"/>
    <w:rsid w:val="00970D0E"/>
    <w:rsid w:val="009741CD"/>
    <w:rsid w:val="009761F2"/>
    <w:rsid w:val="009A58B6"/>
    <w:rsid w:val="009B45E4"/>
    <w:rsid w:val="009C7D71"/>
    <w:rsid w:val="009E596C"/>
    <w:rsid w:val="009F34AF"/>
    <w:rsid w:val="009F7853"/>
    <w:rsid w:val="00A0354F"/>
    <w:rsid w:val="00A064A6"/>
    <w:rsid w:val="00A21BF7"/>
    <w:rsid w:val="00A371A0"/>
    <w:rsid w:val="00A47B7E"/>
    <w:rsid w:val="00A5370B"/>
    <w:rsid w:val="00A564E7"/>
    <w:rsid w:val="00A64AE4"/>
    <w:rsid w:val="00A940B4"/>
    <w:rsid w:val="00A96E01"/>
    <w:rsid w:val="00AA6561"/>
    <w:rsid w:val="00AB0A8D"/>
    <w:rsid w:val="00AB2155"/>
    <w:rsid w:val="00AB4FB0"/>
    <w:rsid w:val="00AD135B"/>
    <w:rsid w:val="00AD56CD"/>
    <w:rsid w:val="00AE2669"/>
    <w:rsid w:val="00AF6704"/>
    <w:rsid w:val="00B14389"/>
    <w:rsid w:val="00B200E6"/>
    <w:rsid w:val="00B2066E"/>
    <w:rsid w:val="00B22DDA"/>
    <w:rsid w:val="00B23A3C"/>
    <w:rsid w:val="00B40877"/>
    <w:rsid w:val="00B41AC2"/>
    <w:rsid w:val="00B43BAB"/>
    <w:rsid w:val="00B465E3"/>
    <w:rsid w:val="00B5156E"/>
    <w:rsid w:val="00B531A7"/>
    <w:rsid w:val="00B5393D"/>
    <w:rsid w:val="00B575A6"/>
    <w:rsid w:val="00B66932"/>
    <w:rsid w:val="00B72F1D"/>
    <w:rsid w:val="00B73F65"/>
    <w:rsid w:val="00B80789"/>
    <w:rsid w:val="00B86011"/>
    <w:rsid w:val="00B95E9C"/>
    <w:rsid w:val="00BA142C"/>
    <w:rsid w:val="00BA6E4A"/>
    <w:rsid w:val="00BB15C1"/>
    <w:rsid w:val="00BB1866"/>
    <w:rsid w:val="00BB6CFD"/>
    <w:rsid w:val="00BC1D85"/>
    <w:rsid w:val="00BC340F"/>
    <w:rsid w:val="00BC37E6"/>
    <w:rsid w:val="00BD4245"/>
    <w:rsid w:val="00BD6753"/>
    <w:rsid w:val="00BE071F"/>
    <w:rsid w:val="00BE13E9"/>
    <w:rsid w:val="00BE3603"/>
    <w:rsid w:val="00C047E7"/>
    <w:rsid w:val="00C05DFD"/>
    <w:rsid w:val="00C12BE8"/>
    <w:rsid w:val="00C23B29"/>
    <w:rsid w:val="00C240B0"/>
    <w:rsid w:val="00C25A53"/>
    <w:rsid w:val="00C27247"/>
    <w:rsid w:val="00C31CD5"/>
    <w:rsid w:val="00C33CF6"/>
    <w:rsid w:val="00C442FD"/>
    <w:rsid w:val="00C62561"/>
    <w:rsid w:val="00C625F8"/>
    <w:rsid w:val="00C66579"/>
    <w:rsid w:val="00C67803"/>
    <w:rsid w:val="00C679AF"/>
    <w:rsid w:val="00C700C4"/>
    <w:rsid w:val="00C80AD5"/>
    <w:rsid w:val="00C825DF"/>
    <w:rsid w:val="00C85C39"/>
    <w:rsid w:val="00C9666A"/>
    <w:rsid w:val="00C9724D"/>
    <w:rsid w:val="00CA66CB"/>
    <w:rsid w:val="00CB2627"/>
    <w:rsid w:val="00CB49CD"/>
    <w:rsid w:val="00CB7863"/>
    <w:rsid w:val="00CC2641"/>
    <w:rsid w:val="00CC2CA8"/>
    <w:rsid w:val="00CC367F"/>
    <w:rsid w:val="00CC61A7"/>
    <w:rsid w:val="00CC7633"/>
    <w:rsid w:val="00CD08D1"/>
    <w:rsid w:val="00CD71AB"/>
    <w:rsid w:val="00CE0AE1"/>
    <w:rsid w:val="00CF6B89"/>
    <w:rsid w:val="00CF6E36"/>
    <w:rsid w:val="00D00FAF"/>
    <w:rsid w:val="00D10C0D"/>
    <w:rsid w:val="00D355D1"/>
    <w:rsid w:val="00D414F4"/>
    <w:rsid w:val="00D44027"/>
    <w:rsid w:val="00D4436D"/>
    <w:rsid w:val="00D52DB6"/>
    <w:rsid w:val="00D72848"/>
    <w:rsid w:val="00D77866"/>
    <w:rsid w:val="00D855B2"/>
    <w:rsid w:val="00D87F4B"/>
    <w:rsid w:val="00D9210F"/>
    <w:rsid w:val="00DA08A9"/>
    <w:rsid w:val="00DA27EA"/>
    <w:rsid w:val="00DC6B97"/>
    <w:rsid w:val="00DE48C0"/>
    <w:rsid w:val="00DF3EA4"/>
    <w:rsid w:val="00E04A83"/>
    <w:rsid w:val="00E166DE"/>
    <w:rsid w:val="00E221B2"/>
    <w:rsid w:val="00E45C20"/>
    <w:rsid w:val="00E66BB5"/>
    <w:rsid w:val="00E67362"/>
    <w:rsid w:val="00E817C0"/>
    <w:rsid w:val="00E81A75"/>
    <w:rsid w:val="00E86A50"/>
    <w:rsid w:val="00E926A2"/>
    <w:rsid w:val="00E95978"/>
    <w:rsid w:val="00EB48BD"/>
    <w:rsid w:val="00EB75CB"/>
    <w:rsid w:val="00EB7FAD"/>
    <w:rsid w:val="00EC5C8D"/>
    <w:rsid w:val="00ED5C7C"/>
    <w:rsid w:val="00ED62A2"/>
    <w:rsid w:val="00ED785D"/>
    <w:rsid w:val="00EE539C"/>
    <w:rsid w:val="00EF264E"/>
    <w:rsid w:val="00EF52D8"/>
    <w:rsid w:val="00F037C7"/>
    <w:rsid w:val="00F06198"/>
    <w:rsid w:val="00F06B21"/>
    <w:rsid w:val="00F10691"/>
    <w:rsid w:val="00F1326C"/>
    <w:rsid w:val="00F13479"/>
    <w:rsid w:val="00F2032A"/>
    <w:rsid w:val="00F203E3"/>
    <w:rsid w:val="00F26250"/>
    <w:rsid w:val="00F5080D"/>
    <w:rsid w:val="00F54DA9"/>
    <w:rsid w:val="00F668C0"/>
    <w:rsid w:val="00F93D17"/>
    <w:rsid w:val="00FA4730"/>
    <w:rsid w:val="00FB1FF2"/>
    <w:rsid w:val="00FB3EB1"/>
    <w:rsid w:val="00FB5937"/>
    <w:rsid w:val="00FC47F3"/>
    <w:rsid w:val="00FC5417"/>
    <w:rsid w:val="00FD6293"/>
    <w:rsid w:val="00FD7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7C639"/>
  <w15:docId w15:val="{A5236BCA-E351-4D52-BF82-55B1F90C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86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6003E"/>
    <w:pPr>
      <w:keepNext/>
      <w:spacing w:before="720"/>
      <w:outlineLvl w:val="0"/>
    </w:pPr>
    <w:rPr>
      <w:rFonts w:ascii="Times New Roman CYR" w:eastAsia="Calibri" w:hAnsi="Times New Roman CYR"/>
    </w:rPr>
  </w:style>
  <w:style w:type="paragraph" w:styleId="2">
    <w:name w:val="heading 2"/>
    <w:basedOn w:val="a"/>
    <w:next w:val="a"/>
    <w:link w:val="20"/>
    <w:unhideWhenUsed/>
    <w:qFormat/>
    <w:rsid w:val="0006003E"/>
    <w:pPr>
      <w:keepNext/>
      <w:spacing w:before="240" w:after="60" w:line="276" w:lineRule="auto"/>
      <w:outlineLvl w:val="1"/>
    </w:pPr>
    <w:rPr>
      <w:rFonts w:ascii="Cambria" w:hAnsi="Cambria"/>
      <w:b/>
      <w:bCs/>
      <w:i/>
      <w:iCs/>
      <w:sz w:val="28"/>
      <w:szCs w:val="28"/>
      <w:lang w:eastAsia="en-US"/>
    </w:rPr>
  </w:style>
  <w:style w:type="paragraph" w:styleId="3">
    <w:name w:val="heading 3"/>
    <w:basedOn w:val="a"/>
    <w:link w:val="30"/>
    <w:qFormat/>
    <w:rsid w:val="0006003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aliases w:val="Знак Знак"/>
    <w:basedOn w:val="a"/>
    <w:link w:val="a4"/>
    <w:uiPriority w:val="99"/>
    <w:unhideWhenUsed/>
    <w:rsid w:val="00201088"/>
    <w:rPr>
      <w:rFonts w:ascii="Segoe UI" w:hAnsi="Segoe UI" w:cs="Segoe UI"/>
      <w:sz w:val="18"/>
      <w:szCs w:val="18"/>
    </w:rPr>
  </w:style>
  <w:style w:type="character" w:customStyle="1" w:styleId="a4">
    <w:name w:val="Текст выноски Знак"/>
    <w:aliases w:val="Знак Знак Знак"/>
    <w:basedOn w:val="a0"/>
    <w:link w:val="a3"/>
    <w:uiPriority w:val="99"/>
    <w:rsid w:val="00201088"/>
    <w:rPr>
      <w:rFonts w:ascii="Segoe UI" w:eastAsia="Times New Roman" w:hAnsi="Segoe UI" w:cs="Segoe UI"/>
      <w:sz w:val="18"/>
      <w:szCs w:val="18"/>
      <w:lang w:eastAsia="ru-RU"/>
    </w:rPr>
  </w:style>
  <w:style w:type="table" w:styleId="a5">
    <w:name w:val="Table Grid"/>
    <w:basedOn w:val="a1"/>
    <w:uiPriority w:val="59"/>
    <w:rsid w:val="004F33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43438A"/>
    <w:pPr>
      <w:spacing w:after="0" w:line="240" w:lineRule="auto"/>
      <w:jc w:val="both"/>
    </w:pPr>
    <w:rPr>
      <w:rFonts w:ascii="Times New Roman" w:hAnsi="Times New Roman"/>
      <w:sz w:val="28"/>
    </w:rPr>
  </w:style>
  <w:style w:type="paragraph" w:styleId="a7">
    <w:name w:val="List Paragraph"/>
    <w:aliases w:val="it_List1,Абзац списка литеральный,асз.Списка"/>
    <w:basedOn w:val="a"/>
    <w:uiPriority w:val="99"/>
    <w:qFormat/>
    <w:rsid w:val="00EB75CB"/>
    <w:pPr>
      <w:spacing w:line="276" w:lineRule="auto"/>
      <w:ind w:left="720"/>
      <w:contextualSpacing/>
      <w:jc w:val="both"/>
    </w:pPr>
    <w:rPr>
      <w:rFonts w:ascii="Calibri" w:eastAsia="Calibri" w:hAnsi="Calibri"/>
      <w:sz w:val="22"/>
      <w:szCs w:val="22"/>
      <w:lang w:eastAsia="en-US"/>
    </w:rPr>
  </w:style>
  <w:style w:type="paragraph" w:customStyle="1" w:styleId="Default">
    <w:name w:val="Default"/>
    <w:rsid w:val="00EB75C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8">
    <w:name w:val="Placeholder Text"/>
    <w:basedOn w:val="a0"/>
    <w:uiPriority w:val="99"/>
    <w:semiHidden/>
    <w:rsid w:val="0071783C"/>
    <w:rPr>
      <w:color w:val="808080"/>
    </w:rPr>
  </w:style>
  <w:style w:type="paragraph" w:styleId="a9">
    <w:name w:val="header"/>
    <w:aliases w:val="Знак"/>
    <w:basedOn w:val="a"/>
    <w:link w:val="aa"/>
    <w:uiPriority w:val="99"/>
    <w:unhideWhenUsed/>
    <w:rsid w:val="00B5393D"/>
    <w:pPr>
      <w:tabs>
        <w:tab w:val="center" w:pos="4677"/>
        <w:tab w:val="right" w:pos="9355"/>
      </w:tabs>
    </w:pPr>
    <w:rPr>
      <w:sz w:val="24"/>
      <w:szCs w:val="24"/>
    </w:rPr>
  </w:style>
  <w:style w:type="character" w:customStyle="1" w:styleId="aa">
    <w:name w:val="Верхний колонтитул Знак"/>
    <w:aliases w:val="Знак Знак1"/>
    <w:basedOn w:val="a0"/>
    <w:link w:val="a9"/>
    <w:uiPriority w:val="99"/>
    <w:rsid w:val="00B5393D"/>
    <w:rPr>
      <w:rFonts w:ascii="Times New Roman" w:eastAsia="Times New Roman" w:hAnsi="Times New Roman" w:cs="Times New Roman"/>
      <w:sz w:val="24"/>
      <w:szCs w:val="24"/>
      <w:lang w:eastAsia="ru-RU"/>
    </w:rPr>
  </w:style>
  <w:style w:type="paragraph" w:customStyle="1" w:styleId="ConsPlusTitle">
    <w:name w:val="ConsPlusTitle"/>
    <w:rsid w:val="00A47B7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b">
    <w:name w:val="Hyperlink"/>
    <w:basedOn w:val="a0"/>
    <w:uiPriority w:val="99"/>
    <w:unhideWhenUsed/>
    <w:rsid w:val="005C0143"/>
    <w:rPr>
      <w:color w:val="0000FF"/>
      <w:u w:val="single"/>
    </w:rPr>
  </w:style>
  <w:style w:type="character" w:styleId="ac">
    <w:name w:val="FollowedHyperlink"/>
    <w:basedOn w:val="a0"/>
    <w:uiPriority w:val="99"/>
    <w:semiHidden/>
    <w:unhideWhenUsed/>
    <w:rsid w:val="005C0143"/>
    <w:rPr>
      <w:color w:val="800080"/>
      <w:u w:val="single"/>
    </w:rPr>
  </w:style>
  <w:style w:type="paragraph" w:customStyle="1" w:styleId="xl65">
    <w:name w:val="xl65"/>
    <w:basedOn w:val="a"/>
    <w:rsid w:val="005C0143"/>
    <w:pPr>
      <w:spacing w:before="100" w:beforeAutospacing="1" w:after="100" w:afterAutospacing="1"/>
    </w:pPr>
    <w:rPr>
      <w:sz w:val="24"/>
      <w:szCs w:val="24"/>
    </w:rPr>
  </w:style>
  <w:style w:type="paragraph" w:customStyle="1" w:styleId="xl66">
    <w:name w:val="xl66"/>
    <w:basedOn w:val="a"/>
    <w:rsid w:val="005C0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7">
    <w:name w:val="xl67"/>
    <w:basedOn w:val="a"/>
    <w:rsid w:val="005C0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8">
    <w:name w:val="xl68"/>
    <w:basedOn w:val="a"/>
    <w:rsid w:val="005C0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a"/>
    <w:rsid w:val="005C0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a"/>
    <w:rsid w:val="005C0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a"/>
    <w:rsid w:val="005C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2">
    <w:name w:val="xl72"/>
    <w:basedOn w:val="a"/>
    <w:rsid w:val="005C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3">
    <w:name w:val="xl73"/>
    <w:basedOn w:val="a"/>
    <w:rsid w:val="005C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4">
    <w:name w:val="xl74"/>
    <w:basedOn w:val="a"/>
    <w:rsid w:val="005C0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5">
    <w:name w:val="xl75"/>
    <w:basedOn w:val="a"/>
    <w:rsid w:val="005C0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6">
    <w:name w:val="xl76"/>
    <w:basedOn w:val="a"/>
    <w:rsid w:val="005C014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
    <w:rsid w:val="005C014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8">
    <w:name w:val="xl78"/>
    <w:basedOn w:val="a"/>
    <w:rsid w:val="005C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79">
    <w:name w:val="xl79"/>
    <w:basedOn w:val="a"/>
    <w:rsid w:val="005C0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0">
    <w:name w:val="xl80"/>
    <w:basedOn w:val="a"/>
    <w:rsid w:val="005C014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a"/>
    <w:rsid w:val="005C0143"/>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color w:val="000000"/>
      <w:sz w:val="24"/>
      <w:szCs w:val="24"/>
    </w:rPr>
  </w:style>
  <w:style w:type="paragraph" w:customStyle="1" w:styleId="xl82">
    <w:name w:val="xl82"/>
    <w:basedOn w:val="a"/>
    <w:rsid w:val="005C014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83">
    <w:name w:val="xl83"/>
    <w:basedOn w:val="a"/>
    <w:rsid w:val="005C0143"/>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5C0143"/>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5C0143"/>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5C0143"/>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87">
    <w:name w:val="xl87"/>
    <w:basedOn w:val="a"/>
    <w:rsid w:val="005C0143"/>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88">
    <w:name w:val="xl88"/>
    <w:basedOn w:val="a"/>
    <w:rsid w:val="005C0143"/>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
    <w:name w:val="xl89"/>
    <w:basedOn w:val="a"/>
    <w:rsid w:val="005C0143"/>
    <w:pPr>
      <w:pBdr>
        <w:top w:val="single" w:sz="4" w:space="0" w:color="auto"/>
        <w:left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90">
    <w:name w:val="xl90"/>
    <w:basedOn w:val="a"/>
    <w:rsid w:val="005C0143"/>
    <w:pPr>
      <w:pBdr>
        <w:top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91">
    <w:name w:val="xl91"/>
    <w:basedOn w:val="a"/>
    <w:rsid w:val="005C0143"/>
    <w:pPr>
      <w:pBdr>
        <w:top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92">
    <w:name w:val="xl92"/>
    <w:basedOn w:val="a"/>
    <w:rsid w:val="005C014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93">
    <w:name w:val="xl93"/>
    <w:basedOn w:val="a"/>
    <w:rsid w:val="005C0143"/>
    <w:pPr>
      <w:pBdr>
        <w:top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94">
    <w:name w:val="xl94"/>
    <w:basedOn w:val="a"/>
    <w:rsid w:val="005C0143"/>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5">
    <w:name w:val="xl95"/>
    <w:basedOn w:val="a"/>
    <w:rsid w:val="005C0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6">
    <w:name w:val="xl96"/>
    <w:basedOn w:val="a"/>
    <w:rsid w:val="005C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97">
    <w:name w:val="xl97"/>
    <w:basedOn w:val="a"/>
    <w:rsid w:val="005C0143"/>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98">
    <w:name w:val="xl98"/>
    <w:basedOn w:val="a"/>
    <w:rsid w:val="005C0143"/>
    <w:pPr>
      <w:pBdr>
        <w:left w:val="single" w:sz="4" w:space="0" w:color="auto"/>
        <w:right w:val="single" w:sz="4" w:space="0" w:color="auto"/>
      </w:pBdr>
      <w:spacing w:before="100" w:beforeAutospacing="1" w:after="100" w:afterAutospacing="1"/>
    </w:pPr>
    <w:rPr>
      <w:sz w:val="24"/>
      <w:szCs w:val="24"/>
    </w:rPr>
  </w:style>
  <w:style w:type="paragraph" w:customStyle="1" w:styleId="xl99">
    <w:name w:val="xl99"/>
    <w:basedOn w:val="a"/>
    <w:rsid w:val="005C0143"/>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0">
    <w:name w:val="xl100"/>
    <w:basedOn w:val="a"/>
    <w:rsid w:val="005C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01">
    <w:name w:val="xl101"/>
    <w:basedOn w:val="a"/>
    <w:rsid w:val="005C0143"/>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102">
    <w:name w:val="xl102"/>
    <w:basedOn w:val="a"/>
    <w:rsid w:val="005C0143"/>
    <w:pPr>
      <w:pBdr>
        <w:top w:val="single" w:sz="4" w:space="0" w:color="auto"/>
      </w:pBdr>
      <w:spacing w:before="100" w:beforeAutospacing="1" w:after="100" w:afterAutospacing="1"/>
      <w:textAlignment w:val="center"/>
    </w:pPr>
    <w:rPr>
      <w:sz w:val="24"/>
      <w:szCs w:val="24"/>
    </w:rPr>
  </w:style>
  <w:style w:type="paragraph" w:customStyle="1" w:styleId="xl103">
    <w:name w:val="xl103"/>
    <w:basedOn w:val="a"/>
    <w:rsid w:val="005C0143"/>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104">
    <w:name w:val="xl104"/>
    <w:basedOn w:val="a"/>
    <w:rsid w:val="005C0143"/>
    <w:pPr>
      <w:pBdr>
        <w:left w:val="single" w:sz="4" w:space="0" w:color="auto"/>
      </w:pBdr>
      <w:spacing w:before="100" w:beforeAutospacing="1" w:after="100" w:afterAutospacing="1"/>
      <w:textAlignment w:val="center"/>
    </w:pPr>
    <w:rPr>
      <w:sz w:val="24"/>
      <w:szCs w:val="24"/>
    </w:rPr>
  </w:style>
  <w:style w:type="paragraph" w:customStyle="1" w:styleId="xl105">
    <w:name w:val="xl105"/>
    <w:basedOn w:val="a"/>
    <w:rsid w:val="005C0143"/>
    <w:pPr>
      <w:spacing w:before="100" w:beforeAutospacing="1" w:after="100" w:afterAutospacing="1"/>
      <w:textAlignment w:val="center"/>
    </w:pPr>
    <w:rPr>
      <w:sz w:val="24"/>
      <w:szCs w:val="24"/>
    </w:rPr>
  </w:style>
  <w:style w:type="paragraph" w:customStyle="1" w:styleId="xl106">
    <w:name w:val="xl106"/>
    <w:basedOn w:val="a"/>
    <w:rsid w:val="005C0143"/>
    <w:pPr>
      <w:pBdr>
        <w:right w:val="single" w:sz="4" w:space="0" w:color="auto"/>
      </w:pBdr>
      <w:spacing w:before="100" w:beforeAutospacing="1" w:after="100" w:afterAutospacing="1"/>
      <w:textAlignment w:val="center"/>
    </w:pPr>
    <w:rPr>
      <w:sz w:val="24"/>
      <w:szCs w:val="24"/>
    </w:rPr>
  </w:style>
  <w:style w:type="paragraph" w:customStyle="1" w:styleId="xl107">
    <w:name w:val="xl107"/>
    <w:basedOn w:val="a"/>
    <w:rsid w:val="005C0143"/>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108">
    <w:name w:val="xl108"/>
    <w:basedOn w:val="a"/>
    <w:rsid w:val="005C0143"/>
    <w:pPr>
      <w:pBdr>
        <w:bottom w:val="single" w:sz="4" w:space="0" w:color="auto"/>
      </w:pBdr>
      <w:spacing w:before="100" w:beforeAutospacing="1" w:after="100" w:afterAutospacing="1"/>
      <w:textAlignment w:val="center"/>
    </w:pPr>
    <w:rPr>
      <w:sz w:val="24"/>
      <w:szCs w:val="24"/>
    </w:rPr>
  </w:style>
  <w:style w:type="paragraph" w:customStyle="1" w:styleId="xl109">
    <w:name w:val="xl109"/>
    <w:basedOn w:val="a"/>
    <w:rsid w:val="005C0143"/>
    <w:pPr>
      <w:pBdr>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0">
    <w:name w:val="xl110"/>
    <w:basedOn w:val="a"/>
    <w:rsid w:val="005C0143"/>
    <w:pPr>
      <w:pBdr>
        <w:top w:val="single" w:sz="4" w:space="0" w:color="auto"/>
        <w:left w:val="single" w:sz="4" w:space="0" w:color="auto"/>
      </w:pBdr>
      <w:spacing w:before="100" w:beforeAutospacing="1" w:after="100" w:afterAutospacing="1"/>
      <w:textAlignment w:val="center"/>
    </w:pPr>
    <w:rPr>
      <w:color w:val="000000"/>
      <w:sz w:val="24"/>
      <w:szCs w:val="24"/>
    </w:rPr>
  </w:style>
  <w:style w:type="paragraph" w:customStyle="1" w:styleId="xl111">
    <w:name w:val="xl111"/>
    <w:basedOn w:val="a"/>
    <w:rsid w:val="005C0143"/>
    <w:pPr>
      <w:pBdr>
        <w:top w:val="single" w:sz="4" w:space="0" w:color="auto"/>
      </w:pBdr>
      <w:spacing w:before="100" w:beforeAutospacing="1" w:after="100" w:afterAutospacing="1"/>
      <w:textAlignment w:val="center"/>
    </w:pPr>
    <w:rPr>
      <w:color w:val="000000"/>
      <w:sz w:val="24"/>
      <w:szCs w:val="24"/>
    </w:rPr>
  </w:style>
  <w:style w:type="paragraph" w:customStyle="1" w:styleId="xl112">
    <w:name w:val="xl112"/>
    <w:basedOn w:val="a"/>
    <w:rsid w:val="005C0143"/>
    <w:pPr>
      <w:pBdr>
        <w:top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13">
    <w:name w:val="xl113"/>
    <w:basedOn w:val="a"/>
    <w:rsid w:val="005C0143"/>
    <w:pPr>
      <w:pBdr>
        <w:left w:val="single" w:sz="4" w:space="0" w:color="auto"/>
      </w:pBdr>
      <w:spacing w:before="100" w:beforeAutospacing="1" w:after="100" w:afterAutospacing="1"/>
      <w:textAlignment w:val="center"/>
    </w:pPr>
    <w:rPr>
      <w:color w:val="000000"/>
      <w:sz w:val="24"/>
      <w:szCs w:val="24"/>
    </w:rPr>
  </w:style>
  <w:style w:type="paragraph" w:customStyle="1" w:styleId="xl114">
    <w:name w:val="xl114"/>
    <w:basedOn w:val="a"/>
    <w:rsid w:val="005C0143"/>
    <w:pPr>
      <w:spacing w:before="100" w:beforeAutospacing="1" w:after="100" w:afterAutospacing="1"/>
      <w:textAlignment w:val="center"/>
    </w:pPr>
    <w:rPr>
      <w:color w:val="000000"/>
      <w:sz w:val="24"/>
      <w:szCs w:val="24"/>
    </w:rPr>
  </w:style>
  <w:style w:type="paragraph" w:customStyle="1" w:styleId="xl115">
    <w:name w:val="xl115"/>
    <w:basedOn w:val="a"/>
    <w:rsid w:val="005C0143"/>
    <w:pPr>
      <w:pBdr>
        <w:right w:val="single" w:sz="4" w:space="0" w:color="auto"/>
      </w:pBdr>
      <w:spacing w:before="100" w:beforeAutospacing="1" w:after="100" w:afterAutospacing="1"/>
      <w:textAlignment w:val="center"/>
    </w:pPr>
    <w:rPr>
      <w:color w:val="000000"/>
      <w:sz w:val="24"/>
      <w:szCs w:val="24"/>
    </w:rPr>
  </w:style>
  <w:style w:type="paragraph" w:customStyle="1" w:styleId="xl116">
    <w:name w:val="xl116"/>
    <w:basedOn w:val="a"/>
    <w:rsid w:val="005C0143"/>
    <w:pPr>
      <w:pBdr>
        <w:left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117">
    <w:name w:val="xl117"/>
    <w:basedOn w:val="a"/>
    <w:rsid w:val="005C0143"/>
    <w:pPr>
      <w:pBdr>
        <w:bottom w:val="single" w:sz="4" w:space="0" w:color="auto"/>
      </w:pBdr>
      <w:spacing w:before="100" w:beforeAutospacing="1" w:after="100" w:afterAutospacing="1"/>
      <w:textAlignment w:val="center"/>
    </w:pPr>
    <w:rPr>
      <w:color w:val="000000"/>
      <w:sz w:val="24"/>
      <w:szCs w:val="24"/>
    </w:rPr>
  </w:style>
  <w:style w:type="paragraph" w:customStyle="1" w:styleId="xl118">
    <w:name w:val="xl118"/>
    <w:basedOn w:val="a"/>
    <w:rsid w:val="005C0143"/>
    <w:pPr>
      <w:pBdr>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19">
    <w:name w:val="xl119"/>
    <w:basedOn w:val="a"/>
    <w:rsid w:val="005C014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20">
    <w:name w:val="xl120"/>
    <w:basedOn w:val="a"/>
    <w:rsid w:val="005C014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21">
    <w:name w:val="xl121"/>
    <w:basedOn w:val="a"/>
    <w:rsid w:val="005C0143"/>
    <w:pPr>
      <w:pBdr>
        <w:left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22">
    <w:name w:val="xl122"/>
    <w:basedOn w:val="a"/>
    <w:rsid w:val="005C014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23">
    <w:name w:val="xl123"/>
    <w:basedOn w:val="a"/>
    <w:rsid w:val="005C014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24">
    <w:name w:val="xl124"/>
    <w:basedOn w:val="a"/>
    <w:rsid w:val="005C0143"/>
    <w:pPr>
      <w:pBdr>
        <w:top w:val="single" w:sz="4" w:space="0" w:color="auto"/>
        <w:left w:val="single" w:sz="4" w:space="0" w:color="auto"/>
      </w:pBdr>
      <w:spacing w:before="100" w:beforeAutospacing="1" w:after="100" w:afterAutospacing="1"/>
      <w:jc w:val="center"/>
      <w:textAlignment w:val="center"/>
    </w:pPr>
    <w:rPr>
      <w:color w:val="000000"/>
      <w:sz w:val="24"/>
      <w:szCs w:val="24"/>
    </w:rPr>
  </w:style>
  <w:style w:type="paragraph" w:customStyle="1" w:styleId="xl125">
    <w:name w:val="xl125"/>
    <w:basedOn w:val="a"/>
    <w:rsid w:val="005C0143"/>
    <w:pPr>
      <w:pBdr>
        <w:top w:val="single" w:sz="4" w:space="0" w:color="auto"/>
      </w:pBdr>
      <w:spacing w:before="100" w:beforeAutospacing="1" w:after="100" w:afterAutospacing="1"/>
      <w:jc w:val="center"/>
      <w:textAlignment w:val="center"/>
    </w:pPr>
    <w:rPr>
      <w:color w:val="000000"/>
      <w:sz w:val="24"/>
      <w:szCs w:val="24"/>
    </w:rPr>
  </w:style>
  <w:style w:type="paragraph" w:customStyle="1" w:styleId="xl126">
    <w:name w:val="xl126"/>
    <w:basedOn w:val="a"/>
    <w:rsid w:val="005C0143"/>
    <w:pPr>
      <w:pBdr>
        <w:top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7">
    <w:name w:val="xl127"/>
    <w:basedOn w:val="a"/>
    <w:rsid w:val="005C0143"/>
    <w:pPr>
      <w:pBdr>
        <w:left w:val="single" w:sz="4" w:space="0" w:color="auto"/>
      </w:pBdr>
      <w:spacing w:before="100" w:beforeAutospacing="1" w:after="100" w:afterAutospacing="1"/>
      <w:jc w:val="center"/>
      <w:textAlignment w:val="center"/>
    </w:pPr>
    <w:rPr>
      <w:color w:val="000000"/>
      <w:sz w:val="24"/>
      <w:szCs w:val="24"/>
    </w:rPr>
  </w:style>
  <w:style w:type="paragraph" w:customStyle="1" w:styleId="xl128">
    <w:name w:val="xl128"/>
    <w:basedOn w:val="a"/>
    <w:rsid w:val="005C0143"/>
    <w:pPr>
      <w:spacing w:before="100" w:beforeAutospacing="1" w:after="100" w:afterAutospacing="1"/>
      <w:jc w:val="center"/>
      <w:textAlignment w:val="center"/>
    </w:pPr>
    <w:rPr>
      <w:color w:val="000000"/>
      <w:sz w:val="24"/>
      <w:szCs w:val="24"/>
    </w:rPr>
  </w:style>
  <w:style w:type="paragraph" w:customStyle="1" w:styleId="xl129">
    <w:name w:val="xl129"/>
    <w:basedOn w:val="a"/>
    <w:rsid w:val="005C0143"/>
    <w:pPr>
      <w:pBdr>
        <w:right w:val="single" w:sz="4" w:space="0" w:color="auto"/>
      </w:pBdr>
      <w:spacing w:before="100" w:beforeAutospacing="1" w:after="100" w:afterAutospacing="1"/>
      <w:jc w:val="center"/>
      <w:textAlignment w:val="center"/>
    </w:pPr>
    <w:rPr>
      <w:color w:val="000000"/>
      <w:sz w:val="24"/>
      <w:szCs w:val="24"/>
    </w:rPr>
  </w:style>
  <w:style w:type="paragraph" w:customStyle="1" w:styleId="xl130">
    <w:name w:val="xl130"/>
    <w:basedOn w:val="a"/>
    <w:rsid w:val="005C0143"/>
    <w:pPr>
      <w:pBdr>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131">
    <w:name w:val="xl131"/>
    <w:basedOn w:val="a"/>
    <w:rsid w:val="005C0143"/>
    <w:pPr>
      <w:pBdr>
        <w:bottom w:val="single" w:sz="4" w:space="0" w:color="auto"/>
      </w:pBdr>
      <w:spacing w:before="100" w:beforeAutospacing="1" w:after="100" w:afterAutospacing="1"/>
      <w:jc w:val="center"/>
      <w:textAlignment w:val="center"/>
    </w:pPr>
    <w:rPr>
      <w:color w:val="000000"/>
      <w:sz w:val="24"/>
      <w:szCs w:val="24"/>
    </w:rPr>
  </w:style>
  <w:style w:type="paragraph" w:customStyle="1" w:styleId="xl132">
    <w:name w:val="xl132"/>
    <w:basedOn w:val="a"/>
    <w:rsid w:val="005C0143"/>
    <w:pPr>
      <w:pBdr>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3">
    <w:name w:val="xl133"/>
    <w:basedOn w:val="a"/>
    <w:rsid w:val="005C0143"/>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34">
    <w:name w:val="xl134"/>
    <w:basedOn w:val="a"/>
    <w:rsid w:val="005C0143"/>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135">
    <w:name w:val="xl135"/>
    <w:basedOn w:val="a"/>
    <w:rsid w:val="005C0143"/>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6">
    <w:name w:val="xl136"/>
    <w:basedOn w:val="a"/>
    <w:rsid w:val="005C0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7">
    <w:name w:val="xl137"/>
    <w:basedOn w:val="a"/>
    <w:rsid w:val="005C014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38">
    <w:name w:val="xl138"/>
    <w:basedOn w:val="a"/>
    <w:rsid w:val="005C0143"/>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39">
    <w:name w:val="xl139"/>
    <w:basedOn w:val="a"/>
    <w:rsid w:val="005C014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40">
    <w:name w:val="xl140"/>
    <w:basedOn w:val="a"/>
    <w:rsid w:val="005C014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41">
    <w:name w:val="xl141"/>
    <w:basedOn w:val="a"/>
    <w:rsid w:val="005C0143"/>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42">
    <w:name w:val="xl142"/>
    <w:basedOn w:val="a"/>
    <w:rsid w:val="005C014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43">
    <w:name w:val="xl143"/>
    <w:basedOn w:val="a"/>
    <w:rsid w:val="005C014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44">
    <w:name w:val="xl144"/>
    <w:basedOn w:val="a"/>
    <w:rsid w:val="005C0143"/>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45">
    <w:name w:val="xl145"/>
    <w:basedOn w:val="a"/>
    <w:rsid w:val="005C014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46">
    <w:name w:val="xl146"/>
    <w:basedOn w:val="a"/>
    <w:rsid w:val="001C33C7"/>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47">
    <w:name w:val="xl147"/>
    <w:basedOn w:val="a"/>
    <w:rsid w:val="001C33C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character" w:customStyle="1" w:styleId="10">
    <w:name w:val="Заголовок 1 Знак"/>
    <w:basedOn w:val="a0"/>
    <w:link w:val="1"/>
    <w:uiPriority w:val="9"/>
    <w:rsid w:val="0006003E"/>
    <w:rPr>
      <w:rFonts w:ascii="Times New Roman CYR" w:eastAsia="Calibri" w:hAnsi="Times New Roman CYR" w:cs="Times New Roman"/>
      <w:sz w:val="20"/>
      <w:szCs w:val="20"/>
      <w:lang w:eastAsia="ru-RU"/>
    </w:rPr>
  </w:style>
  <w:style w:type="character" w:customStyle="1" w:styleId="20">
    <w:name w:val="Заголовок 2 Знак"/>
    <w:basedOn w:val="a0"/>
    <w:link w:val="2"/>
    <w:rsid w:val="0006003E"/>
    <w:rPr>
      <w:rFonts w:ascii="Cambria" w:eastAsia="Times New Roman" w:hAnsi="Cambria" w:cs="Times New Roman"/>
      <w:b/>
      <w:bCs/>
      <w:i/>
      <w:iCs/>
      <w:sz w:val="28"/>
      <w:szCs w:val="28"/>
    </w:rPr>
  </w:style>
  <w:style w:type="character" w:customStyle="1" w:styleId="30">
    <w:name w:val="Заголовок 3 Знак"/>
    <w:basedOn w:val="a0"/>
    <w:link w:val="3"/>
    <w:rsid w:val="0006003E"/>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06003E"/>
  </w:style>
  <w:style w:type="numbering" w:customStyle="1" w:styleId="110">
    <w:name w:val="Нет списка11"/>
    <w:next w:val="a2"/>
    <w:uiPriority w:val="99"/>
    <w:semiHidden/>
    <w:unhideWhenUsed/>
    <w:rsid w:val="0006003E"/>
  </w:style>
  <w:style w:type="paragraph" w:styleId="ad">
    <w:name w:val="Normal (Web)"/>
    <w:basedOn w:val="a"/>
    <w:uiPriority w:val="99"/>
    <w:unhideWhenUsed/>
    <w:rsid w:val="0006003E"/>
    <w:pPr>
      <w:spacing w:before="100" w:beforeAutospacing="1" w:after="100" w:afterAutospacing="1"/>
    </w:pPr>
    <w:rPr>
      <w:sz w:val="24"/>
      <w:szCs w:val="24"/>
    </w:rPr>
  </w:style>
  <w:style w:type="character" w:customStyle="1" w:styleId="apple-converted-space">
    <w:name w:val="apple-converted-space"/>
    <w:basedOn w:val="a0"/>
    <w:rsid w:val="0006003E"/>
  </w:style>
  <w:style w:type="paragraph" w:customStyle="1" w:styleId="ConsPlusCell">
    <w:name w:val="ConsPlusCell"/>
    <w:uiPriority w:val="99"/>
    <w:rsid w:val="0006003E"/>
    <w:pPr>
      <w:autoSpaceDE w:val="0"/>
      <w:autoSpaceDN w:val="0"/>
      <w:adjustRightInd w:val="0"/>
      <w:spacing w:after="0" w:line="240" w:lineRule="auto"/>
    </w:pPr>
    <w:rPr>
      <w:rFonts w:ascii="Bookman Old Style" w:eastAsia="Times New Roman" w:hAnsi="Bookman Old Style" w:cs="Bookman Old Style"/>
      <w:sz w:val="18"/>
      <w:szCs w:val="18"/>
      <w:lang w:eastAsia="ru-RU"/>
    </w:rPr>
  </w:style>
  <w:style w:type="paragraph" w:styleId="ae">
    <w:name w:val="footer"/>
    <w:basedOn w:val="a"/>
    <w:link w:val="af"/>
    <w:uiPriority w:val="99"/>
    <w:unhideWhenUsed/>
    <w:rsid w:val="0006003E"/>
    <w:pPr>
      <w:tabs>
        <w:tab w:val="center" w:pos="4677"/>
        <w:tab w:val="right" w:pos="9355"/>
      </w:tabs>
    </w:pPr>
    <w:rPr>
      <w:rFonts w:ascii="Calibri" w:eastAsia="Calibri" w:hAnsi="Calibri"/>
      <w:sz w:val="22"/>
      <w:szCs w:val="22"/>
      <w:lang w:eastAsia="en-US"/>
    </w:rPr>
  </w:style>
  <w:style w:type="character" w:customStyle="1" w:styleId="af">
    <w:name w:val="Нижний колонтитул Знак"/>
    <w:basedOn w:val="a0"/>
    <w:link w:val="ae"/>
    <w:uiPriority w:val="99"/>
    <w:rsid w:val="0006003E"/>
    <w:rPr>
      <w:rFonts w:ascii="Calibri" w:eastAsia="Calibri" w:hAnsi="Calibri" w:cs="Times New Roman"/>
    </w:rPr>
  </w:style>
  <w:style w:type="table" w:customStyle="1" w:styleId="12">
    <w:name w:val="Сетка таблицы1"/>
    <w:basedOn w:val="a1"/>
    <w:next w:val="a5"/>
    <w:uiPriority w:val="39"/>
    <w:rsid w:val="00060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06003E"/>
    <w:rPr>
      <w:rFonts w:ascii="Calibri" w:eastAsia="Calibri" w:hAnsi="Calibri"/>
      <w:lang w:eastAsia="en-US"/>
    </w:rPr>
  </w:style>
  <w:style w:type="character" w:customStyle="1" w:styleId="af1">
    <w:name w:val="Текст сноски Знак"/>
    <w:basedOn w:val="a0"/>
    <w:link w:val="af0"/>
    <w:uiPriority w:val="99"/>
    <w:semiHidden/>
    <w:rsid w:val="0006003E"/>
    <w:rPr>
      <w:rFonts w:ascii="Calibri" w:eastAsia="Calibri" w:hAnsi="Calibri" w:cs="Times New Roman"/>
      <w:sz w:val="20"/>
      <w:szCs w:val="20"/>
    </w:rPr>
  </w:style>
  <w:style w:type="character" w:styleId="af2">
    <w:name w:val="footnote reference"/>
    <w:basedOn w:val="a0"/>
    <w:uiPriority w:val="99"/>
    <w:semiHidden/>
    <w:unhideWhenUsed/>
    <w:rsid w:val="0006003E"/>
    <w:rPr>
      <w:vertAlign w:val="superscript"/>
    </w:rPr>
  </w:style>
  <w:style w:type="character" w:styleId="af3">
    <w:name w:val="annotation reference"/>
    <w:basedOn w:val="a0"/>
    <w:uiPriority w:val="99"/>
    <w:semiHidden/>
    <w:unhideWhenUsed/>
    <w:rsid w:val="0006003E"/>
    <w:rPr>
      <w:sz w:val="16"/>
      <w:szCs w:val="16"/>
    </w:rPr>
  </w:style>
  <w:style w:type="paragraph" w:styleId="af4">
    <w:name w:val="annotation text"/>
    <w:basedOn w:val="a"/>
    <w:link w:val="af5"/>
    <w:uiPriority w:val="99"/>
    <w:semiHidden/>
    <w:unhideWhenUsed/>
    <w:rsid w:val="0006003E"/>
    <w:pPr>
      <w:spacing w:after="200"/>
    </w:pPr>
    <w:rPr>
      <w:rFonts w:ascii="Calibri" w:eastAsia="Calibri" w:hAnsi="Calibri"/>
      <w:lang w:eastAsia="en-US"/>
    </w:rPr>
  </w:style>
  <w:style w:type="character" w:customStyle="1" w:styleId="af5">
    <w:name w:val="Текст примечания Знак"/>
    <w:basedOn w:val="a0"/>
    <w:link w:val="af4"/>
    <w:uiPriority w:val="99"/>
    <w:semiHidden/>
    <w:rsid w:val="0006003E"/>
    <w:rPr>
      <w:rFonts w:ascii="Calibri" w:eastAsia="Calibri" w:hAnsi="Calibri" w:cs="Times New Roman"/>
      <w:sz w:val="20"/>
      <w:szCs w:val="20"/>
    </w:rPr>
  </w:style>
  <w:style w:type="paragraph" w:styleId="af6">
    <w:name w:val="annotation subject"/>
    <w:basedOn w:val="af4"/>
    <w:next w:val="af4"/>
    <w:link w:val="af7"/>
    <w:uiPriority w:val="99"/>
    <w:semiHidden/>
    <w:unhideWhenUsed/>
    <w:rsid w:val="0006003E"/>
    <w:rPr>
      <w:b/>
      <w:bCs/>
    </w:rPr>
  </w:style>
  <w:style w:type="character" w:customStyle="1" w:styleId="af7">
    <w:name w:val="Тема примечания Знак"/>
    <w:basedOn w:val="af5"/>
    <w:link w:val="af6"/>
    <w:uiPriority w:val="99"/>
    <w:semiHidden/>
    <w:rsid w:val="0006003E"/>
    <w:rPr>
      <w:rFonts w:ascii="Calibri" w:eastAsia="Calibri" w:hAnsi="Calibri" w:cs="Times New Roman"/>
      <w:b/>
      <w:bCs/>
      <w:sz w:val="20"/>
      <w:szCs w:val="20"/>
    </w:rPr>
  </w:style>
  <w:style w:type="paragraph" w:customStyle="1" w:styleId="ConsPlusNormal">
    <w:name w:val="ConsPlusNormal"/>
    <w:link w:val="ConsPlusNormal0"/>
    <w:rsid w:val="0006003E"/>
    <w:pPr>
      <w:widowControl w:val="0"/>
      <w:autoSpaceDE w:val="0"/>
      <w:autoSpaceDN w:val="0"/>
      <w:spacing w:after="0" w:line="240" w:lineRule="auto"/>
    </w:pPr>
    <w:rPr>
      <w:rFonts w:ascii="Calibri" w:eastAsia="Times New Roman" w:hAnsi="Calibri" w:cs="Calibri"/>
      <w:szCs w:val="20"/>
      <w:lang w:eastAsia="ru-RU"/>
    </w:rPr>
  </w:style>
  <w:style w:type="paragraph" w:styleId="af8">
    <w:name w:val="endnote text"/>
    <w:basedOn w:val="a"/>
    <w:link w:val="af9"/>
    <w:uiPriority w:val="99"/>
    <w:semiHidden/>
    <w:unhideWhenUsed/>
    <w:rsid w:val="0006003E"/>
    <w:rPr>
      <w:rFonts w:ascii="Calibri" w:eastAsia="Calibri" w:hAnsi="Calibri"/>
      <w:lang w:eastAsia="en-US"/>
    </w:rPr>
  </w:style>
  <w:style w:type="character" w:customStyle="1" w:styleId="af9">
    <w:name w:val="Текст концевой сноски Знак"/>
    <w:basedOn w:val="a0"/>
    <w:link w:val="af8"/>
    <w:uiPriority w:val="99"/>
    <w:semiHidden/>
    <w:rsid w:val="0006003E"/>
    <w:rPr>
      <w:rFonts w:ascii="Calibri" w:eastAsia="Calibri" w:hAnsi="Calibri" w:cs="Times New Roman"/>
      <w:sz w:val="20"/>
      <w:szCs w:val="20"/>
    </w:rPr>
  </w:style>
  <w:style w:type="character" w:styleId="afa">
    <w:name w:val="endnote reference"/>
    <w:basedOn w:val="a0"/>
    <w:uiPriority w:val="99"/>
    <w:semiHidden/>
    <w:unhideWhenUsed/>
    <w:rsid w:val="0006003E"/>
    <w:rPr>
      <w:vertAlign w:val="superscript"/>
    </w:rPr>
  </w:style>
  <w:style w:type="table" w:customStyle="1" w:styleId="21">
    <w:name w:val="Сетка таблицы2"/>
    <w:basedOn w:val="a1"/>
    <w:uiPriority w:val="39"/>
    <w:rsid w:val="000600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
    <w:link w:val="afc"/>
    <w:uiPriority w:val="99"/>
    <w:rsid w:val="0006003E"/>
    <w:pPr>
      <w:ind w:firstLine="709"/>
      <w:jc w:val="both"/>
    </w:pPr>
    <w:rPr>
      <w:rFonts w:eastAsia="Calibri"/>
      <w:sz w:val="24"/>
      <w:szCs w:val="24"/>
    </w:rPr>
  </w:style>
  <w:style w:type="character" w:customStyle="1" w:styleId="afc">
    <w:name w:val="Основной текст с отступом Знак"/>
    <w:basedOn w:val="a0"/>
    <w:link w:val="afb"/>
    <w:uiPriority w:val="99"/>
    <w:rsid w:val="0006003E"/>
    <w:rPr>
      <w:rFonts w:ascii="Times New Roman" w:eastAsia="Calibri" w:hAnsi="Times New Roman" w:cs="Times New Roman"/>
      <w:sz w:val="24"/>
      <w:szCs w:val="24"/>
      <w:lang w:eastAsia="ru-RU"/>
    </w:rPr>
  </w:style>
  <w:style w:type="paragraph" w:styleId="afd">
    <w:name w:val="Body Text"/>
    <w:basedOn w:val="a"/>
    <w:link w:val="afe"/>
    <w:uiPriority w:val="99"/>
    <w:rsid w:val="0006003E"/>
    <w:pPr>
      <w:spacing w:after="120"/>
    </w:pPr>
    <w:rPr>
      <w:rFonts w:ascii="Times New Roman CYR" w:eastAsia="Calibri" w:hAnsi="Times New Roman CYR"/>
    </w:rPr>
  </w:style>
  <w:style w:type="character" w:customStyle="1" w:styleId="afe">
    <w:name w:val="Основной текст Знак"/>
    <w:basedOn w:val="a0"/>
    <w:link w:val="afd"/>
    <w:uiPriority w:val="99"/>
    <w:rsid w:val="0006003E"/>
    <w:rPr>
      <w:rFonts w:ascii="Times New Roman CYR" w:eastAsia="Calibri" w:hAnsi="Times New Roman CYR" w:cs="Times New Roman"/>
      <w:sz w:val="20"/>
      <w:szCs w:val="20"/>
      <w:lang w:eastAsia="ru-RU"/>
    </w:rPr>
  </w:style>
  <w:style w:type="character" w:styleId="aff">
    <w:name w:val="page number"/>
    <w:uiPriority w:val="99"/>
    <w:rsid w:val="0006003E"/>
    <w:rPr>
      <w:rFonts w:cs="Times New Roman"/>
    </w:rPr>
  </w:style>
  <w:style w:type="paragraph" w:customStyle="1" w:styleId="13">
    <w:name w:val="ВК1"/>
    <w:basedOn w:val="a9"/>
    <w:uiPriority w:val="99"/>
    <w:rsid w:val="0006003E"/>
    <w:pPr>
      <w:tabs>
        <w:tab w:val="clear" w:pos="4677"/>
        <w:tab w:val="clear" w:pos="9355"/>
        <w:tab w:val="center" w:pos="4703"/>
        <w:tab w:val="right" w:pos="9214"/>
      </w:tabs>
      <w:ind w:right="1418"/>
      <w:jc w:val="center"/>
    </w:pPr>
    <w:rPr>
      <w:rFonts w:ascii="Calibri" w:eastAsia="Calibri" w:hAnsi="Calibri" w:cs="Calibri"/>
      <w:b/>
      <w:bCs/>
      <w:sz w:val="26"/>
      <w:szCs w:val="26"/>
    </w:rPr>
  </w:style>
  <w:style w:type="paragraph" w:customStyle="1" w:styleId="14">
    <w:name w:val="Знак Знак Знак1 Знак Знак Знак Знак"/>
    <w:basedOn w:val="a"/>
    <w:uiPriority w:val="99"/>
    <w:rsid w:val="0006003E"/>
    <w:pPr>
      <w:widowControl w:val="0"/>
      <w:adjustRightInd w:val="0"/>
      <w:spacing w:after="160" w:line="240" w:lineRule="exact"/>
      <w:jc w:val="right"/>
    </w:pPr>
    <w:rPr>
      <w:lang w:val="en-GB" w:eastAsia="en-US"/>
    </w:rPr>
  </w:style>
  <w:style w:type="paragraph" w:customStyle="1" w:styleId="aff0">
    <w:name w:val="Знак Знак Знак Знак Знак Знак Знак"/>
    <w:basedOn w:val="a"/>
    <w:uiPriority w:val="99"/>
    <w:rsid w:val="0006003E"/>
    <w:pPr>
      <w:widowControl w:val="0"/>
      <w:adjustRightInd w:val="0"/>
      <w:spacing w:after="160" w:line="240" w:lineRule="exact"/>
      <w:jc w:val="right"/>
    </w:pPr>
    <w:rPr>
      <w:lang w:val="en-GB"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rsid w:val="0006003E"/>
    <w:pPr>
      <w:spacing w:before="100" w:beforeAutospacing="1" w:after="100" w:afterAutospacing="1"/>
    </w:pPr>
    <w:rPr>
      <w:rFonts w:ascii="Tahoma" w:hAnsi="Tahoma" w:cs="Tahoma"/>
      <w:lang w:val="en-US" w:eastAsia="en-US"/>
    </w:rPr>
  </w:style>
  <w:style w:type="character" w:customStyle="1" w:styleId="ConsPlusNormal0">
    <w:name w:val="ConsPlusNormal Знак"/>
    <w:link w:val="ConsPlusNormal"/>
    <w:locked/>
    <w:rsid w:val="0006003E"/>
    <w:rPr>
      <w:rFonts w:ascii="Calibri" w:eastAsia="Times New Roman" w:hAnsi="Calibri" w:cs="Calibri"/>
      <w:szCs w:val="20"/>
      <w:lang w:eastAsia="ru-RU"/>
    </w:rPr>
  </w:style>
  <w:style w:type="paragraph" w:customStyle="1" w:styleId="ConsPlusNonformat">
    <w:name w:val="ConsPlusNonformat"/>
    <w:uiPriority w:val="99"/>
    <w:rsid w:val="000600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1">
    <w:name w:val="Прижатый влево"/>
    <w:basedOn w:val="a"/>
    <w:next w:val="a"/>
    <w:uiPriority w:val="99"/>
    <w:rsid w:val="0006003E"/>
    <w:pPr>
      <w:widowControl w:val="0"/>
      <w:autoSpaceDE w:val="0"/>
      <w:autoSpaceDN w:val="0"/>
      <w:adjustRightInd w:val="0"/>
    </w:pPr>
    <w:rPr>
      <w:rFonts w:ascii="Arial" w:hAnsi="Arial" w:cs="Arial"/>
      <w:sz w:val="24"/>
      <w:szCs w:val="24"/>
    </w:rPr>
  </w:style>
  <w:style w:type="paragraph" w:customStyle="1" w:styleId="aff2">
    <w:name w:val="_Обычный"/>
    <w:basedOn w:val="a"/>
    <w:link w:val="aff3"/>
    <w:uiPriority w:val="99"/>
    <w:rsid w:val="0006003E"/>
    <w:pPr>
      <w:ind w:firstLine="709"/>
      <w:jc w:val="both"/>
    </w:pPr>
    <w:rPr>
      <w:rFonts w:eastAsia="Calibri"/>
    </w:rPr>
  </w:style>
  <w:style w:type="character" w:customStyle="1" w:styleId="aff3">
    <w:name w:val="_Обычный Знак"/>
    <w:link w:val="aff2"/>
    <w:uiPriority w:val="99"/>
    <w:locked/>
    <w:rsid w:val="0006003E"/>
    <w:rPr>
      <w:rFonts w:ascii="Times New Roman" w:eastAsia="Calibri" w:hAnsi="Times New Roman" w:cs="Times New Roman"/>
      <w:sz w:val="20"/>
      <w:szCs w:val="20"/>
      <w:lang w:eastAsia="ru-RU"/>
    </w:rPr>
  </w:style>
  <w:style w:type="paragraph" w:styleId="22">
    <w:name w:val="Body Text 2"/>
    <w:basedOn w:val="a"/>
    <w:link w:val="23"/>
    <w:uiPriority w:val="99"/>
    <w:semiHidden/>
    <w:rsid w:val="0006003E"/>
    <w:pPr>
      <w:spacing w:after="120" w:line="480" w:lineRule="auto"/>
    </w:pPr>
    <w:rPr>
      <w:rFonts w:ascii="Calibri" w:eastAsia="Calibri" w:hAnsi="Calibri"/>
      <w:lang w:eastAsia="en-US"/>
    </w:rPr>
  </w:style>
  <w:style w:type="character" w:customStyle="1" w:styleId="23">
    <w:name w:val="Основной текст 2 Знак"/>
    <w:basedOn w:val="a0"/>
    <w:link w:val="22"/>
    <w:uiPriority w:val="99"/>
    <w:semiHidden/>
    <w:rsid w:val="0006003E"/>
    <w:rPr>
      <w:rFonts w:ascii="Calibri" w:eastAsia="Calibri" w:hAnsi="Calibri" w:cs="Times New Roman"/>
      <w:sz w:val="20"/>
      <w:szCs w:val="20"/>
    </w:rPr>
  </w:style>
  <w:style w:type="paragraph" w:customStyle="1" w:styleId="aff4">
    <w:name w:val="Знак Знак Знак Знак Знак Знак Знак Знак"/>
    <w:basedOn w:val="a"/>
    <w:uiPriority w:val="99"/>
    <w:rsid w:val="0006003E"/>
    <w:pPr>
      <w:spacing w:after="160" w:line="240" w:lineRule="exact"/>
    </w:pPr>
    <w:rPr>
      <w:rFonts w:ascii="Verdana" w:hAnsi="Verdana" w:cs="Verdana"/>
      <w:lang w:val="en-US" w:eastAsia="en-US"/>
    </w:rPr>
  </w:style>
  <w:style w:type="paragraph" w:styleId="HTML">
    <w:name w:val="HTML Preformatted"/>
    <w:basedOn w:val="a"/>
    <w:link w:val="HTML0"/>
    <w:uiPriority w:val="99"/>
    <w:rsid w:val="0006003E"/>
    <w:rPr>
      <w:rFonts w:ascii="Consolas" w:eastAsia="Calibri" w:hAnsi="Consolas"/>
      <w:lang w:eastAsia="en-US"/>
    </w:rPr>
  </w:style>
  <w:style w:type="character" w:customStyle="1" w:styleId="HTML0">
    <w:name w:val="Стандартный HTML Знак"/>
    <w:basedOn w:val="a0"/>
    <w:link w:val="HTML"/>
    <w:uiPriority w:val="99"/>
    <w:rsid w:val="0006003E"/>
    <w:rPr>
      <w:rFonts w:ascii="Consolas" w:eastAsia="Calibri" w:hAnsi="Consolas" w:cs="Times New Roman"/>
      <w:sz w:val="20"/>
      <w:szCs w:val="20"/>
    </w:rPr>
  </w:style>
  <w:style w:type="paragraph" w:customStyle="1" w:styleId="CharCarChar">
    <w:name w:val="Char Car Char"/>
    <w:basedOn w:val="a"/>
    <w:uiPriority w:val="99"/>
    <w:rsid w:val="0006003E"/>
    <w:pPr>
      <w:spacing w:after="160" w:line="240" w:lineRule="exact"/>
    </w:pPr>
    <w:rPr>
      <w:rFonts w:ascii="Verdana" w:hAnsi="Verdana" w:cs="Verdana"/>
      <w:lang w:val="en-US" w:eastAsia="en-US"/>
    </w:rPr>
  </w:style>
  <w:style w:type="paragraph" w:customStyle="1" w:styleId="ConsCell">
    <w:name w:val="ConsCell"/>
    <w:uiPriority w:val="99"/>
    <w:rsid w:val="0006003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5">
    <w:name w:val="Strong"/>
    <w:uiPriority w:val="99"/>
    <w:qFormat/>
    <w:rsid w:val="0006003E"/>
    <w:rPr>
      <w:rFonts w:cs="Times New Roman"/>
      <w:b/>
      <w:bCs/>
    </w:rPr>
  </w:style>
  <w:style w:type="character" w:customStyle="1" w:styleId="16">
    <w:name w:val="Верхний колонтитул Знак1"/>
    <w:uiPriority w:val="99"/>
    <w:semiHidden/>
    <w:rsid w:val="0006003E"/>
    <w:rPr>
      <w:rFonts w:cs="Calibri"/>
      <w:sz w:val="22"/>
      <w:szCs w:val="22"/>
      <w:lang w:eastAsia="en-US"/>
    </w:rPr>
  </w:style>
  <w:style w:type="paragraph" w:customStyle="1" w:styleId="xl148">
    <w:name w:val="xl148"/>
    <w:basedOn w:val="a"/>
    <w:rsid w:val="0006003E"/>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49">
    <w:name w:val="xl149"/>
    <w:basedOn w:val="a"/>
    <w:rsid w:val="0006003E"/>
    <w:pPr>
      <w:pBdr>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50">
    <w:name w:val="xl150"/>
    <w:basedOn w:val="a"/>
    <w:rsid w:val="000600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51">
    <w:name w:val="xl151"/>
    <w:basedOn w:val="a"/>
    <w:rsid w:val="000600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character" w:styleId="aff6">
    <w:name w:val="line number"/>
    <w:uiPriority w:val="99"/>
    <w:semiHidden/>
    <w:unhideWhenUsed/>
    <w:rsid w:val="0006003E"/>
  </w:style>
  <w:style w:type="table" w:customStyle="1" w:styleId="31">
    <w:name w:val="Сетка таблицы3"/>
    <w:basedOn w:val="a1"/>
    <w:next w:val="a5"/>
    <w:uiPriority w:val="39"/>
    <w:rsid w:val="00FB3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caption"/>
    <w:basedOn w:val="a"/>
    <w:next w:val="a"/>
    <w:qFormat/>
    <w:rsid w:val="007247B2"/>
    <w:rPr>
      <w:b/>
      <w:bCs/>
      <w:lang w:eastAsia="en-US"/>
    </w:rPr>
  </w:style>
  <w:style w:type="table" w:customStyle="1" w:styleId="6">
    <w:name w:val="Сетка таблицы6"/>
    <w:basedOn w:val="a1"/>
    <w:next w:val="a5"/>
    <w:uiPriority w:val="59"/>
    <w:rsid w:val="003303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Сетка таблицы18211"/>
    <w:basedOn w:val="a1"/>
    <w:uiPriority w:val="39"/>
    <w:rsid w:val="003F0525"/>
    <w:pPr>
      <w:suppressAutoHyphens/>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5"/>
    <w:uiPriority w:val="39"/>
    <w:rsid w:val="00143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C80AD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8593">
      <w:bodyDiv w:val="1"/>
      <w:marLeft w:val="0"/>
      <w:marRight w:val="0"/>
      <w:marTop w:val="0"/>
      <w:marBottom w:val="0"/>
      <w:divBdr>
        <w:top w:val="none" w:sz="0" w:space="0" w:color="auto"/>
        <w:left w:val="none" w:sz="0" w:space="0" w:color="auto"/>
        <w:bottom w:val="none" w:sz="0" w:space="0" w:color="auto"/>
        <w:right w:val="none" w:sz="0" w:space="0" w:color="auto"/>
      </w:divBdr>
    </w:div>
    <w:div w:id="156501663">
      <w:bodyDiv w:val="1"/>
      <w:marLeft w:val="0"/>
      <w:marRight w:val="0"/>
      <w:marTop w:val="0"/>
      <w:marBottom w:val="0"/>
      <w:divBdr>
        <w:top w:val="none" w:sz="0" w:space="0" w:color="auto"/>
        <w:left w:val="none" w:sz="0" w:space="0" w:color="auto"/>
        <w:bottom w:val="none" w:sz="0" w:space="0" w:color="auto"/>
        <w:right w:val="none" w:sz="0" w:space="0" w:color="auto"/>
      </w:divBdr>
    </w:div>
    <w:div w:id="340090150">
      <w:bodyDiv w:val="1"/>
      <w:marLeft w:val="0"/>
      <w:marRight w:val="0"/>
      <w:marTop w:val="0"/>
      <w:marBottom w:val="0"/>
      <w:divBdr>
        <w:top w:val="none" w:sz="0" w:space="0" w:color="auto"/>
        <w:left w:val="none" w:sz="0" w:space="0" w:color="auto"/>
        <w:bottom w:val="none" w:sz="0" w:space="0" w:color="auto"/>
        <w:right w:val="none" w:sz="0" w:space="0" w:color="auto"/>
      </w:divBdr>
    </w:div>
    <w:div w:id="344019863">
      <w:bodyDiv w:val="1"/>
      <w:marLeft w:val="0"/>
      <w:marRight w:val="0"/>
      <w:marTop w:val="0"/>
      <w:marBottom w:val="0"/>
      <w:divBdr>
        <w:top w:val="none" w:sz="0" w:space="0" w:color="auto"/>
        <w:left w:val="none" w:sz="0" w:space="0" w:color="auto"/>
        <w:bottom w:val="none" w:sz="0" w:space="0" w:color="auto"/>
        <w:right w:val="none" w:sz="0" w:space="0" w:color="auto"/>
      </w:divBdr>
    </w:div>
    <w:div w:id="363408429">
      <w:bodyDiv w:val="1"/>
      <w:marLeft w:val="0"/>
      <w:marRight w:val="0"/>
      <w:marTop w:val="0"/>
      <w:marBottom w:val="0"/>
      <w:divBdr>
        <w:top w:val="none" w:sz="0" w:space="0" w:color="auto"/>
        <w:left w:val="none" w:sz="0" w:space="0" w:color="auto"/>
        <w:bottom w:val="none" w:sz="0" w:space="0" w:color="auto"/>
        <w:right w:val="none" w:sz="0" w:space="0" w:color="auto"/>
      </w:divBdr>
    </w:div>
    <w:div w:id="521626884">
      <w:bodyDiv w:val="1"/>
      <w:marLeft w:val="0"/>
      <w:marRight w:val="0"/>
      <w:marTop w:val="0"/>
      <w:marBottom w:val="0"/>
      <w:divBdr>
        <w:top w:val="none" w:sz="0" w:space="0" w:color="auto"/>
        <w:left w:val="none" w:sz="0" w:space="0" w:color="auto"/>
        <w:bottom w:val="none" w:sz="0" w:space="0" w:color="auto"/>
        <w:right w:val="none" w:sz="0" w:space="0" w:color="auto"/>
      </w:divBdr>
    </w:div>
    <w:div w:id="573394030">
      <w:bodyDiv w:val="1"/>
      <w:marLeft w:val="0"/>
      <w:marRight w:val="0"/>
      <w:marTop w:val="0"/>
      <w:marBottom w:val="0"/>
      <w:divBdr>
        <w:top w:val="none" w:sz="0" w:space="0" w:color="auto"/>
        <w:left w:val="none" w:sz="0" w:space="0" w:color="auto"/>
        <w:bottom w:val="none" w:sz="0" w:space="0" w:color="auto"/>
        <w:right w:val="none" w:sz="0" w:space="0" w:color="auto"/>
      </w:divBdr>
    </w:div>
    <w:div w:id="672993061">
      <w:bodyDiv w:val="1"/>
      <w:marLeft w:val="0"/>
      <w:marRight w:val="0"/>
      <w:marTop w:val="0"/>
      <w:marBottom w:val="0"/>
      <w:divBdr>
        <w:top w:val="none" w:sz="0" w:space="0" w:color="auto"/>
        <w:left w:val="none" w:sz="0" w:space="0" w:color="auto"/>
        <w:bottom w:val="none" w:sz="0" w:space="0" w:color="auto"/>
        <w:right w:val="none" w:sz="0" w:space="0" w:color="auto"/>
      </w:divBdr>
    </w:div>
    <w:div w:id="734473880">
      <w:bodyDiv w:val="1"/>
      <w:marLeft w:val="0"/>
      <w:marRight w:val="0"/>
      <w:marTop w:val="0"/>
      <w:marBottom w:val="0"/>
      <w:divBdr>
        <w:top w:val="none" w:sz="0" w:space="0" w:color="auto"/>
        <w:left w:val="none" w:sz="0" w:space="0" w:color="auto"/>
        <w:bottom w:val="none" w:sz="0" w:space="0" w:color="auto"/>
        <w:right w:val="none" w:sz="0" w:space="0" w:color="auto"/>
      </w:divBdr>
    </w:div>
    <w:div w:id="772746498">
      <w:bodyDiv w:val="1"/>
      <w:marLeft w:val="0"/>
      <w:marRight w:val="0"/>
      <w:marTop w:val="0"/>
      <w:marBottom w:val="0"/>
      <w:divBdr>
        <w:top w:val="none" w:sz="0" w:space="0" w:color="auto"/>
        <w:left w:val="none" w:sz="0" w:space="0" w:color="auto"/>
        <w:bottom w:val="none" w:sz="0" w:space="0" w:color="auto"/>
        <w:right w:val="none" w:sz="0" w:space="0" w:color="auto"/>
      </w:divBdr>
    </w:div>
    <w:div w:id="806316037">
      <w:bodyDiv w:val="1"/>
      <w:marLeft w:val="0"/>
      <w:marRight w:val="0"/>
      <w:marTop w:val="0"/>
      <w:marBottom w:val="0"/>
      <w:divBdr>
        <w:top w:val="none" w:sz="0" w:space="0" w:color="auto"/>
        <w:left w:val="none" w:sz="0" w:space="0" w:color="auto"/>
        <w:bottom w:val="none" w:sz="0" w:space="0" w:color="auto"/>
        <w:right w:val="none" w:sz="0" w:space="0" w:color="auto"/>
      </w:divBdr>
    </w:div>
    <w:div w:id="920716781">
      <w:bodyDiv w:val="1"/>
      <w:marLeft w:val="0"/>
      <w:marRight w:val="0"/>
      <w:marTop w:val="0"/>
      <w:marBottom w:val="0"/>
      <w:divBdr>
        <w:top w:val="none" w:sz="0" w:space="0" w:color="auto"/>
        <w:left w:val="none" w:sz="0" w:space="0" w:color="auto"/>
        <w:bottom w:val="none" w:sz="0" w:space="0" w:color="auto"/>
        <w:right w:val="none" w:sz="0" w:space="0" w:color="auto"/>
      </w:divBdr>
    </w:div>
    <w:div w:id="1065688674">
      <w:bodyDiv w:val="1"/>
      <w:marLeft w:val="0"/>
      <w:marRight w:val="0"/>
      <w:marTop w:val="0"/>
      <w:marBottom w:val="0"/>
      <w:divBdr>
        <w:top w:val="none" w:sz="0" w:space="0" w:color="auto"/>
        <w:left w:val="none" w:sz="0" w:space="0" w:color="auto"/>
        <w:bottom w:val="none" w:sz="0" w:space="0" w:color="auto"/>
        <w:right w:val="none" w:sz="0" w:space="0" w:color="auto"/>
      </w:divBdr>
    </w:div>
    <w:div w:id="1096294691">
      <w:bodyDiv w:val="1"/>
      <w:marLeft w:val="0"/>
      <w:marRight w:val="0"/>
      <w:marTop w:val="0"/>
      <w:marBottom w:val="0"/>
      <w:divBdr>
        <w:top w:val="none" w:sz="0" w:space="0" w:color="auto"/>
        <w:left w:val="none" w:sz="0" w:space="0" w:color="auto"/>
        <w:bottom w:val="none" w:sz="0" w:space="0" w:color="auto"/>
        <w:right w:val="none" w:sz="0" w:space="0" w:color="auto"/>
      </w:divBdr>
    </w:div>
    <w:div w:id="1259365601">
      <w:bodyDiv w:val="1"/>
      <w:marLeft w:val="0"/>
      <w:marRight w:val="0"/>
      <w:marTop w:val="0"/>
      <w:marBottom w:val="0"/>
      <w:divBdr>
        <w:top w:val="none" w:sz="0" w:space="0" w:color="auto"/>
        <w:left w:val="none" w:sz="0" w:space="0" w:color="auto"/>
        <w:bottom w:val="none" w:sz="0" w:space="0" w:color="auto"/>
        <w:right w:val="none" w:sz="0" w:space="0" w:color="auto"/>
      </w:divBdr>
    </w:div>
    <w:div w:id="1497454378">
      <w:bodyDiv w:val="1"/>
      <w:marLeft w:val="0"/>
      <w:marRight w:val="0"/>
      <w:marTop w:val="0"/>
      <w:marBottom w:val="0"/>
      <w:divBdr>
        <w:top w:val="none" w:sz="0" w:space="0" w:color="auto"/>
        <w:left w:val="none" w:sz="0" w:space="0" w:color="auto"/>
        <w:bottom w:val="none" w:sz="0" w:space="0" w:color="auto"/>
        <w:right w:val="none" w:sz="0" w:space="0" w:color="auto"/>
      </w:divBdr>
    </w:div>
    <w:div w:id="1675375921">
      <w:bodyDiv w:val="1"/>
      <w:marLeft w:val="0"/>
      <w:marRight w:val="0"/>
      <w:marTop w:val="0"/>
      <w:marBottom w:val="0"/>
      <w:divBdr>
        <w:top w:val="none" w:sz="0" w:space="0" w:color="auto"/>
        <w:left w:val="none" w:sz="0" w:space="0" w:color="auto"/>
        <w:bottom w:val="none" w:sz="0" w:space="0" w:color="auto"/>
        <w:right w:val="none" w:sz="0" w:space="0" w:color="auto"/>
      </w:divBdr>
    </w:div>
    <w:div w:id="1747917674">
      <w:bodyDiv w:val="1"/>
      <w:marLeft w:val="0"/>
      <w:marRight w:val="0"/>
      <w:marTop w:val="0"/>
      <w:marBottom w:val="0"/>
      <w:divBdr>
        <w:top w:val="none" w:sz="0" w:space="0" w:color="auto"/>
        <w:left w:val="none" w:sz="0" w:space="0" w:color="auto"/>
        <w:bottom w:val="none" w:sz="0" w:space="0" w:color="auto"/>
        <w:right w:val="none" w:sz="0" w:space="0" w:color="auto"/>
      </w:divBdr>
    </w:div>
    <w:div w:id="1964337315">
      <w:bodyDiv w:val="1"/>
      <w:marLeft w:val="0"/>
      <w:marRight w:val="0"/>
      <w:marTop w:val="0"/>
      <w:marBottom w:val="0"/>
      <w:divBdr>
        <w:top w:val="none" w:sz="0" w:space="0" w:color="auto"/>
        <w:left w:val="none" w:sz="0" w:space="0" w:color="auto"/>
        <w:bottom w:val="none" w:sz="0" w:space="0" w:color="auto"/>
        <w:right w:val="none" w:sz="0" w:space="0" w:color="auto"/>
      </w:divBdr>
    </w:div>
    <w:div w:id="198346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59C6AE295A447097DF06A872F9F6E0"/>
        <w:category>
          <w:name w:val="Общие"/>
          <w:gallery w:val="placeholder"/>
        </w:category>
        <w:types>
          <w:type w:val="bbPlcHdr"/>
        </w:types>
        <w:behaviors>
          <w:behavior w:val="content"/>
        </w:behaviors>
        <w:guid w:val="{3817DB2A-E7D9-4C8B-A581-6D2AF39CE065}"/>
      </w:docPartPr>
      <w:docPartBody>
        <w:p w:rsidR="00C93B9E" w:rsidRDefault="002D49F5" w:rsidP="002D49F5">
          <w:pPr>
            <w:pStyle w:val="5E59C6AE295A447097DF06A872F9F6E0"/>
          </w:pPr>
          <w:r>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918"/>
    <w:rsid w:val="0002219F"/>
    <w:rsid w:val="00032B47"/>
    <w:rsid w:val="00040762"/>
    <w:rsid w:val="00061AFC"/>
    <w:rsid w:val="00081B05"/>
    <w:rsid w:val="00103EF3"/>
    <w:rsid w:val="001748CD"/>
    <w:rsid w:val="0019478D"/>
    <w:rsid w:val="001D60BD"/>
    <w:rsid w:val="002274FB"/>
    <w:rsid w:val="002365F8"/>
    <w:rsid w:val="00242B84"/>
    <w:rsid w:val="00265C45"/>
    <w:rsid w:val="00274ED5"/>
    <w:rsid w:val="00295D27"/>
    <w:rsid w:val="00295E3E"/>
    <w:rsid w:val="002A613D"/>
    <w:rsid w:val="002C75EF"/>
    <w:rsid w:val="002D49F5"/>
    <w:rsid w:val="002D4D9E"/>
    <w:rsid w:val="00312CB8"/>
    <w:rsid w:val="00353D57"/>
    <w:rsid w:val="00363D33"/>
    <w:rsid w:val="00373771"/>
    <w:rsid w:val="003E5404"/>
    <w:rsid w:val="003F240D"/>
    <w:rsid w:val="00442918"/>
    <w:rsid w:val="004F3C6C"/>
    <w:rsid w:val="00514EDF"/>
    <w:rsid w:val="005728C8"/>
    <w:rsid w:val="00573888"/>
    <w:rsid w:val="005A2124"/>
    <w:rsid w:val="005B6A25"/>
    <w:rsid w:val="005E1AB5"/>
    <w:rsid w:val="00676CD4"/>
    <w:rsid w:val="00682F7B"/>
    <w:rsid w:val="00687BC2"/>
    <w:rsid w:val="00697B9E"/>
    <w:rsid w:val="006B736E"/>
    <w:rsid w:val="006E0455"/>
    <w:rsid w:val="006E7374"/>
    <w:rsid w:val="006F6939"/>
    <w:rsid w:val="00711685"/>
    <w:rsid w:val="0072367C"/>
    <w:rsid w:val="007266A3"/>
    <w:rsid w:val="007817C0"/>
    <w:rsid w:val="007E2AFB"/>
    <w:rsid w:val="00804D05"/>
    <w:rsid w:val="008244A4"/>
    <w:rsid w:val="00827CC5"/>
    <w:rsid w:val="00846673"/>
    <w:rsid w:val="008B52DC"/>
    <w:rsid w:val="008D2C14"/>
    <w:rsid w:val="0092709F"/>
    <w:rsid w:val="00975534"/>
    <w:rsid w:val="00975AF3"/>
    <w:rsid w:val="00A30898"/>
    <w:rsid w:val="00A6361D"/>
    <w:rsid w:val="00AA2031"/>
    <w:rsid w:val="00B13A92"/>
    <w:rsid w:val="00B40E85"/>
    <w:rsid w:val="00B75D50"/>
    <w:rsid w:val="00BB5CB4"/>
    <w:rsid w:val="00BF171D"/>
    <w:rsid w:val="00C22CD5"/>
    <w:rsid w:val="00C22F47"/>
    <w:rsid w:val="00C91D6B"/>
    <w:rsid w:val="00C93B9E"/>
    <w:rsid w:val="00CD73CF"/>
    <w:rsid w:val="00D0650B"/>
    <w:rsid w:val="00D777BF"/>
    <w:rsid w:val="00DE3D79"/>
    <w:rsid w:val="00E06E71"/>
    <w:rsid w:val="00E1748F"/>
    <w:rsid w:val="00E2058A"/>
    <w:rsid w:val="00E56DE9"/>
    <w:rsid w:val="00E67E01"/>
    <w:rsid w:val="00E874A5"/>
    <w:rsid w:val="00EB2109"/>
    <w:rsid w:val="00ED5B3E"/>
    <w:rsid w:val="00F0287B"/>
    <w:rsid w:val="00F53973"/>
    <w:rsid w:val="00F72E04"/>
    <w:rsid w:val="00FA469B"/>
    <w:rsid w:val="00FB294E"/>
    <w:rsid w:val="00FC2AFC"/>
    <w:rsid w:val="00FC7065"/>
    <w:rsid w:val="00FC7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D49F5"/>
  </w:style>
  <w:style w:type="paragraph" w:customStyle="1" w:styleId="BD266B769DAE4D218C0C3F03024FE344">
    <w:name w:val="BD266B769DAE4D218C0C3F03024FE344"/>
    <w:rsid w:val="00442918"/>
  </w:style>
  <w:style w:type="paragraph" w:customStyle="1" w:styleId="5525D0AEEE424CA99C3177CB59FDC21D">
    <w:name w:val="5525D0AEEE424CA99C3177CB59FDC21D"/>
    <w:rsid w:val="00A30898"/>
  </w:style>
  <w:style w:type="paragraph" w:customStyle="1" w:styleId="A66D0F8C498541BB8F0225B97BBF9AC9">
    <w:name w:val="A66D0F8C498541BB8F0225B97BBF9AC9"/>
    <w:rsid w:val="00A30898"/>
  </w:style>
  <w:style w:type="paragraph" w:customStyle="1" w:styleId="28414BAFFE2D4748915821E93711DCCC">
    <w:name w:val="28414BAFFE2D4748915821E93711DCCC"/>
    <w:rsid w:val="00A30898"/>
  </w:style>
  <w:style w:type="paragraph" w:customStyle="1" w:styleId="A292FC210D224A8EBA5E230E81F8E7CB">
    <w:name w:val="A292FC210D224A8EBA5E230E81F8E7CB"/>
    <w:rsid w:val="00A30898"/>
  </w:style>
  <w:style w:type="paragraph" w:customStyle="1" w:styleId="811651334EDE4BDB8860C37A4BF82CF4">
    <w:name w:val="811651334EDE4BDB8860C37A4BF82CF4"/>
    <w:rsid w:val="00A30898"/>
  </w:style>
  <w:style w:type="paragraph" w:customStyle="1" w:styleId="4FEDD00512BE4D9B9BFC16355394E8CE">
    <w:name w:val="4FEDD00512BE4D9B9BFC16355394E8CE"/>
    <w:rsid w:val="00A30898"/>
  </w:style>
  <w:style w:type="paragraph" w:customStyle="1" w:styleId="47D93D42ACD345BF984303D996E46816">
    <w:name w:val="47D93D42ACD345BF984303D996E46816"/>
    <w:rsid w:val="00A30898"/>
  </w:style>
  <w:style w:type="paragraph" w:customStyle="1" w:styleId="7761CAABC8814CB691C14999201C4434">
    <w:name w:val="7761CAABC8814CB691C14999201C4434"/>
    <w:rsid w:val="00A30898"/>
  </w:style>
  <w:style w:type="paragraph" w:customStyle="1" w:styleId="4F7D7302B765485495AB91F4BF8DC068">
    <w:name w:val="4F7D7302B765485495AB91F4BF8DC068"/>
    <w:rsid w:val="00A30898"/>
  </w:style>
  <w:style w:type="paragraph" w:customStyle="1" w:styleId="C3823462C3A442CC98A7DA2F4918FD18">
    <w:name w:val="C3823462C3A442CC98A7DA2F4918FD18"/>
    <w:rsid w:val="00975AF3"/>
    <w:pPr>
      <w:spacing w:after="200" w:line="276" w:lineRule="auto"/>
    </w:pPr>
  </w:style>
  <w:style w:type="paragraph" w:customStyle="1" w:styleId="48838A4A08894280A9D24A0C834674A2">
    <w:name w:val="48838A4A08894280A9D24A0C834674A2"/>
    <w:rsid w:val="00975AF3"/>
    <w:pPr>
      <w:spacing w:after="200" w:line="276" w:lineRule="auto"/>
    </w:pPr>
  </w:style>
  <w:style w:type="paragraph" w:customStyle="1" w:styleId="5E59C6AE295A447097DF06A872F9F6E0">
    <w:name w:val="5E59C6AE295A447097DF06A872F9F6E0"/>
    <w:rsid w:val="002D49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63863-B945-435B-A9A1-6F9601010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1988</Words>
  <Characters>11337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Деликанова Наталья Сабировна</dc:creator>
  <cp:keywords/>
  <dc:description/>
  <cp:lastModifiedBy>Осинцева Татьяна Николаевна</cp:lastModifiedBy>
  <cp:revision>3</cp:revision>
  <cp:lastPrinted>2024-09-30T09:46:00Z</cp:lastPrinted>
  <dcterms:created xsi:type="dcterms:W3CDTF">2024-12-16T11:50:00Z</dcterms:created>
  <dcterms:modified xsi:type="dcterms:W3CDTF">2024-12-16T11:58:00Z</dcterms:modified>
</cp:coreProperties>
</file>