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page" w:horzAnchor="margin" w:tblpY="286"/>
        <w:tblW w:w="0" w:type="auto"/>
        <w:tblLook w:val="01E0" w:firstRow="1" w:lastRow="1" w:firstColumn="1" w:lastColumn="1" w:noHBand="0" w:noVBand="0"/>
      </w:tblPr>
      <w:tblGrid>
        <w:gridCol w:w="3794"/>
        <w:gridCol w:w="599"/>
        <w:gridCol w:w="535"/>
        <w:gridCol w:w="3859"/>
      </w:tblGrid>
      <w:tr w:rsidR="00874F39" w:rsidRPr="005818CA" w:rsidTr="00874F39">
        <w:trPr>
          <w:trHeight w:val="1139"/>
        </w:trPr>
        <w:tc>
          <w:tcPr>
            <w:tcW w:w="3902" w:type="dxa"/>
            <w:shd w:val="clear" w:color="auto" w:fill="auto"/>
          </w:tcPr>
          <w:p w:rsidR="00874F39" w:rsidRPr="00035262" w:rsidRDefault="00874F39" w:rsidP="00874F39">
            <w:pPr>
              <w:tabs>
                <w:tab w:val="left" w:pos="180"/>
              </w:tabs>
              <w:jc w:val="center"/>
              <w:rPr>
                <w:b/>
                <w:bCs/>
                <w:color w:val="3366FF"/>
              </w:rPr>
            </w:pPr>
          </w:p>
        </w:tc>
        <w:tc>
          <w:tcPr>
            <w:tcW w:w="1134" w:type="dxa"/>
            <w:gridSpan w:val="2"/>
          </w:tcPr>
          <w:p w:rsidR="00874F39" w:rsidRDefault="00874F39" w:rsidP="00874F39">
            <w:pPr>
              <w:rPr>
                <w:noProof/>
              </w:rPr>
            </w:pPr>
            <w:r>
              <w:rPr>
                <w:noProof/>
              </w:rPr>
              <w:drawing>
                <wp:inline distT="0" distB="0" distL="0" distR="0" wp14:anchorId="5BE0654A" wp14:editId="4A9ABD5F">
                  <wp:extent cx="542925" cy="755374"/>
                  <wp:effectExtent l="0" t="0" r="0" b="6985"/>
                  <wp:docPr id="2" name="Рисунок 2" descr="GERB_KOG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_KOG_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44984" cy="758239"/>
                          </a:xfrm>
                          <a:prstGeom prst="rect">
                            <a:avLst/>
                          </a:prstGeom>
                          <a:noFill/>
                          <a:ln>
                            <a:noFill/>
                          </a:ln>
                        </pic:spPr>
                      </pic:pic>
                    </a:graphicData>
                  </a:graphic>
                </wp:inline>
              </w:drawing>
            </w:r>
          </w:p>
        </w:tc>
        <w:tc>
          <w:tcPr>
            <w:tcW w:w="3967" w:type="dxa"/>
            <w:shd w:val="clear" w:color="auto" w:fill="auto"/>
          </w:tcPr>
          <w:p w:rsidR="00874F39" w:rsidRPr="005818CA" w:rsidRDefault="00874F39" w:rsidP="00874F39">
            <w:pPr>
              <w:rPr>
                <w:sz w:val="26"/>
                <w:szCs w:val="26"/>
              </w:rPr>
            </w:pPr>
          </w:p>
        </w:tc>
      </w:tr>
      <w:tr w:rsidR="00874F39" w:rsidRPr="005818CA" w:rsidTr="00874F39">
        <w:trPr>
          <w:trHeight w:val="437"/>
        </w:trPr>
        <w:tc>
          <w:tcPr>
            <w:tcW w:w="9003" w:type="dxa"/>
            <w:gridSpan w:val="4"/>
            <w:shd w:val="clear" w:color="auto" w:fill="auto"/>
          </w:tcPr>
          <w:p w:rsidR="008D68E8" w:rsidRPr="008D68E8" w:rsidRDefault="008D68E8" w:rsidP="008D68E8">
            <w:pPr>
              <w:ind w:right="2"/>
              <w:jc w:val="center"/>
              <w:rPr>
                <w:b/>
                <w:color w:val="000000"/>
                <w:sz w:val="32"/>
                <w:szCs w:val="32"/>
              </w:rPr>
            </w:pPr>
            <w:r w:rsidRPr="008D68E8">
              <w:rPr>
                <w:b/>
                <w:color w:val="000000"/>
                <w:sz w:val="32"/>
                <w:szCs w:val="32"/>
              </w:rPr>
              <w:t>РЕШЕНИЕ</w:t>
            </w:r>
          </w:p>
          <w:p w:rsidR="008D68E8" w:rsidRDefault="008D68E8" w:rsidP="008D68E8">
            <w:pPr>
              <w:jc w:val="center"/>
              <w:rPr>
                <w:b/>
                <w:color w:val="000000"/>
                <w:sz w:val="32"/>
                <w:szCs w:val="32"/>
              </w:rPr>
            </w:pPr>
            <w:r w:rsidRPr="008D68E8">
              <w:rPr>
                <w:b/>
                <w:color w:val="000000"/>
                <w:sz w:val="32"/>
                <w:szCs w:val="32"/>
              </w:rPr>
              <w:t>ДУМЫ ГОРОДА КОГАЛЫМА</w:t>
            </w:r>
          </w:p>
          <w:p w:rsidR="00874F39" w:rsidRDefault="00874F39" w:rsidP="008D68E8">
            <w:pPr>
              <w:jc w:val="center"/>
              <w:rPr>
                <w:b/>
                <w:color w:val="000000"/>
                <w:sz w:val="28"/>
                <w:szCs w:val="28"/>
              </w:rPr>
            </w:pPr>
            <w:r w:rsidRPr="00CE06CA">
              <w:rPr>
                <w:b/>
                <w:color w:val="000000"/>
                <w:sz w:val="28"/>
                <w:szCs w:val="28"/>
              </w:rPr>
              <w:t xml:space="preserve">Ханты-Мансийского автономного округа </w:t>
            </w:r>
            <w:r w:rsidR="004F6241">
              <w:rPr>
                <w:b/>
                <w:color w:val="000000"/>
                <w:sz w:val="28"/>
                <w:szCs w:val="28"/>
              </w:rPr>
              <w:t>–</w:t>
            </w:r>
            <w:r w:rsidRPr="00CE06CA">
              <w:rPr>
                <w:b/>
                <w:color w:val="000000"/>
                <w:sz w:val="28"/>
                <w:szCs w:val="28"/>
              </w:rPr>
              <w:t xml:space="preserve"> Югры</w:t>
            </w:r>
          </w:p>
          <w:p w:rsidR="004F6241" w:rsidRPr="005818CA" w:rsidRDefault="004F6241" w:rsidP="008D68E8">
            <w:pPr>
              <w:jc w:val="center"/>
              <w:rPr>
                <w:sz w:val="26"/>
                <w:szCs w:val="26"/>
              </w:rPr>
            </w:pPr>
          </w:p>
        </w:tc>
      </w:tr>
      <w:tr w:rsidR="00EC6177" w:rsidRPr="005818CA" w:rsidTr="00874F39">
        <w:trPr>
          <w:trHeight w:val="437"/>
        </w:trPr>
        <w:tc>
          <w:tcPr>
            <w:tcW w:w="4501" w:type="dxa"/>
            <w:gridSpan w:val="2"/>
            <w:shd w:val="clear" w:color="auto" w:fill="auto"/>
          </w:tcPr>
          <w:p w:rsidR="00EC6177" w:rsidRPr="00EC6177" w:rsidRDefault="00EC6177" w:rsidP="00874F39">
            <w:pPr>
              <w:ind w:right="2"/>
              <w:rPr>
                <w:color w:val="D9D9D9" w:themeColor="background1" w:themeShade="D9"/>
                <w:sz w:val="26"/>
                <w:szCs w:val="26"/>
                <w:lang w:val="en-US"/>
              </w:rPr>
            </w:pPr>
            <w:r w:rsidRPr="007E5B94">
              <w:rPr>
                <w:sz w:val="26"/>
                <w:szCs w:val="26"/>
              </w:rPr>
              <w:t>от</w:t>
            </w:r>
            <w:r>
              <w:rPr>
                <w:color w:val="D9D9D9" w:themeColor="background1" w:themeShade="D9"/>
                <w:sz w:val="26"/>
                <w:szCs w:val="26"/>
              </w:rPr>
              <w:t xml:space="preserve"> </w:t>
            </w:r>
            <w:bookmarkStart w:id="0" w:name="REGDATESTAMP"/>
            <w:r>
              <w:rPr>
                <w:color w:val="D9D9D9" w:themeColor="background1" w:themeShade="D9"/>
                <w:sz w:val="26"/>
                <w:szCs w:val="26"/>
                <w:lang w:val="en-US"/>
              </w:rPr>
              <w:t>[</w:t>
            </w:r>
            <w:r>
              <w:rPr>
                <w:color w:val="D9D9D9" w:themeColor="background1" w:themeShade="D9"/>
                <w:sz w:val="26"/>
                <w:szCs w:val="26"/>
              </w:rPr>
              <w:t>Дата документа</w:t>
            </w:r>
            <w:r>
              <w:rPr>
                <w:color w:val="D9D9D9" w:themeColor="background1" w:themeShade="D9"/>
                <w:sz w:val="26"/>
                <w:szCs w:val="26"/>
                <w:lang w:val="en-US"/>
              </w:rPr>
              <w:t>]</w:t>
            </w:r>
            <w:bookmarkEnd w:id="0"/>
          </w:p>
        </w:tc>
        <w:tc>
          <w:tcPr>
            <w:tcW w:w="4502" w:type="dxa"/>
            <w:gridSpan w:val="2"/>
            <w:shd w:val="clear" w:color="auto" w:fill="auto"/>
          </w:tcPr>
          <w:p w:rsidR="00EC6177" w:rsidRPr="00EC6177" w:rsidRDefault="00EC6177" w:rsidP="00EC6177">
            <w:pPr>
              <w:ind w:right="2"/>
              <w:jc w:val="right"/>
              <w:rPr>
                <w:color w:val="D9D9D9" w:themeColor="background1" w:themeShade="D9"/>
                <w:sz w:val="26"/>
                <w:szCs w:val="26"/>
                <w:lang w:val="en-US"/>
              </w:rPr>
            </w:pPr>
            <w:r w:rsidRPr="007E5B94">
              <w:rPr>
                <w:sz w:val="26"/>
                <w:szCs w:val="26"/>
              </w:rPr>
              <w:t>№</w:t>
            </w:r>
            <w:r>
              <w:rPr>
                <w:color w:val="D9D9D9" w:themeColor="background1" w:themeShade="D9"/>
                <w:sz w:val="26"/>
                <w:szCs w:val="26"/>
              </w:rPr>
              <w:t xml:space="preserve"> </w:t>
            </w:r>
            <w:bookmarkStart w:id="1" w:name="REGNUMSTAMP"/>
            <w:r>
              <w:rPr>
                <w:color w:val="D9D9D9" w:themeColor="background1" w:themeShade="D9"/>
                <w:sz w:val="26"/>
                <w:szCs w:val="26"/>
                <w:lang w:val="en-US"/>
              </w:rPr>
              <w:t>[</w:t>
            </w:r>
            <w:r>
              <w:rPr>
                <w:color w:val="D9D9D9" w:themeColor="background1" w:themeShade="D9"/>
                <w:sz w:val="26"/>
                <w:szCs w:val="26"/>
              </w:rPr>
              <w:t>Номер документа</w:t>
            </w:r>
            <w:r>
              <w:rPr>
                <w:color w:val="D9D9D9" w:themeColor="background1" w:themeShade="D9"/>
                <w:sz w:val="26"/>
                <w:szCs w:val="26"/>
                <w:lang w:val="en-US"/>
              </w:rPr>
              <w:t>]</w:t>
            </w:r>
            <w:bookmarkEnd w:id="1"/>
          </w:p>
        </w:tc>
      </w:tr>
    </w:tbl>
    <w:p w:rsidR="001438BB" w:rsidRDefault="001438BB" w:rsidP="00B22DDA">
      <w:pPr>
        <w:tabs>
          <w:tab w:val="left" w:pos="2030"/>
        </w:tabs>
        <w:rPr>
          <w:sz w:val="26"/>
          <w:szCs w:val="26"/>
        </w:rPr>
      </w:pPr>
    </w:p>
    <w:p w:rsidR="001438BB" w:rsidRPr="00874F39" w:rsidRDefault="001438BB" w:rsidP="00B22DDA">
      <w:pPr>
        <w:tabs>
          <w:tab w:val="left" w:pos="2030"/>
        </w:tabs>
        <w:rPr>
          <w:sz w:val="26"/>
          <w:szCs w:val="26"/>
        </w:rPr>
      </w:pPr>
    </w:p>
    <w:p w:rsidR="00874F39" w:rsidRDefault="00874F39" w:rsidP="00B22DDA">
      <w:pPr>
        <w:tabs>
          <w:tab w:val="left" w:pos="2030"/>
        </w:tabs>
        <w:rPr>
          <w:sz w:val="26"/>
          <w:szCs w:val="26"/>
          <w:highlight w:val="yellow"/>
        </w:rPr>
      </w:pPr>
    </w:p>
    <w:p w:rsidR="000311A3" w:rsidRPr="000311A3" w:rsidRDefault="000311A3" w:rsidP="005A048A">
      <w:pPr>
        <w:jc w:val="both"/>
        <w:rPr>
          <w:sz w:val="26"/>
          <w:szCs w:val="26"/>
        </w:rPr>
      </w:pPr>
      <w:r w:rsidRPr="000311A3">
        <w:rPr>
          <w:sz w:val="26"/>
          <w:szCs w:val="26"/>
        </w:rPr>
        <w:t>Об итогах работы в период</w:t>
      </w:r>
    </w:p>
    <w:p w:rsidR="000311A3" w:rsidRPr="000311A3" w:rsidRDefault="000311A3" w:rsidP="005A048A">
      <w:pPr>
        <w:jc w:val="both"/>
        <w:rPr>
          <w:sz w:val="26"/>
          <w:szCs w:val="26"/>
        </w:rPr>
      </w:pPr>
      <w:r w:rsidRPr="000311A3">
        <w:rPr>
          <w:sz w:val="26"/>
          <w:szCs w:val="26"/>
        </w:rPr>
        <w:t>отопительного сезона 202</w:t>
      </w:r>
      <w:r w:rsidR="00B0619F">
        <w:rPr>
          <w:sz w:val="26"/>
          <w:szCs w:val="26"/>
        </w:rPr>
        <w:t>4</w:t>
      </w:r>
      <w:r w:rsidRPr="000311A3">
        <w:rPr>
          <w:sz w:val="26"/>
          <w:szCs w:val="26"/>
        </w:rPr>
        <w:t>-202</w:t>
      </w:r>
      <w:r w:rsidR="00B0619F">
        <w:rPr>
          <w:sz w:val="26"/>
          <w:szCs w:val="26"/>
        </w:rPr>
        <w:t>5</w:t>
      </w:r>
      <w:r w:rsidRPr="000311A3">
        <w:rPr>
          <w:sz w:val="26"/>
          <w:szCs w:val="26"/>
        </w:rPr>
        <w:t xml:space="preserve"> годов</w:t>
      </w:r>
    </w:p>
    <w:p w:rsidR="000311A3" w:rsidRPr="000311A3" w:rsidRDefault="000311A3" w:rsidP="005A048A">
      <w:pPr>
        <w:jc w:val="both"/>
        <w:rPr>
          <w:sz w:val="26"/>
          <w:szCs w:val="26"/>
        </w:rPr>
      </w:pPr>
      <w:r w:rsidRPr="000311A3">
        <w:rPr>
          <w:sz w:val="26"/>
          <w:szCs w:val="26"/>
        </w:rPr>
        <w:t>и о мероприятиях по подготовке</w:t>
      </w:r>
    </w:p>
    <w:p w:rsidR="000311A3" w:rsidRPr="000311A3" w:rsidRDefault="000311A3" w:rsidP="005A048A">
      <w:pPr>
        <w:jc w:val="both"/>
        <w:rPr>
          <w:sz w:val="26"/>
          <w:szCs w:val="26"/>
        </w:rPr>
      </w:pPr>
      <w:r w:rsidRPr="000311A3">
        <w:rPr>
          <w:sz w:val="26"/>
          <w:szCs w:val="26"/>
        </w:rPr>
        <w:t>объектов жилищно-коммунального</w:t>
      </w:r>
    </w:p>
    <w:p w:rsidR="000311A3" w:rsidRPr="000311A3" w:rsidRDefault="000311A3" w:rsidP="005A048A">
      <w:pPr>
        <w:jc w:val="both"/>
        <w:rPr>
          <w:sz w:val="26"/>
          <w:szCs w:val="26"/>
        </w:rPr>
      </w:pPr>
      <w:r w:rsidRPr="000311A3">
        <w:rPr>
          <w:sz w:val="26"/>
          <w:szCs w:val="26"/>
        </w:rPr>
        <w:t>хозяйства города Когалыма</w:t>
      </w:r>
    </w:p>
    <w:p w:rsidR="000311A3" w:rsidRPr="000311A3" w:rsidRDefault="000311A3" w:rsidP="005A048A">
      <w:pPr>
        <w:jc w:val="both"/>
        <w:rPr>
          <w:sz w:val="26"/>
          <w:szCs w:val="26"/>
        </w:rPr>
      </w:pPr>
      <w:r w:rsidRPr="000311A3">
        <w:rPr>
          <w:sz w:val="26"/>
          <w:szCs w:val="26"/>
        </w:rPr>
        <w:t>к отопительному сезону 20</w:t>
      </w:r>
      <w:r w:rsidR="00B0619F">
        <w:rPr>
          <w:sz w:val="26"/>
          <w:szCs w:val="26"/>
        </w:rPr>
        <w:t>25</w:t>
      </w:r>
      <w:r w:rsidRPr="000311A3">
        <w:rPr>
          <w:sz w:val="26"/>
          <w:szCs w:val="26"/>
        </w:rPr>
        <w:t>-202</w:t>
      </w:r>
      <w:r w:rsidR="00B0619F">
        <w:rPr>
          <w:sz w:val="26"/>
          <w:szCs w:val="26"/>
        </w:rPr>
        <w:t>6</w:t>
      </w:r>
      <w:r w:rsidRPr="000311A3">
        <w:rPr>
          <w:sz w:val="26"/>
          <w:szCs w:val="26"/>
        </w:rPr>
        <w:t xml:space="preserve"> годов</w:t>
      </w:r>
    </w:p>
    <w:p w:rsidR="002B48E8" w:rsidRDefault="002B48E8" w:rsidP="005A048A">
      <w:pPr>
        <w:pStyle w:val="ConsPlusTitle"/>
        <w:widowControl/>
        <w:ind w:firstLine="709"/>
        <w:jc w:val="both"/>
        <w:rPr>
          <w:rFonts w:ascii="Times New Roman" w:hAnsi="Times New Roman" w:cs="Times New Roman"/>
          <w:b w:val="0"/>
          <w:bCs w:val="0"/>
          <w:sz w:val="26"/>
          <w:szCs w:val="26"/>
        </w:rPr>
      </w:pPr>
    </w:p>
    <w:p w:rsidR="002B48E8" w:rsidRPr="00F93E17" w:rsidRDefault="002B48E8" w:rsidP="002B48E8">
      <w:pPr>
        <w:pStyle w:val="ConsPlusTitle"/>
        <w:widowControl/>
        <w:ind w:firstLine="709"/>
        <w:jc w:val="both"/>
        <w:rPr>
          <w:rFonts w:ascii="Times New Roman" w:hAnsi="Times New Roman" w:cs="Times New Roman"/>
          <w:b w:val="0"/>
          <w:bCs w:val="0"/>
          <w:sz w:val="26"/>
          <w:szCs w:val="26"/>
        </w:rPr>
      </w:pPr>
    </w:p>
    <w:p w:rsidR="000311A3" w:rsidRDefault="000311A3" w:rsidP="000311A3">
      <w:pPr>
        <w:ind w:firstLine="709"/>
        <w:jc w:val="both"/>
        <w:rPr>
          <w:sz w:val="26"/>
          <w:szCs w:val="26"/>
        </w:rPr>
      </w:pPr>
      <w:r w:rsidRPr="00BE5794">
        <w:rPr>
          <w:sz w:val="26"/>
          <w:szCs w:val="26"/>
        </w:rPr>
        <w:t>Заслушав информацию об итогах работы в период отопительного сезона 202</w:t>
      </w:r>
      <w:r w:rsidR="00B0619F">
        <w:rPr>
          <w:sz w:val="26"/>
          <w:szCs w:val="26"/>
        </w:rPr>
        <w:t>4</w:t>
      </w:r>
      <w:r w:rsidRPr="00BE5794">
        <w:rPr>
          <w:sz w:val="26"/>
          <w:szCs w:val="26"/>
        </w:rPr>
        <w:t>-202</w:t>
      </w:r>
      <w:r w:rsidR="00B0619F">
        <w:rPr>
          <w:sz w:val="26"/>
          <w:szCs w:val="26"/>
        </w:rPr>
        <w:t>5</w:t>
      </w:r>
      <w:r w:rsidRPr="00BE5794">
        <w:rPr>
          <w:sz w:val="26"/>
          <w:szCs w:val="26"/>
        </w:rPr>
        <w:t xml:space="preserve"> годов и о запланированных мероприятиях по подготовке объектов жилищно-коммунального хозяйства города Когалыма к отопительному сезону 202</w:t>
      </w:r>
      <w:r w:rsidR="00B0619F">
        <w:rPr>
          <w:sz w:val="26"/>
          <w:szCs w:val="26"/>
        </w:rPr>
        <w:t>5</w:t>
      </w:r>
      <w:r w:rsidRPr="00BE5794">
        <w:rPr>
          <w:sz w:val="26"/>
          <w:szCs w:val="26"/>
        </w:rPr>
        <w:t>-202</w:t>
      </w:r>
      <w:r w:rsidR="00B0619F">
        <w:rPr>
          <w:sz w:val="26"/>
          <w:szCs w:val="26"/>
        </w:rPr>
        <w:t>6</w:t>
      </w:r>
      <w:r w:rsidRPr="00BE5794">
        <w:rPr>
          <w:sz w:val="26"/>
          <w:szCs w:val="26"/>
        </w:rPr>
        <w:t xml:space="preserve"> годов, Дума города Когалыма РЕШИЛА:</w:t>
      </w:r>
    </w:p>
    <w:p w:rsidR="000311A3" w:rsidRPr="00F93E17" w:rsidRDefault="000311A3" w:rsidP="000311A3">
      <w:pPr>
        <w:ind w:firstLine="709"/>
        <w:jc w:val="both"/>
        <w:rPr>
          <w:bCs/>
          <w:sz w:val="26"/>
          <w:szCs w:val="26"/>
        </w:rPr>
      </w:pPr>
    </w:p>
    <w:p w:rsidR="000311A3" w:rsidRPr="00BE5794" w:rsidRDefault="000311A3" w:rsidP="000311A3">
      <w:pPr>
        <w:pStyle w:val="ConsPlusTitle"/>
        <w:ind w:firstLine="709"/>
        <w:jc w:val="both"/>
        <w:rPr>
          <w:rFonts w:ascii="Times New Roman" w:hAnsi="Times New Roman" w:cs="Times New Roman"/>
          <w:b w:val="0"/>
          <w:sz w:val="26"/>
          <w:szCs w:val="26"/>
        </w:rPr>
      </w:pPr>
      <w:r w:rsidRPr="00BE5794">
        <w:rPr>
          <w:rFonts w:ascii="Times New Roman" w:hAnsi="Times New Roman" w:cs="Times New Roman"/>
          <w:b w:val="0"/>
          <w:sz w:val="26"/>
          <w:szCs w:val="26"/>
        </w:rPr>
        <w:t>1. Принять к сведению информацию об итогах работы в период отопительного сезона 202</w:t>
      </w:r>
      <w:r w:rsidR="00B0619F">
        <w:rPr>
          <w:rFonts w:ascii="Times New Roman" w:hAnsi="Times New Roman" w:cs="Times New Roman"/>
          <w:b w:val="0"/>
          <w:sz w:val="26"/>
          <w:szCs w:val="26"/>
        </w:rPr>
        <w:t>4</w:t>
      </w:r>
      <w:r w:rsidRPr="00BE5794">
        <w:rPr>
          <w:rFonts w:ascii="Times New Roman" w:hAnsi="Times New Roman" w:cs="Times New Roman"/>
          <w:b w:val="0"/>
          <w:sz w:val="26"/>
          <w:szCs w:val="26"/>
        </w:rPr>
        <w:t>-202</w:t>
      </w:r>
      <w:r w:rsidR="00B0619F">
        <w:rPr>
          <w:rFonts w:ascii="Times New Roman" w:hAnsi="Times New Roman" w:cs="Times New Roman"/>
          <w:b w:val="0"/>
          <w:sz w:val="26"/>
          <w:szCs w:val="26"/>
        </w:rPr>
        <w:t>5</w:t>
      </w:r>
      <w:r w:rsidRPr="00BE5794">
        <w:rPr>
          <w:rFonts w:ascii="Times New Roman" w:hAnsi="Times New Roman" w:cs="Times New Roman"/>
          <w:b w:val="0"/>
          <w:sz w:val="26"/>
          <w:szCs w:val="26"/>
        </w:rPr>
        <w:t xml:space="preserve"> годов и о мероприятиях по подготовке объектов жилищно-коммунального хозяйства города Когалыма к отопительному сезону 202</w:t>
      </w:r>
      <w:r w:rsidR="00B0619F">
        <w:rPr>
          <w:rFonts w:ascii="Times New Roman" w:hAnsi="Times New Roman" w:cs="Times New Roman"/>
          <w:b w:val="0"/>
          <w:sz w:val="26"/>
          <w:szCs w:val="26"/>
        </w:rPr>
        <w:t>5</w:t>
      </w:r>
      <w:r w:rsidRPr="00BE5794">
        <w:rPr>
          <w:rFonts w:ascii="Times New Roman" w:hAnsi="Times New Roman" w:cs="Times New Roman"/>
          <w:b w:val="0"/>
          <w:sz w:val="26"/>
          <w:szCs w:val="26"/>
        </w:rPr>
        <w:t>-202</w:t>
      </w:r>
      <w:r w:rsidR="00B0619F">
        <w:rPr>
          <w:rFonts w:ascii="Times New Roman" w:hAnsi="Times New Roman" w:cs="Times New Roman"/>
          <w:b w:val="0"/>
          <w:sz w:val="26"/>
          <w:szCs w:val="26"/>
        </w:rPr>
        <w:t>6</w:t>
      </w:r>
      <w:r w:rsidRPr="00BE5794">
        <w:rPr>
          <w:rFonts w:ascii="Times New Roman" w:hAnsi="Times New Roman" w:cs="Times New Roman"/>
          <w:b w:val="0"/>
          <w:sz w:val="26"/>
          <w:szCs w:val="26"/>
        </w:rPr>
        <w:t xml:space="preserve"> годов согласно </w:t>
      </w:r>
      <w:proofErr w:type="gramStart"/>
      <w:r w:rsidRPr="00BE5794">
        <w:rPr>
          <w:rFonts w:ascii="Times New Roman" w:hAnsi="Times New Roman" w:cs="Times New Roman"/>
          <w:b w:val="0"/>
          <w:sz w:val="26"/>
          <w:szCs w:val="26"/>
        </w:rPr>
        <w:t>приложению</w:t>
      </w:r>
      <w:proofErr w:type="gramEnd"/>
      <w:r w:rsidRPr="00BE5794">
        <w:rPr>
          <w:rFonts w:ascii="Times New Roman" w:hAnsi="Times New Roman" w:cs="Times New Roman"/>
          <w:b w:val="0"/>
          <w:sz w:val="26"/>
          <w:szCs w:val="26"/>
        </w:rPr>
        <w:t xml:space="preserve"> к настоящему решению.</w:t>
      </w:r>
    </w:p>
    <w:p w:rsidR="000311A3" w:rsidRDefault="000311A3" w:rsidP="000311A3">
      <w:pPr>
        <w:pStyle w:val="ConsPlusTitle"/>
        <w:ind w:firstLine="709"/>
        <w:jc w:val="both"/>
        <w:rPr>
          <w:rFonts w:ascii="Times New Roman" w:hAnsi="Times New Roman" w:cs="Times New Roman"/>
          <w:b w:val="0"/>
          <w:sz w:val="26"/>
          <w:szCs w:val="26"/>
        </w:rPr>
      </w:pPr>
    </w:p>
    <w:p w:rsidR="000311A3" w:rsidRPr="00BE5794" w:rsidRDefault="000311A3" w:rsidP="000311A3">
      <w:pPr>
        <w:pStyle w:val="ConsPlusTitle"/>
        <w:ind w:firstLine="709"/>
        <w:jc w:val="both"/>
        <w:rPr>
          <w:rFonts w:ascii="Times New Roman" w:hAnsi="Times New Roman" w:cs="Times New Roman"/>
          <w:b w:val="0"/>
          <w:sz w:val="26"/>
          <w:szCs w:val="26"/>
        </w:rPr>
      </w:pPr>
      <w:r w:rsidRPr="00BE5794">
        <w:rPr>
          <w:rFonts w:ascii="Times New Roman" w:hAnsi="Times New Roman" w:cs="Times New Roman"/>
          <w:b w:val="0"/>
          <w:sz w:val="26"/>
          <w:szCs w:val="26"/>
        </w:rPr>
        <w:t>2. Администрации города Когалыма обеспечить:</w:t>
      </w:r>
    </w:p>
    <w:p w:rsidR="000311A3" w:rsidRPr="00BE5794" w:rsidRDefault="000311A3" w:rsidP="000311A3">
      <w:pPr>
        <w:pStyle w:val="ConsPlusTitle"/>
        <w:ind w:firstLine="709"/>
        <w:jc w:val="both"/>
        <w:rPr>
          <w:rFonts w:ascii="Times New Roman" w:hAnsi="Times New Roman" w:cs="Times New Roman"/>
          <w:b w:val="0"/>
          <w:sz w:val="26"/>
          <w:szCs w:val="26"/>
        </w:rPr>
      </w:pPr>
      <w:r w:rsidRPr="00BE5794">
        <w:rPr>
          <w:rFonts w:ascii="Times New Roman" w:hAnsi="Times New Roman" w:cs="Times New Roman"/>
          <w:b w:val="0"/>
          <w:sz w:val="26"/>
          <w:szCs w:val="26"/>
        </w:rPr>
        <w:t>2.1. выполнение мероприятий по подготовке объектов жилищно-коммунального хозяйства и социальной сферы города Когалыма к работе в осенне-зимний период 202</w:t>
      </w:r>
      <w:r w:rsidR="00B0619F">
        <w:rPr>
          <w:rFonts w:ascii="Times New Roman" w:hAnsi="Times New Roman" w:cs="Times New Roman"/>
          <w:b w:val="0"/>
          <w:sz w:val="26"/>
          <w:szCs w:val="26"/>
        </w:rPr>
        <w:t>5</w:t>
      </w:r>
      <w:r w:rsidRPr="00BE5794">
        <w:rPr>
          <w:rFonts w:ascii="Times New Roman" w:hAnsi="Times New Roman" w:cs="Times New Roman"/>
          <w:b w:val="0"/>
          <w:sz w:val="26"/>
          <w:szCs w:val="26"/>
        </w:rPr>
        <w:t>-202</w:t>
      </w:r>
      <w:r w:rsidR="00B0619F">
        <w:rPr>
          <w:rFonts w:ascii="Times New Roman" w:hAnsi="Times New Roman" w:cs="Times New Roman"/>
          <w:b w:val="0"/>
          <w:sz w:val="26"/>
          <w:szCs w:val="26"/>
        </w:rPr>
        <w:t>6</w:t>
      </w:r>
      <w:r w:rsidRPr="00BE5794">
        <w:rPr>
          <w:rFonts w:ascii="Times New Roman" w:hAnsi="Times New Roman" w:cs="Times New Roman"/>
          <w:b w:val="0"/>
          <w:sz w:val="26"/>
          <w:szCs w:val="26"/>
        </w:rPr>
        <w:t xml:space="preserve"> годов, утверждённых постановлением Адм</w:t>
      </w:r>
      <w:r>
        <w:rPr>
          <w:rFonts w:ascii="Times New Roman" w:hAnsi="Times New Roman" w:cs="Times New Roman"/>
          <w:b w:val="0"/>
          <w:sz w:val="26"/>
          <w:szCs w:val="26"/>
        </w:rPr>
        <w:t xml:space="preserve">инистрации города Когалыма от </w:t>
      </w:r>
      <w:r w:rsidR="00650208">
        <w:rPr>
          <w:rFonts w:ascii="Times New Roman" w:hAnsi="Times New Roman" w:cs="Times New Roman"/>
          <w:b w:val="0"/>
          <w:sz w:val="26"/>
          <w:szCs w:val="26"/>
        </w:rPr>
        <w:t>01.04.2025 №748</w:t>
      </w:r>
      <w:r w:rsidRPr="00BE5794">
        <w:rPr>
          <w:rFonts w:ascii="Times New Roman" w:hAnsi="Times New Roman" w:cs="Times New Roman"/>
          <w:b w:val="0"/>
          <w:sz w:val="26"/>
          <w:szCs w:val="26"/>
        </w:rPr>
        <w:t xml:space="preserve"> «О подготовке объектов жилищно-коммунального хозяйства и социальной сферы города Когалыма к работе в осенне-зимний период 202</w:t>
      </w:r>
      <w:r w:rsidR="00650208">
        <w:rPr>
          <w:rFonts w:ascii="Times New Roman" w:hAnsi="Times New Roman" w:cs="Times New Roman"/>
          <w:b w:val="0"/>
          <w:sz w:val="26"/>
          <w:szCs w:val="26"/>
        </w:rPr>
        <w:t>5</w:t>
      </w:r>
      <w:r w:rsidRPr="00BE5794">
        <w:rPr>
          <w:rFonts w:ascii="Times New Roman" w:hAnsi="Times New Roman" w:cs="Times New Roman"/>
          <w:b w:val="0"/>
          <w:sz w:val="26"/>
          <w:szCs w:val="26"/>
        </w:rPr>
        <w:t>-202</w:t>
      </w:r>
      <w:r w:rsidR="00650208">
        <w:rPr>
          <w:rFonts w:ascii="Times New Roman" w:hAnsi="Times New Roman" w:cs="Times New Roman"/>
          <w:b w:val="0"/>
          <w:sz w:val="26"/>
          <w:szCs w:val="26"/>
        </w:rPr>
        <w:t>6</w:t>
      </w:r>
      <w:r w:rsidRPr="00BE5794">
        <w:rPr>
          <w:rFonts w:ascii="Times New Roman" w:hAnsi="Times New Roman" w:cs="Times New Roman"/>
          <w:b w:val="0"/>
          <w:sz w:val="26"/>
          <w:szCs w:val="26"/>
        </w:rPr>
        <w:t xml:space="preserve"> годов» (далее - Мероприятия);</w:t>
      </w:r>
    </w:p>
    <w:p w:rsidR="000311A3" w:rsidRPr="00BE5794" w:rsidRDefault="000311A3" w:rsidP="000311A3">
      <w:pPr>
        <w:pStyle w:val="ConsPlusTitle"/>
        <w:ind w:firstLine="709"/>
        <w:jc w:val="both"/>
        <w:rPr>
          <w:rFonts w:ascii="Times New Roman" w:hAnsi="Times New Roman" w:cs="Times New Roman"/>
          <w:b w:val="0"/>
          <w:sz w:val="26"/>
          <w:szCs w:val="26"/>
        </w:rPr>
      </w:pPr>
      <w:r w:rsidRPr="00BE5794">
        <w:rPr>
          <w:rFonts w:ascii="Times New Roman" w:hAnsi="Times New Roman" w:cs="Times New Roman"/>
          <w:b w:val="0"/>
          <w:sz w:val="26"/>
          <w:szCs w:val="26"/>
        </w:rPr>
        <w:t>2.2. предоставить в Думу города Когалыма информацию о ходе выполнения Мероприятий в октябре 202</w:t>
      </w:r>
      <w:r w:rsidR="00B0619F">
        <w:rPr>
          <w:rFonts w:ascii="Times New Roman" w:hAnsi="Times New Roman" w:cs="Times New Roman"/>
          <w:b w:val="0"/>
          <w:sz w:val="26"/>
          <w:szCs w:val="26"/>
        </w:rPr>
        <w:t>5</w:t>
      </w:r>
      <w:r w:rsidRPr="00BE5794">
        <w:rPr>
          <w:rFonts w:ascii="Times New Roman" w:hAnsi="Times New Roman" w:cs="Times New Roman"/>
          <w:b w:val="0"/>
          <w:sz w:val="26"/>
          <w:szCs w:val="26"/>
        </w:rPr>
        <w:t xml:space="preserve"> года.</w:t>
      </w:r>
    </w:p>
    <w:p w:rsidR="002B48E8" w:rsidRPr="00F93E17" w:rsidRDefault="002B48E8" w:rsidP="000311A3">
      <w:pPr>
        <w:pStyle w:val="ConsPlusTitle"/>
        <w:jc w:val="both"/>
        <w:rPr>
          <w:rFonts w:ascii="Times New Roman" w:hAnsi="Times New Roman" w:cs="Times New Roman"/>
          <w:b w:val="0"/>
          <w:sz w:val="26"/>
          <w:szCs w:val="26"/>
        </w:rPr>
      </w:pPr>
    </w:p>
    <w:p w:rsidR="000311A3" w:rsidRDefault="00432526" w:rsidP="002B48E8">
      <w:pPr>
        <w:pStyle w:val="ConsCell"/>
        <w:widowControl/>
        <w:ind w:right="0" w:firstLine="709"/>
        <w:jc w:val="both"/>
        <w:rPr>
          <w:rFonts w:ascii="Times New Roman" w:hAnsi="Times New Roman" w:cs="Times New Roman"/>
          <w:sz w:val="26"/>
          <w:szCs w:val="26"/>
        </w:rPr>
      </w:pPr>
      <w:r>
        <w:rPr>
          <w:rFonts w:ascii="Times New Roman" w:hAnsi="Times New Roman" w:cs="Times New Roman"/>
          <w:sz w:val="26"/>
          <w:szCs w:val="26"/>
        </w:rPr>
        <w:t>3</w:t>
      </w:r>
      <w:r w:rsidR="002B48E8" w:rsidRPr="00F93E17">
        <w:rPr>
          <w:rFonts w:ascii="Times New Roman" w:hAnsi="Times New Roman" w:cs="Times New Roman"/>
          <w:sz w:val="26"/>
          <w:szCs w:val="26"/>
        </w:rPr>
        <w:t xml:space="preserve">. </w:t>
      </w:r>
      <w:r w:rsidR="003C7C8A" w:rsidRPr="003C7C8A">
        <w:rPr>
          <w:rFonts w:ascii="Times New Roman" w:hAnsi="Times New Roman" w:cs="Times New Roman"/>
          <w:sz w:val="26"/>
          <w:szCs w:val="26"/>
        </w:rPr>
        <w:t>Опубликовать настоящее решение и приложение к нему в сетевом издании «Когалымский вестник»: KOGVESTI.RU.</w:t>
      </w:r>
    </w:p>
    <w:p w:rsidR="00432526" w:rsidRDefault="00432526" w:rsidP="002B48E8">
      <w:pPr>
        <w:pStyle w:val="ConsCell"/>
        <w:widowControl/>
        <w:ind w:right="0" w:firstLine="709"/>
        <w:jc w:val="both"/>
        <w:rPr>
          <w:rFonts w:ascii="Times New Roman" w:hAnsi="Times New Roman" w:cs="Times New Roman"/>
          <w:sz w:val="26"/>
          <w:szCs w:val="26"/>
        </w:rPr>
      </w:pPr>
    </w:p>
    <w:p w:rsidR="003D6A0D" w:rsidRPr="00F93E17" w:rsidRDefault="003D6A0D" w:rsidP="002B48E8">
      <w:pPr>
        <w:pStyle w:val="ConsCell"/>
        <w:widowControl/>
        <w:ind w:right="0" w:firstLine="709"/>
        <w:jc w:val="both"/>
        <w:rPr>
          <w:rFonts w:ascii="Times New Roman" w:hAnsi="Times New Roman" w:cs="Times New Roman"/>
          <w:sz w:val="26"/>
          <w:szCs w:val="26"/>
        </w:rPr>
      </w:pPr>
    </w:p>
    <w:tbl>
      <w:tblPr>
        <w:tblStyle w:val="a5"/>
        <w:tblW w:w="8986" w:type="dxa"/>
        <w:tblInd w:w="-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7" w:type="dxa"/>
          <w:right w:w="57" w:type="dxa"/>
        </w:tblCellMar>
        <w:tblLook w:val="04A0" w:firstRow="1" w:lastRow="0" w:firstColumn="1" w:lastColumn="0" w:noHBand="0" w:noVBand="1"/>
      </w:tblPr>
      <w:tblGrid>
        <w:gridCol w:w="4326"/>
        <w:gridCol w:w="141"/>
        <w:gridCol w:w="141"/>
        <w:gridCol w:w="4378"/>
      </w:tblGrid>
      <w:tr w:rsidR="00B141E0" w:rsidRPr="00927695" w:rsidTr="00B141E0">
        <w:trPr>
          <w:trHeight w:val="427"/>
        </w:trPr>
        <w:tc>
          <w:tcPr>
            <w:tcW w:w="4326" w:type="dxa"/>
          </w:tcPr>
          <w:p w:rsidR="002F1501" w:rsidRDefault="006E0CF1" w:rsidP="00EA0F6C">
            <w:pPr>
              <w:rPr>
                <w:sz w:val="26"/>
                <w:szCs w:val="26"/>
              </w:rPr>
            </w:pPr>
            <w:r w:rsidRPr="00FA7BC7">
              <w:rPr>
                <w:sz w:val="26"/>
                <w:szCs w:val="26"/>
              </w:rPr>
              <w:t>Председатель Думы</w:t>
            </w:r>
          </w:p>
          <w:p w:rsidR="00B141E0" w:rsidRPr="00FA7BC7" w:rsidRDefault="006E0CF1" w:rsidP="00EA0F6C">
            <w:pPr>
              <w:rPr>
                <w:sz w:val="26"/>
                <w:szCs w:val="26"/>
              </w:rPr>
            </w:pPr>
            <w:r w:rsidRPr="00FA7BC7">
              <w:rPr>
                <w:sz w:val="26"/>
                <w:szCs w:val="26"/>
              </w:rPr>
              <w:t>города Когалыма</w:t>
            </w:r>
          </w:p>
          <w:p w:rsidR="00F712D2" w:rsidRPr="00F712D2" w:rsidRDefault="00F712D2" w:rsidP="00EA0F6C">
            <w:pPr>
              <w:rPr>
                <w:sz w:val="18"/>
                <w:szCs w:val="24"/>
              </w:rPr>
            </w:pPr>
          </w:p>
        </w:tc>
        <w:tc>
          <w:tcPr>
            <w:tcW w:w="141" w:type="dxa"/>
          </w:tcPr>
          <w:p w:rsidR="00B141E0" w:rsidRPr="00052C29" w:rsidRDefault="00B141E0" w:rsidP="00EA0F6C">
            <w:pPr>
              <w:rPr>
                <w:sz w:val="24"/>
                <w:szCs w:val="24"/>
                <w:lang w:val="en-US"/>
              </w:rPr>
            </w:pPr>
          </w:p>
        </w:tc>
        <w:tc>
          <w:tcPr>
            <w:tcW w:w="141" w:type="dxa"/>
          </w:tcPr>
          <w:p w:rsidR="00B141E0" w:rsidRPr="00052C29" w:rsidRDefault="00B141E0" w:rsidP="00EA0F6C">
            <w:pPr>
              <w:rPr>
                <w:sz w:val="24"/>
                <w:szCs w:val="24"/>
                <w:lang w:val="en-US"/>
              </w:rPr>
            </w:pPr>
          </w:p>
        </w:tc>
        <w:tc>
          <w:tcPr>
            <w:tcW w:w="4378" w:type="dxa"/>
          </w:tcPr>
          <w:sdt>
            <w:sdtPr>
              <w:rPr>
                <w:sz w:val="26"/>
                <w:szCs w:val="26"/>
              </w:rPr>
              <w:id w:val="-352417651"/>
              <w:placeholder>
                <w:docPart w:val="CFA7EC21EE5E45B89A129C2201C46F13"/>
              </w:placeholder>
              <w:dropDownList>
                <w:listItem w:displayText="Глава города Когалыма" w:value="Глава города Когалыма"/>
                <w:listItem w:displayText="Исполняющий обязанности главы города Когалыма" w:value="Исполняющий обязанности главы города Когалыма"/>
              </w:dropDownList>
            </w:sdtPr>
            <w:sdtEndPr/>
            <w:sdtContent>
              <w:p w:rsidR="00B141E0" w:rsidRPr="00F712D2" w:rsidRDefault="00DE6BA7" w:rsidP="00EA0F6C">
                <w:pPr>
                  <w:rPr>
                    <w:sz w:val="26"/>
                    <w:szCs w:val="26"/>
                  </w:rPr>
                </w:pPr>
                <w:r>
                  <w:rPr>
                    <w:sz w:val="26"/>
                    <w:szCs w:val="26"/>
                  </w:rPr>
                  <w:t>Глава города Когалыма</w:t>
                </w:r>
              </w:p>
            </w:sdtContent>
          </w:sdt>
        </w:tc>
      </w:tr>
      <w:tr w:rsidR="00B141E0" w:rsidRPr="00927695" w:rsidTr="00B141E0">
        <w:trPr>
          <w:trHeight w:val="584"/>
        </w:trPr>
        <w:tc>
          <w:tcPr>
            <w:tcW w:w="4326" w:type="dxa"/>
          </w:tcPr>
          <w:p w:rsidR="00B141E0" w:rsidRPr="00FA7BC7" w:rsidRDefault="006E0CF1" w:rsidP="00EA0F6C">
            <w:pPr>
              <w:rPr>
                <w:color w:val="000000" w:themeColor="text1"/>
                <w:sz w:val="26"/>
                <w:szCs w:val="26"/>
              </w:rPr>
            </w:pPr>
            <w:r w:rsidRPr="00FA7BC7">
              <w:rPr>
                <w:color w:val="000000" w:themeColor="text1"/>
                <w:sz w:val="26"/>
                <w:szCs w:val="26"/>
              </w:rPr>
              <w:t>А.Ю.</w:t>
            </w:r>
            <w:r w:rsidR="00F8435A">
              <w:rPr>
                <w:color w:val="000000" w:themeColor="text1"/>
                <w:sz w:val="26"/>
                <w:szCs w:val="26"/>
              </w:rPr>
              <w:t xml:space="preserve"> </w:t>
            </w:r>
            <w:r w:rsidR="004514C9" w:rsidRPr="00FA7BC7">
              <w:rPr>
                <w:color w:val="000000" w:themeColor="text1"/>
                <w:sz w:val="26"/>
                <w:szCs w:val="26"/>
                <w:lang w:val="en-US"/>
              </w:rPr>
              <w:t>Говорищева</w:t>
            </w:r>
          </w:p>
        </w:tc>
        <w:tc>
          <w:tcPr>
            <w:tcW w:w="141" w:type="dxa"/>
          </w:tcPr>
          <w:p w:rsidR="00B141E0" w:rsidRDefault="00B141E0" w:rsidP="00EA0F6C">
            <w:pPr>
              <w:rPr>
                <w:sz w:val="24"/>
                <w:szCs w:val="24"/>
                <w:lang w:val="en-US"/>
              </w:rPr>
            </w:pPr>
          </w:p>
        </w:tc>
        <w:tc>
          <w:tcPr>
            <w:tcW w:w="141" w:type="dxa"/>
          </w:tcPr>
          <w:p w:rsidR="00B141E0" w:rsidRDefault="00B141E0" w:rsidP="00EA0F6C">
            <w:pPr>
              <w:rPr>
                <w:sz w:val="24"/>
                <w:szCs w:val="24"/>
                <w:lang w:val="en-US"/>
              </w:rPr>
            </w:pPr>
          </w:p>
        </w:tc>
        <w:tc>
          <w:tcPr>
            <w:tcW w:w="4378" w:type="dxa"/>
          </w:tcPr>
          <w:sdt>
            <w:sdtPr>
              <w:rPr>
                <w:sz w:val="26"/>
                <w:szCs w:val="26"/>
              </w:rPr>
              <w:id w:val="1272358041"/>
              <w:placeholder>
                <w:docPart w:val="6FA8DD38D3DE487E84F5699CA769E39E"/>
              </w:placeholder>
              <w:dropDownList>
                <w:listItem w:value="Выберите элемент."/>
                <w:listItem w:displayText="Т.А. Агадуллин" w:value="Т.А. Агадуллин"/>
                <w:listItem w:displayText="Р.Я. Ярема" w:value="Р.Я. Ярема"/>
                <w:listItem w:displayText="Т.И. Черных" w:value="Т.И. Черных"/>
                <w:listItem w:displayText="Л.А. Юрьева" w:value="Л.А. Юрьева"/>
                <w:listItem w:displayText="А.М. Качанов" w:value="А.М. Качанов"/>
                <w:listItem w:displayText="А.А. Морозов" w:value="А.А. Морозов"/>
                <w:listItem w:displayText="А.Г. Згонников" w:value="А.Г. Згонников"/>
              </w:dropDownList>
            </w:sdtPr>
            <w:sdtEndPr/>
            <w:sdtContent>
              <w:p w:rsidR="00F712D2" w:rsidRDefault="00DC1D66" w:rsidP="00F712D2">
                <w:pPr>
                  <w:rPr>
                    <w:sz w:val="26"/>
                    <w:szCs w:val="26"/>
                  </w:rPr>
                </w:pPr>
                <w:r>
                  <w:rPr>
                    <w:sz w:val="26"/>
                    <w:szCs w:val="26"/>
                  </w:rPr>
                  <w:t>Т.А. Агадуллин</w:t>
                </w:r>
              </w:p>
            </w:sdtContent>
          </w:sdt>
          <w:p w:rsidR="00B141E0" w:rsidRPr="006E0CF1" w:rsidRDefault="00B141E0" w:rsidP="00EA0F6C">
            <w:pPr>
              <w:rPr>
                <w:color w:val="EEECE1" w:themeColor="background2"/>
                <w:sz w:val="24"/>
                <w:szCs w:val="24"/>
              </w:rPr>
            </w:pPr>
          </w:p>
        </w:tc>
      </w:tr>
    </w:tbl>
    <w:p w:rsidR="0065731C" w:rsidRDefault="0065731C" w:rsidP="005A048A">
      <w:pPr>
        <w:tabs>
          <w:tab w:val="left" w:pos="3206"/>
        </w:tabs>
        <w:rPr>
          <w:sz w:val="26"/>
          <w:szCs w:val="26"/>
        </w:rPr>
      </w:pPr>
    </w:p>
    <w:p w:rsidR="005A048A" w:rsidRDefault="005A048A" w:rsidP="005A048A">
      <w:pPr>
        <w:tabs>
          <w:tab w:val="left" w:pos="3206"/>
        </w:tabs>
        <w:rPr>
          <w:sz w:val="26"/>
          <w:szCs w:val="26"/>
        </w:rPr>
      </w:pPr>
    </w:p>
    <w:p w:rsidR="005A048A" w:rsidRDefault="005A048A" w:rsidP="005A048A">
      <w:pPr>
        <w:tabs>
          <w:tab w:val="left" w:pos="3206"/>
        </w:tabs>
        <w:rPr>
          <w:sz w:val="26"/>
          <w:szCs w:val="26"/>
        </w:rPr>
      </w:pPr>
    </w:p>
    <w:tbl>
      <w:tblPr>
        <w:tblStyle w:val="a5"/>
        <w:tblW w:w="5245"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55"/>
        <w:gridCol w:w="3390"/>
      </w:tblGrid>
      <w:tr w:rsidR="005A048A" w:rsidRPr="003479AE" w:rsidTr="00277BC6">
        <w:trPr>
          <w:jc w:val="right"/>
        </w:trPr>
        <w:tc>
          <w:tcPr>
            <w:tcW w:w="5245" w:type="dxa"/>
            <w:gridSpan w:val="2"/>
          </w:tcPr>
          <w:p w:rsidR="005A048A" w:rsidRPr="003479AE" w:rsidRDefault="005A048A" w:rsidP="00277BC6">
            <w:pPr>
              <w:rPr>
                <w:sz w:val="26"/>
                <w:szCs w:val="26"/>
                <w:lang w:eastAsia="en-US"/>
              </w:rPr>
            </w:pPr>
            <w:r w:rsidRPr="003479AE">
              <w:rPr>
                <w:sz w:val="26"/>
                <w:szCs w:val="26"/>
              </w:rPr>
              <w:lastRenderedPageBreak/>
              <w:br w:type="page"/>
            </w:r>
            <w:r w:rsidRPr="003479AE">
              <w:rPr>
                <w:sz w:val="26"/>
                <w:szCs w:val="26"/>
                <w:lang w:eastAsia="en-US"/>
              </w:rPr>
              <w:t xml:space="preserve">Приложение </w:t>
            </w:r>
          </w:p>
          <w:p w:rsidR="005A048A" w:rsidRPr="003479AE" w:rsidRDefault="005A048A" w:rsidP="00277BC6">
            <w:pPr>
              <w:rPr>
                <w:sz w:val="26"/>
                <w:szCs w:val="26"/>
                <w:lang w:eastAsia="en-US"/>
              </w:rPr>
            </w:pPr>
            <w:r w:rsidRPr="003479AE">
              <w:rPr>
                <w:sz w:val="26"/>
                <w:szCs w:val="26"/>
                <w:lang w:eastAsia="en-US"/>
              </w:rPr>
              <w:t xml:space="preserve">к решению Думы </w:t>
            </w:r>
          </w:p>
          <w:p w:rsidR="005A048A" w:rsidRPr="003479AE" w:rsidRDefault="005A048A" w:rsidP="00277BC6">
            <w:pPr>
              <w:rPr>
                <w:sz w:val="26"/>
                <w:szCs w:val="26"/>
                <w:lang w:eastAsia="en-US"/>
              </w:rPr>
            </w:pPr>
            <w:r w:rsidRPr="003479AE">
              <w:rPr>
                <w:sz w:val="26"/>
                <w:szCs w:val="26"/>
                <w:lang w:eastAsia="en-US"/>
              </w:rPr>
              <w:t>города Когалыма</w:t>
            </w:r>
          </w:p>
        </w:tc>
      </w:tr>
      <w:tr w:rsidR="005A048A" w:rsidRPr="007A7306" w:rsidTr="00277BC6">
        <w:trPr>
          <w:trHeight w:val="665"/>
          <w:jc w:val="right"/>
        </w:trPr>
        <w:tc>
          <w:tcPr>
            <w:tcW w:w="2693" w:type="dxa"/>
          </w:tcPr>
          <w:p w:rsidR="005A048A" w:rsidRPr="007A7306" w:rsidRDefault="005A048A" w:rsidP="00277BC6">
            <w:pPr>
              <w:rPr>
                <w:sz w:val="26"/>
                <w:szCs w:val="26"/>
              </w:rPr>
            </w:pPr>
            <w:r>
              <w:rPr>
                <w:sz w:val="26"/>
                <w:szCs w:val="26"/>
              </w:rPr>
              <w:t>о</w:t>
            </w:r>
            <w:r w:rsidRPr="007A7306">
              <w:rPr>
                <w:sz w:val="26"/>
                <w:szCs w:val="26"/>
              </w:rPr>
              <w:t>т</w:t>
            </w:r>
            <w:r>
              <w:rPr>
                <w:sz w:val="26"/>
                <w:szCs w:val="26"/>
              </w:rPr>
              <w:t xml:space="preserve"> </w:t>
            </w:r>
            <w:r w:rsidRPr="007A7306">
              <w:rPr>
                <w:color w:val="FFFFFF" w:themeColor="background1"/>
                <w:sz w:val="24"/>
                <w:szCs w:val="26"/>
                <w:lang w:val="en-US"/>
              </w:rPr>
              <w:t>]</w:t>
            </w:r>
            <w:r>
              <w:rPr>
                <w:color w:val="D9D9D9" w:themeColor="background1" w:themeShade="D9"/>
                <w:sz w:val="26"/>
                <w:szCs w:val="26"/>
                <w:lang w:val="en-US"/>
              </w:rPr>
              <w:t xml:space="preserve"> [</w:t>
            </w:r>
            <w:r>
              <w:rPr>
                <w:color w:val="D9D9D9" w:themeColor="background1" w:themeShade="D9"/>
                <w:sz w:val="26"/>
                <w:szCs w:val="26"/>
              </w:rPr>
              <w:t>Дата документа</w:t>
            </w:r>
            <w:r>
              <w:rPr>
                <w:color w:val="D9D9D9" w:themeColor="background1" w:themeShade="D9"/>
                <w:sz w:val="26"/>
                <w:szCs w:val="26"/>
                <w:lang w:val="en-US"/>
              </w:rPr>
              <w:t>]</w:t>
            </w:r>
          </w:p>
        </w:tc>
        <w:tc>
          <w:tcPr>
            <w:tcW w:w="2552" w:type="dxa"/>
          </w:tcPr>
          <w:p w:rsidR="005A048A" w:rsidRPr="007A7306" w:rsidRDefault="005A048A" w:rsidP="00277BC6">
            <w:pPr>
              <w:rPr>
                <w:sz w:val="26"/>
                <w:szCs w:val="26"/>
              </w:rPr>
            </w:pPr>
            <w:r w:rsidRPr="007A7306">
              <w:rPr>
                <w:sz w:val="26"/>
                <w:szCs w:val="26"/>
              </w:rPr>
              <w:t>№</w:t>
            </w:r>
            <w:r w:rsidRPr="007A7306">
              <w:rPr>
                <w:color w:val="FFFFFF" w:themeColor="background1"/>
                <w:sz w:val="26"/>
                <w:szCs w:val="26"/>
              </w:rPr>
              <w:t xml:space="preserve"> </w:t>
            </w:r>
            <w:r w:rsidRPr="007A7306">
              <w:rPr>
                <w:color w:val="FFFFFF" w:themeColor="background1"/>
                <w:sz w:val="24"/>
                <w:szCs w:val="26"/>
                <w:lang w:val="en-US"/>
              </w:rPr>
              <w:t>[</w:t>
            </w:r>
            <w:r>
              <w:rPr>
                <w:color w:val="D9D9D9" w:themeColor="background1" w:themeShade="D9"/>
                <w:sz w:val="26"/>
                <w:szCs w:val="26"/>
                <w:lang w:val="en-US"/>
              </w:rPr>
              <w:t>[</w:t>
            </w:r>
            <w:r>
              <w:rPr>
                <w:color w:val="D9D9D9" w:themeColor="background1" w:themeShade="D9"/>
                <w:sz w:val="26"/>
                <w:szCs w:val="26"/>
              </w:rPr>
              <w:t>Номер документа</w:t>
            </w:r>
            <w:r>
              <w:rPr>
                <w:color w:val="D9D9D9" w:themeColor="background1" w:themeShade="D9"/>
                <w:sz w:val="26"/>
                <w:szCs w:val="26"/>
                <w:lang w:val="en-US"/>
              </w:rPr>
              <w:t>]</w:t>
            </w:r>
            <w:r w:rsidRPr="007A7306">
              <w:rPr>
                <w:color w:val="FFFFFF" w:themeColor="background1"/>
                <w:sz w:val="24"/>
                <w:szCs w:val="26"/>
                <w:lang w:val="en-US"/>
              </w:rPr>
              <w:t>REGNUMSTAMP]</w:t>
            </w:r>
          </w:p>
        </w:tc>
      </w:tr>
    </w:tbl>
    <w:p w:rsidR="005A048A" w:rsidRDefault="005A048A" w:rsidP="005A048A">
      <w:pPr>
        <w:ind w:right="22"/>
        <w:jc w:val="center"/>
        <w:rPr>
          <w:sz w:val="26"/>
          <w:szCs w:val="26"/>
        </w:rPr>
      </w:pPr>
    </w:p>
    <w:p w:rsidR="005A048A" w:rsidRDefault="005A048A" w:rsidP="005A048A">
      <w:pPr>
        <w:ind w:right="22"/>
        <w:jc w:val="center"/>
        <w:rPr>
          <w:sz w:val="26"/>
          <w:szCs w:val="26"/>
        </w:rPr>
      </w:pPr>
    </w:p>
    <w:p w:rsidR="005A048A" w:rsidRDefault="005A048A" w:rsidP="005A048A">
      <w:pPr>
        <w:ind w:right="22"/>
        <w:jc w:val="center"/>
        <w:rPr>
          <w:sz w:val="26"/>
          <w:szCs w:val="26"/>
        </w:rPr>
      </w:pPr>
    </w:p>
    <w:p w:rsidR="005A048A" w:rsidRPr="00B90303" w:rsidRDefault="005A048A" w:rsidP="005A048A">
      <w:pPr>
        <w:ind w:right="22"/>
        <w:jc w:val="center"/>
        <w:rPr>
          <w:sz w:val="26"/>
          <w:szCs w:val="26"/>
        </w:rPr>
      </w:pPr>
      <w:r w:rsidRPr="00B90303">
        <w:rPr>
          <w:sz w:val="26"/>
          <w:szCs w:val="26"/>
        </w:rPr>
        <w:t xml:space="preserve">ИНФОРМАЦИЯ </w:t>
      </w:r>
    </w:p>
    <w:p w:rsidR="005A048A" w:rsidRPr="00B90303" w:rsidRDefault="005A048A" w:rsidP="005A048A">
      <w:pPr>
        <w:ind w:right="22"/>
        <w:jc w:val="center"/>
        <w:rPr>
          <w:sz w:val="26"/>
          <w:szCs w:val="26"/>
        </w:rPr>
      </w:pPr>
      <w:r w:rsidRPr="00B90303">
        <w:rPr>
          <w:sz w:val="26"/>
          <w:szCs w:val="26"/>
        </w:rPr>
        <w:t>об итогах работы в период отопительного сезона 202</w:t>
      </w:r>
      <w:r>
        <w:rPr>
          <w:sz w:val="26"/>
          <w:szCs w:val="26"/>
        </w:rPr>
        <w:t xml:space="preserve">4-2025 </w:t>
      </w:r>
      <w:r w:rsidRPr="00B90303">
        <w:rPr>
          <w:sz w:val="26"/>
          <w:szCs w:val="26"/>
        </w:rPr>
        <w:t>годов и</w:t>
      </w:r>
    </w:p>
    <w:p w:rsidR="005A048A" w:rsidRPr="00B90303" w:rsidRDefault="005A048A" w:rsidP="005A048A">
      <w:pPr>
        <w:ind w:right="22"/>
        <w:jc w:val="center"/>
        <w:rPr>
          <w:sz w:val="26"/>
          <w:szCs w:val="26"/>
        </w:rPr>
      </w:pPr>
      <w:r w:rsidRPr="00B90303">
        <w:rPr>
          <w:sz w:val="26"/>
          <w:szCs w:val="26"/>
        </w:rPr>
        <w:t>о мероприятиях по подготовке объектов жилищно-коммунального хозяйства</w:t>
      </w:r>
    </w:p>
    <w:p w:rsidR="005A048A" w:rsidRPr="00B90303" w:rsidRDefault="005A048A" w:rsidP="005A048A">
      <w:pPr>
        <w:ind w:right="22" w:firstLine="708"/>
        <w:jc w:val="center"/>
        <w:rPr>
          <w:sz w:val="26"/>
          <w:szCs w:val="26"/>
        </w:rPr>
      </w:pPr>
      <w:r w:rsidRPr="00B90303">
        <w:rPr>
          <w:sz w:val="26"/>
          <w:szCs w:val="26"/>
        </w:rPr>
        <w:t>города Когалыма к отопительному сезону 202</w:t>
      </w:r>
      <w:r>
        <w:rPr>
          <w:sz w:val="26"/>
          <w:szCs w:val="26"/>
        </w:rPr>
        <w:t>5</w:t>
      </w:r>
      <w:r w:rsidRPr="00B90303">
        <w:rPr>
          <w:sz w:val="26"/>
          <w:szCs w:val="26"/>
        </w:rPr>
        <w:t>-202</w:t>
      </w:r>
      <w:r>
        <w:rPr>
          <w:sz w:val="26"/>
          <w:szCs w:val="26"/>
        </w:rPr>
        <w:t>6</w:t>
      </w:r>
      <w:r w:rsidRPr="00B90303">
        <w:rPr>
          <w:sz w:val="26"/>
          <w:szCs w:val="26"/>
        </w:rPr>
        <w:t xml:space="preserve"> годов</w:t>
      </w:r>
    </w:p>
    <w:p w:rsidR="005A048A" w:rsidRPr="00B90303" w:rsidRDefault="005A048A" w:rsidP="005A048A">
      <w:pPr>
        <w:ind w:firstLine="709"/>
        <w:jc w:val="both"/>
        <w:rPr>
          <w:sz w:val="26"/>
          <w:szCs w:val="26"/>
        </w:rPr>
      </w:pPr>
    </w:p>
    <w:p w:rsidR="005A048A" w:rsidRPr="0000062B" w:rsidRDefault="005A048A" w:rsidP="005A048A">
      <w:pPr>
        <w:tabs>
          <w:tab w:val="left" w:pos="0"/>
        </w:tabs>
        <w:ind w:firstLine="709"/>
        <w:jc w:val="both"/>
        <w:rPr>
          <w:sz w:val="26"/>
          <w:szCs w:val="26"/>
        </w:rPr>
      </w:pPr>
      <w:r w:rsidRPr="0000062B">
        <w:rPr>
          <w:sz w:val="26"/>
          <w:szCs w:val="26"/>
        </w:rPr>
        <w:t>В целях подготовки города Когалыма к работе в отопительный период 202</w:t>
      </w:r>
      <w:r>
        <w:rPr>
          <w:sz w:val="26"/>
          <w:szCs w:val="26"/>
        </w:rPr>
        <w:t>4</w:t>
      </w:r>
      <w:r w:rsidRPr="0000062B">
        <w:rPr>
          <w:sz w:val="26"/>
          <w:szCs w:val="26"/>
        </w:rPr>
        <w:t>-202</w:t>
      </w:r>
      <w:r>
        <w:rPr>
          <w:sz w:val="26"/>
          <w:szCs w:val="26"/>
        </w:rPr>
        <w:t>5</w:t>
      </w:r>
      <w:r w:rsidRPr="0000062B">
        <w:rPr>
          <w:sz w:val="26"/>
          <w:szCs w:val="26"/>
        </w:rPr>
        <w:t xml:space="preserve"> годов были разработаны и утверждены постановлением Администрации города Когалыма </w:t>
      </w:r>
      <w:r w:rsidRPr="00340F7B">
        <w:rPr>
          <w:sz w:val="26"/>
          <w:szCs w:val="26"/>
        </w:rPr>
        <w:t xml:space="preserve">от </w:t>
      </w:r>
      <w:r>
        <w:rPr>
          <w:sz w:val="26"/>
          <w:szCs w:val="26"/>
        </w:rPr>
        <w:t>22.03.2024 №542</w:t>
      </w:r>
      <w:r w:rsidRPr="00340F7B">
        <w:rPr>
          <w:sz w:val="26"/>
          <w:szCs w:val="26"/>
        </w:rPr>
        <w:t xml:space="preserve"> </w:t>
      </w:r>
      <w:r>
        <w:rPr>
          <w:sz w:val="26"/>
          <w:szCs w:val="26"/>
        </w:rPr>
        <w:t xml:space="preserve">«О подготовке объектов </w:t>
      </w:r>
      <w:r w:rsidRPr="0000062B">
        <w:rPr>
          <w:sz w:val="26"/>
          <w:szCs w:val="26"/>
        </w:rPr>
        <w:t>жилищно-коммунального хозяйства и социальной сферы города Когалыма к работе в осенне-зимний период 202</w:t>
      </w:r>
      <w:r>
        <w:rPr>
          <w:sz w:val="26"/>
          <w:szCs w:val="26"/>
        </w:rPr>
        <w:t>4</w:t>
      </w:r>
      <w:r w:rsidRPr="0000062B">
        <w:rPr>
          <w:sz w:val="26"/>
          <w:szCs w:val="26"/>
        </w:rPr>
        <w:t>-202</w:t>
      </w:r>
      <w:r>
        <w:rPr>
          <w:sz w:val="26"/>
          <w:szCs w:val="26"/>
        </w:rPr>
        <w:t>5</w:t>
      </w:r>
      <w:r w:rsidRPr="0000062B">
        <w:rPr>
          <w:sz w:val="26"/>
          <w:szCs w:val="26"/>
        </w:rPr>
        <w:t xml:space="preserve"> годов» мероприятия по подготовке объектов жилищно-коммунального хозяйства </w:t>
      </w:r>
      <w:r>
        <w:rPr>
          <w:sz w:val="26"/>
          <w:szCs w:val="26"/>
        </w:rPr>
        <w:t xml:space="preserve">и социальной сферы </w:t>
      </w:r>
      <w:r w:rsidRPr="0000062B">
        <w:rPr>
          <w:sz w:val="26"/>
          <w:szCs w:val="26"/>
        </w:rPr>
        <w:t>города Когалыма к работе в осенне-зимний период 202</w:t>
      </w:r>
      <w:r>
        <w:rPr>
          <w:sz w:val="26"/>
          <w:szCs w:val="26"/>
        </w:rPr>
        <w:t>4</w:t>
      </w:r>
      <w:r w:rsidRPr="0000062B">
        <w:rPr>
          <w:sz w:val="26"/>
          <w:szCs w:val="26"/>
        </w:rPr>
        <w:t>-202</w:t>
      </w:r>
      <w:r>
        <w:rPr>
          <w:sz w:val="26"/>
          <w:szCs w:val="26"/>
        </w:rPr>
        <w:t>5</w:t>
      </w:r>
      <w:r w:rsidRPr="0000062B">
        <w:rPr>
          <w:sz w:val="26"/>
          <w:szCs w:val="26"/>
        </w:rPr>
        <w:t xml:space="preserve"> годов (далее – Мероприятия 202</w:t>
      </w:r>
      <w:r>
        <w:rPr>
          <w:sz w:val="26"/>
          <w:szCs w:val="26"/>
        </w:rPr>
        <w:t>4</w:t>
      </w:r>
      <w:r w:rsidRPr="0000062B">
        <w:rPr>
          <w:sz w:val="26"/>
          <w:szCs w:val="26"/>
        </w:rPr>
        <w:t xml:space="preserve"> – 202</w:t>
      </w:r>
      <w:r>
        <w:rPr>
          <w:sz w:val="26"/>
          <w:szCs w:val="26"/>
        </w:rPr>
        <w:t>5</w:t>
      </w:r>
      <w:r w:rsidRPr="0000062B">
        <w:rPr>
          <w:sz w:val="26"/>
          <w:szCs w:val="26"/>
        </w:rPr>
        <w:t xml:space="preserve"> годов).</w:t>
      </w:r>
    </w:p>
    <w:p w:rsidR="005A048A" w:rsidRPr="00B90303" w:rsidRDefault="005A048A" w:rsidP="005A048A">
      <w:pPr>
        <w:ind w:firstLine="709"/>
        <w:jc w:val="both"/>
        <w:rPr>
          <w:sz w:val="26"/>
          <w:szCs w:val="26"/>
        </w:rPr>
      </w:pPr>
      <w:r w:rsidRPr="00B90303">
        <w:rPr>
          <w:sz w:val="26"/>
          <w:szCs w:val="26"/>
        </w:rPr>
        <w:t>Общий объем средств,</w:t>
      </w:r>
      <w:r>
        <w:rPr>
          <w:sz w:val="26"/>
          <w:szCs w:val="26"/>
        </w:rPr>
        <w:t xml:space="preserve"> предусмотренный Мероприятиями 2024-2025</w:t>
      </w:r>
      <w:r w:rsidRPr="00B90303">
        <w:rPr>
          <w:sz w:val="26"/>
          <w:szCs w:val="26"/>
        </w:rPr>
        <w:t xml:space="preserve"> годов, состав</w:t>
      </w:r>
      <w:r>
        <w:rPr>
          <w:sz w:val="26"/>
          <w:szCs w:val="26"/>
        </w:rPr>
        <w:t>ил 150,8</w:t>
      </w:r>
      <w:r w:rsidRPr="00B90303">
        <w:rPr>
          <w:sz w:val="26"/>
          <w:szCs w:val="26"/>
        </w:rPr>
        <w:t xml:space="preserve"> </w:t>
      </w:r>
      <w:proofErr w:type="spellStart"/>
      <w:r w:rsidRPr="00B90303">
        <w:rPr>
          <w:sz w:val="26"/>
          <w:szCs w:val="26"/>
        </w:rPr>
        <w:t>млн.руб</w:t>
      </w:r>
      <w:proofErr w:type="spellEnd"/>
      <w:r w:rsidRPr="00B90303">
        <w:rPr>
          <w:sz w:val="26"/>
          <w:szCs w:val="26"/>
        </w:rPr>
        <w:t>., из них:</w:t>
      </w:r>
    </w:p>
    <w:p w:rsidR="005A048A" w:rsidRPr="00B90303" w:rsidRDefault="005A048A" w:rsidP="005A048A">
      <w:pPr>
        <w:ind w:firstLine="709"/>
        <w:jc w:val="both"/>
        <w:rPr>
          <w:sz w:val="26"/>
          <w:szCs w:val="26"/>
        </w:rPr>
      </w:pPr>
      <w:r w:rsidRPr="00B90303">
        <w:rPr>
          <w:sz w:val="26"/>
          <w:szCs w:val="26"/>
        </w:rPr>
        <w:t>- средств</w:t>
      </w:r>
      <w:r>
        <w:rPr>
          <w:sz w:val="26"/>
          <w:szCs w:val="26"/>
        </w:rPr>
        <w:t>а бюджета города Когалыма – 11,6</w:t>
      </w:r>
      <w:r w:rsidRPr="00B90303">
        <w:rPr>
          <w:sz w:val="26"/>
          <w:szCs w:val="26"/>
        </w:rPr>
        <w:t xml:space="preserve"> </w:t>
      </w:r>
      <w:proofErr w:type="spellStart"/>
      <w:r w:rsidRPr="00B90303">
        <w:rPr>
          <w:sz w:val="26"/>
          <w:szCs w:val="26"/>
        </w:rPr>
        <w:t>млн.руб</w:t>
      </w:r>
      <w:proofErr w:type="spellEnd"/>
      <w:r w:rsidRPr="00B90303">
        <w:rPr>
          <w:sz w:val="26"/>
          <w:szCs w:val="26"/>
        </w:rPr>
        <w:t>.;</w:t>
      </w:r>
    </w:p>
    <w:p w:rsidR="005A048A" w:rsidRDefault="005A048A" w:rsidP="005A048A">
      <w:pPr>
        <w:ind w:firstLine="709"/>
        <w:jc w:val="both"/>
        <w:rPr>
          <w:sz w:val="26"/>
          <w:szCs w:val="26"/>
        </w:rPr>
      </w:pPr>
      <w:r w:rsidRPr="00B90303">
        <w:rPr>
          <w:sz w:val="26"/>
          <w:szCs w:val="26"/>
        </w:rPr>
        <w:t>- средства пре</w:t>
      </w:r>
      <w:r>
        <w:rPr>
          <w:sz w:val="26"/>
          <w:szCs w:val="26"/>
        </w:rPr>
        <w:t>дприятий города Когалыма – 92,8</w:t>
      </w:r>
      <w:r w:rsidRPr="00B90303">
        <w:rPr>
          <w:sz w:val="26"/>
          <w:szCs w:val="26"/>
        </w:rPr>
        <w:t xml:space="preserve"> </w:t>
      </w:r>
      <w:proofErr w:type="spellStart"/>
      <w:r w:rsidRPr="00B90303">
        <w:rPr>
          <w:sz w:val="26"/>
          <w:szCs w:val="26"/>
        </w:rPr>
        <w:t>млн.руб</w:t>
      </w:r>
      <w:proofErr w:type="spellEnd"/>
      <w:r w:rsidRPr="00B90303">
        <w:rPr>
          <w:sz w:val="26"/>
          <w:szCs w:val="26"/>
        </w:rPr>
        <w:t>.</w:t>
      </w:r>
      <w:r>
        <w:rPr>
          <w:sz w:val="26"/>
          <w:szCs w:val="26"/>
        </w:rPr>
        <w:t>;</w:t>
      </w:r>
    </w:p>
    <w:p w:rsidR="005A048A" w:rsidRPr="00B90303" w:rsidRDefault="005A048A" w:rsidP="005A048A">
      <w:pPr>
        <w:ind w:firstLine="709"/>
        <w:jc w:val="both"/>
        <w:rPr>
          <w:sz w:val="26"/>
          <w:szCs w:val="26"/>
        </w:rPr>
      </w:pPr>
      <w:r>
        <w:rPr>
          <w:sz w:val="26"/>
          <w:szCs w:val="26"/>
        </w:rPr>
        <w:t xml:space="preserve">- средств бюджета ХМАО-Югры – 46,4 </w:t>
      </w:r>
      <w:proofErr w:type="spellStart"/>
      <w:r>
        <w:rPr>
          <w:sz w:val="26"/>
          <w:szCs w:val="26"/>
        </w:rPr>
        <w:t>млн.руб</w:t>
      </w:r>
      <w:proofErr w:type="spellEnd"/>
      <w:r>
        <w:rPr>
          <w:sz w:val="26"/>
          <w:szCs w:val="26"/>
        </w:rPr>
        <w:t>.</w:t>
      </w:r>
    </w:p>
    <w:p w:rsidR="005A048A" w:rsidRPr="0000062B" w:rsidRDefault="005A048A" w:rsidP="005A048A">
      <w:pPr>
        <w:tabs>
          <w:tab w:val="left" w:pos="0"/>
        </w:tabs>
        <w:ind w:firstLine="709"/>
        <w:jc w:val="both"/>
        <w:rPr>
          <w:sz w:val="26"/>
          <w:szCs w:val="26"/>
        </w:rPr>
      </w:pPr>
      <w:r w:rsidRPr="0000062B">
        <w:rPr>
          <w:sz w:val="26"/>
          <w:szCs w:val="26"/>
        </w:rPr>
        <w:t>В период с июня по ноябрь 202</w:t>
      </w:r>
      <w:r>
        <w:rPr>
          <w:sz w:val="26"/>
          <w:szCs w:val="26"/>
        </w:rPr>
        <w:t>4</w:t>
      </w:r>
      <w:r w:rsidRPr="0000062B">
        <w:rPr>
          <w:sz w:val="26"/>
          <w:szCs w:val="26"/>
        </w:rPr>
        <w:t xml:space="preserve"> года предприятиями жилищно-коммунального хозяйства города Когалыма был выполнен основной комплекс работ на объектах электро-, тепло-, водоснабжения, водоотведения</w:t>
      </w:r>
      <w:r>
        <w:rPr>
          <w:sz w:val="26"/>
          <w:szCs w:val="26"/>
        </w:rPr>
        <w:t xml:space="preserve">, газоснабжения </w:t>
      </w:r>
      <w:r w:rsidRPr="0000062B">
        <w:rPr>
          <w:sz w:val="26"/>
          <w:szCs w:val="26"/>
        </w:rPr>
        <w:t>и в жилищном фонде города Когалыма, заплан</w:t>
      </w:r>
      <w:r>
        <w:rPr>
          <w:sz w:val="26"/>
          <w:szCs w:val="26"/>
        </w:rPr>
        <w:t>ированный Мероприятиями 2024-2025</w:t>
      </w:r>
      <w:r w:rsidRPr="0000062B">
        <w:rPr>
          <w:sz w:val="26"/>
          <w:szCs w:val="26"/>
        </w:rPr>
        <w:t xml:space="preserve"> годов. </w:t>
      </w:r>
    </w:p>
    <w:p w:rsidR="005A048A" w:rsidRPr="0000062B" w:rsidRDefault="005A048A" w:rsidP="005A048A">
      <w:pPr>
        <w:pStyle w:val="a7"/>
        <w:tabs>
          <w:tab w:val="left" w:pos="0"/>
        </w:tabs>
        <w:spacing w:line="240" w:lineRule="auto"/>
        <w:ind w:left="0" w:firstLine="709"/>
        <w:rPr>
          <w:rFonts w:ascii="Times New Roman" w:hAnsi="Times New Roman"/>
          <w:sz w:val="26"/>
          <w:szCs w:val="26"/>
        </w:rPr>
      </w:pPr>
      <w:r w:rsidRPr="0000062B">
        <w:rPr>
          <w:rFonts w:ascii="Times New Roman" w:hAnsi="Times New Roman"/>
          <w:sz w:val="26"/>
          <w:szCs w:val="26"/>
        </w:rPr>
        <w:t>Своевременное и</w:t>
      </w:r>
      <w:r w:rsidRPr="0000062B">
        <w:rPr>
          <w:rFonts w:ascii="Times New Roman" w:hAnsi="Times New Roman"/>
          <w:bCs/>
          <w:sz w:val="26"/>
          <w:szCs w:val="26"/>
        </w:rPr>
        <w:t>сполнение М</w:t>
      </w:r>
      <w:r w:rsidRPr="0000062B">
        <w:rPr>
          <w:rFonts w:ascii="Times New Roman" w:hAnsi="Times New Roman"/>
          <w:sz w:val="26"/>
          <w:szCs w:val="26"/>
        </w:rPr>
        <w:t>ероприятий 202</w:t>
      </w:r>
      <w:r>
        <w:rPr>
          <w:rFonts w:ascii="Times New Roman" w:hAnsi="Times New Roman"/>
          <w:sz w:val="26"/>
          <w:szCs w:val="26"/>
        </w:rPr>
        <w:t>4</w:t>
      </w:r>
      <w:r w:rsidRPr="0000062B">
        <w:rPr>
          <w:rFonts w:ascii="Times New Roman" w:hAnsi="Times New Roman"/>
          <w:sz w:val="26"/>
          <w:szCs w:val="26"/>
        </w:rPr>
        <w:t>-202</w:t>
      </w:r>
      <w:r>
        <w:rPr>
          <w:rFonts w:ascii="Times New Roman" w:hAnsi="Times New Roman"/>
          <w:sz w:val="26"/>
          <w:szCs w:val="26"/>
        </w:rPr>
        <w:t>5</w:t>
      </w:r>
      <w:r w:rsidRPr="0000062B">
        <w:rPr>
          <w:rFonts w:ascii="Times New Roman" w:hAnsi="Times New Roman"/>
          <w:sz w:val="26"/>
          <w:szCs w:val="26"/>
        </w:rPr>
        <w:t xml:space="preserve"> годов позволило предприятиям коммунальной энергетики и организациям, обслуживающим жилищный фонд города Когалыма, получить паспорта готовности к работе в отопительный период 202</w:t>
      </w:r>
      <w:r>
        <w:rPr>
          <w:rFonts w:ascii="Times New Roman" w:hAnsi="Times New Roman"/>
          <w:sz w:val="26"/>
          <w:szCs w:val="26"/>
        </w:rPr>
        <w:t>4</w:t>
      </w:r>
      <w:r w:rsidRPr="0000062B">
        <w:rPr>
          <w:rFonts w:ascii="Times New Roman" w:hAnsi="Times New Roman"/>
          <w:sz w:val="26"/>
          <w:szCs w:val="26"/>
        </w:rPr>
        <w:t>-202</w:t>
      </w:r>
      <w:r>
        <w:rPr>
          <w:rFonts w:ascii="Times New Roman" w:hAnsi="Times New Roman"/>
          <w:sz w:val="26"/>
          <w:szCs w:val="26"/>
        </w:rPr>
        <w:t>5</w:t>
      </w:r>
      <w:r w:rsidRPr="0000062B">
        <w:rPr>
          <w:rFonts w:ascii="Times New Roman" w:hAnsi="Times New Roman"/>
          <w:sz w:val="26"/>
          <w:szCs w:val="26"/>
        </w:rPr>
        <w:t xml:space="preserve"> годов в сроки, установленные действующим законодательством Российской Федерации. </w:t>
      </w:r>
    </w:p>
    <w:p w:rsidR="005A048A" w:rsidRPr="0000062B" w:rsidRDefault="005A048A" w:rsidP="005A048A">
      <w:pPr>
        <w:tabs>
          <w:tab w:val="left" w:pos="0"/>
        </w:tabs>
        <w:ind w:firstLine="709"/>
        <w:jc w:val="both"/>
        <w:rPr>
          <w:sz w:val="26"/>
          <w:szCs w:val="26"/>
        </w:rPr>
      </w:pPr>
      <w:r w:rsidRPr="0000062B">
        <w:rPr>
          <w:sz w:val="26"/>
          <w:szCs w:val="26"/>
        </w:rPr>
        <w:t>Паспорт готовности городско</w:t>
      </w:r>
      <w:r>
        <w:rPr>
          <w:sz w:val="26"/>
          <w:szCs w:val="26"/>
        </w:rPr>
        <w:t>го</w:t>
      </w:r>
      <w:r w:rsidRPr="0000062B">
        <w:rPr>
          <w:sz w:val="26"/>
          <w:szCs w:val="26"/>
        </w:rPr>
        <w:t xml:space="preserve"> округ</w:t>
      </w:r>
      <w:r>
        <w:rPr>
          <w:sz w:val="26"/>
          <w:szCs w:val="26"/>
        </w:rPr>
        <w:t>а</w:t>
      </w:r>
      <w:r w:rsidRPr="0000062B">
        <w:rPr>
          <w:sz w:val="26"/>
          <w:szCs w:val="26"/>
        </w:rPr>
        <w:t xml:space="preserve"> Когалым </w:t>
      </w:r>
      <w:r>
        <w:rPr>
          <w:sz w:val="26"/>
          <w:szCs w:val="26"/>
        </w:rPr>
        <w:t xml:space="preserve">Ханты-Мансийского </w:t>
      </w:r>
      <w:r w:rsidRPr="0035669C">
        <w:rPr>
          <w:sz w:val="26"/>
          <w:szCs w:val="26"/>
        </w:rPr>
        <w:t>автономного округа – Югры к отопительному периоду 2024-2025 годов (№58-008-П) получен 16</w:t>
      </w:r>
      <w:r>
        <w:rPr>
          <w:sz w:val="26"/>
          <w:szCs w:val="26"/>
        </w:rPr>
        <w:t>.10.</w:t>
      </w:r>
      <w:r w:rsidRPr="0035669C">
        <w:rPr>
          <w:sz w:val="26"/>
          <w:szCs w:val="26"/>
        </w:rPr>
        <w:t>2024.</w:t>
      </w:r>
      <w:r w:rsidRPr="0000062B">
        <w:rPr>
          <w:sz w:val="26"/>
          <w:szCs w:val="26"/>
        </w:rPr>
        <w:t xml:space="preserve"> </w:t>
      </w:r>
    </w:p>
    <w:p w:rsidR="005A048A" w:rsidRPr="0000062B" w:rsidRDefault="005A048A" w:rsidP="005A048A">
      <w:pPr>
        <w:tabs>
          <w:tab w:val="left" w:pos="0"/>
        </w:tabs>
        <w:ind w:firstLine="709"/>
        <w:jc w:val="both"/>
        <w:rPr>
          <w:sz w:val="26"/>
          <w:szCs w:val="26"/>
        </w:rPr>
      </w:pPr>
      <w:r w:rsidRPr="006D6F80">
        <w:rPr>
          <w:sz w:val="26"/>
          <w:szCs w:val="26"/>
        </w:rPr>
        <w:t>В соответствии с постановлением Администрации города Когалыма от 23.08.2024 №1565 «О начале отопительного периода 2024-2025 годов в городе Когалыме» отопительный период 2024-2025 годов в дошкольных образовательных и общеобразовательных организациях города и бюджетном учреждении Ханты-Мансийского автономного округа - Югры «Когалымская городская больница» был начат с 01.09.2024. Объекты социальной сферы обеспечены теплоснабжением в полном объеме.</w:t>
      </w:r>
    </w:p>
    <w:p w:rsidR="005A048A" w:rsidRPr="00B90303" w:rsidRDefault="005A048A" w:rsidP="005A048A">
      <w:pPr>
        <w:tabs>
          <w:tab w:val="left" w:pos="0"/>
        </w:tabs>
        <w:ind w:firstLine="709"/>
        <w:jc w:val="both"/>
        <w:rPr>
          <w:sz w:val="26"/>
          <w:szCs w:val="26"/>
        </w:rPr>
      </w:pPr>
      <w:r w:rsidRPr="00F06EE2">
        <w:rPr>
          <w:sz w:val="26"/>
          <w:szCs w:val="26"/>
        </w:rPr>
        <w:t>Мониторинг среднесуточной температуры наружного воздуха проводился ООО «</w:t>
      </w:r>
      <w:proofErr w:type="spellStart"/>
      <w:r w:rsidRPr="00F06EE2">
        <w:rPr>
          <w:sz w:val="26"/>
          <w:szCs w:val="26"/>
        </w:rPr>
        <w:t>КонцессКом</w:t>
      </w:r>
      <w:proofErr w:type="spellEnd"/>
      <w:r w:rsidRPr="00F06EE2">
        <w:rPr>
          <w:sz w:val="26"/>
          <w:szCs w:val="26"/>
        </w:rPr>
        <w:t xml:space="preserve">» начиная с 28.08.2024. С </w:t>
      </w:r>
      <w:r>
        <w:rPr>
          <w:sz w:val="26"/>
          <w:szCs w:val="26"/>
        </w:rPr>
        <w:t>04.09.</w:t>
      </w:r>
      <w:r w:rsidRPr="00F06EE2">
        <w:rPr>
          <w:sz w:val="26"/>
          <w:szCs w:val="26"/>
        </w:rPr>
        <w:t xml:space="preserve">2024 </w:t>
      </w:r>
      <w:r>
        <w:rPr>
          <w:sz w:val="26"/>
          <w:szCs w:val="26"/>
        </w:rPr>
        <w:t xml:space="preserve">                         </w:t>
      </w:r>
      <w:r w:rsidRPr="00F06EE2">
        <w:rPr>
          <w:sz w:val="26"/>
          <w:szCs w:val="26"/>
        </w:rPr>
        <w:t xml:space="preserve">ООО </w:t>
      </w:r>
      <w:r>
        <w:rPr>
          <w:sz w:val="26"/>
          <w:szCs w:val="26"/>
        </w:rPr>
        <w:t>«</w:t>
      </w:r>
      <w:proofErr w:type="spellStart"/>
      <w:r>
        <w:rPr>
          <w:sz w:val="26"/>
          <w:szCs w:val="26"/>
        </w:rPr>
        <w:t>КонцессКом</w:t>
      </w:r>
      <w:proofErr w:type="spellEnd"/>
      <w:r>
        <w:rPr>
          <w:sz w:val="26"/>
          <w:szCs w:val="26"/>
        </w:rPr>
        <w:t>»</w:t>
      </w:r>
      <w:r w:rsidRPr="00F06EE2">
        <w:rPr>
          <w:sz w:val="26"/>
          <w:szCs w:val="26"/>
        </w:rPr>
        <w:t xml:space="preserve"> проведены запуски котельных, теплоснабжение в жилищном фонде и на иных объектах города Когалыма было запущено в полном объеме 04.09.2024.</w:t>
      </w:r>
      <w:r w:rsidRPr="00B90303">
        <w:rPr>
          <w:sz w:val="26"/>
          <w:szCs w:val="26"/>
        </w:rPr>
        <w:t xml:space="preserve"> </w:t>
      </w:r>
    </w:p>
    <w:p w:rsidR="005A048A" w:rsidRPr="00BB7605" w:rsidRDefault="005A048A" w:rsidP="005A048A">
      <w:pPr>
        <w:tabs>
          <w:tab w:val="left" w:pos="0"/>
        </w:tabs>
        <w:ind w:firstLine="709"/>
        <w:jc w:val="both"/>
        <w:rPr>
          <w:sz w:val="26"/>
          <w:szCs w:val="26"/>
        </w:rPr>
      </w:pPr>
      <w:r w:rsidRPr="00BB7605">
        <w:rPr>
          <w:sz w:val="26"/>
          <w:szCs w:val="26"/>
        </w:rPr>
        <w:lastRenderedPageBreak/>
        <w:t xml:space="preserve">В отопительный период 2024-2025 годов на инженерных сетях города Когалыма аварий и инцидентов зарегистрировано не было, имели место технологические нарушения (35 в левобережной части города Когалыма), которые устранялись в течение 3-х часов. </w:t>
      </w:r>
    </w:p>
    <w:p w:rsidR="005A048A" w:rsidRPr="00B90303" w:rsidRDefault="005A048A" w:rsidP="005A048A">
      <w:pPr>
        <w:tabs>
          <w:tab w:val="left" w:pos="0"/>
        </w:tabs>
        <w:ind w:firstLine="709"/>
        <w:jc w:val="both"/>
        <w:rPr>
          <w:sz w:val="26"/>
          <w:szCs w:val="26"/>
        </w:rPr>
      </w:pPr>
      <w:r w:rsidRPr="00BB7605">
        <w:rPr>
          <w:sz w:val="26"/>
          <w:szCs w:val="26"/>
        </w:rPr>
        <w:t xml:space="preserve">  Причиной возникновения технологических нарушений является естественный износ инженерных сетей, выполненных в надземном исполнении, в левобережной части города Когалыма, где преобладает деревянный жилищный фонд, признанный в установленном порядке аварийным и подлежащим сносу.</w:t>
      </w:r>
      <w:r w:rsidRPr="00B90303">
        <w:rPr>
          <w:sz w:val="26"/>
          <w:szCs w:val="26"/>
        </w:rPr>
        <w:t xml:space="preserve"> </w:t>
      </w:r>
    </w:p>
    <w:p w:rsidR="005A048A" w:rsidRPr="00B90303" w:rsidRDefault="005A048A" w:rsidP="005A048A">
      <w:pPr>
        <w:ind w:firstLine="709"/>
        <w:jc w:val="both"/>
        <w:rPr>
          <w:sz w:val="26"/>
          <w:szCs w:val="26"/>
        </w:rPr>
      </w:pPr>
      <w:r w:rsidRPr="00B90303">
        <w:rPr>
          <w:sz w:val="26"/>
          <w:szCs w:val="26"/>
        </w:rPr>
        <w:t xml:space="preserve">Анализ прошедшего отопительного периода </w:t>
      </w:r>
      <w:r w:rsidRPr="00B90303">
        <w:rPr>
          <w:bCs/>
          <w:sz w:val="26"/>
          <w:szCs w:val="26"/>
        </w:rPr>
        <w:t>202</w:t>
      </w:r>
      <w:r>
        <w:rPr>
          <w:bCs/>
          <w:sz w:val="26"/>
          <w:szCs w:val="26"/>
        </w:rPr>
        <w:t>4</w:t>
      </w:r>
      <w:r w:rsidRPr="00B90303">
        <w:rPr>
          <w:bCs/>
          <w:sz w:val="26"/>
          <w:szCs w:val="26"/>
        </w:rPr>
        <w:t>-202</w:t>
      </w:r>
      <w:r>
        <w:rPr>
          <w:bCs/>
          <w:sz w:val="26"/>
          <w:szCs w:val="26"/>
        </w:rPr>
        <w:t>5</w:t>
      </w:r>
      <w:r w:rsidRPr="00B90303">
        <w:rPr>
          <w:bCs/>
          <w:sz w:val="26"/>
          <w:szCs w:val="26"/>
        </w:rPr>
        <w:t xml:space="preserve"> годов </w:t>
      </w:r>
      <w:r w:rsidRPr="00B90303">
        <w:rPr>
          <w:sz w:val="26"/>
          <w:szCs w:val="26"/>
        </w:rPr>
        <w:t>позволяет сделать вывод, что работа предприятий сферы жилищно-коммунального хозяйства города Когалыма в полной мере обеспечила население, объекты социально-бытового назначения, а также иные объекты города Когалыма надежным и бесперебойным электро-, тепло-, водоснабжением и водоотведением надлежащего качества.</w:t>
      </w:r>
    </w:p>
    <w:p w:rsidR="005A048A" w:rsidRPr="00B90303" w:rsidRDefault="005A048A" w:rsidP="005A048A">
      <w:pPr>
        <w:tabs>
          <w:tab w:val="left" w:pos="0"/>
        </w:tabs>
        <w:ind w:firstLine="709"/>
        <w:jc w:val="both"/>
        <w:rPr>
          <w:sz w:val="26"/>
          <w:szCs w:val="26"/>
        </w:rPr>
      </w:pPr>
      <w:r w:rsidRPr="00B90303">
        <w:rPr>
          <w:bCs/>
          <w:sz w:val="26"/>
          <w:szCs w:val="26"/>
        </w:rPr>
        <w:t>При разработке М</w:t>
      </w:r>
      <w:r w:rsidRPr="00B90303">
        <w:rPr>
          <w:sz w:val="26"/>
          <w:szCs w:val="26"/>
        </w:rPr>
        <w:t>ероприятий по подготовке объектов жилищно-коммунального хозяйства города Когалыма к работе в осенне-зимний период 202</w:t>
      </w:r>
      <w:r>
        <w:rPr>
          <w:sz w:val="26"/>
          <w:szCs w:val="26"/>
        </w:rPr>
        <w:t>5</w:t>
      </w:r>
      <w:r w:rsidRPr="00B90303">
        <w:rPr>
          <w:sz w:val="26"/>
          <w:szCs w:val="26"/>
        </w:rPr>
        <w:t>-202</w:t>
      </w:r>
      <w:r>
        <w:rPr>
          <w:sz w:val="26"/>
          <w:szCs w:val="26"/>
        </w:rPr>
        <w:t>6</w:t>
      </w:r>
      <w:r w:rsidRPr="00B90303">
        <w:rPr>
          <w:sz w:val="26"/>
          <w:szCs w:val="26"/>
        </w:rPr>
        <w:t xml:space="preserve"> годов (далее – Мероприятия 202</w:t>
      </w:r>
      <w:r>
        <w:rPr>
          <w:sz w:val="26"/>
          <w:szCs w:val="26"/>
        </w:rPr>
        <w:t>5</w:t>
      </w:r>
      <w:r w:rsidRPr="00B90303">
        <w:rPr>
          <w:sz w:val="26"/>
          <w:szCs w:val="26"/>
        </w:rPr>
        <w:t>-202</w:t>
      </w:r>
      <w:r>
        <w:rPr>
          <w:sz w:val="26"/>
          <w:szCs w:val="26"/>
        </w:rPr>
        <w:t>6</w:t>
      </w:r>
      <w:r w:rsidRPr="00B90303">
        <w:rPr>
          <w:sz w:val="26"/>
          <w:szCs w:val="26"/>
        </w:rPr>
        <w:t xml:space="preserve"> годов) были учтены все необходимые объемы работ по замене и реконструкции сетей тепло-, водо-, электроснабжения, водоотведения, а также реконструкции, модернизации, капитальному и текущему ремонту объектов коммунального хозяйства и жилищного фонда города Когалыма в рамках существующих объемов финансовых средств. Мероприятия 202</w:t>
      </w:r>
      <w:r>
        <w:rPr>
          <w:sz w:val="26"/>
          <w:szCs w:val="26"/>
        </w:rPr>
        <w:t>5</w:t>
      </w:r>
      <w:r w:rsidRPr="00B90303">
        <w:rPr>
          <w:sz w:val="26"/>
          <w:szCs w:val="26"/>
        </w:rPr>
        <w:t>-202</w:t>
      </w:r>
      <w:r>
        <w:rPr>
          <w:sz w:val="26"/>
          <w:szCs w:val="26"/>
        </w:rPr>
        <w:t>6</w:t>
      </w:r>
      <w:r w:rsidRPr="00B90303">
        <w:rPr>
          <w:sz w:val="26"/>
          <w:szCs w:val="26"/>
        </w:rPr>
        <w:t xml:space="preserve"> годов утверждены постановлением Администрации города Когалыма </w:t>
      </w:r>
      <w:r w:rsidRPr="003E2678">
        <w:rPr>
          <w:sz w:val="26"/>
          <w:szCs w:val="26"/>
        </w:rPr>
        <w:t xml:space="preserve">от </w:t>
      </w:r>
      <w:r>
        <w:rPr>
          <w:sz w:val="26"/>
          <w:szCs w:val="26"/>
        </w:rPr>
        <w:t>01.04.2025 №748</w:t>
      </w:r>
      <w:r w:rsidRPr="003E2678">
        <w:rPr>
          <w:sz w:val="26"/>
          <w:szCs w:val="26"/>
        </w:rPr>
        <w:t xml:space="preserve"> </w:t>
      </w:r>
      <w:r w:rsidRPr="00B90303">
        <w:rPr>
          <w:sz w:val="26"/>
          <w:szCs w:val="26"/>
        </w:rPr>
        <w:t>«О подготовке объектов жилищно-коммунального хозяйства и социальной сферы города Когалыма к работе в осенне-зимний период 202</w:t>
      </w:r>
      <w:r>
        <w:rPr>
          <w:sz w:val="26"/>
          <w:szCs w:val="26"/>
        </w:rPr>
        <w:t>5</w:t>
      </w:r>
      <w:r w:rsidRPr="00B90303">
        <w:rPr>
          <w:sz w:val="26"/>
          <w:szCs w:val="26"/>
        </w:rPr>
        <w:t>-202</w:t>
      </w:r>
      <w:r>
        <w:rPr>
          <w:sz w:val="26"/>
          <w:szCs w:val="26"/>
        </w:rPr>
        <w:t>6</w:t>
      </w:r>
      <w:r w:rsidRPr="00B90303">
        <w:rPr>
          <w:sz w:val="26"/>
          <w:szCs w:val="26"/>
        </w:rPr>
        <w:t xml:space="preserve"> годов»</w:t>
      </w:r>
      <w:r>
        <w:rPr>
          <w:sz w:val="26"/>
          <w:szCs w:val="26"/>
        </w:rPr>
        <w:t xml:space="preserve"> и направлены в Департамент жилищно-коммунального комплекса и энергетики Ханты-Мансийского автономного округа - Югры</w:t>
      </w:r>
      <w:r w:rsidRPr="009000E4">
        <w:rPr>
          <w:sz w:val="26"/>
          <w:szCs w:val="26"/>
        </w:rPr>
        <w:t>.</w:t>
      </w:r>
    </w:p>
    <w:p w:rsidR="005A048A" w:rsidRPr="00B90303" w:rsidRDefault="005A048A" w:rsidP="005A048A">
      <w:pPr>
        <w:ind w:firstLine="709"/>
        <w:jc w:val="both"/>
        <w:rPr>
          <w:sz w:val="26"/>
          <w:szCs w:val="26"/>
        </w:rPr>
      </w:pPr>
      <w:r w:rsidRPr="00B90303">
        <w:rPr>
          <w:sz w:val="26"/>
          <w:szCs w:val="26"/>
        </w:rPr>
        <w:t>Общий объем средств, запланированный к исполнению Мероприятиями 202</w:t>
      </w:r>
      <w:r>
        <w:rPr>
          <w:sz w:val="26"/>
          <w:szCs w:val="26"/>
        </w:rPr>
        <w:t>5</w:t>
      </w:r>
      <w:r w:rsidRPr="00B90303">
        <w:rPr>
          <w:sz w:val="26"/>
          <w:szCs w:val="26"/>
        </w:rPr>
        <w:t>-202</w:t>
      </w:r>
      <w:r>
        <w:rPr>
          <w:sz w:val="26"/>
          <w:szCs w:val="26"/>
        </w:rPr>
        <w:t>6</w:t>
      </w:r>
      <w:r w:rsidRPr="00B90303">
        <w:rPr>
          <w:sz w:val="26"/>
          <w:szCs w:val="26"/>
        </w:rPr>
        <w:t xml:space="preserve"> годов, составляет </w:t>
      </w:r>
      <w:r>
        <w:rPr>
          <w:sz w:val="26"/>
          <w:szCs w:val="26"/>
        </w:rPr>
        <w:t>202,1</w:t>
      </w:r>
      <w:r w:rsidRPr="003E2678">
        <w:rPr>
          <w:sz w:val="26"/>
          <w:szCs w:val="26"/>
        </w:rPr>
        <w:t xml:space="preserve"> </w:t>
      </w:r>
      <w:proofErr w:type="spellStart"/>
      <w:r w:rsidRPr="00B90303">
        <w:rPr>
          <w:sz w:val="26"/>
          <w:szCs w:val="26"/>
        </w:rPr>
        <w:t>млн.руб</w:t>
      </w:r>
      <w:proofErr w:type="spellEnd"/>
      <w:r w:rsidRPr="00B90303">
        <w:rPr>
          <w:sz w:val="26"/>
          <w:szCs w:val="26"/>
        </w:rPr>
        <w:t>., из них:</w:t>
      </w:r>
    </w:p>
    <w:p w:rsidR="005A048A" w:rsidRPr="003E2678" w:rsidRDefault="005A048A" w:rsidP="005A048A">
      <w:pPr>
        <w:tabs>
          <w:tab w:val="left" w:pos="0"/>
        </w:tabs>
        <w:ind w:firstLine="709"/>
        <w:jc w:val="both"/>
        <w:rPr>
          <w:sz w:val="26"/>
          <w:szCs w:val="26"/>
        </w:rPr>
      </w:pPr>
      <w:r w:rsidRPr="003E2678">
        <w:rPr>
          <w:sz w:val="26"/>
          <w:szCs w:val="26"/>
        </w:rPr>
        <w:t>- средств</w:t>
      </w:r>
      <w:r>
        <w:rPr>
          <w:sz w:val="26"/>
          <w:szCs w:val="26"/>
        </w:rPr>
        <w:t>а бюджета города Когалыма – 18,8</w:t>
      </w:r>
      <w:r w:rsidRPr="003E2678">
        <w:rPr>
          <w:sz w:val="26"/>
          <w:szCs w:val="26"/>
        </w:rPr>
        <w:t xml:space="preserve"> </w:t>
      </w:r>
      <w:proofErr w:type="spellStart"/>
      <w:r w:rsidRPr="003E2678">
        <w:rPr>
          <w:sz w:val="26"/>
          <w:szCs w:val="26"/>
        </w:rPr>
        <w:t>млн.руб</w:t>
      </w:r>
      <w:proofErr w:type="spellEnd"/>
      <w:r w:rsidRPr="003E2678">
        <w:rPr>
          <w:sz w:val="26"/>
          <w:szCs w:val="26"/>
        </w:rPr>
        <w:t>.;</w:t>
      </w:r>
    </w:p>
    <w:p w:rsidR="005A048A" w:rsidRPr="003E2678" w:rsidRDefault="005A048A" w:rsidP="005A048A">
      <w:pPr>
        <w:tabs>
          <w:tab w:val="left" w:pos="0"/>
        </w:tabs>
        <w:ind w:firstLine="709"/>
        <w:jc w:val="both"/>
        <w:rPr>
          <w:sz w:val="26"/>
          <w:szCs w:val="26"/>
        </w:rPr>
      </w:pPr>
      <w:r w:rsidRPr="003E2678">
        <w:rPr>
          <w:sz w:val="26"/>
          <w:szCs w:val="26"/>
        </w:rPr>
        <w:t>- с</w:t>
      </w:r>
      <w:r>
        <w:rPr>
          <w:sz w:val="26"/>
          <w:szCs w:val="26"/>
        </w:rPr>
        <w:t>редства бюджета ХМАО-Югры – 75,0</w:t>
      </w:r>
      <w:r w:rsidRPr="003E2678">
        <w:rPr>
          <w:sz w:val="26"/>
          <w:szCs w:val="26"/>
        </w:rPr>
        <w:t xml:space="preserve"> </w:t>
      </w:r>
      <w:proofErr w:type="spellStart"/>
      <w:r w:rsidRPr="003E2678">
        <w:rPr>
          <w:sz w:val="26"/>
          <w:szCs w:val="26"/>
        </w:rPr>
        <w:t>млн.руб</w:t>
      </w:r>
      <w:proofErr w:type="spellEnd"/>
      <w:r w:rsidRPr="003E2678">
        <w:rPr>
          <w:sz w:val="26"/>
          <w:szCs w:val="26"/>
        </w:rPr>
        <w:t>.;</w:t>
      </w:r>
    </w:p>
    <w:p w:rsidR="005A048A" w:rsidRDefault="005A048A" w:rsidP="005A048A">
      <w:pPr>
        <w:tabs>
          <w:tab w:val="left" w:pos="0"/>
        </w:tabs>
        <w:ind w:firstLine="709"/>
        <w:jc w:val="both"/>
        <w:rPr>
          <w:sz w:val="26"/>
          <w:szCs w:val="26"/>
        </w:rPr>
      </w:pPr>
      <w:r w:rsidRPr="003E2678">
        <w:rPr>
          <w:sz w:val="26"/>
          <w:szCs w:val="26"/>
        </w:rPr>
        <w:t>- средства пр</w:t>
      </w:r>
      <w:r>
        <w:rPr>
          <w:sz w:val="26"/>
          <w:szCs w:val="26"/>
        </w:rPr>
        <w:t>едприятий города Когалыма – 108,3</w:t>
      </w:r>
      <w:r w:rsidRPr="003E2678">
        <w:rPr>
          <w:sz w:val="26"/>
          <w:szCs w:val="26"/>
        </w:rPr>
        <w:t xml:space="preserve"> </w:t>
      </w:r>
      <w:proofErr w:type="spellStart"/>
      <w:r w:rsidRPr="003E2678">
        <w:rPr>
          <w:sz w:val="26"/>
          <w:szCs w:val="26"/>
        </w:rPr>
        <w:t>млн.руб</w:t>
      </w:r>
      <w:proofErr w:type="spellEnd"/>
      <w:r w:rsidRPr="003E2678">
        <w:rPr>
          <w:sz w:val="26"/>
          <w:szCs w:val="26"/>
        </w:rPr>
        <w:t>.</w:t>
      </w:r>
    </w:p>
    <w:p w:rsidR="005A048A" w:rsidRDefault="005A048A" w:rsidP="005A048A">
      <w:pPr>
        <w:tabs>
          <w:tab w:val="left" w:pos="0"/>
        </w:tabs>
        <w:ind w:firstLine="709"/>
        <w:jc w:val="both"/>
        <w:rPr>
          <w:sz w:val="26"/>
          <w:szCs w:val="26"/>
        </w:rPr>
      </w:pPr>
      <w:r w:rsidRPr="00B90303">
        <w:rPr>
          <w:sz w:val="26"/>
          <w:szCs w:val="26"/>
        </w:rPr>
        <w:t>К исполнению запланированы следующие Мероприятия на 202</w:t>
      </w:r>
      <w:r>
        <w:rPr>
          <w:sz w:val="26"/>
          <w:szCs w:val="26"/>
        </w:rPr>
        <w:t>5</w:t>
      </w:r>
      <w:r w:rsidRPr="00B90303">
        <w:rPr>
          <w:sz w:val="26"/>
          <w:szCs w:val="26"/>
        </w:rPr>
        <w:t>-202</w:t>
      </w:r>
      <w:r>
        <w:rPr>
          <w:sz w:val="26"/>
          <w:szCs w:val="26"/>
        </w:rPr>
        <w:t>6</w:t>
      </w:r>
      <w:r w:rsidRPr="0007382A">
        <w:rPr>
          <w:sz w:val="26"/>
          <w:szCs w:val="26"/>
        </w:rPr>
        <w:t xml:space="preserve"> год</w:t>
      </w:r>
      <w:r>
        <w:rPr>
          <w:sz w:val="26"/>
          <w:szCs w:val="26"/>
        </w:rPr>
        <w:t>а</w:t>
      </w:r>
      <w:r w:rsidRPr="0007382A">
        <w:rPr>
          <w:sz w:val="26"/>
          <w:szCs w:val="26"/>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4"/>
        <w:gridCol w:w="4423"/>
        <w:gridCol w:w="1164"/>
        <w:gridCol w:w="1061"/>
        <w:gridCol w:w="1575"/>
      </w:tblGrid>
      <w:tr w:rsidR="005A048A" w:rsidTr="00277BC6">
        <w:tc>
          <w:tcPr>
            <w:tcW w:w="316" w:type="pct"/>
            <w:shd w:val="clear" w:color="auto" w:fill="auto"/>
            <w:vAlign w:val="center"/>
          </w:tcPr>
          <w:p w:rsidR="005A048A" w:rsidRPr="00FF049C" w:rsidRDefault="005A048A" w:rsidP="00277BC6">
            <w:pPr>
              <w:pStyle w:val="aa"/>
              <w:rPr>
                <w:b/>
                <w:bCs/>
                <w:sz w:val="25"/>
                <w:szCs w:val="25"/>
              </w:rPr>
            </w:pPr>
            <w:r w:rsidRPr="00FF049C">
              <w:rPr>
                <w:sz w:val="25"/>
                <w:szCs w:val="25"/>
              </w:rPr>
              <w:t>№</w:t>
            </w:r>
          </w:p>
          <w:p w:rsidR="005A048A" w:rsidRPr="00FF049C" w:rsidRDefault="005A048A" w:rsidP="00277BC6">
            <w:pPr>
              <w:pStyle w:val="aa"/>
              <w:rPr>
                <w:b/>
                <w:sz w:val="25"/>
                <w:szCs w:val="25"/>
              </w:rPr>
            </w:pPr>
            <w:r w:rsidRPr="00FF049C">
              <w:rPr>
                <w:sz w:val="25"/>
                <w:szCs w:val="25"/>
              </w:rPr>
              <w:t>п/п</w:t>
            </w:r>
          </w:p>
        </w:tc>
        <w:tc>
          <w:tcPr>
            <w:tcW w:w="2520" w:type="pct"/>
            <w:shd w:val="clear" w:color="auto" w:fill="auto"/>
            <w:vAlign w:val="center"/>
          </w:tcPr>
          <w:p w:rsidR="005A048A" w:rsidRPr="00FF049C" w:rsidRDefault="005A048A" w:rsidP="00277BC6">
            <w:pPr>
              <w:pStyle w:val="aa"/>
              <w:rPr>
                <w:b/>
                <w:sz w:val="25"/>
                <w:szCs w:val="25"/>
              </w:rPr>
            </w:pPr>
            <w:r w:rsidRPr="00FF049C">
              <w:rPr>
                <w:sz w:val="25"/>
                <w:szCs w:val="25"/>
              </w:rPr>
              <w:t>Наименование мероприятий</w:t>
            </w:r>
          </w:p>
        </w:tc>
        <w:tc>
          <w:tcPr>
            <w:tcW w:w="663" w:type="pct"/>
            <w:shd w:val="clear" w:color="auto" w:fill="auto"/>
            <w:vAlign w:val="center"/>
          </w:tcPr>
          <w:p w:rsidR="005A048A" w:rsidRPr="00FF049C" w:rsidRDefault="005A048A" w:rsidP="00277BC6">
            <w:pPr>
              <w:pStyle w:val="aa"/>
              <w:jc w:val="center"/>
              <w:rPr>
                <w:b/>
                <w:sz w:val="25"/>
                <w:szCs w:val="25"/>
              </w:rPr>
            </w:pPr>
            <w:proofErr w:type="spellStart"/>
            <w:r w:rsidRPr="00FF049C">
              <w:rPr>
                <w:sz w:val="25"/>
                <w:szCs w:val="25"/>
              </w:rPr>
              <w:t>Ед.изм</w:t>
            </w:r>
            <w:proofErr w:type="spellEnd"/>
            <w:r w:rsidRPr="00FF049C">
              <w:rPr>
                <w:sz w:val="25"/>
                <w:szCs w:val="25"/>
              </w:rPr>
              <w:t>.</w:t>
            </w:r>
          </w:p>
        </w:tc>
        <w:tc>
          <w:tcPr>
            <w:tcW w:w="604" w:type="pct"/>
            <w:shd w:val="clear" w:color="auto" w:fill="auto"/>
            <w:vAlign w:val="center"/>
          </w:tcPr>
          <w:p w:rsidR="005A048A" w:rsidRPr="00FF049C" w:rsidRDefault="005A048A" w:rsidP="00277BC6">
            <w:pPr>
              <w:pStyle w:val="aa"/>
              <w:ind w:firstLine="3"/>
              <w:jc w:val="center"/>
              <w:rPr>
                <w:b/>
                <w:sz w:val="25"/>
                <w:szCs w:val="25"/>
              </w:rPr>
            </w:pPr>
            <w:r w:rsidRPr="00FF049C">
              <w:rPr>
                <w:sz w:val="25"/>
                <w:szCs w:val="25"/>
              </w:rPr>
              <w:t>План</w:t>
            </w:r>
          </w:p>
        </w:tc>
        <w:tc>
          <w:tcPr>
            <w:tcW w:w="897" w:type="pct"/>
            <w:shd w:val="clear" w:color="auto" w:fill="auto"/>
            <w:vAlign w:val="center"/>
          </w:tcPr>
          <w:p w:rsidR="005A048A" w:rsidRPr="00FF049C" w:rsidRDefault="005A048A" w:rsidP="00277BC6">
            <w:pPr>
              <w:pStyle w:val="aa"/>
              <w:ind w:firstLine="3"/>
              <w:jc w:val="center"/>
              <w:rPr>
                <w:b/>
                <w:bCs/>
                <w:sz w:val="25"/>
                <w:szCs w:val="25"/>
              </w:rPr>
            </w:pPr>
            <w:r w:rsidRPr="00FF049C">
              <w:rPr>
                <w:sz w:val="25"/>
                <w:szCs w:val="25"/>
              </w:rPr>
              <w:t>Срок</w:t>
            </w:r>
          </w:p>
          <w:p w:rsidR="005A048A" w:rsidRPr="00FF049C" w:rsidRDefault="005A048A" w:rsidP="00277BC6">
            <w:pPr>
              <w:pStyle w:val="aa"/>
              <w:ind w:firstLine="3"/>
              <w:jc w:val="center"/>
              <w:rPr>
                <w:b/>
                <w:bCs/>
                <w:sz w:val="25"/>
                <w:szCs w:val="25"/>
              </w:rPr>
            </w:pPr>
            <w:r w:rsidRPr="00FF049C">
              <w:rPr>
                <w:sz w:val="25"/>
                <w:szCs w:val="25"/>
              </w:rPr>
              <w:t>исполнения</w:t>
            </w:r>
          </w:p>
        </w:tc>
      </w:tr>
      <w:tr w:rsidR="005A048A" w:rsidTr="00277BC6">
        <w:tc>
          <w:tcPr>
            <w:tcW w:w="316" w:type="pct"/>
            <w:shd w:val="clear" w:color="auto" w:fill="auto"/>
            <w:vAlign w:val="center"/>
          </w:tcPr>
          <w:p w:rsidR="005A048A" w:rsidRPr="00375C72" w:rsidRDefault="005A048A" w:rsidP="00277BC6">
            <w:pPr>
              <w:pStyle w:val="aa"/>
              <w:rPr>
                <w:b/>
                <w:sz w:val="26"/>
                <w:szCs w:val="26"/>
              </w:rPr>
            </w:pPr>
            <w:r w:rsidRPr="00375C72">
              <w:rPr>
                <w:sz w:val="26"/>
                <w:szCs w:val="26"/>
              </w:rPr>
              <w:t>1</w:t>
            </w:r>
          </w:p>
        </w:tc>
        <w:tc>
          <w:tcPr>
            <w:tcW w:w="2520" w:type="pct"/>
            <w:shd w:val="clear" w:color="auto" w:fill="auto"/>
            <w:vAlign w:val="center"/>
          </w:tcPr>
          <w:p w:rsidR="005A048A" w:rsidRPr="00375C72" w:rsidRDefault="005A048A" w:rsidP="00277BC6">
            <w:pPr>
              <w:pStyle w:val="aa"/>
              <w:jc w:val="left"/>
              <w:rPr>
                <w:b/>
                <w:sz w:val="26"/>
                <w:szCs w:val="26"/>
              </w:rPr>
            </w:pPr>
            <w:r w:rsidRPr="00375C72">
              <w:rPr>
                <w:sz w:val="26"/>
                <w:szCs w:val="26"/>
              </w:rPr>
              <w:t>Подготовка котельных</w:t>
            </w:r>
          </w:p>
        </w:tc>
        <w:tc>
          <w:tcPr>
            <w:tcW w:w="663" w:type="pct"/>
            <w:shd w:val="clear" w:color="auto" w:fill="auto"/>
            <w:vAlign w:val="center"/>
          </w:tcPr>
          <w:p w:rsidR="005A048A" w:rsidRPr="00375C72" w:rsidRDefault="005A048A" w:rsidP="00277BC6">
            <w:pPr>
              <w:pStyle w:val="aa"/>
              <w:jc w:val="center"/>
              <w:rPr>
                <w:b/>
                <w:sz w:val="26"/>
                <w:szCs w:val="26"/>
              </w:rPr>
            </w:pPr>
            <w:r w:rsidRPr="00375C72">
              <w:rPr>
                <w:sz w:val="26"/>
                <w:szCs w:val="26"/>
              </w:rPr>
              <w:t>ед.</w:t>
            </w:r>
          </w:p>
        </w:tc>
        <w:tc>
          <w:tcPr>
            <w:tcW w:w="604" w:type="pct"/>
            <w:shd w:val="clear" w:color="auto" w:fill="auto"/>
            <w:vAlign w:val="center"/>
          </w:tcPr>
          <w:p w:rsidR="005A048A" w:rsidRPr="00375C72" w:rsidRDefault="005A048A" w:rsidP="00277BC6">
            <w:pPr>
              <w:pStyle w:val="aa"/>
              <w:jc w:val="center"/>
              <w:rPr>
                <w:b/>
                <w:sz w:val="26"/>
                <w:szCs w:val="26"/>
              </w:rPr>
            </w:pPr>
            <w:r>
              <w:rPr>
                <w:sz w:val="26"/>
                <w:szCs w:val="26"/>
              </w:rPr>
              <w:t>10</w:t>
            </w:r>
          </w:p>
        </w:tc>
        <w:tc>
          <w:tcPr>
            <w:tcW w:w="897" w:type="pct"/>
            <w:shd w:val="clear" w:color="auto" w:fill="auto"/>
            <w:vAlign w:val="center"/>
          </w:tcPr>
          <w:p w:rsidR="005A048A" w:rsidRPr="00375C72" w:rsidRDefault="005A048A" w:rsidP="00277BC6">
            <w:pPr>
              <w:pStyle w:val="aa"/>
              <w:jc w:val="center"/>
              <w:rPr>
                <w:b/>
                <w:bCs/>
                <w:sz w:val="26"/>
                <w:szCs w:val="26"/>
              </w:rPr>
            </w:pPr>
            <w:r w:rsidRPr="00375C72">
              <w:rPr>
                <w:sz w:val="26"/>
                <w:szCs w:val="26"/>
              </w:rPr>
              <w:t>01.09.202</w:t>
            </w:r>
            <w:r>
              <w:rPr>
                <w:sz w:val="26"/>
                <w:szCs w:val="26"/>
              </w:rPr>
              <w:t>5</w:t>
            </w:r>
          </w:p>
        </w:tc>
      </w:tr>
      <w:tr w:rsidR="005A048A" w:rsidTr="00277BC6">
        <w:tc>
          <w:tcPr>
            <w:tcW w:w="316" w:type="pct"/>
            <w:shd w:val="clear" w:color="auto" w:fill="auto"/>
            <w:vAlign w:val="center"/>
          </w:tcPr>
          <w:p w:rsidR="005A048A" w:rsidRPr="00375C72" w:rsidRDefault="005A048A" w:rsidP="00277BC6">
            <w:pPr>
              <w:pStyle w:val="aa"/>
              <w:rPr>
                <w:sz w:val="26"/>
                <w:szCs w:val="26"/>
              </w:rPr>
            </w:pPr>
            <w:r>
              <w:rPr>
                <w:sz w:val="26"/>
                <w:szCs w:val="26"/>
              </w:rPr>
              <w:t>2</w:t>
            </w:r>
          </w:p>
        </w:tc>
        <w:tc>
          <w:tcPr>
            <w:tcW w:w="2520" w:type="pct"/>
            <w:shd w:val="clear" w:color="auto" w:fill="auto"/>
            <w:vAlign w:val="center"/>
          </w:tcPr>
          <w:p w:rsidR="005A048A" w:rsidRDefault="005A048A" w:rsidP="00277BC6">
            <w:pPr>
              <w:pStyle w:val="aa"/>
              <w:jc w:val="left"/>
              <w:rPr>
                <w:sz w:val="26"/>
                <w:szCs w:val="26"/>
              </w:rPr>
            </w:pPr>
            <w:r>
              <w:rPr>
                <w:sz w:val="26"/>
                <w:szCs w:val="26"/>
              </w:rPr>
              <w:t>Реконструкция сетей теплоснабжения в двух трубном исполнении левобережной части города Когалыма</w:t>
            </w:r>
          </w:p>
        </w:tc>
        <w:tc>
          <w:tcPr>
            <w:tcW w:w="663" w:type="pct"/>
            <w:shd w:val="clear" w:color="auto" w:fill="auto"/>
            <w:vAlign w:val="center"/>
          </w:tcPr>
          <w:p w:rsidR="005A048A" w:rsidRPr="00375C72" w:rsidRDefault="005A048A" w:rsidP="00277BC6">
            <w:pPr>
              <w:pStyle w:val="aa"/>
              <w:jc w:val="center"/>
              <w:rPr>
                <w:sz w:val="26"/>
                <w:szCs w:val="26"/>
              </w:rPr>
            </w:pPr>
            <w:r>
              <w:rPr>
                <w:sz w:val="26"/>
                <w:szCs w:val="26"/>
              </w:rPr>
              <w:t>км.</w:t>
            </w:r>
          </w:p>
        </w:tc>
        <w:tc>
          <w:tcPr>
            <w:tcW w:w="604" w:type="pct"/>
            <w:shd w:val="clear" w:color="auto" w:fill="auto"/>
            <w:vAlign w:val="center"/>
          </w:tcPr>
          <w:p w:rsidR="005A048A" w:rsidRDefault="005A048A" w:rsidP="00277BC6">
            <w:pPr>
              <w:pStyle w:val="aa"/>
              <w:jc w:val="center"/>
              <w:rPr>
                <w:sz w:val="26"/>
                <w:szCs w:val="26"/>
              </w:rPr>
            </w:pPr>
            <w:r>
              <w:rPr>
                <w:sz w:val="26"/>
                <w:szCs w:val="26"/>
              </w:rPr>
              <w:t>0,654</w:t>
            </w:r>
          </w:p>
        </w:tc>
        <w:tc>
          <w:tcPr>
            <w:tcW w:w="897" w:type="pct"/>
            <w:shd w:val="clear" w:color="auto" w:fill="auto"/>
            <w:vAlign w:val="center"/>
          </w:tcPr>
          <w:p w:rsidR="005A048A" w:rsidRPr="00375C72" w:rsidRDefault="005A048A" w:rsidP="00277BC6">
            <w:pPr>
              <w:pStyle w:val="aa"/>
              <w:jc w:val="center"/>
              <w:rPr>
                <w:sz w:val="26"/>
                <w:szCs w:val="26"/>
              </w:rPr>
            </w:pPr>
            <w:r>
              <w:rPr>
                <w:sz w:val="26"/>
                <w:szCs w:val="26"/>
              </w:rPr>
              <w:t>15.09.2025</w:t>
            </w:r>
          </w:p>
        </w:tc>
      </w:tr>
      <w:tr w:rsidR="005A048A" w:rsidTr="00277BC6">
        <w:tc>
          <w:tcPr>
            <w:tcW w:w="316" w:type="pct"/>
            <w:shd w:val="clear" w:color="auto" w:fill="auto"/>
            <w:vAlign w:val="center"/>
          </w:tcPr>
          <w:p w:rsidR="005A048A" w:rsidRPr="00375C72" w:rsidRDefault="005A048A" w:rsidP="00277BC6">
            <w:pPr>
              <w:pStyle w:val="aa"/>
              <w:rPr>
                <w:b/>
                <w:sz w:val="26"/>
                <w:szCs w:val="26"/>
              </w:rPr>
            </w:pPr>
            <w:r>
              <w:rPr>
                <w:sz w:val="26"/>
                <w:szCs w:val="26"/>
              </w:rPr>
              <w:t>3</w:t>
            </w:r>
          </w:p>
        </w:tc>
        <w:tc>
          <w:tcPr>
            <w:tcW w:w="2520" w:type="pct"/>
            <w:shd w:val="clear" w:color="auto" w:fill="auto"/>
            <w:vAlign w:val="center"/>
          </w:tcPr>
          <w:p w:rsidR="005A048A" w:rsidRPr="00375C72" w:rsidRDefault="005A048A" w:rsidP="00277BC6">
            <w:pPr>
              <w:pStyle w:val="aa"/>
              <w:jc w:val="left"/>
              <w:rPr>
                <w:b/>
                <w:sz w:val="26"/>
                <w:szCs w:val="26"/>
              </w:rPr>
            </w:pPr>
            <w:r>
              <w:rPr>
                <w:sz w:val="26"/>
                <w:szCs w:val="26"/>
              </w:rPr>
              <w:t xml:space="preserve">Капитальный ремонт </w:t>
            </w:r>
            <w:r w:rsidRPr="00375C72">
              <w:rPr>
                <w:sz w:val="26"/>
                <w:szCs w:val="26"/>
              </w:rPr>
              <w:t>котельного оборудования</w:t>
            </w:r>
          </w:p>
        </w:tc>
        <w:tc>
          <w:tcPr>
            <w:tcW w:w="663" w:type="pct"/>
            <w:shd w:val="clear" w:color="auto" w:fill="auto"/>
            <w:vAlign w:val="center"/>
          </w:tcPr>
          <w:p w:rsidR="005A048A" w:rsidRPr="00375C72" w:rsidRDefault="005A048A" w:rsidP="00277BC6">
            <w:pPr>
              <w:pStyle w:val="aa"/>
              <w:jc w:val="center"/>
              <w:rPr>
                <w:b/>
                <w:sz w:val="26"/>
                <w:szCs w:val="26"/>
              </w:rPr>
            </w:pPr>
            <w:r>
              <w:rPr>
                <w:sz w:val="26"/>
                <w:szCs w:val="26"/>
              </w:rPr>
              <w:t>шт</w:t>
            </w:r>
            <w:r w:rsidRPr="00375C72">
              <w:rPr>
                <w:sz w:val="26"/>
                <w:szCs w:val="26"/>
              </w:rPr>
              <w:t>.</w:t>
            </w:r>
          </w:p>
        </w:tc>
        <w:tc>
          <w:tcPr>
            <w:tcW w:w="604" w:type="pct"/>
            <w:shd w:val="clear" w:color="auto" w:fill="auto"/>
            <w:vAlign w:val="center"/>
          </w:tcPr>
          <w:p w:rsidR="005A048A" w:rsidRPr="00375C72" w:rsidRDefault="005A048A" w:rsidP="00277BC6">
            <w:pPr>
              <w:pStyle w:val="aa"/>
              <w:jc w:val="center"/>
              <w:rPr>
                <w:b/>
                <w:sz w:val="26"/>
                <w:szCs w:val="26"/>
              </w:rPr>
            </w:pPr>
            <w:r w:rsidRPr="00FE71DC">
              <w:rPr>
                <w:sz w:val="26"/>
                <w:szCs w:val="26"/>
              </w:rPr>
              <w:t>16</w:t>
            </w:r>
          </w:p>
        </w:tc>
        <w:tc>
          <w:tcPr>
            <w:tcW w:w="897" w:type="pct"/>
            <w:shd w:val="clear" w:color="auto" w:fill="auto"/>
            <w:vAlign w:val="center"/>
          </w:tcPr>
          <w:p w:rsidR="005A048A" w:rsidRPr="00375C72" w:rsidRDefault="005A048A" w:rsidP="00277BC6">
            <w:pPr>
              <w:pStyle w:val="aa"/>
              <w:jc w:val="center"/>
              <w:rPr>
                <w:b/>
                <w:bCs/>
                <w:sz w:val="26"/>
                <w:szCs w:val="26"/>
              </w:rPr>
            </w:pPr>
            <w:r>
              <w:rPr>
                <w:sz w:val="26"/>
                <w:szCs w:val="26"/>
              </w:rPr>
              <w:t>15</w:t>
            </w:r>
            <w:r w:rsidRPr="00375C72">
              <w:rPr>
                <w:sz w:val="26"/>
                <w:szCs w:val="26"/>
              </w:rPr>
              <w:t>.09.202</w:t>
            </w:r>
            <w:r>
              <w:rPr>
                <w:sz w:val="26"/>
                <w:szCs w:val="26"/>
              </w:rPr>
              <w:t>5</w:t>
            </w:r>
          </w:p>
        </w:tc>
      </w:tr>
      <w:tr w:rsidR="005A048A" w:rsidTr="00277BC6">
        <w:tc>
          <w:tcPr>
            <w:tcW w:w="316" w:type="pct"/>
            <w:shd w:val="clear" w:color="auto" w:fill="auto"/>
            <w:vAlign w:val="center"/>
          </w:tcPr>
          <w:p w:rsidR="005A048A" w:rsidRPr="00375C72" w:rsidRDefault="005A048A" w:rsidP="00277BC6">
            <w:pPr>
              <w:pStyle w:val="aa"/>
              <w:rPr>
                <w:b/>
                <w:sz w:val="26"/>
                <w:szCs w:val="26"/>
              </w:rPr>
            </w:pPr>
            <w:r>
              <w:rPr>
                <w:sz w:val="26"/>
                <w:szCs w:val="26"/>
              </w:rPr>
              <w:t>4</w:t>
            </w:r>
          </w:p>
        </w:tc>
        <w:tc>
          <w:tcPr>
            <w:tcW w:w="2520" w:type="pct"/>
            <w:shd w:val="clear" w:color="auto" w:fill="auto"/>
            <w:vAlign w:val="center"/>
          </w:tcPr>
          <w:p w:rsidR="005A048A" w:rsidRPr="00375C72" w:rsidRDefault="005A048A" w:rsidP="00277BC6">
            <w:pPr>
              <w:pStyle w:val="aa"/>
              <w:jc w:val="left"/>
              <w:rPr>
                <w:b/>
                <w:sz w:val="26"/>
                <w:szCs w:val="26"/>
              </w:rPr>
            </w:pPr>
            <w:r w:rsidRPr="00375C72">
              <w:rPr>
                <w:sz w:val="26"/>
                <w:szCs w:val="26"/>
              </w:rPr>
              <w:t>Текущий ремонт котельного оборудования</w:t>
            </w:r>
          </w:p>
        </w:tc>
        <w:tc>
          <w:tcPr>
            <w:tcW w:w="663" w:type="pct"/>
            <w:shd w:val="clear" w:color="auto" w:fill="auto"/>
            <w:vAlign w:val="center"/>
          </w:tcPr>
          <w:p w:rsidR="005A048A" w:rsidRPr="00375C72" w:rsidRDefault="005A048A" w:rsidP="00277BC6">
            <w:pPr>
              <w:pStyle w:val="aa"/>
              <w:jc w:val="center"/>
              <w:rPr>
                <w:b/>
                <w:sz w:val="26"/>
                <w:szCs w:val="26"/>
              </w:rPr>
            </w:pPr>
            <w:r w:rsidRPr="00375C72">
              <w:rPr>
                <w:sz w:val="26"/>
                <w:szCs w:val="26"/>
              </w:rPr>
              <w:t>шт.</w:t>
            </w:r>
          </w:p>
        </w:tc>
        <w:tc>
          <w:tcPr>
            <w:tcW w:w="604" w:type="pct"/>
            <w:shd w:val="clear" w:color="auto" w:fill="auto"/>
            <w:vAlign w:val="center"/>
          </w:tcPr>
          <w:p w:rsidR="005A048A" w:rsidRPr="00375C72" w:rsidRDefault="005A048A" w:rsidP="00277BC6">
            <w:pPr>
              <w:pStyle w:val="aa"/>
              <w:jc w:val="center"/>
              <w:rPr>
                <w:b/>
                <w:sz w:val="26"/>
                <w:szCs w:val="26"/>
              </w:rPr>
            </w:pPr>
            <w:r>
              <w:rPr>
                <w:sz w:val="26"/>
                <w:szCs w:val="26"/>
              </w:rPr>
              <w:t>104</w:t>
            </w:r>
          </w:p>
        </w:tc>
        <w:tc>
          <w:tcPr>
            <w:tcW w:w="897" w:type="pct"/>
            <w:shd w:val="clear" w:color="auto" w:fill="auto"/>
            <w:vAlign w:val="center"/>
          </w:tcPr>
          <w:p w:rsidR="005A048A" w:rsidRPr="00375C72" w:rsidRDefault="005A048A" w:rsidP="00277BC6">
            <w:pPr>
              <w:jc w:val="center"/>
              <w:rPr>
                <w:sz w:val="26"/>
                <w:szCs w:val="26"/>
              </w:rPr>
            </w:pPr>
            <w:r>
              <w:rPr>
                <w:sz w:val="26"/>
                <w:szCs w:val="26"/>
              </w:rPr>
              <w:t>15</w:t>
            </w:r>
            <w:r w:rsidRPr="00375C72">
              <w:rPr>
                <w:sz w:val="26"/>
                <w:szCs w:val="26"/>
              </w:rPr>
              <w:t>.09.202</w:t>
            </w:r>
            <w:r>
              <w:rPr>
                <w:sz w:val="26"/>
                <w:szCs w:val="26"/>
              </w:rPr>
              <w:t>5</w:t>
            </w:r>
          </w:p>
        </w:tc>
      </w:tr>
      <w:tr w:rsidR="005A048A" w:rsidTr="00277BC6">
        <w:tc>
          <w:tcPr>
            <w:tcW w:w="316" w:type="pct"/>
            <w:shd w:val="clear" w:color="auto" w:fill="auto"/>
            <w:vAlign w:val="center"/>
          </w:tcPr>
          <w:p w:rsidR="005A048A" w:rsidRPr="00375C72" w:rsidRDefault="005A048A" w:rsidP="00277BC6">
            <w:pPr>
              <w:pStyle w:val="aa"/>
              <w:rPr>
                <w:b/>
                <w:sz w:val="26"/>
                <w:szCs w:val="26"/>
              </w:rPr>
            </w:pPr>
            <w:r>
              <w:rPr>
                <w:sz w:val="26"/>
                <w:szCs w:val="26"/>
              </w:rPr>
              <w:t>5</w:t>
            </w:r>
          </w:p>
        </w:tc>
        <w:tc>
          <w:tcPr>
            <w:tcW w:w="2520" w:type="pct"/>
            <w:shd w:val="clear" w:color="auto" w:fill="auto"/>
            <w:vAlign w:val="center"/>
          </w:tcPr>
          <w:p w:rsidR="005A048A" w:rsidRPr="00375C72" w:rsidRDefault="005A048A" w:rsidP="00277BC6">
            <w:pPr>
              <w:pStyle w:val="aa"/>
              <w:jc w:val="left"/>
              <w:rPr>
                <w:b/>
                <w:bCs/>
                <w:sz w:val="26"/>
                <w:szCs w:val="26"/>
              </w:rPr>
            </w:pPr>
            <w:r w:rsidRPr="00375C72">
              <w:rPr>
                <w:sz w:val="26"/>
                <w:szCs w:val="26"/>
              </w:rPr>
              <w:t>Подготовка центральных</w:t>
            </w:r>
          </w:p>
          <w:p w:rsidR="005A048A" w:rsidRPr="00375C72" w:rsidRDefault="005A048A" w:rsidP="00277BC6">
            <w:pPr>
              <w:pStyle w:val="aa"/>
              <w:jc w:val="left"/>
              <w:rPr>
                <w:b/>
                <w:sz w:val="26"/>
                <w:szCs w:val="26"/>
              </w:rPr>
            </w:pPr>
            <w:r w:rsidRPr="00375C72">
              <w:rPr>
                <w:sz w:val="26"/>
                <w:szCs w:val="26"/>
              </w:rPr>
              <w:t>тепловых пунктов (ЦТП)</w:t>
            </w:r>
          </w:p>
        </w:tc>
        <w:tc>
          <w:tcPr>
            <w:tcW w:w="663" w:type="pct"/>
            <w:shd w:val="clear" w:color="auto" w:fill="auto"/>
            <w:vAlign w:val="center"/>
          </w:tcPr>
          <w:p w:rsidR="005A048A" w:rsidRPr="00375C72" w:rsidRDefault="005A048A" w:rsidP="00277BC6">
            <w:pPr>
              <w:pStyle w:val="aa"/>
              <w:jc w:val="center"/>
              <w:rPr>
                <w:b/>
                <w:sz w:val="26"/>
                <w:szCs w:val="26"/>
              </w:rPr>
            </w:pPr>
            <w:r>
              <w:rPr>
                <w:sz w:val="26"/>
                <w:szCs w:val="26"/>
              </w:rPr>
              <w:t>ед.</w:t>
            </w:r>
          </w:p>
        </w:tc>
        <w:tc>
          <w:tcPr>
            <w:tcW w:w="604" w:type="pct"/>
            <w:shd w:val="clear" w:color="auto" w:fill="auto"/>
            <w:vAlign w:val="center"/>
          </w:tcPr>
          <w:p w:rsidR="005A048A" w:rsidRPr="00375C72" w:rsidRDefault="005A048A" w:rsidP="00277BC6">
            <w:pPr>
              <w:pStyle w:val="aa"/>
              <w:jc w:val="center"/>
              <w:rPr>
                <w:b/>
                <w:sz w:val="26"/>
                <w:szCs w:val="26"/>
              </w:rPr>
            </w:pPr>
            <w:r>
              <w:rPr>
                <w:sz w:val="26"/>
                <w:szCs w:val="26"/>
              </w:rPr>
              <w:t>2</w:t>
            </w:r>
          </w:p>
        </w:tc>
        <w:tc>
          <w:tcPr>
            <w:tcW w:w="897" w:type="pct"/>
            <w:shd w:val="clear" w:color="auto" w:fill="auto"/>
            <w:vAlign w:val="center"/>
          </w:tcPr>
          <w:p w:rsidR="005A048A" w:rsidRPr="00375C72" w:rsidRDefault="005A048A" w:rsidP="00277BC6">
            <w:pPr>
              <w:jc w:val="center"/>
              <w:rPr>
                <w:sz w:val="26"/>
                <w:szCs w:val="26"/>
              </w:rPr>
            </w:pPr>
            <w:r w:rsidRPr="00375C72">
              <w:rPr>
                <w:sz w:val="26"/>
                <w:szCs w:val="26"/>
              </w:rPr>
              <w:t>01.09.202</w:t>
            </w:r>
            <w:r>
              <w:rPr>
                <w:sz w:val="26"/>
                <w:szCs w:val="26"/>
              </w:rPr>
              <w:t>5</w:t>
            </w:r>
          </w:p>
        </w:tc>
      </w:tr>
      <w:tr w:rsidR="005A048A" w:rsidTr="00277BC6">
        <w:tc>
          <w:tcPr>
            <w:tcW w:w="316" w:type="pct"/>
            <w:shd w:val="clear" w:color="auto" w:fill="auto"/>
            <w:vAlign w:val="center"/>
          </w:tcPr>
          <w:p w:rsidR="005A048A" w:rsidRPr="00375C72" w:rsidRDefault="005A048A" w:rsidP="00277BC6">
            <w:pPr>
              <w:pStyle w:val="aa"/>
              <w:rPr>
                <w:b/>
                <w:sz w:val="26"/>
                <w:szCs w:val="26"/>
              </w:rPr>
            </w:pPr>
            <w:r>
              <w:rPr>
                <w:sz w:val="26"/>
                <w:szCs w:val="26"/>
              </w:rPr>
              <w:t>6</w:t>
            </w:r>
          </w:p>
        </w:tc>
        <w:tc>
          <w:tcPr>
            <w:tcW w:w="2520" w:type="pct"/>
            <w:shd w:val="clear" w:color="auto" w:fill="auto"/>
            <w:vAlign w:val="center"/>
          </w:tcPr>
          <w:p w:rsidR="005A048A" w:rsidRPr="00375C72" w:rsidRDefault="005A048A" w:rsidP="00277BC6">
            <w:pPr>
              <w:pStyle w:val="aa"/>
              <w:jc w:val="left"/>
              <w:rPr>
                <w:b/>
                <w:sz w:val="26"/>
                <w:szCs w:val="26"/>
              </w:rPr>
            </w:pPr>
            <w:r>
              <w:rPr>
                <w:sz w:val="26"/>
                <w:szCs w:val="26"/>
              </w:rPr>
              <w:t>Прочие виды работ в сфере теплоснабжения</w:t>
            </w:r>
          </w:p>
        </w:tc>
        <w:tc>
          <w:tcPr>
            <w:tcW w:w="663" w:type="pct"/>
            <w:shd w:val="clear" w:color="auto" w:fill="auto"/>
            <w:vAlign w:val="center"/>
          </w:tcPr>
          <w:p w:rsidR="005A048A" w:rsidRPr="00375C72" w:rsidRDefault="005A048A" w:rsidP="00277BC6">
            <w:pPr>
              <w:pStyle w:val="aa"/>
              <w:jc w:val="center"/>
              <w:rPr>
                <w:b/>
                <w:sz w:val="26"/>
                <w:szCs w:val="26"/>
              </w:rPr>
            </w:pPr>
            <w:proofErr w:type="spellStart"/>
            <w:r>
              <w:rPr>
                <w:sz w:val="26"/>
                <w:szCs w:val="26"/>
              </w:rPr>
              <w:t>кв.м</w:t>
            </w:r>
            <w:proofErr w:type="spellEnd"/>
            <w:r>
              <w:rPr>
                <w:sz w:val="26"/>
                <w:szCs w:val="26"/>
              </w:rPr>
              <w:t>.</w:t>
            </w:r>
          </w:p>
        </w:tc>
        <w:tc>
          <w:tcPr>
            <w:tcW w:w="604" w:type="pct"/>
            <w:shd w:val="clear" w:color="auto" w:fill="auto"/>
            <w:vAlign w:val="center"/>
          </w:tcPr>
          <w:p w:rsidR="005A048A" w:rsidRPr="00375C72" w:rsidRDefault="005A048A" w:rsidP="00277BC6">
            <w:pPr>
              <w:pStyle w:val="aa"/>
              <w:jc w:val="center"/>
              <w:rPr>
                <w:b/>
                <w:sz w:val="26"/>
                <w:szCs w:val="26"/>
              </w:rPr>
            </w:pPr>
            <w:r>
              <w:rPr>
                <w:sz w:val="26"/>
                <w:szCs w:val="26"/>
              </w:rPr>
              <w:t>650</w:t>
            </w:r>
          </w:p>
        </w:tc>
        <w:tc>
          <w:tcPr>
            <w:tcW w:w="897" w:type="pct"/>
            <w:shd w:val="clear" w:color="auto" w:fill="auto"/>
            <w:vAlign w:val="center"/>
          </w:tcPr>
          <w:p w:rsidR="005A048A" w:rsidRPr="00375C72" w:rsidRDefault="005A048A" w:rsidP="00277BC6">
            <w:pPr>
              <w:jc w:val="center"/>
              <w:rPr>
                <w:sz w:val="26"/>
                <w:szCs w:val="26"/>
              </w:rPr>
            </w:pPr>
            <w:r>
              <w:rPr>
                <w:bCs/>
                <w:sz w:val="26"/>
                <w:szCs w:val="26"/>
              </w:rPr>
              <w:t>15</w:t>
            </w:r>
            <w:r w:rsidRPr="00375C72">
              <w:rPr>
                <w:bCs/>
                <w:sz w:val="26"/>
                <w:szCs w:val="26"/>
              </w:rPr>
              <w:t>.09.202</w:t>
            </w:r>
            <w:r>
              <w:rPr>
                <w:bCs/>
                <w:sz w:val="26"/>
                <w:szCs w:val="26"/>
              </w:rPr>
              <w:t>5</w:t>
            </w:r>
          </w:p>
        </w:tc>
      </w:tr>
      <w:tr w:rsidR="005A048A" w:rsidTr="00277BC6">
        <w:tc>
          <w:tcPr>
            <w:tcW w:w="316" w:type="pct"/>
            <w:shd w:val="clear" w:color="auto" w:fill="auto"/>
            <w:vAlign w:val="center"/>
          </w:tcPr>
          <w:p w:rsidR="005A048A" w:rsidRPr="00375C72" w:rsidRDefault="005A048A" w:rsidP="00277BC6">
            <w:pPr>
              <w:pStyle w:val="aa"/>
              <w:rPr>
                <w:b/>
                <w:sz w:val="26"/>
                <w:szCs w:val="26"/>
              </w:rPr>
            </w:pPr>
            <w:r w:rsidRPr="00375C72">
              <w:rPr>
                <w:sz w:val="26"/>
                <w:szCs w:val="26"/>
              </w:rPr>
              <w:lastRenderedPageBreak/>
              <w:t>7</w:t>
            </w:r>
          </w:p>
        </w:tc>
        <w:tc>
          <w:tcPr>
            <w:tcW w:w="2520" w:type="pct"/>
            <w:shd w:val="clear" w:color="auto" w:fill="auto"/>
            <w:vAlign w:val="center"/>
          </w:tcPr>
          <w:p w:rsidR="005A048A" w:rsidRPr="00375C72" w:rsidRDefault="005A048A" w:rsidP="00277BC6">
            <w:pPr>
              <w:pStyle w:val="aa"/>
              <w:jc w:val="left"/>
              <w:rPr>
                <w:b/>
                <w:sz w:val="26"/>
                <w:szCs w:val="26"/>
              </w:rPr>
            </w:pPr>
            <w:r>
              <w:rPr>
                <w:sz w:val="26"/>
                <w:szCs w:val="26"/>
              </w:rPr>
              <w:t>Реконструкция сетей водоснабжения левобережной части города Когалыма</w:t>
            </w:r>
          </w:p>
        </w:tc>
        <w:tc>
          <w:tcPr>
            <w:tcW w:w="663" w:type="pct"/>
            <w:shd w:val="clear" w:color="auto" w:fill="auto"/>
            <w:vAlign w:val="center"/>
          </w:tcPr>
          <w:p w:rsidR="005A048A" w:rsidRPr="00375C72" w:rsidRDefault="005A048A" w:rsidP="00277BC6">
            <w:pPr>
              <w:pStyle w:val="aa"/>
              <w:jc w:val="center"/>
              <w:rPr>
                <w:b/>
                <w:sz w:val="26"/>
                <w:szCs w:val="26"/>
              </w:rPr>
            </w:pPr>
            <w:r w:rsidRPr="00375C72">
              <w:rPr>
                <w:sz w:val="26"/>
                <w:szCs w:val="26"/>
              </w:rPr>
              <w:t>км</w:t>
            </w:r>
          </w:p>
        </w:tc>
        <w:tc>
          <w:tcPr>
            <w:tcW w:w="604" w:type="pct"/>
            <w:shd w:val="clear" w:color="auto" w:fill="auto"/>
            <w:vAlign w:val="center"/>
          </w:tcPr>
          <w:p w:rsidR="005A048A" w:rsidRPr="00375C72" w:rsidRDefault="005A048A" w:rsidP="00277BC6">
            <w:pPr>
              <w:pStyle w:val="aa"/>
              <w:jc w:val="center"/>
              <w:rPr>
                <w:b/>
                <w:sz w:val="26"/>
                <w:szCs w:val="26"/>
              </w:rPr>
            </w:pPr>
            <w:r>
              <w:rPr>
                <w:sz w:val="26"/>
                <w:szCs w:val="26"/>
              </w:rPr>
              <w:t>1,063</w:t>
            </w:r>
          </w:p>
        </w:tc>
        <w:tc>
          <w:tcPr>
            <w:tcW w:w="897" w:type="pct"/>
            <w:shd w:val="clear" w:color="auto" w:fill="auto"/>
            <w:vAlign w:val="center"/>
          </w:tcPr>
          <w:p w:rsidR="005A048A" w:rsidRPr="00375C72" w:rsidRDefault="005A048A" w:rsidP="00277BC6">
            <w:pPr>
              <w:pStyle w:val="aa"/>
              <w:jc w:val="center"/>
              <w:rPr>
                <w:b/>
                <w:bCs/>
                <w:sz w:val="26"/>
                <w:szCs w:val="26"/>
              </w:rPr>
            </w:pPr>
            <w:r>
              <w:rPr>
                <w:sz w:val="26"/>
                <w:szCs w:val="26"/>
              </w:rPr>
              <w:t>12</w:t>
            </w:r>
            <w:r w:rsidRPr="00375C72">
              <w:rPr>
                <w:sz w:val="26"/>
                <w:szCs w:val="26"/>
              </w:rPr>
              <w:t>.09.202</w:t>
            </w:r>
            <w:r>
              <w:rPr>
                <w:sz w:val="26"/>
                <w:szCs w:val="26"/>
              </w:rPr>
              <w:t>5</w:t>
            </w:r>
          </w:p>
        </w:tc>
      </w:tr>
      <w:tr w:rsidR="005A048A" w:rsidTr="00277BC6">
        <w:tc>
          <w:tcPr>
            <w:tcW w:w="316" w:type="pct"/>
            <w:shd w:val="clear" w:color="auto" w:fill="auto"/>
            <w:vAlign w:val="center"/>
          </w:tcPr>
          <w:p w:rsidR="005A048A" w:rsidRPr="00375C72" w:rsidRDefault="005A048A" w:rsidP="00277BC6">
            <w:pPr>
              <w:pStyle w:val="aa"/>
              <w:rPr>
                <w:b/>
                <w:sz w:val="26"/>
                <w:szCs w:val="26"/>
              </w:rPr>
            </w:pPr>
            <w:r w:rsidRPr="00375C72">
              <w:rPr>
                <w:sz w:val="26"/>
                <w:szCs w:val="26"/>
              </w:rPr>
              <w:t>8</w:t>
            </w:r>
          </w:p>
        </w:tc>
        <w:tc>
          <w:tcPr>
            <w:tcW w:w="2520" w:type="pct"/>
            <w:shd w:val="clear" w:color="auto" w:fill="auto"/>
            <w:vAlign w:val="center"/>
          </w:tcPr>
          <w:p w:rsidR="005A048A" w:rsidRPr="00375C72" w:rsidRDefault="005A048A" w:rsidP="00277BC6">
            <w:pPr>
              <w:pStyle w:val="aa"/>
              <w:jc w:val="left"/>
              <w:rPr>
                <w:b/>
                <w:sz w:val="26"/>
                <w:szCs w:val="26"/>
              </w:rPr>
            </w:pPr>
            <w:r>
              <w:rPr>
                <w:sz w:val="26"/>
                <w:szCs w:val="26"/>
              </w:rPr>
              <w:t>Текущий ремонт инженерных сетей водоснабжения</w:t>
            </w:r>
          </w:p>
        </w:tc>
        <w:tc>
          <w:tcPr>
            <w:tcW w:w="663" w:type="pct"/>
            <w:shd w:val="clear" w:color="auto" w:fill="auto"/>
            <w:vAlign w:val="center"/>
          </w:tcPr>
          <w:p w:rsidR="005A048A" w:rsidRPr="00375C72" w:rsidRDefault="005A048A" w:rsidP="00277BC6">
            <w:pPr>
              <w:pStyle w:val="aa"/>
              <w:jc w:val="center"/>
              <w:rPr>
                <w:b/>
                <w:sz w:val="26"/>
                <w:szCs w:val="26"/>
              </w:rPr>
            </w:pPr>
            <w:r w:rsidRPr="00375C72">
              <w:rPr>
                <w:sz w:val="26"/>
                <w:szCs w:val="26"/>
              </w:rPr>
              <w:t>км</w:t>
            </w:r>
          </w:p>
        </w:tc>
        <w:tc>
          <w:tcPr>
            <w:tcW w:w="604" w:type="pct"/>
            <w:shd w:val="clear" w:color="auto" w:fill="auto"/>
            <w:vAlign w:val="center"/>
          </w:tcPr>
          <w:p w:rsidR="005A048A" w:rsidRPr="00375C72" w:rsidRDefault="005A048A" w:rsidP="00277BC6">
            <w:pPr>
              <w:pStyle w:val="aa"/>
              <w:jc w:val="center"/>
              <w:rPr>
                <w:b/>
                <w:sz w:val="26"/>
                <w:szCs w:val="26"/>
              </w:rPr>
            </w:pPr>
            <w:r>
              <w:rPr>
                <w:sz w:val="26"/>
                <w:szCs w:val="26"/>
              </w:rPr>
              <w:t>65,8</w:t>
            </w:r>
          </w:p>
        </w:tc>
        <w:tc>
          <w:tcPr>
            <w:tcW w:w="897" w:type="pct"/>
            <w:shd w:val="clear" w:color="auto" w:fill="auto"/>
            <w:vAlign w:val="center"/>
          </w:tcPr>
          <w:p w:rsidR="005A048A" w:rsidRPr="00375C72" w:rsidRDefault="005A048A" w:rsidP="00277BC6">
            <w:pPr>
              <w:pStyle w:val="aa"/>
              <w:jc w:val="center"/>
              <w:rPr>
                <w:b/>
                <w:bCs/>
                <w:sz w:val="26"/>
                <w:szCs w:val="26"/>
              </w:rPr>
            </w:pPr>
            <w:r w:rsidRPr="00375C72">
              <w:rPr>
                <w:sz w:val="26"/>
                <w:szCs w:val="26"/>
              </w:rPr>
              <w:t>01.09.202</w:t>
            </w:r>
            <w:r>
              <w:rPr>
                <w:sz w:val="26"/>
                <w:szCs w:val="26"/>
              </w:rPr>
              <w:t>5</w:t>
            </w:r>
          </w:p>
        </w:tc>
      </w:tr>
      <w:tr w:rsidR="005A048A" w:rsidTr="00277BC6">
        <w:tc>
          <w:tcPr>
            <w:tcW w:w="316" w:type="pct"/>
            <w:shd w:val="clear" w:color="auto" w:fill="auto"/>
            <w:vAlign w:val="center"/>
          </w:tcPr>
          <w:p w:rsidR="005A048A" w:rsidRPr="00375C72" w:rsidRDefault="005A048A" w:rsidP="00277BC6">
            <w:pPr>
              <w:pStyle w:val="aa"/>
              <w:rPr>
                <w:b/>
                <w:sz w:val="26"/>
                <w:szCs w:val="26"/>
              </w:rPr>
            </w:pPr>
            <w:r w:rsidRPr="00375C72">
              <w:rPr>
                <w:sz w:val="26"/>
                <w:szCs w:val="26"/>
              </w:rPr>
              <w:t>9</w:t>
            </w:r>
          </w:p>
        </w:tc>
        <w:tc>
          <w:tcPr>
            <w:tcW w:w="2520" w:type="pct"/>
            <w:shd w:val="clear" w:color="auto" w:fill="auto"/>
            <w:vAlign w:val="center"/>
          </w:tcPr>
          <w:p w:rsidR="005A048A" w:rsidRPr="00375C72" w:rsidRDefault="005A048A" w:rsidP="00277BC6">
            <w:pPr>
              <w:pStyle w:val="aa"/>
              <w:jc w:val="left"/>
              <w:rPr>
                <w:b/>
                <w:sz w:val="26"/>
                <w:szCs w:val="26"/>
              </w:rPr>
            </w:pPr>
            <w:r>
              <w:rPr>
                <w:sz w:val="26"/>
                <w:szCs w:val="26"/>
              </w:rPr>
              <w:t>Текущий ремонт оборудования водоочистных сооружений</w:t>
            </w:r>
          </w:p>
        </w:tc>
        <w:tc>
          <w:tcPr>
            <w:tcW w:w="663" w:type="pct"/>
            <w:shd w:val="clear" w:color="auto" w:fill="auto"/>
            <w:vAlign w:val="center"/>
          </w:tcPr>
          <w:p w:rsidR="005A048A" w:rsidRPr="00375C72" w:rsidRDefault="005A048A" w:rsidP="00277BC6">
            <w:pPr>
              <w:pStyle w:val="aa"/>
              <w:jc w:val="center"/>
              <w:rPr>
                <w:b/>
                <w:sz w:val="26"/>
                <w:szCs w:val="26"/>
              </w:rPr>
            </w:pPr>
            <w:r>
              <w:rPr>
                <w:sz w:val="26"/>
                <w:szCs w:val="26"/>
              </w:rPr>
              <w:t>шт.</w:t>
            </w:r>
          </w:p>
        </w:tc>
        <w:tc>
          <w:tcPr>
            <w:tcW w:w="604" w:type="pct"/>
            <w:shd w:val="clear" w:color="auto" w:fill="auto"/>
            <w:vAlign w:val="center"/>
          </w:tcPr>
          <w:p w:rsidR="005A048A" w:rsidRPr="00375C72" w:rsidRDefault="005A048A" w:rsidP="00277BC6">
            <w:pPr>
              <w:pStyle w:val="aa"/>
              <w:jc w:val="center"/>
              <w:rPr>
                <w:b/>
                <w:color w:val="FF0000"/>
                <w:sz w:val="26"/>
                <w:szCs w:val="26"/>
              </w:rPr>
            </w:pPr>
            <w:r>
              <w:rPr>
                <w:sz w:val="26"/>
                <w:szCs w:val="26"/>
              </w:rPr>
              <w:t>13</w:t>
            </w:r>
          </w:p>
        </w:tc>
        <w:tc>
          <w:tcPr>
            <w:tcW w:w="897" w:type="pct"/>
            <w:shd w:val="clear" w:color="auto" w:fill="auto"/>
            <w:vAlign w:val="center"/>
          </w:tcPr>
          <w:p w:rsidR="005A048A" w:rsidRPr="00375C72" w:rsidRDefault="005A048A" w:rsidP="00277BC6">
            <w:pPr>
              <w:jc w:val="center"/>
              <w:rPr>
                <w:sz w:val="26"/>
                <w:szCs w:val="26"/>
              </w:rPr>
            </w:pPr>
            <w:r w:rsidRPr="00375C72">
              <w:rPr>
                <w:bCs/>
                <w:sz w:val="26"/>
                <w:szCs w:val="26"/>
              </w:rPr>
              <w:t>01.09.202</w:t>
            </w:r>
            <w:r>
              <w:rPr>
                <w:bCs/>
                <w:sz w:val="26"/>
                <w:szCs w:val="26"/>
              </w:rPr>
              <w:t>5</w:t>
            </w:r>
          </w:p>
        </w:tc>
      </w:tr>
      <w:tr w:rsidR="005A048A" w:rsidTr="00277BC6">
        <w:tc>
          <w:tcPr>
            <w:tcW w:w="316" w:type="pct"/>
            <w:shd w:val="clear" w:color="auto" w:fill="auto"/>
            <w:vAlign w:val="center"/>
          </w:tcPr>
          <w:p w:rsidR="005A048A" w:rsidRPr="00375C72" w:rsidRDefault="005A048A" w:rsidP="00277BC6">
            <w:pPr>
              <w:pStyle w:val="aa"/>
              <w:rPr>
                <w:b/>
                <w:sz w:val="26"/>
                <w:szCs w:val="26"/>
              </w:rPr>
            </w:pPr>
            <w:r w:rsidRPr="00375C72">
              <w:rPr>
                <w:sz w:val="26"/>
                <w:szCs w:val="26"/>
              </w:rPr>
              <w:t>10</w:t>
            </w:r>
          </w:p>
        </w:tc>
        <w:tc>
          <w:tcPr>
            <w:tcW w:w="2520" w:type="pct"/>
            <w:shd w:val="clear" w:color="auto" w:fill="auto"/>
            <w:vAlign w:val="center"/>
          </w:tcPr>
          <w:p w:rsidR="005A048A" w:rsidRPr="00375C72" w:rsidRDefault="005A048A" w:rsidP="00277BC6">
            <w:pPr>
              <w:pStyle w:val="aa"/>
              <w:jc w:val="left"/>
              <w:rPr>
                <w:b/>
                <w:sz w:val="26"/>
                <w:szCs w:val="26"/>
              </w:rPr>
            </w:pPr>
            <w:r w:rsidRPr="00375C72">
              <w:rPr>
                <w:sz w:val="26"/>
                <w:szCs w:val="26"/>
              </w:rPr>
              <w:t xml:space="preserve">Реконструкция </w:t>
            </w:r>
            <w:r>
              <w:rPr>
                <w:sz w:val="26"/>
                <w:szCs w:val="26"/>
              </w:rPr>
              <w:t xml:space="preserve">канализационных </w:t>
            </w:r>
            <w:r w:rsidRPr="00375C72">
              <w:rPr>
                <w:sz w:val="26"/>
                <w:szCs w:val="26"/>
              </w:rPr>
              <w:t>сетей</w:t>
            </w:r>
          </w:p>
        </w:tc>
        <w:tc>
          <w:tcPr>
            <w:tcW w:w="663" w:type="pct"/>
            <w:shd w:val="clear" w:color="auto" w:fill="auto"/>
            <w:vAlign w:val="center"/>
          </w:tcPr>
          <w:p w:rsidR="005A048A" w:rsidRPr="00375C72" w:rsidRDefault="005A048A" w:rsidP="00277BC6">
            <w:pPr>
              <w:pStyle w:val="aa"/>
              <w:jc w:val="center"/>
              <w:rPr>
                <w:b/>
                <w:sz w:val="26"/>
                <w:szCs w:val="26"/>
              </w:rPr>
            </w:pPr>
            <w:r w:rsidRPr="00375C72">
              <w:rPr>
                <w:sz w:val="26"/>
                <w:szCs w:val="26"/>
              </w:rPr>
              <w:t>км</w:t>
            </w:r>
          </w:p>
        </w:tc>
        <w:tc>
          <w:tcPr>
            <w:tcW w:w="604" w:type="pct"/>
            <w:shd w:val="clear" w:color="auto" w:fill="auto"/>
            <w:vAlign w:val="center"/>
          </w:tcPr>
          <w:p w:rsidR="005A048A" w:rsidRPr="00375C72" w:rsidRDefault="005A048A" w:rsidP="00277BC6">
            <w:pPr>
              <w:pStyle w:val="aa"/>
              <w:jc w:val="center"/>
              <w:rPr>
                <w:b/>
                <w:sz w:val="26"/>
                <w:szCs w:val="26"/>
              </w:rPr>
            </w:pPr>
            <w:r>
              <w:rPr>
                <w:sz w:val="26"/>
                <w:szCs w:val="26"/>
              </w:rPr>
              <w:t>1,0</w:t>
            </w:r>
          </w:p>
        </w:tc>
        <w:tc>
          <w:tcPr>
            <w:tcW w:w="897" w:type="pct"/>
            <w:shd w:val="clear" w:color="auto" w:fill="auto"/>
            <w:vAlign w:val="center"/>
          </w:tcPr>
          <w:p w:rsidR="005A048A" w:rsidRPr="00375C72" w:rsidRDefault="005A048A" w:rsidP="00277BC6">
            <w:pPr>
              <w:pStyle w:val="aa"/>
              <w:jc w:val="center"/>
              <w:rPr>
                <w:b/>
                <w:bCs/>
                <w:sz w:val="26"/>
                <w:szCs w:val="26"/>
              </w:rPr>
            </w:pPr>
            <w:r>
              <w:rPr>
                <w:sz w:val="26"/>
                <w:szCs w:val="26"/>
              </w:rPr>
              <w:t>12</w:t>
            </w:r>
            <w:r w:rsidRPr="00375C72">
              <w:rPr>
                <w:sz w:val="26"/>
                <w:szCs w:val="26"/>
              </w:rPr>
              <w:t>.09.202</w:t>
            </w:r>
            <w:r>
              <w:rPr>
                <w:sz w:val="26"/>
                <w:szCs w:val="26"/>
              </w:rPr>
              <w:t>5</w:t>
            </w:r>
          </w:p>
        </w:tc>
      </w:tr>
      <w:tr w:rsidR="005A048A" w:rsidTr="00277BC6">
        <w:tc>
          <w:tcPr>
            <w:tcW w:w="316" w:type="pct"/>
            <w:shd w:val="clear" w:color="auto" w:fill="auto"/>
            <w:vAlign w:val="center"/>
          </w:tcPr>
          <w:p w:rsidR="005A048A" w:rsidRPr="00375C72" w:rsidRDefault="005A048A" w:rsidP="00277BC6">
            <w:pPr>
              <w:pStyle w:val="aa"/>
              <w:rPr>
                <w:sz w:val="26"/>
                <w:szCs w:val="26"/>
              </w:rPr>
            </w:pPr>
            <w:r>
              <w:rPr>
                <w:sz w:val="26"/>
                <w:szCs w:val="26"/>
              </w:rPr>
              <w:t>11</w:t>
            </w:r>
          </w:p>
        </w:tc>
        <w:tc>
          <w:tcPr>
            <w:tcW w:w="2520" w:type="pct"/>
            <w:shd w:val="clear" w:color="auto" w:fill="auto"/>
            <w:vAlign w:val="center"/>
          </w:tcPr>
          <w:p w:rsidR="005A048A" w:rsidRPr="00375C72" w:rsidRDefault="005A048A" w:rsidP="00277BC6">
            <w:pPr>
              <w:pStyle w:val="aa"/>
              <w:jc w:val="left"/>
              <w:rPr>
                <w:sz w:val="26"/>
                <w:szCs w:val="26"/>
              </w:rPr>
            </w:pPr>
            <w:r>
              <w:rPr>
                <w:sz w:val="26"/>
                <w:szCs w:val="26"/>
              </w:rPr>
              <w:t>Текущий ремонт канализационных сетей</w:t>
            </w:r>
          </w:p>
        </w:tc>
        <w:tc>
          <w:tcPr>
            <w:tcW w:w="663" w:type="pct"/>
            <w:shd w:val="clear" w:color="auto" w:fill="auto"/>
            <w:vAlign w:val="center"/>
          </w:tcPr>
          <w:p w:rsidR="005A048A" w:rsidRPr="00375C72" w:rsidRDefault="005A048A" w:rsidP="00277BC6">
            <w:pPr>
              <w:pStyle w:val="aa"/>
              <w:jc w:val="center"/>
              <w:rPr>
                <w:sz w:val="26"/>
                <w:szCs w:val="26"/>
              </w:rPr>
            </w:pPr>
            <w:r>
              <w:rPr>
                <w:sz w:val="26"/>
                <w:szCs w:val="26"/>
              </w:rPr>
              <w:t>км</w:t>
            </w:r>
          </w:p>
        </w:tc>
        <w:tc>
          <w:tcPr>
            <w:tcW w:w="604" w:type="pct"/>
            <w:shd w:val="clear" w:color="auto" w:fill="auto"/>
            <w:vAlign w:val="center"/>
          </w:tcPr>
          <w:p w:rsidR="005A048A" w:rsidRDefault="005A048A" w:rsidP="00277BC6">
            <w:pPr>
              <w:pStyle w:val="aa"/>
              <w:jc w:val="center"/>
              <w:rPr>
                <w:sz w:val="26"/>
                <w:szCs w:val="26"/>
              </w:rPr>
            </w:pPr>
            <w:r>
              <w:rPr>
                <w:sz w:val="26"/>
                <w:szCs w:val="26"/>
              </w:rPr>
              <w:t>65,6</w:t>
            </w:r>
          </w:p>
        </w:tc>
        <w:tc>
          <w:tcPr>
            <w:tcW w:w="897" w:type="pct"/>
            <w:shd w:val="clear" w:color="auto" w:fill="auto"/>
            <w:vAlign w:val="center"/>
          </w:tcPr>
          <w:p w:rsidR="005A048A" w:rsidRDefault="005A048A" w:rsidP="00277BC6">
            <w:pPr>
              <w:pStyle w:val="aa"/>
              <w:jc w:val="center"/>
              <w:rPr>
                <w:sz w:val="26"/>
                <w:szCs w:val="26"/>
              </w:rPr>
            </w:pPr>
            <w:r>
              <w:rPr>
                <w:sz w:val="26"/>
                <w:szCs w:val="26"/>
              </w:rPr>
              <w:t>01.09.2025</w:t>
            </w:r>
          </w:p>
        </w:tc>
      </w:tr>
      <w:tr w:rsidR="005A048A" w:rsidTr="00277BC6">
        <w:tc>
          <w:tcPr>
            <w:tcW w:w="316" w:type="pct"/>
            <w:shd w:val="clear" w:color="auto" w:fill="auto"/>
            <w:vAlign w:val="center"/>
          </w:tcPr>
          <w:p w:rsidR="005A048A" w:rsidRDefault="005A048A" w:rsidP="00277BC6">
            <w:pPr>
              <w:pStyle w:val="aa"/>
              <w:rPr>
                <w:sz w:val="26"/>
                <w:szCs w:val="26"/>
              </w:rPr>
            </w:pPr>
            <w:r>
              <w:rPr>
                <w:sz w:val="26"/>
                <w:szCs w:val="26"/>
              </w:rPr>
              <w:t>12</w:t>
            </w:r>
          </w:p>
        </w:tc>
        <w:tc>
          <w:tcPr>
            <w:tcW w:w="2520" w:type="pct"/>
            <w:shd w:val="clear" w:color="auto" w:fill="auto"/>
            <w:vAlign w:val="center"/>
          </w:tcPr>
          <w:p w:rsidR="005A048A" w:rsidRDefault="005A048A" w:rsidP="00277BC6">
            <w:pPr>
              <w:pStyle w:val="aa"/>
              <w:jc w:val="left"/>
              <w:rPr>
                <w:sz w:val="26"/>
                <w:szCs w:val="26"/>
              </w:rPr>
            </w:pPr>
            <w:r>
              <w:rPr>
                <w:sz w:val="26"/>
                <w:szCs w:val="26"/>
              </w:rPr>
              <w:t>Текущий ремонт оборудования канализационных очистных сооружений</w:t>
            </w:r>
          </w:p>
        </w:tc>
        <w:tc>
          <w:tcPr>
            <w:tcW w:w="663" w:type="pct"/>
            <w:shd w:val="clear" w:color="auto" w:fill="auto"/>
            <w:vAlign w:val="center"/>
          </w:tcPr>
          <w:p w:rsidR="005A048A" w:rsidRDefault="005A048A" w:rsidP="00277BC6">
            <w:pPr>
              <w:pStyle w:val="aa"/>
              <w:jc w:val="center"/>
              <w:rPr>
                <w:sz w:val="26"/>
                <w:szCs w:val="26"/>
              </w:rPr>
            </w:pPr>
            <w:r>
              <w:rPr>
                <w:sz w:val="26"/>
                <w:szCs w:val="26"/>
              </w:rPr>
              <w:t>шт.</w:t>
            </w:r>
          </w:p>
        </w:tc>
        <w:tc>
          <w:tcPr>
            <w:tcW w:w="604" w:type="pct"/>
            <w:shd w:val="clear" w:color="auto" w:fill="auto"/>
            <w:vAlign w:val="center"/>
          </w:tcPr>
          <w:p w:rsidR="005A048A" w:rsidRDefault="005A048A" w:rsidP="00277BC6">
            <w:pPr>
              <w:pStyle w:val="aa"/>
              <w:jc w:val="center"/>
              <w:rPr>
                <w:sz w:val="26"/>
                <w:szCs w:val="26"/>
              </w:rPr>
            </w:pPr>
            <w:r>
              <w:rPr>
                <w:sz w:val="26"/>
                <w:szCs w:val="26"/>
              </w:rPr>
              <w:t>1</w:t>
            </w:r>
          </w:p>
        </w:tc>
        <w:tc>
          <w:tcPr>
            <w:tcW w:w="897" w:type="pct"/>
            <w:shd w:val="clear" w:color="auto" w:fill="auto"/>
            <w:vAlign w:val="center"/>
          </w:tcPr>
          <w:p w:rsidR="005A048A" w:rsidRDefault="005A048A" w:rsidP="00277BC6">
            <w:pPr>
              <w:pStyle w:val="aa"/>
              <w:jc w:val="center"/>
              <w:rPr>
                <w:sz w:val="26"/>
                <w:szCs w:val="26"/>
              </w:rPr>
            </w:pPr>
            <w:r>
              <w:rPr>
                <w:sz w:val="26"/>
                <w:szCs w:val="26"/>
              </w:rPr>
              <w:t>01.09.2025</w:t>
            </w:r>
          </w:p>
        </w:tc>
      </w:tr>
      <w:tr w:rsidR="005A048A" w:rsidTr="00277BC6">
        <w:tc>
          <w:tcPr>
            <w:tcW w:w="316" w:type="pct"/>
            <w:shd w:val="clear" w:color="auto" w:fill="auto"/>
            <w:vAlign w:val="center"/>
          </w:tcPr>
          <w:p w:rsidR="005A048A" w:rsidRPr="00375C72" w:rsidRDefault="005A048A" w:rsidP="00277BC6">
            <w:pPr>
              <w:pStyle w:val="aa"/>
              <w:rPr>
                <w:b/>
                <w:bCs/>
                <w:sz w:val="26"/>
                <w:szCs w:val="26"/>
              </w:rPr>
            </w:pPr>
            <w:r>
              <w:rPr>
                <w:sz w:val="26"/>
                <w:szCs w:val="26"/>
              </w:rPr>
              <w:t>13</w:t>
            </w:r>
          </w:p>
        </w:tc>
        <w:tc>
          <w:tcPr>
            <w:tcW w:w="2520" w:type="pct"/>
            <w:shd w:val="clear" w:color="auto" w:fill="auto"/>
          </w:tcPr>
          <w:p w:rsidR="005A048A" w:rsidRPr="00375C72" w:rsidRDefault="005A048A" w:rsidP="00277BC6">
            <w:pPr>
              <w:rPr>
                <w:sz w:val="26"/>
                <w:szCs w:val="26"/>
              </w:rPr>
            </w:pPr>
            <w:r>
              <w:rPr>
                <w:sz w:val="26"/>
                <w:szCs w:val="26"/>
              </w:rPr>
              <w:t>Текущий ремонт газового оборудования котельных</w:t>
            </w:r>
          </w:p>
        </w:tc>
        <w:tc>
          <w:tcPr>
            <w:tcW w:w="663" w:type="pct"/>
            <w:shd w:val="clear" w:color="auto" w:fill="auto"/>
          </w:tcPr>
          <w:p w:rsidR="005A048A" w:rsidRPr="00375C72" w:rsidRDefault="005A048A" w:rsidP="00277BC6">
            <w:pPr>
              <w:jc w:val="center"/>
              <w:rPr>
                <w:sz w:val="26"/>
                <w:szCs w:val="26"/>
              </w:rPr>
            </w:pPr>
            <w:r>
              <w:rPr>
                <w:sz w:val="26"/>
                <w:szCs w:val="26"/>
              </w:rPr>
              <w:t>кот.</w:t>
            </w:r>
          </w:p>
        </w:tc>
        <w:tc>
          <w:tcPr>
            <w:tcW w:w="604" w:type="pct"/>
            <w:shd w:val="clear" w:color="auto" w:fill="auto"/>
          </w:tcPr>
          <w:p w:rsidR="005A048A" w:rsidRPr="00375C72" w:rsidRDefault="005A048A" w:rsidP="00277BC6">
            <w:pPr>
              <w:jc w:val="center"/>
              <w:rPr>
                <w:sz w:val="26"/>
                <w:szCs w:val="26"/>
              </w:rPr>
            </w:pPr>
            <w:r>
              <w:rPr>
                <w:sz w:val="26"/>
                <w:szCs w:val="26"/>
              </w:rPr>
              <w:t>14</w:t>
            </w:r>
          </w:p>
        </w:tc>
        <w:tc>
          <w:tcPr>
            <w:tcW w:w="897" w:type="pct"/>
            <w:shd w:val="clear" w:color="auto" w:fill="auto"/>
          </w:tcPr>
          <w:p w:rsidR="005A048A" w:rsidRPr="00375C72" w:rsidRDefault="005A048A" w:rsidP="00277BC6">
            <w:pPr>
              <w:jc w:val="center"/>
              <w:rPr>
                <w:sz w:val="26"/>
                <w:szCs w:val="26"/>
              </w:rPr>
            </w:pPr>
            <w:r>
              <w:rPr>
                <w:sz w:val="26"/>
                <w:szCs w:val="26"/>
              </w:rPr>
              <w:t>31.08.2025</w:t>
            </w:r>
          </w:p>
        </w:tc>
      </w:tr>
      <w:tr w:rsidR="005A048A" w:rsidTr="00277BC6">
        <w:tc>
          <w:tcPr>
            <w:tcW w:w="316" w:type="pct"/>
            <w:shd w:val="clear" w:color="auto" w:fill="auto"/>
            <w:vAlign w:val="center"/>
          </w:tcPr>
          <w:p w:rsidR="005A048A" w:rsidRPr="00375C72" w:rsidRDefault="005A048A" w:rsidP="00277BC6">
            <w:pPr>
              <w:pStyle w:val="aa"/>
              <w:rPr>
                <w:b/>
                <w:bCs/>
                <w:sz w:val="26"/>
                <w:szCs w:val="26"/>
              </w:rPr>
            </w:pPr>
            <w:r>
              <w:rPr>
                <w:sz w:val="26"/>
                <w:szCs w:val="26"/>
              </w:rPr>
              <w:t>14</w:t>
            </w:r>
          </w:p>
        </w:tc>
        <w:tc>
          <w:tcPr>
            <w:tcW w:w="2520" w:type="pct"/>
            <w:shd w:val="clear" w:color="auto" w:fill="auto"/>
            <w:vAlign w:val="center"/>
          </w:tcPr>
          <w:p w:rsidR="005A048A" w:rsidRPr="00375C72" w:rsidRDefault="005A048A" w:rsidP="00277BC6">
            <w:pPr>
              <w:pStyle w:val="aa"/>
              <w:jc w:val="left"/>
              <w:rPr>
                <w:b/>
                <w:sz w:val="26"/>
                <w:szCs w:val="26"/>
              </w:rPr>
            </w:pPr>
            <w:r>
              <w:rPr>
                <w:sz w:val="26"/>
                <w:szCs w:val="26"/>
              </w:rPr>
              <w:t>Текущий ремонт газового оборудования жилых домов</w:t>
            </w:r>
          </w:p>
        </w:tc>
        <w:tc>
          <w:tcPr>
            <w:tcW w:w="663" w:type="pct"/>
            <w:shd w:val="clear" w:color="auto" w:fill="auto"/>
            <w:vAlign w:val="center"/>
          </w:tcPr>
          <w:p w:rsidR="005A048A" w:rsidRPr="00375C72" w:rsidRDefault="005A048A" w:rsidP="00277BC6">
            <w:pPr>
              <w:pStyle w:val="aa"/>
              <w:jc w:val="center"/>
              <w:rPr>
                <w:b/>
                <w:sz w:val="26"/>
                <w:szCs w:val="26"/>
              </w:rPr>
            </w:pPr>
            <w:r>
              <w:rPr>
                <w:sz w:val="26"/>
                <w:szCs w:val="26"/>
              </w:rPr>
              <w:t>дом/</w:t>
            </w:r>
            <w:proofErr w:type="spellStart"/>
            <w:r>
              <w:rPr>
                <w:sz w:val="26"/>
                <w:szCs w:val="26"/>
              </w:rPr>
              <w:t>кв</w:t>
            </w:r>
            <w:proofErr w:type="spellEnd"/>
          </w:p>
        </w:tc>
        <w:tc>
          <w:tcPr>
            <w:tcW w:w="604" w:type="pct"/>
            <w:shd w:val="clear" w:color="auto" w:fill="auto"/>
            <w:vAlign w:val="center"/>
          </w:tcPr>
          <w:p w:rsidR="005A048A" w:rsidRPr="00375C72" w:rsidRDefault="005A048A" w:rsidP="00277BC6">
            <w:pPr>
              <w:pStyle w:val="aa"/>
              <w:jc w:val="center"/>
              <w:rPr>
                <w:b/>
                <w:sz w:val="26"/>
                <w:szCs w:val="26"/>
              </w:rPr>
            </w:pPr>
            <w:r>
              <w:rPr>
                <w:sz w:val="26"/>
                <w:szCs w:val="26"/>
              </w:rPr>
              <w:t>267</w:t>
            </w:r>
          </w:p>
        </w:tc>
        <w:tc>
          <w:tcPr>
            <w:tcW w:w="897" w:type="pct"/>
            <w:shd w:val="clear" w:color="auto" w:fill="auto"/>
            <w:vAlign w:val="center"/>
          </w:tcPr>
          <w:p w:rsidR="005A048A" w:rsidRPr="00375C72" w:rsidRDefault="005A048A" w:rsidP="00277BC6">
            <w:pPr>
              <w:jc w:val="center"/>
              <w:rPr>
                <w:bCs/>
                <w:sz w:val="26"/>
                <w:szCs w:val="26"/>
              </w:rPr>
            </w:pPr>
            <w:r>
              <w:rPr>
                <w:sz w:val="26"/>
                <w:szCs w:val="26"/>
              </w:rPr>
              <w:t>31.08.2025</w:t>
            </w:r>
          </w:p>
        </w:tc>
      </w:tr>
      <w:tr w:rsidR="005A048A" w:rsidTr="00277BC6">
        <w:tc>
          <w:tcPr>
            <w:tcW w:w="316" w:type="pct"/>
            <w:shd w:val="clear" w:color="auto" w:fill="auto"/>
            <w:vAlign w:val="center"/>
          </w:tcPr>
          <w:p w:rsidR="005A048A" w:rsidRDefault="005A048A" w:rsidP="00277BC6">
            <w:pPr>
              <w:pStyle w:val="aa"/>
              <w:rPr>
                <w:sz w:val="26"/>
                <w:szCs w:val="26"/>
              </w:rPr>
            </w:pPr>
            <w:r>
              <w:rPr>
                <w:sz w:val="26"/>
                <w:szCs w:val="26"/>
              </w:rPr>
              <w:t>15</w:t>
            </w:r>
          </w:p>
        </w:tc>
        <w:tc>
          <w:tcPr>
            <w:tcW w:w="2520" w:type="pct"/>
            <w:shd w:val="clear" w:color="auto" w:fill="auto"/>
            <w:vAlign w:val="center"/>
          </w:tcPr>
          <w:p w:rsidR="005A048A" w:rsidRDefault="005A048A" w:rsidP="00277BC6">
            <w:pPr>
              <w:pStyle w:val="aa"/>
              <w:jc w:val="left"/>
              <w:rPr>
                <w:sz w:val="26"/>
                <w:szCs w:val="26"/>
              </w:rPr>
            </w:pPr>
            <w:r>
              <w:rPr>
                <w:sz w:val="26"/>
                <w:szCs w:val="26"/>
              </w:rPr>
              <w:t>Текущий ремонт газопроводов и сооружений на них, газорегуляторных пунктов (ГРП)</w:t>
            </w:r>
          </w:p>
        </w:tc>
        <w:tc>
          <w:tcPr>
            <w:tcW w:w="663" w:type="pct"/>
            <w:shd w:val="clear" w:color="auto" w:fill="auto"/>
            <w:vAlign w:val="center"/>
          </w:tcPr>
          <w:p w:rsidR="005A048A" w:rsidRDefault="005A048A" w:rsidP="00277BC6">
            <w:pPr>
              <w:pStyle w:val="aa"/>
              <w:jc w:val="center"/>
              <w:rPr>
                <w:sz w:val="26"/>
                <w:szCs w:val="26"/>
              </w:rPr>
            </w:pPr>
            <w:r>
              <w:rPr>
                <w:sz w:val="26"/>
                <w:szCs w:val="26"/>
              </w:rPr>
              <w:t>км</w:t>
            </w:r>
          </w:p>
        </w:tc>
        <w:tc>
          <w:tcPr>
            <w:tcW w:w="604" w:type="pct"/>
            <w:shd w:val="clear" w:color="auto" w:fill="auto"/>
            <w:vAlign w:val="center"/>
          </w:tcPr>
          <w:p w:rsidR="005A048A" w:rsidRDefault="005A048A" w:rsidP="00277BC6">
            <w:pPr>
              <w:pStyle w:val="aa"/>
              <w:jc w:val="center"/>
              <w:rPr>
                <w:sz w:val="26"/>
                <w:szCs w:val="26"/>
              </w:rPr>
            </w:pPr>
            <w:r>
              <w:rPr>
                <w:sz w:val="26"/>
                <w:szCs w:val="26"/>
              </w:rPr>
              <w:t>88,3</w:t>
            </w:r>
          </w:p>
        </w:tc>
        <w:tc>
          <w:tcPr>
            <w:tcW w:w="897" w:type="pct"/>
            <w:shd w:val="clear" w:color="auto" w:fill="auto"/>
            <w:vAlign w:val="center"/>
          </w:tcPr>
          <w:p w:rsidR="005A048A" w:rsidRDefault="005A048A" w:rsidP="00277BC6">
            <w:pPr>
              <w:jc w:val="center"/>
              <w:rPr>
                <w:sz w:val="26"/>
                <w:szCs w:val="26"/>
              </w:rPr>
            </w:pPr>
            <w:r>
              <w:rPr>
                <w:sz w:val="26"/>
                <w:szCs w:val="26"/>
              </w:rPr>
              <w:t>31.08.2025</w:t>
            </w:r>
          </w:p>
        </w:tc>
      </w:tr>
      <w:tr w:rsidR="005A048A" w:rsidRPr="00631F6A" w:rsidTr="00277BC6">
        <w:tc>
          <w:tcPr>
            <w:tcW w:w="316" w:type="pct"/>
            <w:shd w:val="clear" w:color="auto" w:fill="auto"/>
          </w:tcPr>
          <w:p w:rsidR="005A048A" w:rsidRPr="00631F6A" w:rsidRDefault="005A048A" w:rsidP="00277BC6">
            <w:pPr>
              <w:rPr>
                <w:sz w:val="26"/>
                <w:szCs w:val="26"/>
              </w:rPr>
            </w:pPr>
            <w:r>
              <w:rPr>
                <w:sz w:val="26"/>
                <w:szCs w:val="26"/>
              </w:rPr>
              <w:t>16</w:t>
            </w:r>
          </w:p>
        </w:tc>
        <w:tc>
          <w:tcPr>
            <w:tcW w:w="2520" w:type="pct"/>
            <w:shd w:val="clear" w:color="auto" w:fill="auto"/>
          </w:tcPr>
          <w:p w:rsidR="005A048A" w:rsidRPr="00631F6A" w:rsidRDefault="005A048A" w:rsidP="00277BC6">
            <w:pPr>
              <w:rPr>
                <w:sz w:val="26"/>
                <w:szCs w:val="26"/>
              </w:rPr>
            </w:pPr>
            <w:r w:rsidRPr="00631F6A">
              <w:rPr>
                <w:sz w:val="26"/>
                <w:szCs w:val="26"/>
              </w:rPr>
              <w:t xml:space="preserve">Пополнение аварийного запаса </w:t>
            </w:r>
            <w:r>
              <w:rPr>
                <w:sz w:val="26"/>
                <w:szCs w:val="26"/>
              </w:rPr>
              <w:t xml:space="preserve"> (газоснабжение)</w:t>
            </w:r>
            <w:r w:rsidRPr="00631F6A">
              <w:rPr>
                <w:sz w:val="26"/>
                <w:szCs w:val="26"/>
              </w:rPr>
              <w:t xml:space="preserve"> </w:t>
            </w:r>
          </w:p>
        </w:tc>
        <w:tc>
          <w:tcPr>
            <w:tcW w:w="663" w:type="pct"/>
            <w:shd w:val="clear" w:color="auto" w:fill="auto"/>
          </w:tcPr>
          <w:p w:rsidR="005A048A" w:rsidRPr="00631F6A" w:rsidRDefault="005A048A" w:rsidP="00277BC6">
            <w:pPr>
              <w:jc w:val="center"/>
              <w:rPr>
                <w:sz w:val="26"/>
                <w:szCs w:val="26"/>
              </w:rPr>
            </w:pPr>
            <w:proofErr w:type="spellStart"/>
            <w:r w:rsidRPr="00631F6A">
              <w:rPr>
                <w:sz w:val="26"/>
                <w:szCs w:val="26"/>
              </w:rPr>
              <w:t>тыс.руб</w:t>
            </w:r>
            <w:proofErr w:type="spellEnd"/>
            <w:r w:rsidRPr="00631F6A">
              <w:rPr>
                <w:sz w:val="26"/>
                <w:szCs w:val="26"/>
              </w:rPr>
              <w:t>.</w:t>
            </w:r>
          </w:p>
        </w:tc>
        <w:tc>
          <w:tcPr>
            <w:tcW w:w="604" w:type="pct"/>
            <w:shd w:val="clear" w:color="auto" w:fill="auto"/>
          </w:tcPr>
          <w:p w:rsidR="005A048A" w:rsidRPr="00631F6A" w:rsidRDefault="005A048A" w:rsidP="00277BC6">
            <w:pPr>
              <w:jc w:val="center"/>
              <w:rPr>
                <w:sz w:val="26"/>
                <w:szCs w:val="26"/>
              </w:rPr>
            </w:pPr>
            <w:r>
              <w:rPr>
                <w:sz w:val="26"/>
                <w:szCs w:val="26"/>
              </w:rPr>
              <w:t>0,10</w:t>
            </w:r>
          </w:p>
        </w:tc>
        <w:tc>
          <w:tcPr>
            <w:tcW w:w="897" w:type="pct"/>
            <w:shd w:val="clear" w:color="auto" w:fill="auto"/>
          </w:tcPr>
          <w:p w:rsidR="005A048A" w:rsidRPr="00631F6A" w:rsidRDefault="005A048A" w:rsidP="00277BC6">
            <w:pPr>
              <w:jc w:val="center"/>
              <w:rPr>
                <w:sz w:val="26"/>
                <w:szCs w:val="26"/>
              </w:rPr>
            </w:pPr>
            <w:r>
              <w:rPr>
                <w:sz w:val="26"/>
                <w:szCs w:val="26"/>
              </w:rPr>
              <w:t>31.08</w:t>
            </w:r>
            <w:r w:rsidRPr="00631F6A">
              <w:rPr>
                <w:sz w:val="26"/>
                <w:szCs w:val="26"/>
              </w:rPr>
              <w:t>.2025</w:t>
            </w:r>
          </w:p>
        </w:tc>
      </w:tr>
      <w:tr w:rsidR="005A048A" w:rsidTr="00277BC6">
        <w:tc>
          <w:tcPr>
            <w:tcW w:w="316" w:type="pct"/>
            <w:shd w:val="clear" w:color="auto" w:fill="auto"/>
            <w:vAlign w:val="center"/>
          </w:tcPr>
          <w:p w:rsidR="005A048A" w:rsidRPr="00375C72" w:rsidRDefault="005A048A" w:rsidP="00277BC6">
            <w:pPr>
              <w:pStyle w:val="aa"/>
              <w:rPr>
                <w:b/>
                <w:bCs/>
                <w:sz w:val="26"/>
                <w:szCs w:val="26"/>
              </w:rPr>
            </w:pPr>
            <w:r>
              <w:rPr>
                <w:sz w:val="26"/>
                <w:szCs w:val="26"/>
              </w:rPr>
              <w:t>17</w:t>
            </w:r>
          </w:p>
        </w:tc>
        <w:tc>
          <w:tcPr>
            <w:tcW w:w="2520" w:type="pct"/>
            <w:shd w:val="clear" w:color="auto" w:fill="auto"/>
            <w:vAlign w:val="center"/>
          </w:tcPr>
          <w:p w:rsidR="005A048A" w:rsidRPr="00375C72" w:rsidRDefault="005A048A" w:rsidP="00277BC6">
            <w:pPr>
              <w:pStyle w:val="aa"/>
              <w:jc w:val="left"/>
              <w:rPr>
                <w:b/>
                <w:sz w:val="26"/>
                <w:szCs w:val="26"/>
              </w:rPr>
            </w:pPr>
            <w:r>
              <w:rPr>
                <w:sz w:val="26"/>
                <w:szCs w:val="26"/>
              </w:rPr>
              <w:t>Текущий ремонт электрооборудования и электрических сетей</w:t>
            </w:r>
          </w:p>
        </w:tc>
        <w:tc>
          <w:tcPr>
            <w:tcW w:w="663" w:type="pct"/>
            <w:shd w:val="clear" w:color="auto" w:fill="auto"/>
            <w:vAlign w:val="center"/>
          </w:tcPr>
          <w:p w:rsidR="005A048A" w:rsidRPr="00375C72" w:rsidRDefault="005A048A" w:rsidP="00277BC6">
            <w:pPr>
              <w:pStyle w:val="aa"/>
              <w:jc w:val="center"/>
              <w:rPr>
                <w:b/>
                <w:sz w:val="26"/>
                <w:szCs w:val="26"/>
              </w:rPr>
            </w:pPr>
            <w:r>
              <w:rPr>
                <w:sz w:val="26"/>
                <w:szCs w:val="26"/>
              </w:rPr>
              <w:t>шт.</w:t>
            </w:r>
          </w:p>
        </w:tc>
        <w:tc>
          <w:tcPr>
            <w:tcW w:w="604" w:type="pct"/>
            <w:shd w:val="clear" w:color="auto" w:fill="auto"/>
            <w:vAlign w:val="center"/>
          </w:tcPr>
          <w:p w:rsidR="005A048A" w:rsidRPr="00631F6A" w:rsidRDefault="005A048A" w:rsidP="00277BC6">
            <w:pPr>
              <w:pStyle w:val="aa"/>
              <w:jc w:val="center"/>
              <w:rPr>
                <w:b/>
                <w:sz w:val="26"/>
                <w:szCs w:val="26"/>
              </w:rPr>
            </w:pPr>
            <w:r w:rsidRPr="00631F6A">
              <w:rPr>
                <w:sz w:val="26"/>
                <w:szCs w:val="26"/>
              </w:rPr>
              <w:t>3955</w:t>
            </w:r>
          </w:p>
        </w:tc>
        <w:tc>
          <w:tcPr>
            <w:tcW w:w="897" w:type="pct"/>
            <w:shd w:val="clear" w:color="auto" w:fill="auto"/>
            <w:vAlign w:val="center"/>
          </w:tcPr>
          <w:p w:rsidR="005A048A" w:rsidRPr="00375C72" w:rsidRDefault="005A048A" w:rsidP="00277BC6">
            <w:pPr>
              <w:jc w:val="center"/>
              <w:rPr>
                <w:color w:val="FF0000"/>
                <w:sz w:val="26"/>
                <w:szCs w:val="26"/>
              </w:rPr>
            </w:pPr>
            <w:r>
              <w:rPr>
                <w:bCs/>
                <w:sz w:val="26"/>
                <w:szCs w:val="26"/>
              </w:rPr>
              <w:t>01.10</w:t>
            </w:r>
            <w:r w:rsidRPr="00375C72">
              <w:rPr>
                <w:bCs/>
                <w:sz w:val="26"/>
                <w:szCs w:val="26"/>
              </w:rPr>
              <w:t>.202</w:t>
            </w:r>
            <w:r>
              <w:rPr>
                <w:bCs/>
                <w:sz w:val="26"/>
                <w:szCs w:val="26"/>
              </w:rPr>
              <w:t>5</w:t>
            </w:r>
          </w:p>
        </w:tc>
      </w:tr>
      <w:tr w:rsidR="005A048A" w:rsidTr="00277BC6">
        <w:tc>
          <w:tcPr>
            <w:tcW w:w="316" w:type="pct"/>
            <w:shd w:val="clear" w:color="auto" w:fill="auto"/>
            <w:vAlign w:val="center"/>
          </w:tcPr>
          <w:p w:rsidR="005A048A" w:rsidRPr="00375C72" w:rsidRDefault="005A048A" w:rsidP="00277BC6">
            <w:pPr>
              <w:pStyle w:val="aa"/>
              <w:rPr>
                <w:b/>
                <w:bCs/>
                <w:sz w:val="26"/>
                <w:szCs w:val="26"/>
              </w:rPr>
            </w:pPr>
            <w:r>
              <w:rPr>
                <w:sz w:val="26"/>
                <w:szCs w:val="26"/>
              </w:rPr>
              <w:t>18</w:t>
            </w:r>
          </w:p>
        </w:tc>
        <w:tc>
          <w:tcPr>
            <w:tcW w:w="2520" w:type="pct"/>
            <w:shd w:val="clear" w:color="auto" w:fill="auto"/>
            <w:vAlign w:val="center"/>
          </w:tcPr>
          <w:p w:rsidR="005A048A" w:rsidRPr="00375C72" w:rsidRDefault="005A048A" w:rsidP="00277BC6">
            <w:pPr>
              <w:pStyle w:val="aa"/>
              <w:jc w:val="left"/>
              <w:rPr>
                <w:b/>
                <w:bCs/>
                <w:sz w:val="26"/>
                <w:szCs w:val="26"/>
              </w:rPr>
            </w:pPr>
            <w:r>
              <w:rPr>
                <w:sz w:val="26"/>
                <w:szCs w:val="26"/>
              </w:rPr>
              <w:t>Проведение  ремонта машин и механизмов</w:t>
            </w:r>
          </w:p>
        </w:tc>
        <w:tc>
          <w:tcPr>
            <w:tcW w:w="663" w:type="pct"/>
            <w:shd w:val="clear" w:color="auto" w:fill="auto"/>
            <w:vAlign w:val="center"/>
          </w:tcPr>
          <w:p w:rsidR="005A048A" w:rsidRPr="00375C72" w:rsidRDefault="005A048A" w:rsidP="00277BC6">
            <w:pPr>
              <w:pStyle w:val="aa"/>
              <w:jc w:val="center"/>
              <w:rPr>
                <w:b/>
                <w:bCs/>
                <w:sz w:val="26"/>
                <w:szCs w:val="26"/>
              </w:rPr>
            </w:pPr>
            <w:r>
              <w:rPr>
                <w:sz w:val="26"/>
                <w:szCs w:val="26"/>
              </w:rPr>
              <w:t>ед</w:t>
            </w:r>
            <w:r w:rsidRPr="00375C72">
              <w:rPr>
                <w:sz w:val="26"/>
                <w:szCs w:val="26"/>
              </w:rPr>
              <w:t>.</w:t>
            </w:r>
          </w:p>
        </w:tc>
        <w:tc>
          <w:tcPr>
            <w:tcW w:w="604" w:type="pct"/>
            <w:shd w:val="clear" w:color="auto" w:fill="auto"/>
            <w:vAlign w:val="center"/>
          </w:tcPr>
          <w:p w:rsidR="005A048A" w:rsidRPr="005A69E3" w:rsidRDefault="005A048A" w:rsidP="00277BC6">
            <w:pPr>
              <w:pStyle w:val="aa"/>
              <w:jc w:val="center"/>
              <w:rPr>
                <w:b/>
                <w:bCs/>
                <w:color w:val="FF0000"/>
                <w:sz w:val="26"/>
                <w:szCs w:val="26"/>
              </w:rPr>
            </w:pPr>
            <w:r>
              <w:rPr>
                <w:sz w:val="26"/>
                <w:szCs w:val="26"/>
              </w:rPr>
              <w:t>28</w:t>
            </w:r>
          </w:p>
        </w:tc>
        <w:tc>
          <w:tcPr>
            <w:tcW w:w="897" w:type="pct"/>
            <w:shd w:val="clear" w:color="auto" w:fill="auto"/>
            <w:vAlign w:val="center"/>
          </w:tcPr>
          <w:p w:rsidR="005A048A" w:rsidRPr="00375C72" w:rsidRDefault="005A048A" w:rsidP="00277BC6">
            <w:pPr>
              <w:pStyle w:val="aa"/>
              <w:jc w:val="center"/>
              <w:rPr>
                <w:b/>
                <w:bCs/>
                <w:sz w:val="26"/>
                <w:szCs w:val="26"/>
              </w:rPr>
            </w:pPr>
            <w:r w:rsidRPr="00375C72">
              <w:rPr>
                <w:sz w:val="26"/>
                <w:szCs w:val="26"/>
              </w:rPr>
              <w:t>01.10.202</w:t>
            </w:r>
            <w:r>
              <w:rPr>
                <w:sz w:val="26"/>
                <w:szCs w:val="26"/>
              </w:rPr>
              <w:t>5</w:t>
            </w:r>
          </w:p>
        </w:tc>
      </w:tr>
      <w:tr w:rsidR="005A048A" w:rsidTr="00277BC6">
        <w:tc>
          <w:tcPr>
            <w:tcW w:w="316" w:type="pct"/>
            <w:shd w:val="clear" w:color="auto" w:fill="auto"/>
            <w:vAlign w:val="center"/>
          </w:tcPr>
          <w:p w:rsidR="005A048A" w:rsidRPr="00375C72" w:rsidRDefault="005A048A" w:rsidP="00277BC6">
            <w:pPr>
              <w:pStyle w:val="aa"/>
              <w:rPr>
                <w:b/>
                <w:sz w:val="26"/>
                <w:szCs w:val="26"/>
              </w:rPr>
            </w:pPr>
            <w:r>
              <w:rPr>
                <w:sz w:val="26"/>
                <w:szCs w:val="26"/>
              </w:rPr>
              <w:t>19</w:t>
            </w:r>
          </w:p>
        </w:tc>
        <w:tc>
          <w:tcPr>
            <w:tcW w:w="2520" w:type="pct"/>
            <w:shd w:val="clear" w:color="auto" w:fill="auto"/>
            <w:vAlign w:val="center"/>
          </w:tcPr>
          <w:p w:rsidR="005A048A" w:rsidRPr="00375C72" w:rsidRDefault="005A048A" w:rsidP="00277BC6">
            <w:pPr>
              <w:pStyle w:val="aa"/>
              <w:jc w:val="left"/>
              <w:rPr>
                <w:b/>
                <w:bCs/>
                <w:sz w:val="26"/>
                <w:szCs w:val="26"/>
              </w:rPr>
            </w:pPr>
            <w:r w:rsidRPr="00D0315A">
              <w:rPr>
                <w:sz w:val="26"/>
                <w:szCs w:val="26"/>
              </w:rPr>
              <w:t xml:space="preserve">Проведение </w:t>
            </w:r>
            <w:proofErr w:type="spellStart"/>
            <w:r w:rsidRPr="00D0315A">
              <w:rPr>
                <w:sz w:val="26"/>
                <w:szCs w:val="26"/>
              </w:rPr>
              <w:t>тепловизионного</w:t>
            </w:r>
            <w:proofErr w:type="spellEnd"/>
            <w:r w:rsidRPr="00D0315A">
              <w:rPr>
                <w:sz w:val="26"/>
                <w:szCs w:val="26"/>
              </w:rPr>
              <w:t xml:space="preserve"> контроля электрооборудования на объектах, участвующих в обеспечении прохождения осенне-зимнего периода</w:t>
            </w:r>
          </w:p>
        </w:tc>
        <w:tc>
          <w:tcPr>
            <w:tcW w:w="663" w:type="pct"/>
            <w:shd w:val="clear" w:color="auto" w:fill="auto"/>
            <w:vAlign w:val="center"/>
          </w:tcPr>
          <w:p w:rsidR="005A048A" w:rsidRPr="00375C72" w:rsidRDefault="005A048A" w:rsidP="00277BC6">
            <w:pPr>
              <w:pStyle w:val="aa"/>
              <w:jc w:val="center"/>
              <w:rPr>
                <w:b/>
                <w:bCs/>
                <w:sz w:val="26"/>
                <w:szCs w:val="26"/>
              </w:rPr>
            </w:pPr>
            <w:r w:rsidRPr="00375C72">
              <w:rPr>
                <w:sz w:val="26"/>
                <w:szCs w:val="26"/>
              </w:rPr>
              <w:t>шт.</w:t>
            </w:r>
          </w:p>
        </w:tc>
        <w:tc>
          <w:tcPr>
            <w:tcW w:w="604" w:type="pct"/>
            <w:shd w:val="clear" w:color="auto" w:fill="auto"/>
            <w:vAlign w:val="center"/>
          </w:tcPr>
          <w:p w:rsidR="005A048A" w:rsidRPr="00375C72" w:rsidRDefault="005A048A" w:rsidP="00277BC6">
            <w:pPr>
              <w:pStyle w:val="aa"/>
              <w:jc w:val="center"/>
              <w:rPr>
                <w:b/>
                <w:bCs/>
                <w:sz w:val="26"/>
                <w:szCs w:val="26"/>
              </w:rPr>
            </w:pPr>
            <w:r>
              <w:rPr>
                <w:sz w:val="26"/>
                <w:szCs w:val="26"/>
              </w:rPr>
              <w:t>47</w:t>
            </w:r>
          </w:p>
        </w:tc>
        <w:tc>
          <w:tcPr>
            <w:tcW w:w="897" w:type="pct"/>
            <w:shd w:val="clear" w:color="auto" w:fill="auto"/>
            <w:vAlign w:val="center"/>
          </w:tcPr>
          <w:p w:rsidR="005A048A" w:rsidRPr="00375C72" w:rsidRDefault="005A048A" w:rsidP="00277BC6">
            <w:pPr>
              <w:pStyle w:val="aa"/>
              <w:jc w:val="center"/>
              <w:rPr>
                <w:b/>
                <w:bCs/>
                <w:sz w:val="26"/>
                <w:szCs w:val="26"/>
              </w:rPr>
            </w:pPr>
            <w:r w:rsidRPr="00375C72">
              <w:rPr>
                <w:sz w:val="26"/>
                <w:szCs w:val="26"/>
              </w:rPr>
              <w:t>01.10.202</w:t>
            </w:r>
            <w:r>
              <w:rPr>
                <w:sz w:val="26"/>
                <w:szCs w:val="26"/>
              </w:rPr>
              <w:t>5</w:t>
            </w:r>
          </w:p>
        </w:tc>
      </w:tr>
      <w:tr w:rsidR="005A048A" w:rsidTr="00277BC6">
        <w:tc>
          <w:tcPr>
            <w:tcW w:w="316" w:type="pct"/>
            <w:shd w:val="clear" w:color="auto" w:fill="auto"/>
            <w:vAlign w:val="center"/>
          </w:tcPr>
          <w:p w:rsidR="005A048A" w:rsidRDefault="005A048A" w:rsidP="00277BC6">
            <w:pPr>
              <w:pStyle w:val="aa"/>
              <w:rPr>
                <w:sz w:val="26"/>
                <w:szCs w:val="26"/>
              </w:rPr>
            </w:pPr>
            <w:r>
              <w:rPr>
                <w:sz w:val="26"/>
                <w:szCs w:val="26"/>
              </w:rPr>
              <w:t>20</w:t>
            </w:r>
          </w:p>
        </w:tc>
        <w:tc>
          <w:tcPr>
            <w:tcW w:w="2520" w:type="pct"/>
            <w:shd w:val="clear" w:color="auto" w:fill="auto"/>
            <w:vAlign w:val="center"/>
          </w:tcPr>
          <w:p w:rsidR="005A048A" w:rsidRPr="00D0315A" w:rsidRDefault="005A048A" w:rsidP="00277BC6">
            <w:pPr>
              <w:pStyle w:val="aa"/>
              <w:jc w:val="left"/>
              <w:rPr>
                <w:sz w:val="26"/>
                <w:szCs w:val="26"/>
              </w:rPr>
            </w:pPr>
            <w:r w:rsidRPr="00D0315A">
              <w:rPr>
                <w:sz w:val="26"/>
                <w:szCs w:val="26"/>
              </w:rPr>
              <w:t>Проведение технического освидетельствования оборудования, участвующего в обеспечении прохождения осенне-зимнего периода: ЦРП№2-12, ТП№2-18, ТП№2-23, ТП№2-24, ТП№2-27, ТП№2-42, ТП№2-140, ТП№2-43, ТП№2-44, ТП№2-103, ТП№2-126, ТП№2-101, ТП№2-112, ТП№2-127, ТП№2-130, ТП№2-131, ТП№2-134, ТП№2-136,ТП№2-62, ТП№2-122, ТП№2-137,ТП№2-48,ТП№2-49,ТП№2-82 (35-10),ТП№2-124, ЦРП №2-10</w:t>
            </w:r>
          </w:p>
        </w:tc>
        <w:tc>
          <w:tcPr>
            <w:tcW w:w="663" w:type="pct"/>
            <w:shd w:val="clear" w:color="auto" w:fill="auto"/>
            <w:vAlign w:val="center"/>
          </w:tcPr>
          <w:p w:rsidR="005A048A" w:rsidRPr="00375C72" w:rsidRDefault="005A048A" w:rsidP="00277BC6">
            <w:pPr>
              <w:pStyle w:val="aa"/>
              <w:jc w:val="center"/>
              <w:rPr>
                <w:sz w:val="26"/>
                <w:szCs w:val="26"/>
              </w:rPr>
            </w:pPr>
            <w:r>
              <w:rPr>
                <w:sz w:val="26"/>
                <w:szCs w:val="26"/>
              </w:rPr>
              <w:t>шт.</w:t>
            </w:r>
          </w:p>
        </w:tc>
        <w:tc>
          <w:tcPr>
            <w:tcW w:w="604" w:type="pct"/>
            <w:shd w:val="clear" w:color="auto" w:fill="auto"/>
            <w:vAlign w:val="center"/>
          </w:tcPr>
          <w:p w:rsidR="005A048A" w:rsidRDefault="005A048A" w:rsidP="00277BC6">
            <w:pPr>
              <w:pStyle w:val="aa"/>
              <w:jc w:val="center"/>
              <w:rPr>
                <w:sz w:val="26"/>
                <w:szCs w:val="26"/>
              </w:rPr>
            </w:pPr>
            <w:r>
              <w:rPr>
                <w:sz w:val="26"/>
                <w:szCs w:val="26"/>
              </w:rPr>
              <w:t>26</w:t>
            </w:r>
          </w:p>
        </w:tc>
        <w:tc>
          <w:tcPr>
            <w:tcW w:w="897" w:type="pct"/>
            <w:shd w:val="clear" w:color="auto" w:fill="auto"/>
            <w:vAlign w:val="center"/>
          </w:tcPr>
          <w:p w:rsidR="005A048A" w:rsidRPr="00375C72" w:rsidRDefault="005A048A" w:rsidP="00277BC6">
            <w:pPr>
              <w:pStyle w:val="aa"/>
              <w:jc w:val="center"/>
              <w:rPr>
                <w:sz w:val="26"/>
                <w:szCs w:val="26"/>
              </w:rPr>
            </w:pPr>
            <w:r>
              <w:rPr>
                <w:sz w:val="26"/>
                <w:szCs w:val="26"/>
              </w:rPr>
              <w:t>01.10.2025</w:t>
            </w:r>
          </w:p>
        </w:tc>
      </w:tr>
      <w:tr w:rsidR="005A048A" w:rsidTr="00277BC6">
        <w:tc>
          <w:tcPr>
            <w:tcW w:w="316" w:type="pct"/>
            <w:shd w:val="clear" w:color="auto" w:fill="auto"/>
            <w:vAlign w:val="center"/>
          </w:tcPr>
          <w:p w:rsidR="005A048A" w:rsidRPr="00375C72" w:rsidRDefault="005A048A" w:rsidP="00277BC6">
            <w:pPr>
              <w:pStyle w:val="aa"/>
              <w:rPr>
                <w:b/>
                <w:bCs/>
                <w:sz w:val="26"/>
                <w:szCs w:val="26"/>
              </w:rPr>
            </w:pPr>
            <w:r>
              <w:rPr>
                <w:sz w:val="26"/>
                <w:szCs w:val="26"/>
              </w:rPr>
              <w:t>21</w:t>
            </w:r>
          </w:p>
        </w:tc>
        <w:tc>
          <w:tcPr>
            <w:tcW w:w="2520" w:type="pct"/>
            <w:shd w:val="clear" w:color="auto" w:fill="auto"/>
            <w:vAlign w:val="center"/>
          </w:tcPr>
          <w:p w:rsidR="005A048A" w:rsidRPr="00375C72" w:rsidRDefault="005A048A" w:rsidP="00277BC6">
            <w:pPr>
              <w:pStyle w:val="aa"/>
              <w:jc w:val="left"/>
              <w:rPr>
                <w:b/>
                <w:sz w:val="26"/>
                <w:szCs w:val="26"/>
              </w:rPr>
            </w:pPr>
            <w:r w:rsidRPr="00375C72">
              <w:rPr>
                <w:sz w:val="26"/>
                <w:szCs w:val="26"/>
              </w:rPr>
              <w:t xml:space="preserve">Пополнение аварийного запаса </w:t>
            </w:r>
            <w:r>
              <w:rPr>
                <w:sz w:val="26"/>
                <w:szCs w:val="26"/>
              </w:rPr>
              <w:t>(электроснабжение)</w:t>
            </w:r>
            <w:r w:rsidRPr="00375C72">
              <w:rPr>
                <w:sz w:val="26"/>
                <w:szCs w:val="26"/>
              </w:rPr>
              <w:t xml:space="preserve"> </w:t>
            </w:r>
          </w:p>
        </w:tc>
        <w:tc>
          <w:tcPr>
            <w:tcW w:w="663" w:type="pct"/>
            <w:shd w:val="clear" w:color="auto" w:fill="auto"/>
            <w:vAlign w:val="center"/>
          </w:tcPr>
          <w:p w:rsidR="005A048A" w:rsidRPr="00375C72" w:rsidRDefault="005A048A" w:rsidP="00277BC6">
            <w:pPr>
              <w:pStyle w:val="aa"/>
              <w:jc w:val="center"/>
              <w:rPr>
                <w:b/>
                <w:sz w:val="26"/>
                <w:szCs w:val="26"/>
              </w:rPr>
            </w:pPr>
            <w:proofErr w:type="spellStart"/>
            <w:r w:rsidRPr="00375C72">
              <w:rPr>
                <w:sz w:val="26"/>
                <w:szCs w:val="26"/>
              </w:rPr>
              <w:t>тыс.руб</w:t>
            </w:r>
            <w:proofErr w:type="spellEnd"/>
            <w:r w:rsidRPr="00375C72">
              <w:rPr>
                <w:sz w:val="26"/>
                <w:szCs w:val="26"/>
              </w:rPr>
              <w:t>.</w:t>
            </w:r>
          </w:p>
        </w:tc>
        <w:tc>
          <w:tcPr>
            <w:tcW w:w="604" w:type="pct"/>
            <w:shd w:val="clear" w:color="auto" w:fill="auto"/>
            <w:vAlign w:val="center"/>
          </w:tcPr>
          <w:p w:rsidR="005A048A" w:rsidRPr="00375C72" w:rsidRDefault="005A048A" w:rsidP="00277BC6">
            <w:pPr>
              <w:pStyle w:val="aa"/>
              <w:jc w:val="center"/>
              <w:rPr>
                <w:b/>
                <w:sz w:val="26"/>
                <w:szCs w:val="26"/>
              </w:rPr>
            </w:pPr>
            <w:r>
              <w:rPr>
                <w:sz w:val="26"/>
                <w:szCs w:val="26"/>
              </w:rPr>
              <w:t>0,36</w:t>
            </w:r>
          </w:p>
        </w:tc>
        <w:tc>
          <w:tcPr>
            <w:tcW w:w="897" w:type="pct"/>
            <w:shd w:val="clear" w:color="auto" w:fill="auto"/>
            <w:vAlign w:val="center"/>
          </w:tcPr>
          <w:p w:rsidR="005A048A" w:rsidRPr="00375C72" w:rsidRDefault="005A048A" w:rsidP="00277BC6">
            <w:pPr>
              <w:pStyle w:val="aa"/>
              <w:jc w:val="center"/>
              <w:rPr>
                <w:b/>
                <w:bCs/>
                <w:sz w:val="26"/>
                <w:szCs w:val="26"/>
              </w:rPr>
            </w:pPr>
            <w:r>
              <w:rPr>
                <w:sz w:val="26"/>
                <w:szCs w:val="26"/>
              </w:rPr>
              <w:t>01.10</w:t>
            </w:r>
            <w:r w:rsidRPr="00375C72">
              <w:rPr>
                <w:sz w:val="26"/>
                <w:szCs w:val="26"/>
              </w:rPr>
              <w:t>.202</w:t>
            </w:r>
            <w:r>
              <w:rPr>
                <w:sz w:val="26"/>
                <w:szCs w:val="26"/>
              </w:rPr>
              <w:t>5</w:t>
            </w:r>
          </w:p>
        </w:tc>
      </w:tr>
      <w:tr w:rsidR="005A048A" w:rsidTr="00277BC6">
        <w:tc>
          <w:tcPr>
            <w:tcW w:w="316" w:type="pct"/>
            <w:shd w:val="clear" w:color="auto" w:fill="auto"/>
            <w:vAlign w:val="center"/>
          </w:tcPr>
          <w:p w:rsidR="005A048A" w:rsidRPr="00375C72" w:rsidRDefault="005A048A" w:rsidP="00277BC6">
            <w:pPr>
              <w:pStyle w:val="aa"/>
              <w:rPr>
                <w:b/>
                <w:sz w:val="26"/>
                <w:szCs w:val="26"/>
              </w:rPr>
            </w:pPr>
            <w:r>
              <w:rPr>
                <w:sz w:val="26"/>
                <w:szCs w:val="26"/>
              </w:rPr>
              <w:t>22</w:t>
            </w:r>
          </w:p>
        </w:tc>
        <w:tc>
          <w:tcPr>
            <w:tcW w:w="2520" w:type="pct"/>
            <w:shd w:val="clear" w:color="auto" w:fill="auto"/>
            <w:vAlign w:val="center"/>
          </w:tcPr>
          <w:p w:rsidR="005A048A" w:rsidRPr="00375C72" w:rsidRDefault="005A048A" w:rsidP="00277BC6">
            <w:pPr>
              <w:pStyle w:val="aa"/>
              <w:jc w:val="left"/>
              <w:rPr>
                <w:b/>
                <w:sz w:val="26"/>
                <w:szCs w:val="26"/>
              </w:rPr>
            </w:pPr>
            <w:r w:rsidRPr="00375C72">
              <w:rPr>
                <w:sz w:val="26"/>
                <w:szCs w:val="26"/>
              </w:rPr>
              <w:t>Подготовка жилищного фонда</w:t>
            </w:r>
          </w:p>
        </w:tc>
        <w:tc>
          <w:tcPr>
            <w:tcW w:w="663" w:type="pct"/>
            <w:shd w:val="clear" w:color="auto" w:fill="auto"/>
            <w:vAlign w:val="center"/>
          </w:tcPr>
          <w:p w:rsidR="005A048A" w:rsidRPr="00375C72" w:rsidRDefault="005A048A" w:rsidP="00277BC6">
            <w:pPr>
              <w:pStyle w:val="aa"/>
              <w:jc w:val="center"/>
              <w:rPr>
                <w:b/>
                <w:sz w:val="26"/>
                <w:szCs w:val="26"/>
              </w:rPr>
            </w:pPr>
            <w:proofErr w:type="spellStart"/>
            <w:r w:rsidRPr="00375C72">
              <w:rPr>
                <w:sz w:val="26"/>
                <w:szCs w:val="26"/>
              </w:rPr>
              <w:t>тыс.кв.м</w:t>
            </w:r>
            <w:proofErr w:type="spellEnd"/>
          </w:p>
        </w:tc>
        <w:tc>
          <w:tcPr>
            <w:tcW w:w="604" w:type="pct"/>
            <w:shd w:val="clear" w:color="auto" w:fill="auto"/>
            <w:vAlign w:val="center"/>
          </w:tcPr>
          <w:p w:rsidR="005A048A" w:rsidRPr="00375C72" w:rsidRDefault="005A048A" w:rsidP="00277BC6">
            <w:pPr>
              <w:pStyle w:val="aa"/>
              <w:jc w:val="center"/>
              <w:rPr>
                <w:b/>
                <w:sz w:val="26"/>
                <w:szCs w:val="26"/>
              </w:rPr>
            </w:pPr>
            <w:r w:rsidRPr="00375C72">
              <w:rPr>
                <w:sz w:val="26"/>
                <w:szCs w:val="26"/>
              </w:rPr>
              <w:t>10</w:t>
            </w:r>
            <w:r>
              <w:rPr>
                <w:sz w:val="26"/>
                <w:szCs w:val="26"/>
              </w:rPr>
              <w:t>48</w:t>
            </w:r>
            <w:r w:rsidRPr="00375C72">
              <w:rPr>
                <w:sz w:val="26"/>
                <w:szCs w:val="26"/>
              </w:rPr>
              <w:t>,</w:t>
            </w:r>
            <w:r>
              <w:rPr>
                <w:sz w:val="26"/>
                <w:szCs w:val="26"/>
              </w:rPr>
              <w:t>95</w:t>
            </w:r>
          </w:p>
        </w:tc>
        <w:tc>
          <w:tcPr>
            <w:tcW w:w="897" w:type="pct"/>
            <w:shd w:val="clear" w:color="auto" w:fill="auto"/>
            <w:vAlign w:val="center"/>
          </w:tcPr>
          <w:p w:rsidR="005A048A" w:rsidRPr="00375C72" w:rsidRDefault="005A048A" w:rsidP="00277BC6">
            <w:pPr>
              <w:pStyle w:val="aa"/>
              <w:jc w:val="center"/>
              <w:rPr>
                <w:b/>
                <w:bCs/>
                <w:sz w:val="26"/>
                <w:szCs w:val="26"/>
              </w:rPr>
            </w:pPr>
            <w:r>
              <w:rPr>
                <w:sz w:val="26"/>
                <w:szCs w:val="26"/>
              </w:rPr>
              <w:t>01.11</w:t>
            </w:r>
            <w:r w:rsidRPr="00375C72">
              <w:rPr>
                <w:sz w:val="26"/>
                <w:szCs w:val="26"/>
              </w:rPr>
              <w:t>.202</w:t>
            </w:r>
            <w:r>
              <w:rPr>
                <w:sz w:val="26"/>
                <w:szCs w:val="26"/>
              </w:rPr>
              <w:t>5</w:t>
            </w:r>
          </w:p>
        </w:tc>
      </w:tr>
      <w:tr w:rsidR="005A048A" w:rsidTr="00277BC6">
        <w:tc>
          <w:tcPr>
            <w:tcW w:w="316" w:type="pct"/>
            <w:shd w:val="clear" w:color="auto" w:fill="auto"/>
            <w:vAlign w:val="center"/>
          </w:tcPr>
          <w:p w:rsidR="005A048A" w:rsidRPr="00375C72" w:rsidRDefault="005A048A" w:rsidP="00277BC6">
            <w:pPr>
              <w:pStyle w:val="aa"/>
              <w:rPr>
                <w:b/>
                <w:bCs/>
                <w:sz w:val="26"/>
                <w:szCs w:val="26"/>
              </w:rPr>
            </w:pPr>
            <w:r>
              <w:rPr>
                <w:sz w:val="26"/>
                <w:szCs w:val="26"/>
              </w:rPr>
              <w:lastRenderedPageBreak/>
              <w:t>23</w:t>
            </w:r>
          </w:p>
        </w:tc>
        <w:tc>
          <w:tcPr>
            <w:tcW w:w="2520" w:type="pct"/>
            <w:shd w:val="clear" w:color="auto" w:fill="auto"/>
            <w:vAlign w:val="center"/>
          </w:tcPr>
          <w:p w:rsidR="005A048A" w:rsidRPr="00375C72" w:rsidRDefault="005A048A" w:rsidP="00277BC6">
            <w:pPr>
              <w:pStyle w:val="aa"/>
              <w:jc w:val="left"/>
              <w:rPr>
                <w:b/>
                <w:sz w:val="26"/>
                <w:szCs w:val="26"/>
              </w:rPr>
            </w:pPr>
            <w:r w:rsidRPr="00375C72">
              <w:rPr>
                <w:sz w:val="26"/>
                <w:szCs w:val="26"/>
              </w:rPr>
              <w:t xml:space="preserve">Пополнение аварийного запаса </w:t>
            </w:r>
            <w:r>
              <w:rPr>
                <w:sz w:val="26"/>
                <w:szCs w:val="26"/>
              </w:rPr>
              <w:t>(жилищный фонд)</w:t>
            </w:r>
          </w:p>
        </w:tc>
        <w:tc>
          <w:tcPr>
            <w:tcW w:w="663" w:type="pct"/>
            <w:shd w:val="clear" w:color="auto" w:fill="auto"/>
            <w:vAlign w:val="center"/>
          </w:tcPr>
          <w:p w:rsidR="005A048A" w:rsidRPr="00375C72" w:rsidRDefault="005A048A" w:rsidP="00277BC6">
            <w:pPr>
              <w:pStyle w:val="aa"/>
              <w:jc w:val="center"/>
              <w:rPr>
                <w:b/>
                <w:sz w:val="26"/>
                <w:szCs w:val="26"/>
              </w:rPr>
            </w:pPr>
            <w:proofErr w:type="spellStart"/>
            <w:r w:rsidRPr="00375C72">
              <w:rPr>
                <w:sz w:val="26"/>
                <w:szCs w:val="26"/>
              </w:rPr>
              <w:t>тыс.руб</w:t>
            </w:r>
            <w:proofErr w:type="spellEnd"/>
            <w:r w:rsidRPr="00375C72">
              <w:rPr>
                <w:sz w:val="26"/>
                <w:szCs w:val="26"/>
              </w:rPr>
              <w:t>.</w:t>
            </w:r>
          </w:p>
        </w:tc>
        <w:tc>
          <w:tcPr>
            <w:tcW w:w="604" w:type="pct"/>
            <w:shd w:val="clear" w:color="auto" w:fill="auto"/>
            <w:vAlign w:val="center"/>
          </w:tcPr>
          <w:p w:rsidR="005A048A" w:rsidRPr="00375C72" w:rsidRDefault="005A048A" w:rsidP="00277BC6">
            <w:pPr>
              <w:pStyle w:val="aa"/>
              <w:jc w:val="center"/>
              <w:rPr>
                <w:b/>
                <w:sz w:val="26"/>
                <w:szCs w:val="26"/>
              </w:rPr>
            </w:pPr>
            <w:r>
              <w:rPr>
                <w:sz w:val="26"/>
                <w:szCs w:val="26"/>
              </w:rPr>
              <w:t>0,53</w:t>
            </w:r>
          </w:p>
        </w:tc>
        <w:tc>
          <w:tcPr>
            <w:tcW w:w="897" w:type="pct"/>
            <w:shd w:val="clear" w:color="auto" w:fill="auto"/>
            <w:vAlign w:val="center"/>
          </w:tcPr>
          <w:p w:rsidR="005A048A" w:rsidRPr="00375C72" w:rsidRDefault="005A048A" w:rsidP="00277BC6">
            <w:pPr>
              <w:pStyle w:val="aa"/>
              <w:jc w:val="center"/>
              <w:rPr>
                <w:b/>
                <w:bCs/>
                <w:sz w:val="26"/>
                <w:szCs w:val="26"/>
              </w:rPr>
            </w:pPr>
            <w:r w:rsidRPr="00375C72">
              <w:rPr>
                <w:sz w:val="26"/>
                <w:szCs w:val="26"/>
              </w:rPr>
              <w:t>01.11.202</w:t>
            </w:r>
            <w:r>
              <w:rPr>
                <w:sz w:val="26"/>
                <w:szCs w:val="26"/>
              </w:rPr>
              <w:t>5</w:t>
            </w:r>
          </w:p>
        </w:tc>
      </w:tr>
    </w:tbl>
    <w:p w:rsidR="005A048A" w:rsidRDefault="005A048A" w:rsidP="005A048A">
      <w:pPr>
        <w:ind w:firstLine="709"/>
        <w:jc w:val="both"/>
        <w:rPr>
          <w:sz w:val="26"/>
          <w:szCs w:val="26"/>
        </w:rPr>
      </w:pPr>
    </w:p>
    <w:p w:rsidR="005A048A" w:rsidRDefault="005A048A" w:rsidP="005A048A">
      <w:pPr>
        <w:ind w:firstLine="709"/>
        <w:jc w:val="both"/>
        <w:rPr>
          <w:sz w:val="26"/>
          <w:szCs w:val="26"/>
        </w:rPr>
      </w:pPr>
      <w:r>
        <w:rPr>
          <w:sz w:val="26"/>
          <w:szCs w:val="26"/>
        </w:rPr>
        <w:t>Срок исполнения Мероприятий 2025-2026 годов 01.11.2025.</w:t>
      </w:r>
    </w:p>
    <w:p w:rsidR="005A048A" w:rsidRDefault="005A048A" w:rsidP="005A048A">
      <w:pPr>
        <w:ind w:firstLine="709"/>
        <w:jc w:val="both"/>
        <w:rPr>
          <w:sz w:val="26"/>
          <w:szCs w:val="26"/>
        </w:rPr>
      </w:pPr>
      <w:r>
        <w:rPr>
          <w:sz w:val="26"/>
          <w:szCs w:val="26"/>
        </w:rPr>
        <w:t xml:space="preserve">В целях завершения отопительного периода 2024-2025 годов с 20.05.2025, в соответствии с постановлением Администрации города Когалыма от </w:t>
      </w:r>
      <w:r>
        <w:rPr>
          <w:color w:val="000000"/>
          <w:sz w:val="26"/>
          <w:szCs w:val="26"/>
        </w:rPr>
        <w:t>19.05.2025</w:t>
      </w:r>
      <w:r w:rsidRPr="001B6A0F">
        <w:rPr>
          <w:color w:val="000000"/>
          <w:sz w:val="26"/>
          <w:szCs w:val="26"/>
        </w:rPr>
        <w:t xml:space="preserve"> №</w:t>
      </w:r>
      <w:r>
        <w:rPr>
          <w:color w:val="000000"/>
          <w:sz w:val="26"/>
          <w:szCs w:val="26"/>
        </w:rPr>
        <w:t>1109</w:t>
      </w:r>
      <w:r w:rsidRPr="001B6A0F">
        <w:rPr>
          <w:color w:val="000000"/>
          <w:sz w:val="26"/>
          <w:szCs w:val="26"/>
        </w:rPr>
        <w:t xml:space="preserve"> </w:t>
      </w:r>
      <w:r>
        <w:rPr>
          <w:sz w:val="26"/>
          <w:szCs w:val="26"/>
        </w:rPr>
        <w:t>«Об окончании отопительного периода 2024-2025 годов в городе Когалыме», ООО «</w:t>
      </w:r>
      <w:proofErr w:type="spellStart"/>
      <w:r>
        <w:rPr>
          <w:sz w:val="26"/>
          <w:szCs w:val="26"/>
        </w:rPr>
        <w:t>КонцессКом</w:t>
      </w:r>
      <w:proofErr w:type="spellEnd"/>
      <w:r>
        <w:rPr>
          <w:sz w:val="26"/>
          <w:szCs w:val="26"/>
        </w:rPr>
        <w:t>» начат мониторинг температуры наружного воздуха. Отключение теплоснабжения жилищного фонда и объектов социально-бытового назначения города Когалыма завершено 02.06.2025</w:t>
      </w:r>
      <w:r w:rsidRPr="0070116F">
        <w:rPr>
          <w:sz w:val="26"/>
          <w:szCs w:val="26"/>
        </w:rPr>
        <w:t>,</w:t>
      </w:r>
      <w:r>
        <w:rPr>
          <w:color w:val="FF0000"/>
          <w:sz w:val="26"/>
          <w:szCs w:val="26"/>
        </w:rPr>
        <w:t xml:space="preserve"> </w:t>
      </w:r>
      <w:r w:rsidRPr="00413E51">
        <w:rPr>
          <w:sz w:val="26"/>
          <w:szCs w:val="26"/>
        </w:rPr>
        <w:t>что позволяет предприятиям</w:t>
      </w:r>
      <w:r>
        <w:rPr>
          <w:sz w:val="26"/>
          <w:szCs w:val="26"/>
        </w:rPr>
        <w:t xml:space="preserve"> и организациям жилищно-коммунального комплекса города Когалыма приступить к выполнению запланированных Мероприятий 2025-2026 годов. </w:t>
      </w:r>
    </w:p>
    <w:p w:rsidR="005A048A" w:rsidRDefault="005A048A" w:rsidP="005A048A">
      <w:pPr>
        <w:ind w:firstLine="709"/>
        <w:jc w:val="both"/>
        <w:rPr>
          <w:sz w:val="26"/>
          <w:szCs w:val="26"/>
        </w:rPr>
      </w:pPr>
      <w:r>
        <w:rPr>
          <w:sz w:val="26"/>
          <w:szCs w:val="26"/>
        </w:rPr>
        <w:t>Исполнение Мероприятий</w:t>
      </w:r>
      <w:r w:rsidRPr="00C625B0">
        <w:rPr>
          <w:sz w:val="26"/>
          <w:szCs w:val="26"/>
        </w:rPr>
        <w:t xml:space="preserve"> </w:t>
      </w:r>
      <w:r>
        <w:rPr>
          <w:sz w:val="26"/>
          <w:szCs w:val="26"/>
        </w:rPr>
        <w:t>2025-2026 годов</w:t>
      </w:r>
      <w:r w:rsidRPr="009633D4">
        <w:rPr>
          <w:sz w:val="26"/>
          <w:szCs w:val="26"/>
        </w:rPr>
        <w:t xml:space="preserve"> </w:t>
      </w:r>
      <w:r>
        <w:rPr>
          <w:sz w:val="26"/>
          <w:szCs w:val="26"/>
        </w:rPr>
        <w:t>позволит предприятиям коммунального комплекса города Когалыма продолжить надежное и бесперебойное снабжение потребителей коммунальными ресурсами и услугами надлежащего качества, в объеме необходимом для обеспечения жизнедеятельности города Когалыма.</w:t>
      </w:r>
    </w:p>
    <w:p w:rsidR="005A048A" w:rsidRDefault="005A048A" w:rsidP="005A048A">
      <w:pPr>
        <w:ind w:firstLine="709"/>
        <w:jc w:val="both"/>
        <w:rPr>
          <w:sz w:val="26"/>
          <w:szCs w:val="26"/>
        </w:rPr>
      </w:pPr>
      <w:r w:rsidRPr="00B708E0">
        <w:rPr>
          <w:sz w:val="26"/>
          <w:szCs w:val="26"/>
        </w:rPr>
        <w:t xml:space="preserve">Во исполнение Плана мероприятий по подготовке объектов жилищно-коммунального комплекса и социальной сферы муниципальных образований </w:t>
      </w:r>
      <w:r w:rsidRPr="00FF049C">
        <w:rPr>
          <w:sz w:val="26"/>
          <w:szCs w:val="26"/>
        </w:rPr>
        <w:t>Ханты-Мансийского автономного округа – Югры</w:t>
      </w:r>
      <w:r w:rsidRPr="00B708E0">
        <w:rPr>
          <w:sz w:val="26"/>
          <w:szCs w:val="26"/>
        </w:rPr>
        <w:t xml:space="preserve"> к работе в осенне-зимний период (</w:t>
      </w:r>
      <w:r w:rsidRPr="00F558A8">
        <w:rPr>
          <w:sz w:val="26"/>
          <w:szCs w:val="26"/>
        </w:rPr>
        <w:t>приложение 36 к постановлению Правительства  Ханты-Мансийского автономного округа - Югры от 29.12.2020 №643-п  «О мерах по реализации Государственной программы Ханты-Мансийского автономного округа – Югры «Строительство»</w:t>
      </w:r>
      <w:r w:rsidRPr="00B708E0">
        <w:rPr>
          <w:sz w:val="26"/>
          <w:szCs w:val="26"/>
        </w:rPr>
        <w:t>)</w:t>
      </w:r>
      <w:r>
        <w:rPr>
          <w:sz w:val="26"/>
          <w:szCs w:val="26"/>
        </w:rPr>
        <w:t xml:space="preserve"> э</w:t>
      </w:r>
      <w:r w:rsidRPr="004C2515">
        <w:rPr>
          <w:sz w:val="26"/>
          <w:szCs w:val="26"/>
        </w:rPr>
        <w:t>лектросетевой организацией А</w:t>
      </w:r>
      <w:r>
        <w:rPr>
          <w:sz w:val="26"/>
          <w:szCs w:val="26"/>
        </w:rPr>
        <w:t xml:space="preserve">кционерное общество </w:t>
      </w:r>
      <w:r w:rsidRPr="004C2515">
        <w:rPr>
          <w:sz w:val="26"/>
          <w:szCs w:val="26"/>
        </w:rPr>
        <w:t xml:space="preserve">«ЮТЭК – Региональные сети» </w:t>
      </w:r>
      <w:r>
        <w:rPr>
          <w:sz w:val="26"/>
          <w:szCs w:val="26"/>
        </w:rPr>
        <w:t xml:space="preserve">запланированы </w:t>
      </w:r>
      <w:r w:rsidRPr="004C2515">
        <w:rPr>
          <w:sz w:val="26"/>
          <w:szCs w:val="26"/>
        </w:rPr>
        <w:t>мероприятия по подготовке  электрос</w:t>
      </w:r>
      <w:r>
        <w:rPr>
          <w:sz w:val="26"/>
          <w:szCs w:val="26"/>
        </w:rPr>
        <w:t xml:space="preserve">етевого комплекса садоводческих некоммерческих товариществ </w:t>
      </w:r>
      <w:r w:rsidRPr="004C2515">
        <w:rPr>
          <w:sz w:val="26"/>
          <w:szCs w:val="26"/>
        </w:rPr>
        <w:t>города Когалыма к работе в осенне-зимний период 202</w:t>
      </w:r>
      <w:r>
        <w:rPr>
          <w:sz w:val="26"/>
          <w:szCs w:val="26"/>
        </w:rPr>
        <w:t>5-2026</w:t>
      </w:r>
      <w:r w:rsidRPr="004C2515">
        <w:rPr>
          <w:sz w:val="26"/>
          <w:szCs w:val="26"/>
        </w:rPr>
        <w:t xml:space="preserve"> годов</w:t>
      </w:r>
      <w:r>
        <w:rPr>
          <w:sz w:val="26"/>
          <w:szCs w:val="26"/>
        </w:rPr>
        <w:t xml:space="preserve"> (далее – Мероприятия СНТ 2025-2026 годов)</w:t>
      </w:r>
      <w:r w:rsidRPr="004C2515">
        <w:rPr>
          <w:sz w:val="26"/>
          <w:szCs w:val="26"/>
        </w:rPr>
        <w:t xml:space="preserve">. Мероприятия </w:t>
      </w:r>
      <w:r>
        <w:rPr>
          <w:sz w:val="26"/>
          <w:szCs w:val="26"/>
        </w:rPr>
        <w:t>С</w:t>
      </w:r>
      <w:r w:rsidRPr="00B708E0">
        <w:rPr>
          <w:sz w:val="26"/>
          <w:szCs w:val="26"/>
        </w:rPr>
        <w:t>НТ 202</w:t>
      </w:r>
      <w:r>
        <w:rPr>
          <w:sz w:val="26"/>
          <w:szCs w:val="26"/>
        </w:rPr>
        <w:t>5</w:t>
      </w:r>
      <w:r w:rsidRPr="00B708E0">
        <w:rPr>
          <w:sz w:val="26"/>
          <w:szCs w:val="26"/>
        </w:rPr>
        <w:t>-202</w:t>
      </w:r>
      <w:r>
        <w:rPr>
          <w:sz w:val="26"/>
          <w:szCs w:val="26"/>
        </w:rPr>
        <w:t>6</w:t>
      </w:r>
      <w:r w:rsidRPr="00B708E0">
        <w:rPr>
          <w:sz w:val="26"/>
          <w:szCs w:val="26"/>
        </w:rPr>
        <w:t xml:space="preserve"> годов </w:t>
      </w:r>
      <w:r w:rsidRPr="004C2515">
        <w:rPr>
          <w:sz w:val="26"/>
          <w:szCs w:val="26"/>
        </w:rPr>
        <w:t>согласованы и утверждены главой города Когалыма к исполнению</w:t>
      </w:r>
      <w:r>
        <w:rPr>
          <w:sz w:val="26"/>
          <w:szCs w:val="26"/>
        </w:rPr>
        <w:t>.</w:t>
      </w:r>
    </w:p>
    <w:p w:rsidR="005A048A" w:rsidRPr="00976455" w:rsidRDefault="005A048A" w:rsidP="005A048A">
      <w:pPr>
        <w:ind w:firstLine="709"/>
        <w:jc w:val="both"/>
      </w:pPr>
      <w:r>
        <w:rPr>
          <w:sz w:val="26"/>
          <w:szCs w:val="26"/>
        </w:rPr>
        <w:t xml:space="preserve">Выполнение запланированных </w:t>
      </w:r>
      <w:r w:rsidRPr="004C2515">
        <w:rPr>
          <w:sz w:val="26"/>
          <w:szCs w:val="26"/>
        </w:rPr>
        <w:t xml:space="preserve">Мероприятий </w:t>
      </w:r>
      <w:r>
        <w:rPr>
          <w:sz w:val="26"/>
          <w:szCs w:val="26"/>
        </w:rPr>
        <w:t xml:space="preserve">2025-2026 годов </w:t>
      </w:r>
      <w:r w:rsidRPr="004C2515">
        <w:rPr>
          <w:sz w:val="26"/>
          <w:szCs w:val="26"/>
        </w:rPr>
        <w:t>буд</w:t>
      </w:r>
      <w:r>
        <w:rPr>
          <w:sz w:val="26"/>
          <w:szCs w:val="26"/>
        </w:rPr>
        <w:t>е</w:t>
      </w:r>
      <w:r w:rsidRPr="004C2515">
        <w:rPr>
          <w:sz w:val="26"/>
          <w:szCs w:val="26"/>
        </w:rPr>
        <w:t xml:space="preserve">т </w:t>
      </w:r>
      <w:r>
        <w:rPr>
          <w:sz w:val="26"/>
          <w:szCs w:val="26"/>
        </w:rPr>
        <w:t xml:space="preserve">проверено </w:t>
      </w:r>
      <w:r w:rsidRPr="004C2515">
        <w:rPr>
          <w:sz w:val="26"/>
          <w:szCs w:val="26"/>
        </w:rPr>
        <w:t>комисси</w:t>
      </w:r>
      <w:r>
        <w:rPr>
          <w:sz w:val="26"/>
          <w:szCs w:val="26"/>
        </w:rPr>
        <w:t>ей</w:t>
      </w:r>
      <w:r w:rsidRPr="004C2515">
        <w:rPr>
          <w:sz w:val="26"/>
          <w:szCs w:val="26"/>
        </w:rPr>
        <w:t xml:space="preserve"> по оценке готовности к работе в </w:t>
      </w:r>
      <w:r w:rsidRPr="00383C46">
        <w:rPr>
          <w:sz w:val="26"/>
          <w:szCs w:val="26"/>
        </w:rPr>
        <w:t>осенне-</w:t>
      </w:r>
      <w:r>
        <w:rPr>
          <w:sz w:val="26"/>
          <w:szCs w:val="26"/>
        </w:rPr>
        <w:t>з</w:t>
      </w:r>
      <w:r w:rsidRPr="00383C46">
        <w:rPr>
          <w:sz w:val="26"/>
          <w:szCs w:val="26"/>
        </w:rPr>
        <w:t xml:space="preserve">имний период </w:t>
      </w:r>
      <w:r>
        <w:rPr>
          <w:sz w:val="26"/>
          <w:szCs w:val="26"/>
        </w:rPr>
        <w:t xml:space="preserve">в срок до 31.08.2025, Мероприятий </w:t>
      </w:r>
      <w:r w:rsidRPr="00582A02">
        <w:rPr>
          <w:sz w:val="26"/>
          <w:szCs w:val="26"/>
        </w:rPr>
        <w:t>СНТ 202</w:t>
      </w:r>
      <w:r>
        <w:rPr>
          <w:sz w:val="26"/>
          <w:szCs w:val="26"/>
        </w:rPr>
        <w:t>5</w:t>
      </w:r>
      <w:r w:rsidRPr="00582A02">
        <w:rPr>
          <w:sz w:val="26"/>
          <w:szCs w:val="26"/>
        </w:rPr>
        <w:t>-202</w:t>
      </w:r>
      <w:r>
        <w:rPr>
          <w:sz w:val="26"/>
          <w:szCs w:val="26"/>
        </w:rPr>
        <w:t>6</w:t>
      </w:r>
      <w:r w:rsidRPr="00582A02">
        <w:rPr>
          <w:sz w:val="26"/>
          <w:szCs w:val="26"/>
        </w:rPr>
        <w:t xml:space="preserve"> годов</w:t>
      </w:r>
      <w:r>
        <w:rPr>
          <w:sz w:val="26"/>
          <w:szCs w:val="26"/>
        </w:rPr>
        <w:t xml:space="preserve"> в срок до 30.09.2025.</w:t>
      </w:r>
    </w:p>
    <w:p w:rsidR="005A048A" w:rsidRDefault="005A048A" w:rsidP="005A048A">
      <w:pPr>
        <w:tabs>
          <w:tab w:val="left" w:pos="3206"/>
        </w:tabs>
        <w:rPr>
          <w:sz w:val="26"/>
          <w:szCs w:val="26"/>
        </w:rPr>
      </w:pPr>
      <w:bookmarkStart w:id="2" w:name="_GoBack"/>
      <w:bookmarkEnd w:id="2"/>
    </w:p>
    <w:sectPr w:rsidR="005A048A" w:rsidSect="005A048A">
      <w:pgSz w:w="11906" w:h="16838"/>
      <w:pgMar w:top="993" w:right="567" w:bottom="284" w:left="2552"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5D00FD6"/>
    <w:multiLevelType w:val="hybridMultilevel"/>
    <w:tmpl w:val="4C8613EE"/>
    <w:lvl w:ilvl="0" w:tplc="D9BA44FC">
      <w:start w:val="1"/>
      <w:numFmt w:val="decimal"/>
      <w:lvlText w:val="%1."/>
      <w:lvlJc w:val="left"/>
      <w:pPr>
        <w:ind w:left="502" w:hanging="360"/>
      </w:pPr>
      <w:rPr>
        <w:rFonts w:ascii="Times New Roman" w:hAnsi="Times New Roman" w:cs="Times New Roman"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 w15:restartNumberingAfterBreak="0">
    <w:nsid w:val="5A971065"/>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proofState w:spelling="clean" w:grammar="clean"/>
  <w:documentProtection w:edit="forms" w:enforcement="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64E7"/>
    <w:rsid w:val="00015A6A"/>
    <w:rsid w:val="00016D3A"/>
    <w:rsid w:val="000311A3"/>
    <w:rsid w:val="00065BCF"/>
    <w:rsid w:val="00082085"/>
    <w:rsid w:val="000A27E7"/>
    <w:rsid w:val="000B2FB4"/>
    <w:rsid w:val="000F0569"/>
    <w:rsid w:val="00123B3D"/>
    <w:rsid w:val="001438BB"/>
    <w:rsid w:val="00171A84"/>
    <w:rsid w:val="001A3A4F"/>
    <w:rsid w:val="001D0927"/>
    <w:rsid w:val="001E328E"/>
    <w:rsid w:val="00201088"/>
    <w:rsid w:val="00202C39"/>
    <w:rsid w:val="00250AB3"/>
    <w:rsid w:val="00270DAE"/>
    <w:rsid w:val="0029554F"/>
    <w:rsid w:val="002B10AF"/>
    <w:rsid w:val="002B48E8"/>
    <w:rsid w:val="002B49A0"/>
    <w:rsid w:val="002D5593"/>
    <w:rsid w:val="002E0A30"/>
    <w:rsid w:val="002F1501"/>
    <w:rsid w:val="002F7936"/>
    <w:rsid w:val="00300D9B"/>
    <w:rsid w:val="00306041"/>
    <w:rsid w:val="00313DAF"/>
    <w:rsid w:val="003447F7"/>
    <w:rsid w:val="003A6578"/>
    <w:rsid w:val="003C627D"/>
    <w:rsid w:val="003C7C8A"/>
    <w:rsid w:val="003D0D20"/>
    <w:rsid w:val="003D6A0D"/>
    <w:rsid w:val="003D7228"/>
    <w:rsid w:val="003F587E"/>
    <w:rsid w:val="00432526"/>
    <w:rsid w:val="0043438A"/>
    <w:rsid w:val="004514C9"/>
    <w:rsid w:val="004F33B1"/>
    <w:rsid w:val="004F6241"/>
    <w:rsid w:val="00544806"/>
    <w:rsid w:val="005500E4"/>
    <w:rsid w:val="005963AE"/>
    <w:rsid w:val="005A048A"/>
    <w:rsid w:val="005B671E"/>
    <w:rsid w:val="006015ED"/>
    <w:rsid w:val="00625AA2"/>
    <w:rsid w:val="00635680"/>
    <w:rsid w:val="006429F8"/>
    <w:rsid w:val="00650208"/>
    <w:rsid w:val="0065731C"/>
    <w:rsid w:val="006E0CF1"/>
    <w:rsid w:val="00705054"/>
    <w:rsid w:val="00747B75"/>
    <w:rsid w:val="007C24AA"/>
    <w:rsid w:val="007D1C62"/>
    <w:rsid w:val="007E28C2"/>
    <w:rsid w:val="007E5B94"/>
    <w:rsid w:val="007F5689"/>
    <w:rsid w:val="00812C49"/>
    <w:rsid w:val="00820045"/>
    <w:rsid w:val="008329FC"/>
    <w:rsid w:val="0086685A"/>
    <w:rsid w:val="00874F39"/>
    <w:rsid w:val="00877CE5"/>
    <w:rsid w:val="0088013C"/>
    <w:rsid w:val="00892BF3"/>
    <w:rsid w:val="008A4840"/>
    <w:rsid w:val="008C0B7C"/>
    <w:rsid w:val="008C7E24"/>
    <w:rsid w:val="008D2DB3"/>
    <w:rsid w:val="008D68E8"/>
    <w:rsid w:val="00905924"/>
    <w:rsid w:val="00952EC3"/>
    <w:rsid w:val="0098458C"/>
    <w:rsid w:val="009C47D2"/>
    <w:rsid w:val="00A564E7"/>
    <w:rsid w:val="00AE3A79"/>
    <w:rsid w:val="00AE6CEC"/>
    <w:rsid w:val="00B0619F"/>
    <w:rsid w:val="00B141E0"/>
    <w:rsid w:val="00B22DDA"/>
    <w:rsid w:val="00B25576"/>
    <w:rsid w:val="00B44BE6"/>
    <w:rsid w:val="00B71C99"/>
    <w:rsid w:val="00B745EB"/>
    <w:rsid w:val="00BB1866"/>
    <w:rsid w:val="00BC37E6"/>
    <w:rsid w:val="00C27247"/>
    <w:rsid w:val="00C700C4"/>
    <w:rsid w:val="00C700F3"/>
    <w:rsid w:val="00C912D0"/>
    <w:rsid w:val="00CB2627"/>
    <w:rsid w:val="00CC367F"/>
    <w:rsid w:val="00CF6B89"/>
    <w:rsid w:val="00D52DB6"/>
    <w:rsid w:val="00D5489C"/>
    <w:rsid w:val="00D9105C"/>
    <w:rsid w:val="00DC1D66"/>
    <w:rsid w:val="00DC4E03"/>
    <w:rsid w:val="00DE6BA7"/>
    <w:rsid w:val="00E275C8"/>
    <w:rsid w:val="00EB75CB"/>
    <w:rsid w:val="00EC17E6"/>
    <w:rsid w:val="00EC6177"/>
    <w:rsid w:val="00ED5C7C"/>
    <w:rsid w:val="00ED62A2"/>
    <w:rsid w:val="00ED680E"/>
    <w:rsid w:val="00EE539C"/>
    <w:rsid w:val="00F06198"/>
    <w:rsid w:val="00F44025"/>
    <w:rsid w:val="00F5080D"/>
    <w:rsid w:val="00F712D2"/>
    <w:rsid w:val="00F8435A"/>
    <w:rsid w:val="00F8542E"/>
    <w:rsid w:val="00FA7BC7"/>
    <w:rsid w:val="00FB2EB4"/>
    <w:rsid w:val="00FB426A"/>
    <w:rsid w:val="00FB59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86B9A9"/>
  <w15:docId w15:val="{27BB91D8-DB23-47FD-850D-12242B1483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B186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01088"/>
    <w:rPr>
      <w:rFonts w:ascii="Segoe UI" w:hAnsi="Segoe UI" w:cs="Segoe UI"/>
      <w:sz w:val="18"/>
      <w:szCs w:val="18"/>
    </w:rPr>
  </w:style>
  <w:style w:type="character" w:customStyle="1" w:styleId="a4">
    <w:name w:val="Текст выноски Знак"/>
    <w:basedOn w:val="a0"/>
    <w:link w:val="a3"/>
    <w:uiPriority w:val="99"/>
    <w:semiHidden/>
    <w:rsid w:val="00201088"/>
    <w:rPr>
      <w:rFonts w:ascii="Segoe UI" w:eastAsia="Times New Roman" w:hAnsi="Segoe UI" w:cs="Segoe UI"/>
      <w:sz w:val="18"/>
      <w:szCs w:val="18"/>
      <w:lang w:eastAsia="ru-RU"/>
    </w:rPr>
  </w:style>
  <w:style w:type="table" w:styleId="a5">
    <w:name w:val="Table Grid"/>
    <w:basedOn w:val="a1"/>
    <w:uiPriority w:val="39"/>
    <w:rsid w:val="004F33B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 Spacing"/>
    <w:uiPriority w:val="1"/>
    <w:qFormat/>
    <w:rsid w:val="0043438A"/>
    <w:pPr>
      <w:spacing w:after="0" w:line="240" w:lineRule="auto"/>
      <w:jc w:val="both"/>
    </w:pPr>
    <w:rPr>
      <w:rFonts w:ascii="Times New Roman" w:hAnsi="Times New Roman"/>
      <w:sz w:val="28"/>
    </w:rPr>
  </w:style>
  <w:style w:type="paragraph" w:styleId="a7">
    <w:name w:val="List Paragraph"/>
    <w:aliases w:val="it_List1,Абзац списка литеральный,асз.Списка"/>
    <w:basedOn w:val="a"/>
    <w:uiPriority w:val="99"/>
    <w:qFormat/>
    <w:rsid w:val="00EB75CB"/>
    <w:pPr>
      <w:spacing w:line="276" w:lineRule="auto"/>
      <w:ind w:left="720"/>
      <w:contextualSpacing/>
      <w:jc w:val="both"/>
    </w:pPr>
    <w:rPr>
      <w:rFonts w:ascii="Calibri" w:eastAsia="Calibri" w:hAnsi="Calibri"/>
      <w:sz w:val="22"/>
      <w:szCs w:val="22"/>
      <w:lang w:eastAsia="en-US"/>
    </w:rPr>
  </w:style>
  <w:style w:type="paragraph" w:customStyle="1" w:styleId="Default">
    <w:name w:val="Default"/>
    <w:rsid w:val="00EB75CB"/>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table" w:customStyle="1" w:styleId="1">
    <w:name w:val="Сетка таблицы1"/>
    <w:basedOn w:val="a1"/>
    <w:next w:val="a5"/>
    <w:uiPriority w:val="59"/>
    <w:rsid w:val="00B2557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caption"/>
    <w:basedOn w:val="a"/>
    <w:next w:val="a"/>
    <w:qFormat/>
    <w:rsid w:val="00B25576"/>
    <w:rPr>
      <w:b/>
      <w:bCs/>
      <w:lang w:eastAsia="en-US"/>
    </w:rPr>
  </w:style>
  <w:style w:type="character" w:styleId="a9">
    <w:name w:val="Placeholder Text"/>
    <w:basedOn w:val="a0"/>
    <w:uiPriority w:val="99"/>
    <w:semiHidden/>
    <w:rsid w:val="00D5489C"/>
    <w:rPr>
      <w:color w:val="808080"/>
    </w:rPr>
  </w:style>
  <w:style w:type="paragraph" w:customStyle="1" w:styleId="ConsPlusTitle">
    <w:name w:val="ConsPlusTitle"/>
    <w:rsid w:val="002B48E8"/>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ConsCell">
    <w:name w:val="ConsCell"/>
    <w:uiPriority w:val="99"/>
    <w:rsid w:val="002B48E8"/>
    <w:pPr>
      <w:widowControl w:val="0"/>
      <w:autoSpaceDE w:val="0"/>
      <w:autoSpaceDN w:val="0"/>
      <w:adjustRightInd w:val="0"/>
      <w:spacing w:after="0" w:line="240" w:lineRule="auto"/>
      <w:ind w:right="19772"/>
    </w:pPr>
    <w:rPr>
      <w:rFonts w:ascii="Arial" w:eastAsia="Times New Roman" w:hAnsi="Arial" w:cs="Arial"/>
      <w:sz w:val="20"/>
      <w:szCs w:val="20"/>
      <w:lang w:eastAsia="ru-RU"/>
    </w:rPr>
  </w:style>
  <w:style w:type="paragraph" w:styleId="aa">
    <w:name w:val="Body Text"/>
    <w:aliases w:val="Body Text Char,Body Text Char2 Char,Body Text Char1 Char Char,Body Text Char Char Char Char,TabelTekst Char Char Char Char,text Char Char Char Char,Body Text2 Char Char Char Char,TabelTekst Char1 Char Char,text Char1 Char Char"/>
    <w:basedOn w:val="a"/>
    <w:link w:val="ab"/>
    <w:uiPriority w:val="99"/>
    <w:rsid w:val="005A048A"/>
    <w:pPr>
      <w:jc w:val="both"/>
    </w:pPr>
    <w:rPr>
      <w:rFonts w:eastAsia="Calibri"/>
      <w:sz w:val="24"/>
      <w:szCs w:val="24"/>
    </w:rPr>
  </w:style>
  <w:style w:type="character" w:customStyle="1" w:styleId="ab">
    <w:name w:val="Основной текст Знак"/>
    <w:aliases w:val="Body Text Char Знак,Body Text Char2 Char Знак,Body Text Char1 Char Char Знак,Body Text Char Char Char Char Знак,TabelTekst Char Char Char Char Знак,text Char Char Char Char Знак,Body Text2 Char Char Char Char Знак"/>
    <w:basedOn w:val="a0"/>
    <w:link w:val="aa"/>
    <w:uiPriority w:val="99"/>
    <w:rsid w:val="005A048A"/>
    <w:rPr>
      <w:rFonts w:ascii="Times New Roman" w:eastAsia="Calibri"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3408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FA7EC21EE5E45B89A129C2201C46F13"/>
        <w:category>
          <w:name w:val="Общие"/>
          <w:gallery w:val="placeholder"/>
        </w:category>
        <w:types>
          <w:type w:val="bbPlcHdr"/>
        </w:types>
        <w:behaviors>
          <w:behavior w:val="content"/>
        </w:behaviors>
        <w:guid w:val="{025EB14F-B00C-4FFC-BF17-FA032FBE0A36}"/>
      </w:docPartPr>
      <w:docPartBody>
        <w:p w:rsidR="005B1F81" w:rsidRDefault="00B213F7" w:rsidP="00B213F7">
          <w:pPr>
            <w:pStyle w:val="CFA7EC21EE5E45B89A129C2201C46F13"/>
          </w:pPr>
          <w:r w:rsidRPr="00BD0686">
            <w:rPr>
              <w:rStyle w:val="a3"/>
            </w:rPr>
            <w:t>Выберите элемент.</w:t>
          </w:r>
        </w:p>
      </w:docPartBody>
    </w:docPart>
    <w:docPart>
      <w:docPartPr>
        <w:name w:val="6FA8DD38D3DE487E84F5699CA769E39E"/>
        <w:category>
          <w:name w:val="Общие"/>
          <w:gallery w:val="placeholder"/>
        </w:category>
        <w:types>
          <w:type w:val="bbPlcHdr"/>
        </w:types>
        <w:behaviors>
          <w:behavior w:val="content"/>
        </w:behaviors>
        <w:guid w:val="{FF049074-A88E-4FFC-BE82-46A5F3F717B5}"/>
      </w:docPartPr>
      <w:docPartBody>
        <w:p w:rsidR="005B1F81" w:rsidRDefault="00B213F7" w:rsidP="00B213F7">
          <w:pPr>
            <w:pStyle w:val="6FA8DD38D3DE487E84F5699CA769E39E"/>
          </w:pPr>
          <w:r w:rsidRPr="00BD0686">
            <w:rPr>
              <w:rStyle w:val="a3"/>
            </w:rPr>
            <w:t>Выберите элемент.</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13F7"/>
    <w:rsid w:val="004B03F9"/>
    <w:rsid w:val="005B1F81"/>
    <w:rsid w:val="00A7426C"/>
    <w:rsid w:val="00B213F7"/>
    <w:rsid w:val="00DB002F"/>
    <w:rsid w:val="00E80C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5B1F81"/>
    <w:rPr>
      <w:color w:val="808080"/>
    </w:rPr>
  </w:style>
  <w:style w:type="paragraph" w:customStyle="1" w:styleId="EA8006307B434E6E8A97CC6ED84E3331">
    <w:name w:val="EA8006307B434E6E8A97CC6ED84E3331"/>
    <w:rsid w:val="00B213F7"/>
  </w:style>
  <w:style w:type="paragraph" w:customStyle="1" w:styleId="CFA7EC21EE5E45B89A129C2201C46F13">
    <w:name w:val="CFA7EC21EE5E45B89A129C2201C46F13"/>
    <w:rsid w:val="00B213F7"/>
  </w:style>
  <w:style w:type="paragraph" w:customStyle="1" w:styleId="2172A107A6164E78BB5FF1A3A41E48BF">
    <w:name w:val="2172A107A6164E78BB5FF1A3A41E48BF"/>
    <w:rsid w:val="00B213F7"/>
  </w:style>
  <w:style w:type="paragraph" w:customStyle="1" w:styleId="6FA8DD38D3DE487E84F5699CA769E39E">
    <w:name w:val="6FA8DD38D3DE487E84F5699CA769E39E"/>
    <w:rsid w:val="00B213F7"/>
  </w:style>
  <w:style w:type="paragraph" w:customStyle="1" w:styleId="555C5F6133324AC2AC325BC55AFF9C4E">
    <w:name w:val="555C5F6133324AC2AC325BC55AFF9C4E"/>
    <w:rsid w:val="005B1F81"/>
  </w:style>
  <w:style w:type="paragraph" w:customStyle="1" w:styleId="AB73ECD8458C40A99AF7931422A3E1DD">
    <w:name w:val="AB73ECD8458C40A99AF7931422A3E1DD"/>
    <w:rsid w:val="005B1F8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DA6C22-6511-4BD3-86A6-1A710D6186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1544</Words>
  <Characters>8805</Characters>
  <Application>Microsoft Office Word</Application>
  <DocSecurity>0</DocSecurity>
  <Lines>73</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Деликанова Наталья Сабировна</dc:creator>
  <cp:keywords/>
  <dc:description/>
  <cp:lastModifiedBy>Киямова Юлия Валерьевна</cp:lastModifiedBy>
  <cp:revision>3</cp:revision>
  <cp:lastPrinted>2022-11-11T11:42:00Z</cp:lastPrinted>
  <dcterms:created xsi:type="dcterms:W3CDTF">2025-06-11T04:34:00Z</dcterms:created>
  <dcterms:modified xsi:type="dcterms:W3CDTF">2025-07-01T11:09:00Z</dcterms:modified>
</cp:coreProperties>
</file>