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4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F76AC" w:rsidRPr="00675FA7" w14:paraId="14FBA7D5" w14:textId="77777777" w:rsidTr="00CF76AC">
        <w:tc>
          <w:tcPr>
            <w:tcW w:w="3049" w:type="dxa"/>
            <w:shd w:val="clear" w:color="auto" w:fill="auto"/>
          </w:tcPr>
          <w:p w14:paraId="4D7CB030" w14:textId="77777777" w:rsidR="00CF76AC" w:rsidRPr="00675FA7" w:rsidRDefault="00CF76AC" w:rsidP="00CF76A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5FA7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675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380040B" w14:textId="77777777" w:rsidR="00CF76AC" w:rsidRPr="00675FA7" w:rsidRDefault="00CF76AC" w:rsidP="00CF76A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5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главой </w:t>
            </w:r>
          </w:p>
          <w:p w14:paraId="2127F556" w14:textId="77777777" w:rsidR="00CF76AC" w:rsidRPr="00675FA7" w:rsidRDefault="00CF76AC" w:rsidP="00CF76A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5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14:paraId="46A5E68F" w14:textId="77777777" w:rsidR="003248D2" w:rsidRDefault="003248D2" w:rsidP="003248D2">
      <w:pPr>
        <w:spacing w:after="0" w:line="240" w:lineRule="auto"/>
        <w:ind w:firstLine="44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A1CEE35" wp14:editId="2837221F">
            <wp:simplePos x="0" y="0"/>
            <wp:positionH relativeFrom="margin">
              <wp:posOffset>2428875</wp:posOffset>
            </wp:positionH>
            <wp:positionV relativeFrom="paragraph">
              <wp:posOffset>-616585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</w:t>
      </w:r>
      <w:r w:rsidRPr="0067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</w:p>
    <w:p w14:paraId="5B8FB7AD" w14:textId="77777777" w:rsidR="003248D2" w:rsidRPr="00675FA7" w:rsidRDefault="003248D2" w:rsidP="003248D2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75FA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14:paraId="33865EAF" w14:textId="77777777" w:rsidR="003248D2" w:rsidRPr="00675FA7" w:rsidRDefault="003248D2" w:rsidP="003248D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75FA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44EB3C8F" w14:textId="77777777" w:rsidR="003248D2" w:rsidRPr="00675FA7" w:rsidRDefault="003248D2" w:rsidP="003248D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675FA7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0F7F23C0" w14:textId="77777777" w:rsidR="003248D2" w:rsidRPr="00675FA7" w:rsidRDefault="003248D2" w:rsidP="003248D2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14:paraId="1B8B4283" w14:textId="77777777" w:rsidR="003248D2" w:rsidRPr="00675FA7" w:rsidRDefault="003248D2" w:rsidP="003248D2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8835330" w14:textId="77777777" w:rsidR="003248D2" w:rsidRPr="00675FA7" w:rsidRDefault="003248D2" w:rsidP="003248D2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675FA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14:paraId="711B29BB" w14:textId="77777777" w:rsidR="003248D2" w:rsidRPr="00675FA7" w:rsidRDefault="003248D2" w:rsidP="0032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75CC72D5" w14:textId="77777777" w:rsidR="00CF76AC" w:rsidRDefault="00CF76AC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F5E4DCA" w14:textId="77777777" w:rsidR="00CF76AC" w:rsidRDefault="00CF76AC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5B502C7B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2DC74CD7" w14:textId="77777777" w:rsidR="003248D2" w:rsidRDefault="003248D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54EF957D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B93766">
        <w:rPr>
          <w:rFonts w:ascii="Times New Roman" w:hAnsi="Times New Roman" w:cs="Times New Roman"/>
          <w:bCs/>
          <w:sz w:val="26"/>
          <w:szCs w:val="26"/>
        </w:rPr>
        <w:t>изменен</w:t>
      </w:r>
      <w:r w:rsidR="008B14D9">
        <w:rPr>
          <w:rFonts w:ascii="Times New Roman" w:hAnsi="Times New Roman" w:cs="Times New Roman"/>
          <w:bCs/>
          <w:sz w:val="26"/>
          <w:szCs w:val="26"/>
        </w:rPr>
        <w:t>и</w:t>
      </w:r>
      <w:r w:rsidR="002B6DA9">
        <w:rPr>
          <w:rFonts w:ascii="Times New Roman" w:hAnsi="Times New Roman" w:cs="Times New Roman"/>
          <w:bCs/>
          <w:sz w:val="26"/>
          <w:szCs w:val="26"/>
        </w:rPr>
        <w:t>й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D973C8D" w:rsidR="0034235B" w:rsidRPr="00E4090F" w:rsidRDefault="004665EC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№588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4669589F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4665EC">
        <w:rPr>
          <w:rFonts w:ascii="Times New Roman" w:hAnsi="Times New Roman" w:cs="Times New Roman"/>
          <w:bCs/>
          <w:sz w:val="26"/>
          <w:szCs w:val="26"/>
        </w:rPr>
        <w:t>от 01.09.2021 №588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4665EC" w:rsidRPr="004665EC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земел</w:t>
      </w:r>
      <w:r w:rsidR="004665EC">
        <w:rPr>
          <w:rFonts w:ascii="Times New Roman" w:eastAsia="Calibri" w:hAnsi="Times New Roman" w:cs="Times New Roman"/>
          <w:sz w:val="26"/>
          <w:szCs w:val="26"/>
        </w:rPr>
        <w:t>ьном контроле в городе Когалыме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2B6DA9">
        <w:rPr>
          <w:rFonts w:ascii="Times New Roman" w:hAnsi="Times New Roman" w:cs="Times New Roman"/>
          <w:bCs/>
          <w:sz w:val="26"/>
          <w:szCs w:val="26"/>
        </w:rPr>
        <w:t>и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B93766">
        <w:rPr>
          <w:rFonts w:ascii="Times New Roman" w:hAnsi="Times New Roman" w:cs="Times New Roman"/>
          <w:sz w:val="26"/>
          <w:szCs w:val="26"/>
        </w:rPr>
        <w:t>изменени</w:t>
      </w:r>
      <w:r w:rsidR="002B6DA9">
        <w:rPr>
          <w:rFonts w:ascii="Times New Roman" w:hAnsi="Times New Roman" w:cs="Times New Roman"/>
          <w:sz w:val="26"/>
          <w:szCs w:val="26"/>
        </w:rPr>
        <w:t>я</w:t>
      </w:r>
      <w:r w:rsidR="00EA7C57" w:rsidRPr="003453CD">
        <w:rPr>
          <w:rFonts w:ascii="Times New Roman" w:hAnsi="Times New Roman" w:cs="Times New Roman"/>
          <w:sz w:val="26"/>
          <w:szCs w:val="26"/>
        </w:rPr>
        <w:t>:</w:t>
      </w:r>
    </w:p>
    <w:p w14:paraId="7FC986C4" w14:textId="332E8DA5" w:rsidR="00C47DAB" w:rsidRDefault="006C1F91" w:rsidP="006C1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F91">
        <w:rPr>
          <w:rFonts w:ascii="Times New Roman" w:hAnsi="Times New Roman" w:cs="Times New Roman"/>
          <w:sz w:val="26"/>
          <w:szCs w:val="26"/>
        </w:rPr>
        <w:t xml:space="preserve">1.1. </w:t>
      </w:r>
      <w:r w:rsidR="00C47DAB">
        <w:rPr>
          <w:rFonts w:ascii="Times New Roman" w:hAnsi="Times New Roman" w:cs="Times New Roman"/>
          <w:sz w:val="26"/>
          <w:szCs w:val="26"/>
        </w:rPr>
        <w:t xml:space="preserve">в </w:t>
      </w:r>
      <w:r w:rsidR="00C47DAB" w:rsidRPr="006C1F91">
        <w:rPr>
          <w:rFonts w:ascii="Times New Roman" w:hAnsi="Times New Roman" w:cs="Times New Roman"/>
          <w:sz w:val="26"/>
          <w:szCs w:val="26"/>
        </w:rPr>
        <w:t>приложени</w:t>
      </w:r>
      <w:r w:rsidR="00C47DAB">
        <w:rPr>
          <w:rFonts w:ascii="Times New Roman" w:hAnsi="Times New Roman" w:cs="Times New Roman"/>
          <w:sz w:val="26"/>
          <w:szCs w:val="26"/>
        </w:rPr>
        <w:t>и</w:t>
      </w:r>
      <w:r w:rsidR="00C47DAB" w:rsidRPr="006C1F91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C47DAB"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Положение):</w:t>
      </w:r>
    </w:p>
    <w:p w14:paraId="45C67855" w14:textId="30BFBB80" w:rsidR="006C1F91" w:rsidRPr="006C1F91" w:rsidRDefault="00C47DAB" w:rsidP="006C1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1.1.1. в</w:t>
      </w:r>
      <w:r w:rsidR="006C1F91" w:rsidRPr="006C1F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1F91" w:rsidRPr="006C1F91">
        <w:rPr>
          <w:rFonts w:ascii="Times New Roman" w:eastAsia="Calibri" w:hAnsi="Times New Roman" w:cs="Times New Roman"/>
          <w:bCs/>
          <w:sz w:val="26"/>
          <w:szCs w:val="26"/>
        </w:rPr>
        <w:t>р</w:t>
      </w:r>
      <w:proofErr w:type="gramEnd"/>
      <w:r w:rsidR="004C11B3">
        <w:fldChar w:fldCharType="begin"/>
      </w:r>
      <w:r w:rsidR="004C11B3">
        <w:instrText xml:space="preserve"> HYPERLINK "consultantplus://offline/ref=A548371741ED02C5C818F2FB7486F94A4C99838A160DC9DFE56474286AE3B881149CEBB81DACF50A66374B9C76B84654D6D01B25D8003A6413DECB1Ce6J9H" </w:instrText>
      </w:r>
      <w:r w:rsidR="004C11B3">
        <w:fldChar w:fldCharType="separate"/>
      </w:r>
      <w:r w:rsidR="006C1F91" w:rsidRPr="006C1F91">
        <w:rPr>
          <w:rFonts w:ascii="Times New Roman" w:hAnsi="Times New Roman" w:cs="Times New Roman"/>
          <w:sz w:val="26"/>
          <w:szCs w:val="26"/>
        </w:rPr>
        <w:t>азделе 3</w:t>
      </w:r>
      <w:r w:rsidR="004C11B3">
        <w:rPr>
          <w:rFonts w:ascii="Times New Roman" w:hAnsi="Times New Roman" w:cs="Times New Roman"/>
          <w:sz w:val="26"/>
          <w:szCs w:val="26"/>
        </w:rPr>
        <w:fldChar w:fldCharType="end"/>
      </w:r>
      <w:r w:rsidR="00C60306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6C1F91" w:rsidRPr="006C1F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031E15" w14:textId="6191D11D" w:rsidR="006C1F91" w:rsidRPr="006C1F91" w:rsidRDefault="006C1F91" w:rsidP="006C1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C47DA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29.2:</w:t>
      </w:r>
    </w:p>
    <w:p w14:paraId="14A5F73B" w14:textId="2351D42E" w:rsidR="006C1F91" w:rsidRPr="006C1F91" w:rsidRDefault="006C1F91" w:rsidP="006C1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1.1.1.1.</w:t>
      </w:r>
      <w:r w:rsidR="00C47DA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первый дополнить предложением</w:t>
      </w:r>
      <w:r w:rsidR="00C47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  <w:r w:rsidR="00C60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1F91">
        <w:rPr>
          <w:rFonts w:ascii="Times New Roman" w:hAnsi="Times New Roman" w:cs="Times New Roman"/>
          <w:sz w:val="26"/>
          <w:szCs w:val="26"/>
        </w:rPr>
        <w:t>При объявлении предостережения о недопустимости нарушения обязательных требований, контрольный орган предлагает контролируемому лицу принять меры по обеспечению соблюдения обязательных требований</w:t>
      </w:r>
      <w:proofErr w:type="gramStart"/>
      <w:r w:rsidRPr="006C1F91">
        <w:rPr>
          <w:rFonts w:ascii="Times New Roman" w:hAnsi="Times New Roman" w:cs="Times New Roman"/>
          <w:sz w:val="26"/>
          <w:szCs w:val="26"/>
        </w:rPr>
        <w:t>.»;</w:t>
      </w:r>
    </w:p>
    <w:p w14:paraId="3E0A3F9E" w14:textId="3C72F849" w:rsidR="006C1F91" w:rsidRPr="006C1F91" w:rsidRDefault="006C1F91" w:rsidP="006C1F9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End"/>
      <w:r w:rsidRPr="006C1F91">
        <w:rPr>
          <w:rFonts w:ascii="Times New Roman" w:hAnsi="Times New Roman" w:cs="Times New Roman"/>
          <w:sz w:val="26"/>
          <w:szCs w:val="26"/>
        </w:rPr>
        <w:t>1.1.1</w:t>
      </w:r>
      <w:r w:rsidR="00C47DAB">
        <w:rPr>
          <w:rFonts w:ascii="Times New Roman" w:hAnsi="Times New Roman" w:cs="Times New Roman"/>
          <w:sz w:val="26"/>
          <w:szCs w:val="26"/>
        </w:rPr>
        <w:t>.1</w:t>
      </w:r>
      <w:r w:rsidRPr="006C1F91">
        <w:rPr>
          <w:rFonts w:ascii="Times New Roman" w:hAnsi="Times New Roman" w:cs="Times New Roman"/>
          <w:sz w:val="26"/>
          <w:szCs w:val="26"/>
        </w:rPr>
        <w:t>.2.</w:t>
      </w:r>
      <w:r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второй дополнить предложением</w:t>
      </w:r>
      <w:r w:rsidR="00C60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 </w:t>
      </w:r>
      <w:r w:rsidRPr="006C1F91">
        <w:rPr>
          <w:rFonts w:ascii="Times New Roman" w:eastAsia="Calibri" w:hAnsi="Times New Roman" w:cs="Times New Roman"/>
          <w:sz w:val="26"/>
          <w:szCs w:val="26"/>
        </w:rPr>
        <w:t>«Предостережение объявляется инспектором не позднее 10 рабочих дней со дня получения сведений, указанных в абзаце первом пункта 29.2 настоящего Положения</w:t>
      </w:r>
      <w:proofErr w:type="gramStart"/>
      <w:r w:rsidRPr="006C1F91">
        <w:rPr>
          <w:rFonts w:ascii="Times New Roman" w:eastAsia="Calibri" w:hAnsi="Times New Roman" w:cs="Times New Roman"/>
          <w:sz w:val="26"/>
          <w:szCs w:val="26"/>
        </w:rPr>
        <w:t xml:space="preserve">.»; </w:t>
      </w:r>
      <w:proofErr w:type="gramEnd"/>
    </w:p>
    <w:p w14:paraId="4A75FF83" w14:textId="7BB3EA23" w:rsidR="00F875EF" w:rsidRPr="00F875EF" w:rsidRDefault="00C47DAB" w:rsidP="00F875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875EF" w:rsidRPr="00F875EF">
        <w:rPr>
          <w:rFonts w:ascii="Times New Roman" w:hAnsi="Times New Roman" w:cs="Times New Roman"/>
          <w:sz w:val="26"/>
          <w:szCs w:val="26"/>
        </w:rPr>
        <w:t>1.1.2.</w:t>
      </w:r>
      <w:r w:rsidR="00F875EF" w:rsidRPr="00F87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29.4 и</w:t>
      </w:r>
      <w:r w:rsidR="00F875EF" w:rsidRPr="00F875EF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14:paraId="2BD81AE9" w14:textId="77777777" w:rsidR="00F875EF" w:rsidRPr="00F875EF" w:rsidRDefault="00F875EF" w:rsidP="00F875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75EF">
        <w:rPr>
          <w:rFonts w:ascii="Times New Roman" w:hAnsi="Times New Roman" w:cs="Times New Roman"/>
          <w:sz w:val="26"/>
          <w:szCs w:val="26"/>
        </w:rPr>
        <w:t xml:space="preserve">29.4.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F875EF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14:paraId="1C8D19B7" w14:textId="2F0694C2" w:rsidR="00F875EF" w:rsidRPr="00F875EF" w:rsidRDefault="00F875EF" w:rsidP="00F875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Порядок проведения профилактического визита и обязательного профилактического визита установлен </w:t>
      </w:r>
      <w:r w:rsidR="00C47DAB">
        <w:rPr>
          <w:rFonts w:ascii="Times New Roman" w:eastAsia="Calibri" w:hAnsi="Times New Roman" w:cs="Times New Roman"/>
          <w:sz w:val="26"/>
          <w:szCs w:val="26"/>
        </w:rPr>
        <w:t>п</w:t>
      </w:r>
      <w:r w:rsidRPr="00F875EF">
        <w:rPr>
          <w:rFonts w:ascii="Times New Roman" w:eastAsia="Calibri" w:hAnsi="Times New Roman" w:cs="Times New Roman"/>
          <w:sz w:val="26"/>
          <w:szCs w:val="26"/>
        </w:rPr>
        <w:t>риложением 4</w:t>
      </w:r>
      <w:r w:rsidRPr="00F875EF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proofErr w:type="gramStart"/>
      <w:r w:rsidRPr="00F875E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1EA6142D" w14:textId="45E40433" w:rsidR="003F3BBC" w:rsidRDefault="00C47DAB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3BBC">
        <w:rPr>
          <w:rFonts w:ascii="Times New Roman" w:hAnsi="Times New Roman" w:cs="Times New Roman"/>
          <w:sz w:val="26"/>
          <w:szCs w:val="26"/>
        </w:rPr>
        <w:t>1.2.</w:t>
      </w:r>
      <w:r w:rsidR="003F3BBC" w:rsidRPr="00971C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р</w:t>
      </w:r>
      <w:proofErr w:type="gramEnd"/>
      <w:r w:rsidR="004C11B3">
        <w:fldChar w:fldCharType="begin"/>
      </w:r>
      <w:r w:rsidR="004C11B3">
        <w:instrText xml:space="preserve"> HYPERLINK "consultantplus://offline/ref=A548371741ED02C5C818F2FB7486F94A4C99838A160DC9DFE56474286AE3B881149CEBB81DACF50A66374B9C76B84654D6D01B25D8003A6413DECB1Ce6J9H" </w:instrText>
      </w:r>
      <w:r w:rsidR="004C11B3">
        <w:fldChar w:fldCharType="separate"/>
      </w:r>
      <w:r w:rsidR="003F3BBC">
        <w:rPr>
          <w:rFonts w:ascii="Times New Roman" w:hAnsi="Times New Roman" w:cs="Times New Roman"/>
          <w:sz w:val="26"/>
          <w:szCs w:val="26"/>
        </w:rPr>
        <w:t>аздел</w:t>
      </w:r>
      <w:r w:rsidR="004C11B3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е</w:t>
      </w:r>
      <w:r w:rsidR="003F3BBC">
        <w:rPr>
          <w:rFonts w:ascii="Times New Roman" w:hAnsi="Times New Roman" w:cs="Times New Roman"/>
          <w:sz w:val="26"/>
          <w:szCs w:val="26"/>
        </w:rPr>
        <w:t xml:space="preserve"> 6 </w:t>
      </w:r>
      <w:r w:rsidR="003F3BBC" w:rsidRPr="003453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3F3BBC"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14:paraId="0B0D38C5" w14:textId="0CFED361" w:rsidR="00C47DAB" w:rsidRDefault="00C47DAB" w:rsidP="00C47D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1.1.2.1. в пункте 71 слова «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предусмотренного </w:t>
      </w:r>
      <w:hyperlink r:id="rId9" w:history="1">
        <w:r w:rsidRPr="000356E9">
          <w:rPr>
            <w:rFonts w:ascii="Times New Roman" w:hAnsi="Times New Roman" w:cs="Times New Roman"/>
            <w:sz w:val="26"/>
            <w:szCs w:val="26"/>
          </w:rPr>
          <w:t>частью 1.1 статьи 40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№248-ФЗ» заменить словами «за исключением случая</w:t>
      </w:r>
      <w:r w:rsidR="00C60306">
        <w:rPr>
          <w:rFonts w:ascii="Times New Roman" w:hAnsi="Times New Roman" w:cs="Times New Roman"/>
          <w:sz w:val="26"/>
          <w:szCs w:val="26"/>
        </w:rPr>
        <w:t>, предусмотренного пунктом 71.1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Положения»;</w:t>
      </w:r>
    </w:p>
    <w:p w14:paraId="6460C03D" w14:textId="353FB881" w:rsidR="003F3BBC" w:rsidRPr="00971C72" w:rsidRDefault="00C47DAB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F3BBC"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3BBC"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F3BBC" w:rsidRPr="00971C72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71.1</w:t>
      </w:r>
      <w:r w:rsidR="003F3BBC" w:rsidRPr="00971C7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EBBBF58" w14:textId="77777777" w:rsidR="003F3BBC" w:rsidRPr="00971C72" w:rsidRDefault="003F3BBC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«71.1. </w:t>
      </w:r>
      <w:r w:rsidRPr="004B2870">
        <w:rPr>
          <w:rFonts w:ascii="Times New Roman" w:eastAsia="Calibri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</w:t>
      </w:r>
      <w:r w:rsidRPr="00971C72">
        <w:rPr>
          <w:rFonts w:ascii="Times New Roman" w:eastAsia="Calibri" w:hAnsi="Times New Roman" w:cs="Times New Roman"/>
          <w:sz w:val="26"/>
          <w:szCs w:val="26"/>
        </w:rPr>
        <w:t>ю</w:t>
      </w:r>
      <w:r w:rsidRPr="004B2870">
        <w:rPr>
          <w:rFonts w:ascii="Times New Roman" w:eastAsia="Calibri" w:hAnsi="Times New Roman" w:cs="Times New Roman"/>
          <w:sz w:val="26"/>
          <w:szCs w:val="26"/>
        </w:rPr>
        <w:t xml:space="preserve"> города Когалыма,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33A89558" w14:textId="77777777" w:rsidR="003F3BBC" w:rsidRPr="00971C72" w:rsidRDefault="003F3BBC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Жалоба, содержащая государственную тайну, доставляется Федеральным государственным унитарным предприятием «Главный центр специальной связи».</w:t>
      </w:r>
    </w:p>
    <w:p w14:paraId="65762CE7" w14:textId="77777777" w:rsidR="003F3BBC" w:rsidRPr="00971C72" w:rsidRDefault="003F3BBC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В рассмотрении жалобы, содержащей государственную тайну, участвуют должностные лица Администрации города Когалыма, допущенные к государственной тайне.</w:t>
      </w:r>
    </w:p>
    <w:p w14:paraId="01A59541" w14:textId="7BE38F52" w:rsidR="003F3BBC" w:rsidRPr="00971C72" w:rsidRDefault="003F3BBC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</w:t>
      </w:r>
      <w:proofErr w:type="gramStart"/>
      <w:r w:rsidRPr="00971C72">
        <w:rPr>
          <w:rFonts w:ascii="Times New Roman" w:eastAsia="Calibri" w:hAnsi="Times New Roman" w:cs="Times New Roman"/>
          <w:sz w:val="26"/>
          <w:szCs w:val="26"/>
        </w:rPr>
        <w:t>.»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14:paraId="0BD8C629" w14:textId="63315050" w:rsidR="000A60A9" w:rsidRDefault="000A60A9" w:rsidP="000A60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DA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7DAB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пункт 79</w:t>
      </w:r>
      <w:r w:rsidRPr="00971C72">
        <w:rPr>
          <w:rFonts w:ascii="Times New Roman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636D6C9" w14:textId="77777777" w:rsidR="000A60A9" w:rsidRPr="00091320" w:rsidRDefault="000A60A9" w:rsidP="000A60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320">
        <w:rPr>
          <w:rFonts w:ascii="Times New Roman" w:eastAsia="Calibri" w:hAnsi="Times New Roman" w:cs="Times New Roman"/>
          <w:sz w:val="26"/>
          <w:szCs w:val="26"/>
        </w:rPr>
        <w:t>«</w:t>
      </w:r>
      <w:r w:rsidRPr="00091320">
        <w:rPr>
          <w:rFonts w:ascii="Times New Roman" w:hAnsi="Times New Roman" w:cs="Times New Roman"/>
          <w:bCs/>
          <w:sz w:val="26"/>
          <w:szCs w:val="26"/>
        </w:rPr>
        <w:t>79.</w:t>
      </w:r>
      <w:r w:rsidRPr="00091320">
        <w:rPr>
          <w:rFonts w:ascii="Times New Roman" w:hAnsi="Times New Roman" w:cs="Times New Roman"/>
          <w:sz w:val="26"/>
          <w:szCs w:val="26"/>
        </w:rPr>
        <w:t xml:space="preserve"> </w:t>
      </w:r>
      <w:r w:rsidRPr="00091320">
        <w:rPr>
          <w:rFonts w:ascii="Times New Roman" w:hAnsi="Times New Roman" w:cs="Times New Roman"/>
          <w:bCs/>
          <w:sz w:val="26"/>
          <w:szCs w:val="26"/>
        </w:rPr>
        <w:t xml:space="preserve">Контрольный орган </w:t>
      </w:r>
      <w:r w:rsidRPr="00091320">
        <w:rPr>
          <w:rFonts w:ascii="Times New Roman" w:hAnsi="Times New Roman" w:cs="Times New Roman"/>
          <w:sz w:val="26"/>
          <w:szCs w:val="26"/>
        </w:rPr>
        <w:t xml:space="preserve"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14:paraId="2314155F" w14:textId="26A0A00D" w:rsidR="00557F05" w:rsidRDefault="000A60A9" w:rsidP="000A60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1320">
        <w:rPr>
          <w:rFonts w:ascii="Times New Roman" w:hAnsi="Times New Roman" w:cs="Times New Roman"/>
          <w:sz w:val="26"/>
          <w:szCs w:val="26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</w:t>
      </w:r>
      <w:r w:rsidR="00BF13DF">
        <w:rPr>
          <w:rFonts w:ascii="Times New Roman" w:hAnsi="Times New Roman" w:cs="Times New Roman"/>
          <w:sz w:val="26"/>
          <w:szCs w:val="26"/>
        </w:rPr>
        <w:t>е, предусмотренном пунктом 71.1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320">
        <w:rPr>
          <w:rFonts w:ascii="Times New Roman" w:hAnsi="Times New Roman" w:cs="Times New Roman"/>
          <w:sz w:val="26"/>
          <w:szCs w:val="26"/>
        </w:rPr>
        <w:t>настоящего Положения</w:t>
      </w:r>
      <w:proofErr w:type="gramStart"/>
      <w:r w:rsidRPr="00091320">
        <w:rPr>
          <w:rFonts w:ascii="Times New Roman" w:hAnsi="Times New Roman" w:cs="Times New Roman"/>
          <w:sz w:val="26"/>
          <w:szCs w:val="26"/>
        </w:rPr>
        <w:t>.»;</w:t>
      </w:r>
    </w:p>
    <w:p w14:paraId="0521F253" w14:textId="1FF9F87A" w:rsidR="00BA508F" w:rsidRPr="00BA508F" w:rsidRDefault="00C47DAB" w:rsidP="00BA50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1.2</w:t>
      </w:r>
      <w:r w:rsidR="00BA508F" w:rsidRPr="00BA508F">
        <w:rPr>
          <w:rFonts w:ascii="Times New Roman" w:hAnsi="Times New Roman" w:cs="Times New Roman"/>
          <w:sz w:val="26"/>
          <w:szCs w:val="26"/>
        </w:rPr>
        <w:t>. дополнить Положение приложением 4 в редакции, согласно приложению к настоящему решению.</w:t>
      </w:r>
    </w:p>
    <w:p w14:paraId="5484AAC3" w14:textId="77777777" w:rsidR="00557F05" w:rsidRDefault="00557F05" w:rsidP="008B14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6D1931E" w14:textId="53BE19F0" w:rsidR="002A5354" w:rsidRPr="00E4090F" w:rsidRDefault="00BF13D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="003445BE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47DAB">
        <w:rPr>
          <w:rFonts w:ascii="Times New Roman" w:hAnsi="Times New Roman" w:cs="Times New Roman"/>
          <w:iCs/>
          <w:sz w:val="26"/>
          <w:szCs w:val="26"/>
        </w:rPr>
        <w:t xml:space="preserve">и приложение к нему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3A13B9F1" w14:textId="26FFE9C9" w:rsidR="00CA1562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B88AAD" w14:textId="77777777" w:rsidR="00C60306" w:rsidRDefault="00C6030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52BC79" w14:textId="77777777" w:rsidR="00507A98" w:rsidRPr="00E4090F" w:rsidRDefault="00507A98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36A193FA" w14:textId="77777777" w:rsidR="002A5354" w:rsidRPr="00E4090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1F2153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714E2964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5E96E307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5D906D91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«___»____20__г №__</w:t>
      </w:r>
    </w:p>
    <w:p w14:paraId="08C82E58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2A69135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B1D4A50" w14:textId="77777777" w:rsidR="00BF13DF" w:rsidRPr="00BF13DF" w:rsidRDefault="00BF13DF" w:rsidP="00BF13D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4 </w:t>
      </w:r>
    </w:p>
    <w:p w14:paraId="39DC5932" w14:textId="77777777" w:rsidR="00BF13DF" w:rsidRDefault="00BF13DF" w:rsidP="00BF13D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 </w:t>
      </w: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контроле </w:t>
      </w:r>
    </w:p>
    <w:p w14:paraId="3DB8B169" w14:textId="5556AA61" w:rsidR="00BF13DF" w:rsidRPr="00BF13DF" w:rsidRDefault="00BF13DF" w:rsidP="00BF13D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14:paraId="717AEB86" w14:textId="77777777" w:rsidR="00BF13DF" w:rsidRPr="00BF13DF" w:rsidRDefault="00BF13DF" w:rsidP="00BF1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AA607B" w14:textId="77777777" w:rsidR="00BF13DF" w:rsidRPr="00BF13DF" w:rsidRDefault="00BF13DF" w:rsidP="00BF13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A43F846" w14:textId="0D0F97CB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F13DF">
        <w:rPr>
          <w:rFonts w:ascii="Times New Roman" w:eastAsia="Calibri" w:hAnsi="Times New Roman" w:cs="Times New Roman"/>
          <w:bCs/>
          <w:sz w:val="26"/>
          <w:szCs w:val="26"/>
        </w:rPr>
        <w:t xml:space="preserve">ПОРЯДОК ПРОВЕДЕНИЯ ПРОФИЛАКТИЧЕСКОГО ВИЗИТА И ОБЯЗАТЕЛЬНОГО ПРОФИЛАКТИЧЕСКОГО ВИЗИТА ПРИ ОСУЩЕСТВЛЕНИИ МУНИЦИПАЛЬНОГО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ЗЕМЕЛЬНОГО </w:t>
      </w:r>
      <w:r w:rsidRPr="00BF13DF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КОНТРОЛЯ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BF13DF">
        <w:rPr>
          <w:rFonts w:ascii="Times New Roman" w:eastAsia="Calibri" w:hAnsi="Times New Roman" w:cs="Times New Roman"/>
          <w:bCs/>
          <w:sz w:val="26"/>
          <w:szCs w:val="26"/>
        </w:rPr>
        <w:t xml:space="preserve"> ГОРОД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BF13DF">
        <w:rPr>
          <w:rFonts w:ascii="Times New Roman" w:eastAsia="Calibri" w:hAnsi="Times New Roman" w:cs="Times New Roman"/>
          <w:bCs/>
          <w:sz w:val="26"/>
          <w:szCs w:val="26"/>
        </w:rPr>
        <w:t xml:space="preserve"> КОГАЛЫМ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</w:p>
    <w:p w14:paraId="6C9841A3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81AEA80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1. Профилактические визиты проводится инспектором контрольного органа в соответствии со </w:t>
      </w:r>
      <w:hyperlink r:id="rId10" w:history="1">
        <w:r w:rsidRPr="00BF13DF">
          <w:rPr>
            <w:rFonts w:ascii="Times New Roman" w:eastAsia="Calibri" w:hAnsi="Times New Roman" w:cs="Times New Roman"/>
            <w:sz w:val="26"/>
            <w:szCs w:val="26"/>
          </w:rPr>
          <w:t>статьей 52</w:t>
        </w:r>
      </w:hyperlink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в отношении контролируемых лиц, в ведении которых находятся объекты муниципального контроля, а также в отношении контролируемых лиц, деятельность, </w:t>
      </w:r>
      <w:proofErr w:type="gramStart"/>
      <w:r w:rsidRPr="00BF13DF">
        <w:rPr>
          <w:rFonts w:ascii="Times New Roman" w:eastAsia="Calibri" w:hAnsi="Times New Roman" w:cs="Times New Roman"/>
          <w:sz w:val="26"/>
          <w:szCs w:val="26"/>
        </w:rPr>
        <w:t>результаты</w:t>
      </w:r>
      <w:proofErr w:type="gramEnd"/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деятельности которых отнесены к объектам муниципального контроля.</w:t>
      </w:r>
    </w:p>
    <w:p w14:paraId="256C6456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2. Проведение обязательных профилактических визитов проводится в отношении контролируемых лиц, приступающих к осуществлению деятельности, отнесенной к объектам муниципального контроля, а также в отношении объектов контроля, отнесенных к категории высокого риска.</w:t>
      </w:r>
    </w:p>
    <w:p w14:paraId="461ECA10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3. 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 чем в течение одного года с момента начала такой деятельности.</w:t>
      </w:r>
    </w:p>
    <w:p w14:paraId="34637DCE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Профилактические визиты проводится на основании 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или плана работ контрольного органа по проведению профилактических визитов (далее – план работ).</w:t>
      </w:r>
    </w:p>
    <w:p w14:paraId="4C82E0C4" w14:textId="6B4A0088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4.1. Программа профилактики рисков причинения вреда (ущерба) охраняемым законом ценностям утверждается в порядке, предусмотренном пунктом 25.1 Положения</w:t>
      </w:r>
      <w:r w:rsidR="00C47DAB">
        <w:rPr>
          <w:rFonts w:ascii="Times New Roman" w:eastAsia="Calibri" w:hAnsi="Times New Roman" w:cs="Times New Roman"/>
          <w:sz w:val="26"/>
          <w:szCs w:val="26"/>
        </w:rPr>
        <w:t xml:space="preserve"> о муниципальном земельном контроле в городе Когалыме</w:t>
      </w:r>
      <w:r w:rsidRPr="00BF13DF">
        <w:rPr>
          <w:rFonts w:ascii="Times New Roman" w:eastAsia="Calibri" w:hAnsi="Times New Roman" w:cs="Times New Roman"/>
          <w:sz w:val="26"/>
          <w:szCs w:val="26"/>
        </w:rPr>
        <w:t>, с учетом требований, установленных статьей 44 Федерального закона №248-ФЗ.</w:t>
      </w:r>
    </w:p>
    <w:p w14:paraId="0F8FD196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4.2. План работ разрабатывается ответственными за осуществление муниципального контроля должностными лицами контрольного органа и утверждается руководителем контрольного органа.</w:t>
      </w:r>
    </w:p>
    <w:p w14:paraId="1B681DAB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План работ утверждается на срок не более одного календарного года и размещается на официальном сайте Администрации города Когалыма в информационно-телекоммуникационной сети «Интернет» (</w:t>
      </w:r>
      <w:proofErr w:type="spellStart"/>
      <w:r w:rsidRPr="00BF13DF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admkogalym</w:t>
      </w:r>
      <w:proofErr w:type="spellEnd"/>
      <w:r w:rsidRPr="00BF13DF">
        <w:rPr>
          <w:rFonts w:ascii="Times New Roman" w:eastAsia="Calibri" w:hAnsi="Times New Roman" w:cs="Times New Roman"/>
          <w:iCs/>
          <w:sz w:val="26"/>
          <w:szCs w:val="26"/>
        </w:rPr>
        <w:t>.</w:t>
      </w:r>
      <w:proofErr w:type="spellStart"/>
      <w:r w:rsidRPr="00BF13DF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ru</w:t>
      </w:r>
      <w:proofErr w:type="spellEnd"/>
      <w:r w:rsidRPr="00BF13DF">
        <w:rPr>
          <w:rFonts w:ascii="Times New Roman" w:eastAsia="Calibri" w:hAnsi="Times New Roman" w:cs="Times New Roman"/>
          <w:iCs/>
          <w:sz w:val="26"/>
          <w:szCs w:val="26"/>
        </w:rPr>
        <w:t>) в течение 5 рабочих дней после его утверждения с учетом требований законодательства Российской Федерации о сведениях, отнесенных к категории ограниченного доступа.</w:t>
      </w:r>
    </w:p>
    <w:p w14:paraId="2F69B5A8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Инспектор, ответственный за проведение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, направляет контролируемому лицу уведомление о проведении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не </w:t>
      </w:r>
      <w:proofErr w:type="gramStart"/>
      <w:r w:rsidRPr="00BF13DF">
        <w:rPr>
          <w:rFonts w:ascii="Times New Roman" w:eastAsia="Calibri" w:hAnsi="Times New Roman" w:cs="Times New Roman"/>
          <w:iCs/>
          <w:sz w:val="26"/>
          <w:szCs w:val="26"/>
        </w:rPr>
        <w:t>позднее</w:t>
      </w:r>
      <w:proofErr w:type="gramEnd"/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1" w:history="1">
        <w:r w:rsidRPr="00BF13DF">
          <w:rPr>
            <w:rFonts w:ascii="Times New Roman" w:eastAsia="Calibri" w:hAnsi="Times New Roman" w:cs="Times New Roman"/>
            <w:iCs/>
            <w:sz w:val="26"/>
            <w:szCs w:val="26"/>
          </w:rPr>
          <w:t>статьей 21</w:t>
        </w:r>
      </w:hyperlink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Федерального закона №248-ФЗ.</w:t>
      </w:r>
    </w:p>
    <w:p w14:paraId="6CCA6473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5.1. Уведомление о проведении профилактического визита или обязательного профилактического визита должно содержать следующие сведения:</w:t>
      </w:r>
    </w:p>
    <w:p w14:paraId="2B7C753B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1) дата, время и место составления уведомления;</w:t>
      </w:r>
    </w:p>
    <w:p w14:paraId="60AA302C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2) наименование контрольного органа;</w:t>
      </w:r>
    </w:p>
    <w:p w14:paraId="7C06FCB8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3) вид муниципального контроля;</w:t>
      </w:r>
    </w:p>
    <w:p w14:paraId="331A1EE6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4) полное наименование контролируемого лица;</w:t>
      </w:r>
    </w:p>
    <w:p w14:paraId="0C20215E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5) фамилию, имя, отчество (при наличии) инспектора, уполномоченного на проведение профилактического визита, номер служебного удостоверения;</w:t>
      </w:r>
    </w:p>
    <w:p w14:paraId="47ACD563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6) дата, время и место профилактического визита;</w:t>
      </w:r>
    </w:p>
    <w:p w14:paraId="4C830052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7) перечень документов и информации, необходимых для проведения профилактического визита;</w:t>
      </w:r>
    </w:p>
    <w:p w14:paraId="58B01CF5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8) подпись руководителя контрольного органа.</w:t>
      </w:r>
    </w:p>
    <w:p w14:paraId="66129303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5.2. Уведомление о проведении обязательного профилактического визита составляется в форме электронного документа.</w:t>
      </w:r>
    </w:p>
    <w:p w14:paraId="752C4C4C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6. Контролируемое лицо вправе отказаться от проведения обязательного профилактического визита, уведомив об этом контрольный орган не </w:t>
      </w:r>
      <w:proofErr w:type="gramStart"/>
      <w:r w:rsidRPr="00BF13DF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чем за три рабочих дня до даты его проведения.</w:t>
      </w:r>
    </w:p>
    <w:p w14:paraId="766D4509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7. В случае осуществления профилактического визита путем использования видео-конференц-связи инспектор согласовывает удобный для обеих сторон способ видео-конференц-связи.</w:t>
      </w:r>
    </w:p>
    <w:p w14:paraId="316D2B1E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8. Срок проведения профилактического визита или обязательного профилактического визита не может превышать одного рабочего дня.</w:t>
      </w:r>
    </w:p>
    <w:p w14:paraId="006BFA4B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9. Профилактический визит или обязательный профилактический визит, при его проведении по месту осуществления деятельности контролируемого лица, начинается с предъявления инспектором служебного удостоверения.</w:t>
      </w:r>
    </w:p>
    <w:p w14:paraId="11ABF234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9.1. При проведении профилактического визита путем использования видео-конференц-связи инспектор и контролируемое лицо в начале разговора представляются - называют фамилию, имя, отчество (при наличии), занимаемую должность.</w:t>
      </w:r>
    </w:p>
    <w:p w14:paraId="5DF1188A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10. В ходе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инспектором может осуществляться:</w:t>
      </w:r>
    </w:p>
    <w:p w14:paraId="05475900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- консультирование контролируемого лица 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в порядке, установленном </w:t>
      </w:r>
      <w:hyperlink r:id="rId12" w:history="1">
        <w:r w:rsidRPr="00BF13DF">
          <w:rPr>
            <w:rFonts w:ascii="Times New Roman" w:eastAsia="Calibri" w:hAnsi="Times New Roman" w:cs="Times New Roman"/>
            <w:sz w:val="26"/>
            <w:szCs w:val="26"/>
          </w:rPr>
          <w:t>статьей 50</w:t>
        </w:r>
      </w:hyperlink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14:paraId="1D2E19F0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- сбор сведений, необходимых для отнесения объекта контроля к категориям риска.</w:t>
      </w:r>
    </w:p>
    <w:p w14:paraId="3CF65547" w14:textId="67F0AF36" w:rsidR="00BF13DF" w:rsidRPr="00BF13DF" w:rsidRDefault="00C47DAB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11</w:t>
      </w:r>
      <w:r w:rsidR="00BF13DF" w:rsidRPr="00BF13DF">
        <w:rPr>
          <w:rFonts w:ascii="Times New Roman" w:eastAsia="Calibri" w:hAnsi="Times New Roman" w:cs="Times New Roman"/>
          <w:iCs/>
          <w:sz w:val="26"/>
          <w:szCs w:val="26"/>
        </w:rPr>
        <w:t>. В течение 2 рабочих дней после завершения профилактического визита</w:t>
      </w:r>
      <w:r w:rsidR="00BF13DF"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="00BF13DF"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инспектор составляет акт проведения профилактического визита</w:t>
      </w:r>
      <w:r w:rsidR="00BF13DF"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="00BF13DF" w:rsidRPr="00BF13DF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51324B26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Акт проведения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в течение 2 рабочих дней после его составления направляется контролируемому лицу в форме электронного документа или на бумажном носителе в порядке, установленном </w:t>
      </w:r>
      <w:hyperlink r:id="rId13" w:history="1">
        <w:r w:rsidRPr="00BF13DF">
          <w:rPr>
            <w:rFonts w:ascii="Times New Roman" w:eastAsia="Calibri" w:hAnsi="Times New Roman" w:cs="Times New Roman"/>
            <w:iCs/>
            <w:sz w:val="26"/>
            <w:szCs w:val="26"/>
          </w:rPr>
          <w:t>статьей 21</w:t>
        </w:r>
      </w:hyperlink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Федерального закона №248-ФЗ.</w:t>
      </w:r>
    </w:p>
    <w:p w14:paraId="0B98E880" w14:textId="6C4D46EE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1</w:t>
      </w:r>
      <w:r w:rsidR="00C47DAB">
        <w:rPr>
          <w:rFonts w:ascii="Times New Roman" w:eastAsia="Calibri" w:hAnsi="Times New Roman" w:cs="Times New Roman"/>
          <w:sz w:val="26"/>
          <w:szCs w:val="26"/>
        </w:rPr>
        <w:t>2</w:t>
      </w:r>
      <w:r w:rsidRPr="00BF13DF">
        <w:rPr>
          <w:rFonts w:ascii="Times New Roman" w:eastAsia="Calibri" w:hAnsi="Times New Roman" w:cs="Times New Roman"/>
          <w:sz w:val="26"/>
          <w:szCs w:val="26"/>
        </w:rPr>
        <w:t>. При проведении профилактического визита или обязательного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86C0304" w14:textId="0441C552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1</w:t>
      </w:r>
      <w:r w:rsidR="00C47DAB">
        <w:rPr>
          <w:rFonts w:ascii="Times New Roman" w:eastAsia="Calibri" w:hAnsi="Times New Roman" w:cs="Times New Roman"/>
          <w:iCs/>
          <w:sz w:val="26"/>
          <w:szCs w:val="26"/>
        </w:rPr>
        <w:t>3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. В случае</w:t>
      </w:r>
      <w:proofErr w:type="gramStart"/>
      <w:r w:rsidRPr="00BF13DF">
        <w:rPr>
          <w:rFonts w:ascii="Times New Roman" w:eastAsia="Calibri" w:hAnsi="Times New Roman" w:cs="Times New Roman"/>
          <w:iCs/>
          <w:sz w:val="26"/>
          <w:szCs w:val="26"/>
        </w:rPr>
        <w:t>,</w:t>
      </w:r>
      <w:proofErr w:type="gramEnd"/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если при проведении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установлено, что контролируемое лицо, </w:t>
      </w:r>
      <w:r w:rsidRPr="00BF13DF">
        <w:rPr>
          <w:rFonts w:ascii="Times New Roman" w:eastAsia="Calibri" w:hAnsi="Times New Roman" w:cs="Times New Roman"/>
          <w:sz w:val="26"/>
          <w:szCs w:val="26"/>
        </w:rPr>
        <w:t>объекты контроля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инспектор делает отметку об этом в акте проведения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и 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</w:p>
    <w:p w14:paraId="72BC954E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7B8BDE8" w14:textId="77777777" w:rsidR="00BF13DF" w:rsidRPr="00BF13DF" w:rsidRDefault="00BF13DF" w:rsidP="00BF13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D554AB1" w14:textId="32A79B1B" w:rsidR="00BF13DF" w:rsidRPr="00BF13DF" w:rsidRDefault="00CF76AC" w:rsidP="00CF76AC">
      <w:pPr>
        <w:tabs>
          <w:tab w:val="left" w:pos="3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</w:t>
      </w:r>
      <w:bookmarkStart w:id="0" w:name="_GoBack"/>
      <w:bookmarkEnd w:id="0"/>
    </w:p>
    <w:sectPr w:rsidR="00BF13DF" w:rsidRPr="00BF13DF" w:rsidSect="00CF76AC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4EC7D" w14:textId="77777777" w:rsidR="004C11B3" w:rsidRDefault="004C11B3" w:rsidP="008B74AE">
      <w:pPr>
        <w:spacing w:after="0" w:line="240" w:lineRule="auto"/>
      </w:pPr>
      <w:r>
        <w:separator/>
      </w:r>
    </w:p>
  </w:endnote>
  <w:endnote w:type="continuationSeparator" w:id="0">
    <w:p w14:paraId="5FA63882" w14:textId="77777777" w:rsidR="004C11B3" w:rsidRDefault="004C11B3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4AA8" w14:textId="77777777" w:rsidR="004C11B3" w:rsidRDefault="004C11B3" w:rsidP="008B74AE">
      <w:pPr>
        <w:spacing w:after="0" w:line="240" w:lineRule="auto"/>
      </w:pPr>
      <w:r>
        <w:separator/>
      </w:r>
    </w:p>
  </w:footnote>
  <w:footnote w:type="continuationSeparator" w:id="0">
    <w:p w14:paraId="1334911A" w14:textId="77777777" w:rsidR="004C11B3" w:rsidRDefault="004C11B3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A60A9"/>
    <w:rsid w:val="000B76A7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34E56"/>
    <w:rsid w:val="00262AA4"/>
    <w:rsid w:val="00275268"/>
    <w:rsid w:val="002A2C85"/>
    <w:rsid w:val="002A5354"/>
    <w:rsid w:val="002B6DA9"/>
    <w:rsid w:val="002C55B9"/>
    <w:rsid w:val="002E1EBD"/>
    <w:rsid w:val="002F09E3"/>
    <w:rsid w:val="003248D2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791F"/>
    <w:rsid w:val="003C1175"/>
    <w:rsid w:val="003E2E94"/>
    <w:rsid w:val="003E6D5B"/>
    <w:rsid w:val="003F3BBC"/>
    <w:rsid w:val="003F7032"/>
    <w:rsid w:val="00411D76"/>
    <w:rsid w:val="00415E1B"/>
    <w:rsid w:val="00421F23"/>
    <w:rsid w:val="00452A3C"/>
    <w:rsid w:val="004665EC"/>
    <w:rsid w:val="00471C5D"/>
    <w:rsid w:val="00497FE9"/>
    <w:rsid w:val="004A74C8"/>
    <w:rsid w:val="004B1602"/>
    <w:rsid w:val="004C11B3"/>
    <w:rsid w:val="004D39E9"/>
    <w:rsid w:val="004E460F"/>
    <w:rsid w:val="00507A98"/>
    <w:rsid w:val="00556E11"/>
    <w:rsid w:val="00557F05"/>
    <w:rsid w:val="00583D63"/>
    <w:rsid w:val="00602A2D"/>
    <w:rsid w:val="00656E65"/>
    <w:rsid w:val="006607CF"/>
    <w:rsid w:val="006C1F91"/>
    <w:rsid w:val="006E0485"/>
    <w:rsid w:val="006F5E12"/>
    <w:rsid w:val="007036D2"/>
    <w:rsid w:val="00750356"/>
    <w:rsid w:val="007930F6"/>
    <w:rsid w:val="007C0F1F"/>
    <w:rsid w:val="007F77F1"/>
    <w:rsid w:val="008167E2"/>
    <w:rsid w:val="00825C20"/>
    <w:rsid w:val="00832005"/>
    <w:rsid w:val="008542D9"/>
    <w:rsid w:val="00871B0F"/>
    <w:rsid w:val="008800B4"/>
    <w:rsid w:val="008848D7"/>
    <w:rsid w:val="008B14D9"/>
    <w:rsid w:val="008B6713"/>
    <w:rsid w:val="008B74AE"/>
    <w:rsid w:val="008E4274"/>
    <w:rsid w:val="008F2764"/>
    <w:rsid w:val="00906E83"/>
    <w:rsid w:val="00911100"/>
    <w:rsid w:val="00961651"/>
    <w:rsid w:val="009C32AA"/>
    <w:rsid w:val="009E1E9D"/>
    <w:rsid w:val="009F6DD0"/>
    <w:rsid w:val="00A1140C"/>
    <w:rsid w:val="00A2549A"/>
    <w:rsid w:val="00A564CA"/>
    <w:rsid w:val="00A640F7"/>
    <w:rsid w:val="00A911AE"/>
    <w:rsid w:val="00A918E2"/>
    <w:rsid w:val="00AA0251"/>
    <w:rsid w:val="00AA6776"/>
    <w:rsid w:val="00B01895"/>
    <w:rsid w:val="00B131BD"/>
    <w:rsid w:val="00B377BD"/>
    <w:rsid w:val="00B86162"/>
    <w:rsid w:val="00B93766"/>
    <w:rsid w:val="00BA2A4F"/>
    <w:rsid w:val="00BA508F"/>
    <w:rsid w:val="00BE3F98"/>
    <w:rsid w:val="00BF13DF"/>
    <w:rsid w:val="00BF56F0"/>
    <w:rsid w:val="00BF59A5"/>
    <w:rsid w:val="00C02860"/>
    <w:rsid w:val="00C359E8"/>
    <w:rsid w:val="00C47D0B"/>
    <w:rsid w:val="00C47DAB"/>
    <w:rsid w:val="00C5432E"/>
    <w:rsid w:val="00C60306"/>
    <w:rsid w:val="00C757F9"/>
    <w:rsid w:val="00C84EDA"/>
    <w:rsid w:val="00C949C3"/>
    <w:rsid w:val="00CA1562"/>
    <w:rsid w:val="00CA1BAE"/>
    <w:rsid w:val="00CB56B6"/>
    <w:rsid w:val="00CD0DEF"/>
    <w:rsid w:val="00CF5A68"/>
    <w:rsid w:val="00CF76AC"/>
    <w:rsid w:val="00D00A0E"/>
    <w:rsid w:val="00D24AD8"/>
    <w:rsid w:val="00D306DB"/>
    <w:rsid w:val="00D40D27"/>
    <w:rsid w:val="00D503A1"/>
    <w:rsid w:val="00D54772"/>
    <w:rsid w:val="00D60CB0"/>
    <w:rsid w:val="00D879EC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511C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875EF"/>
    <w:rsid w:val="00FA37E5"/>
    <w:rsid w:val="00FB79E7"/>
    <w:rsid w:val="00FF10CA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30E80B7F16196C6AC1C110EF916502279EF012D0120758F1822E862C74538AEF1FC77E2CEFD6F90DE26E01AB872F935A965D56D319C16h8J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0CA8FBEE462A26B7BBB1289E773289FCFB53D83116CB4C593F0963E324623C3E8894727C7F593747216E4E69F6BF23E7E7EB8A19AD087VBI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4</cp:revision>
  <cp:lastPrinted>2022-06-10T05:03:00Z</cp:lastPrinted>
  <dcterms:created xsi:type="dcterms:W3CDTF">2022-09-14T06:40:00Z</dcterms:created>
  <dcterms:modified xsi:type="dcterms:W3CDTF">2022-09-26T13:01:00Z</dcterms:modified>
</cp:coreProperties>
</file>