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5245" w:type="dxa"/>
        <w:tblInd w:w="10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552"/>
      </w:tblGrid>
      <w:tr w:rsidR="00E63D9E" w:rsidRPr="00E63D9E" w:rsidTr="0003519F">
        <w:tc>
          <w:tcPr>
            <w:tcW w:w="5245" w:type="dxa"/>
            <w:gridSpan w:val="2"/>
          </w:tcPr>
          <w:p w:rsidR="00E63D9E" w:rsidRPr="00E63D9E" w:rsidRDefault="00E63D9E" w:rsidP="002243C6">
            <w:pPr>
              <w:rPr>
                <w:sz w:val="26"/>
                <w:szCs w:val="26"/>
                <w:lang w:eastAsia="en-US"/>
              </w:rPr>
            </w:pPr>
            <w:r w:rsidRPr="00E63D9E">
              <w:rPr>
                <w:sz w:val="26"/>
                <w:szCs w:val="26"/>
              </w:rPr>
              <w:br w:type="page"/>
            </w:r>
            <w:r w:rsidRPr="00E63D9E">
              <w:rPr>
                <w:sz w:val="26"/>
                <w:szCs w:val="26"/>
                <w:lang w:eastAsia="en-US"/>
              </w:rPr>
              <w:t xml:space="preserve">Приложение </w:t>
            </w:r>
          </w:p>
          <w:p w:rsidR="00E63D9E" w:rsidRPr="00E63D9E" w:rsidRDefault="00E63D9E" w:rsidP="002243C6">
            <w:pPr>
              <w:rPr>
                <w:sz w:val="26"/>
                <w:szCs w:val="26"/>
                <w:lang w:eastAsia="en-US"/>
              </w:rPr>
            </w:pPr>
            <w:r w:rsidRPr="00E63D9E">
              <w:rPr>
                <w:sz w:val="26"/>
                <w:szCs w:val="26"/>
                <w:lang w:eastAsia="en-US"/>
              </w:rPr>
              <w:t xml:space="preserve">к решению Думы </w:t>
            </w:r>
          </w:p>
          <w:p w:rsidR="00E63D9E" w:rsidRPr="00E63D9E" w:rsidRDefault="00E63D9E" w:rsidP="002243C6">
            <w:pPr>
              <w:rPr>
                <w:sz w:val="26"/>
                <w:szCs w:val="26"/>
                <w:lang w:eastAsia="en-US"/>
              </w:rPr>
            </w:pPr>
            <w:r w:rsidRPr="00E63D9E">
              <w:rPr>
                <w:sz w:val="26"/>
                <w:szCs w:val="26"/>
                <w:lang w:eastAsia="en-US"/>
              </w:rPr>
              <w:t>города Когалыма</w:t>
            </w:r>
          </w:p>
        </w:tc>
      </w:tr>
      <w:tr w:rsidR="00E63D9E" w:rsidRPr="00E63D9E" w:rsidTr="0003519F">
        <w:trPr>
          <w:trHeight w:val="665"/>
        </w:trPr>
        <w:tc>
          <w:tcPr>
            <w:tcW w:w="2693" w:type="dxa"/>
          </w:tcPr>
          <w:p w:rsidR="00E63D9E" w:rsidRPr="00E63D9E" w:rsidRDefault="00E63D9E" w:rsidP="002243C6">
            <w:pPr>
              <w:rPr>
                <w:sz w:val="26"/>
                <w:szCs w:val="26"/>
              </w:rPr>
            </w:pPr>
            <w:r>
              <w:rPr>
                <w:sz w:val="26"/>
                <w:szCs w:val="26"/>
              </w:rPr>
              <w:t xml:space="preserve">от </w:t>
            </w:r>
            <w:r w:rsidRPr="002251BD">
              <w:rPr>
                <w:color w:val="FFFFFF" w:themeColor="background1"/>
                <w:sz w:val="24"/>
                <w:szCs w:val="26"/>
                <w:lang w:val="en-US"/>
              </w:rPr>
              <w:t>[</w:t>
            </w:r>
            <w:r w:rsidRPr="002251BD">
              <w:rPr>
                <w:color w:val="FFFFFF" w:themeColor="background1"/>
                <w:sz w:val="24"/>
                <w:szCs w:val="26"/>
              </w:rPr>
              <w:t>REGDATESTAMP</w:t>
            </w:r>
            <w:r w:rsidRPr="002251BD">
              <w:rPr>
                <w:color w:val="FFFFFF" w:themeColor="background1"/>
                <w:sz w:val="24"/>
                <w:szCs w:val="26"/>
                <w:lang w:val="en-US"/>
              </w:rPr>
              <w:t>]</w:t>
            </w:r>
          </w:p>
        </w:tc>
        <w:tc>
          <w:tcPr>
            <w:tcW w:w="2552" w:type="dxa"/>
          </w:tcPr>
          <w:p w:rsidR="00E63D9E" w:rsidRPr="00E63D9E" w:rsidRDefault="00E63D9E" w:rsidP="002243C6">
            <w:pPr>
              <w:rPr>
                <w:sz w:val="26"/>
                <w:szCs w:val="26"/>
              </w:rPr>
            </w:pPr>
            <w:r w:rsidRPr="00E63D9E">
              <w:rPr>
                <w:sz w:val="26"/>
                <w:szCs w:val="26"/>
              </w:rPr>
              <w:t xml:space="preserve">№ </w:t>
            </w:r>
            <w:r w:rsidRPr="002251BD">
              <w:rPr>
                <w:color w:val="FFFFFF" w:themeColor="background1"/>
                <w:sz w:val="24"/>
                <w:szCs w:val="26"/>
                <w:lang w:val="en-US"/>
              </w:rPr>
              <w:t>[REGNUMSTAMP]</w:t>
            </w:r>
          </w:p>
        </w:tc>
      </w:tr>
    </w:tbl>
    <w:p w:rsidR="006F3C55" w:rsidRPr="006F3C55" w:rsidRDefault="006F3C55" w:rsidP="006F3C55">
      <w:pPr>
        <w:widowControl w:val="0"/>
        <w:autoSpaceDE w:val="0"/>
        <w:autoSpaceDN w:val="0"/>
        <w:jc w:val="center"/>
        <w:rPr>
          <w:sz w:val="26"/>
          <w:szCs w:val="26"/>
        </w:rPr>
      </w:pPr>
    </w:p>
    <w:p w:rsidR="00A81146" w:rsidRPr="00A04F3C" w:rsidRDefault="00A81146" w:rsidP="00A81146">
      <w:pPr>
        <w:autoSpaceDE w:val="0"/>
        <w:autoSpaceDN w:val="0"/>
        <w:adjustRightInd w:val="0"/>
        <w:jc w:val="center"/>
        <w:rPr>
          <w:sz w:val="26"/>
          <w:szCs w:val="26"/>
        </w:rPr>
      </w:pPr>
      <w:r>
        <w:rPr>
          <w:sz w:val="26"/>
          <w:szCs w:val="26"/>
        </w:rPr>
        <w:t>М</w:t>
      </w:r>
      <w:r w:rsidRPr="00A04F3C">
        <w:rPr>
          <w:sz w:val="26"/>
          <w:szCs w:val="26"/>
        </w:rPr>
        <w:t>униципальн</w:t>
      </w:r>
      <w:r>
        <w:rPr>
          <w:sz w:val="26"/>
          <w:szCs w:val="26"/>
        </w:rPr>
        <w:t>ая</w:t>
      </w:r>
      <w:r w:rsidRPr="00A04F3C">
        <w:rPr>
          <w:sz w:val="26"/>
          <w:szCs w:val="26"/>
        </w:rPr>
        <w:t xml:space="preserve"> программ</w:t>
      </w:r>
      <w:r>
        <w:rPr>
          <w:sz w:val="26"/>
          <w:szCs w:val="26"/>
        </w:rPr>
        <w:t>а</w:t>
      </w:r>
      <w:r w:rsidRPr="00A04F3C">
        <w:rPr>
          <w:sz w:val="26"/>
          <w:szCs w:val="26"/>
        </w:rPr>
        <w:t xml:space="preserve"> города Когалыма</w:t>
      </w:r>
    </w:p>
    <w:p w:rsidR="00A81146" w:rsidRPr="00A04F3C" w:rsidRDefault="00A81146" w:rsidP="00A81146">
      <w:pPr>
        <w:autoSpaceDE w:val="0"/>
        <w:autoSpaceDN w:val="0"/>
        <w:adjustRightInd w:val="0"/>
        <w:jc w:val="center"/>
        <w:rPr>
          <w:sz w:val="26"/>
          <w:szCs w:val="26"/>
        </w:rPr>
      </w:pPr>
      <w:r w:rsidRPr="00A04F3C">
        <w:rPr>
          <w:sz w:val="26"/>
          <w:szCs w:val="26"/>
        </w:rPr>
        <w:t xml:space="preserve"> «Содержание объектов городского хозяйства в городе Когалыме»</w:t>
      </w:r>
      <w:r w:rsidRPr="00A81146">
        <w:rPr>
          <w:sz w:val="26"/>
          <w:szCs w:val="26"/>
        </w:rPr>
        <w:t xml:space="preserve"> </w:t>
      </w:r>
      <w:r w:rsidRPr="00A04F3C">
        <w:rPr>
          <w:sz w:val="26"/>
          <w:szCs w:val="26"/>
        </w:rPr>
        <w:t>(далее – муниципальная программа)</w:t>
      </w:r>
    </w:p>
    <w:p w:rsidR="00A81146" w:rsidRPr="00A04F3C" w:rsidRDefault="00A81146" w:rsidP="00A81146">
      <w:pPr>
        <w:autoSpaceDE w:val="0"/>
        <w:autoSpaceDN w:val="0"/>
        <w:adjustRightInd w:val="0"/>
        <w:jc w:val="center"/>
        <w:rPr>
          <w:sz w:val="26"/>
          <w:szCs w:val="26"/>
        </w:rPr>
      </w:pPr>
    </w:p>
    <w:p w:rsidR="00A04F3C" w:rsidRPr="00A04F3C" w:rsidRDefault="00A04F3C" w:rsidP="00A04F3C">
      <w:pPr>
        <w:autoSpaceDE w:val="0"/>
        <w:autoSpaceDN w:val="0"/>
        <w:adjustRightInd w:val="0"/>
        <w:jc w:val="center"/>
        <w:rPr>
          <w:sz w:val="26"/>
          <w:szCs w:val="26"/>
        </w:rPr>
      </w:pPr>
      <w:r w:rsidRPr="00A04F3C">
        <w:rPr>
          <w:sz w:val="26"/>
          <w:szCs w:val="26"/>
        </w:rPr>
        <w:t>Паспорт муниципальной программы города Когалыма</w:t>
      </w:r>
    </w:p>
    <w:p w:rsidR="00A04F3C" w:rsidRPr="00A04F3C" w:rsidRDefault="00A04F3C" w:rsidP="00A04F3C">
      <w:pPr>
        <w:autoSpaceDE w:val="0"/>
        <w:autoSpaceDN w:val="0"/>
        <w:adjustRightInd w:val="0"/>
        <w:jc w:val="center"/>
        <w:rPr>
          <w:sz w:val="18"/>
          <w:szCs w:val="26"/>
        </w:rPr>
      </w:pPr>
    </w:p>
    <w:p w:rsidR="00A04F3C" w:rsidRPr="00A04F3C" w:rsidRDefault="00A04F3C" w:rsidP="00A04F3C">
      <w:pPr>
        <w:autoSpaceDE w:val="0"/>
        <w:autoSpaceDN w:val="0"/>
        <w:adjustRightInd w:val="0"/>
        <w:jc w:val="center"/>
        <w:rPr>
          <w:sz w:val="26"/>
          <w:szCs w:val="26"/>
        </w:rPr>
      </w:pPr>
      <w:r w:rsidRPr="00A04F3C">
        <w:rPr>
          <w:sz w:val="26"/>
          <w:szCs w:val="26"/>
        </w:rPr>
        <w:t>1. Основные положения</w:t>
      </w:r>
    </w:p>
    <w:p w:rsidR="00A04F3C" w:rsidRPr="00A04F3C" w:rsidRDefault="00A04F3C" w:rsidP="00A04F3C">
      <w:pPr>
        <w:autoSpaceDE w:val="0"/>
        <w:autoSpaceDN w:val="0"/>
        <w:adjustRightInd w:val="0"/>
        <w:jc w:val="center"/>
        <w:rPr>
          <w:sz w:val="18"/>
          <w:szCs w:val="26"/>
        </w:rPr>
      </w:pPr>
    </w:p>
    <w:tbl>
      <w:tblPr>
        <w:tblW w:w="5000" w:type="pct"/>
        <w:tblCellMar>
          <w:left w:w="28" w:type="dxa"/>
          <w:right w:w="28" w:type="dxa"/>
        </w:tblCellMar>
        <w:tblLook w:val="0000" w:firstRow="0" w:lastRow="0" w:firstColumn="0" w:lastColumn="0" w:noHBand="0" w:noVBand="0"/>
      </w:tblPr>
      <w:tblGrid>
        <w:gridCol w:w="6799"/>
        <w:gridCol w:w="8895"/>
      </w:tblGrid>
      <w:tr w:rsidR="00A04F3C" w:rsidRPr="00FC58B8" w:rsidTr="00A53555">
        <w:trPr>
          <w:cantSplit/>
          <w:trHeight w:val="20"/>
        </w:trPr>
        <w:tc>
          <w:tcPr>
            <w:tcW w:w="2166" w:type="pct"/>
            <w:tcBorders>
              <w:top w:val="single" w:sz="4" w:space="0" w:color="auto"/>
              <w:left w:val="single" w:sz="4" w:space="0" w:color="auto"/>
              <w:bottom w:val="single" w:sz="4" w:space="0" w:color="auto"/>
              <w:right w:val="single" w:sz="4" w:space="0" w:color="auto"/>
            </w:tcBorders>
          </w:tcPr>
          <w:p w:rsidR="00A04F3C" w:rsidRPr="00FC58B8" w:rsidRDefault="00A04F3C" w:rsidP="00A04F3C">
            <w:pPr>
              <w:autoSpaceDE w:val="0"/>
              <w:autoSpaceDN w:val="0"/>
              <w:adjustRightInd w:val="0"/>
              <w:rPr>
                <w:spacing w:val="-6"/>
              </w:rPr>
            </w:pPr>
            <w:r w:rsidRPr="00A04F3C">
              <w:rPr>
                <w:spacing w:val="-6"/>
              </w:rPr>
              <w:t xml:space="preserve">Куратор муниципальной программы </w:t>
            </w:r>
          </w:p>
        </w:tc>
        <w:tc>
          <w:tcPr>
            <w:tcW w:w="2834" w:type="pct"/>
            <w:tcBorders>
              <w:top w:val="single" w:sz="4" w:space="0" w:color="auto"/>
              <w:left w:val="single" w:sz="4" w:space="0" w:color="auto"/>
              <w:bottom w:val="single" w:sz="4" w:space="0" w:color="auto"/>
              <w:right w:val="single" w:sz="4" w:space="0" w:color="auto"/>
            </w:tcBorders>
          </w:tcPr>
          <w:p w:rsidR="00A04F3C" w:rsidRPr="00A04F3C" w:rsidRDefault="00A04F3C" w:rsidP="00A04F3C">
            <w:pPr>
              <w:autoSpaceDE w:val="0"/>
              <w:autoSpaceDN w:val="0"/>
              <w:adjustRightInd w:val="0"/>
              <w:rPr>
                <w:spacing w:val="-6"/>
              </w:rPr>
            </w:pPr>
            <w:r w:rsidRPr="00FC58B8">
              <w:rPr>
                <w:spacing w:val="-6"/>
              </w:rPr>
              <w:t>Заместитель главы города Когалыма Морозов Александр Александрович</w:t>
            </w:r>
          </w:p>
        </w:tc>
      </w:tr>
      <w:tr w:rsidR="00A04F3C" w:rsidRPr="00A04F3C" w:rsidTr="00A53555">
        <w:trPr>
          <w:cantSplit/>
          <w:trHeight w:val="641"/>
        </w:trPr>
        <w:tc>
          <w:tcPr>
            <w:tcW w:w="2166" w:type="pct"/>
            <w:tcBorders>
              <w:top w:val="single" w:sz="4" w:space="0" w:color="auto"/>
              <w:left w:val="single" w:sz="4" w:space="0" w:color="auto"/>
              <w:bottom w:val="single" w:sz="4" w:space="0" w:color="auto"/>
              <w:right w:val="single" w:sz="4" w:space="0" w:color="auto"/>
            </w:tcBorders>
          </w:tcPr>
          <w:p w:rsidR="00A04F3C" w:rsidRPr="00A04F3C" w:rsidRDefault="00A04F3C" w:rsidP="00A04F3C">
            <w:pPr>
              <w:autoSpaceDE w:val="0"/>
              <w:autoSpaceDN w:val="0"/>
              <w:adjustRightInd w:val="0"/>
              <w:rPr>
                <w:spacing w:val="-6"/>
              </w:rPr>
            </w:pPr>
            <w:r w:rsidRPr="00A04F3C">
              <w:rPr>
                <w:spacing w:val="-6"/>
              </w:rPr>
              <w:t xml:space="preserve">Ответственный исполнитель муниципальной программы </w:t>
            </w:r>
          </w:p>
        </w:tc>
        <w:tc>
          <w:tcPr>
            <w:tcW w:w="2834" w:type="pct"/>
            <w:tcBorders>
              <w:top w:val="single" w:sz="4" w:space="0" w:color="auto"/>
              <w:left w:val="single" w:sz="4" w:space="0" w:color="auto"/>
              <w:bottom w:val="single" w:sz="4" w:space="0" w:color="auto"/>
              <w:right w:val="single" w:sz="4" w:space="0" w:color="auto"/>
            </w:tcBorders>
          </w:tcPr>
          <w:p w:rsidR="00A04F3C" w:rsidRPr="00A04F3C" w:rsidRDefault="00A04F3C" w:rsidP="00A04F3C">
            <w:pPr>
              <w:autoSpaceDE w:val="0"/>
              <w:autoSpaceDN w:val="0"/>
              <w:adjustRightInd w:val="0"/>
              <w:rPr>
                <w:spacing w:val="-6"/>
              </w:rPr>
            </w:pPr>
            <w:r w:rsidRPr="00A04F3C">
              <w:rPr>
                <w:spacing w:val="-6"/>
              </w:rPr>
              <w:t>Директор муниципального казённого учреждения «Управление капитального строительства и жилищно-коммунального комплекса города Когалыма» Кадыров Ильшат Рашидович (далее – МКУ «УКС и ЖКК г.Когалыма»)</w:t>
            </w:r>
          </w:p>
        </w:tc>
      </w:tr>
      <w:tr w:rsidR="00A04F3C" w:rsidRPr="00A04F3C" w:rsidTr="00A53555">
        <w:trPr>
          <w:cantSplit/>
          <w:trHeight w:val="20"/>
        </w:trPr>
        <w:tc>
          <w:tcPr>
            <w:tcW w:w="2166" w:type="pct"/>
            <w:tcBorders>
              <w:top w:val="single" w:sz="4" w:space="0" w:color="auto"/>
              <w:left w:val="single" w:sz="4" w:space="0" w:color="auto"/>
              <w:bottom w:val="single" w:sz="4" w:space="0" w:color="auto"/>
              <w:right w:val="single" w:sz="4" w:space="0" w:color="auto"/>
            </w:tcBorders>
          </w:tcPr>
          <w:p w:rsidR="00A04F3C" w:rsidRPr="00A04F3C" w:rsidRDefault="00A04F3C" w:rsidP="00A04F3C">
            <w:pPr>
              <w:autoSpaceDE w:val="0"/>
              <w:autoSpaceDN w:val="0"/>
              <w:adjustRightInd w:val="0"/>
              <w:rPr>
                <w:color w:val="FF0000"/>
                <w:spacing w:val="-6"/>
              </w:rPr>
            </w:pPr>
            <w:r w:rsidRPr="00A04F3C">
              <w:rPr>
                <w:spacing w:val="-6"/>
              </w:rPr>
              <w:t xml:space="preserve">Соисполнители муниципальной программы </w:t>
            </w:r>
          </w:p>
        </w:tc>
        <w:tc>
          <w:tcPr>
            <w:tcW w:w="2834" w:type="pct"/>
            <w:tcBorders>
              <w:right w:val="single" w:sz="4" w:space="0" w:color="auto"/>
            </w:tcBorders>
          </w:tcPr>
          <w:p w:rsidR="00A04F3C" w:rsidRPr="00A04F3C" w:rsidRDefault="00A04F3C" w:rsidP="00A04F3C">
            <w:pPr>
              <w:autoSpaceDE w:val="0"/>
              <w:autoSpaceDN w:val="0"/>
              <w:adjustRightInd w:val="0"/>
              <w:rPr>
                <w:spacing w:val="-6"/>
              </w:rPr>
            </w:pPr>
            <w:r w:rsidRPr="00A04F3C">
              <w:rPr>
                <w:spacing w:val="-6"/>
              </w:rPr>
              <w:t>Муниципальное бюджетное учреждение «Коммунспецавтотехника» (далее – МБУ «КСАТ»)</w:t>
            </w:r>
          </w:p>
        </w:tc>
      </w:tr>
      <w:tr w:rsidR="00A04F3C" w:rsidRPr="00A04F3C" w:rsidTr="00A53555">
        <w:trPr>
          <w:cantSplit/>
          <w:trHeight w:val="20"/>
        </w:trPr>
        <w:tc>
          <w:tcPr>
            <w:tcW w:w="2166" w:type="pct"/>
            <w:tcBorders>
              <w:top w:val="single" w:sz="4" w:space="0" w:color="auto"/>
              <w:left w:val="single" w:sz="4" w:space="0" w:color="auto"/>
              <w:bottom w:val="single" w:sz="4" w:space="0" w:color="auto"/>
              <w:right w:val="single" w:sz="4" w:space="0" w:color="auto"/>
            </w:tcBorders>
          </w:tcPr>
          <w:p w:rsidR="00A04F3C" w:rsidRPr="00A04F3C" w:rsidRDefault="00A04F3C" w:rsidP="00A04F3C">
            <w:pPr>
              <w:autoSpaceDE w:val="0"/>
              <w:autoSpaceDN w:val="0"/>
              <w:adjustRightInd w:val="0"/>
              <w:rPr>
                <w:spacing w:val="-6"/>
              </w:rPr>
            </w:pPr>
            <w:r w:rsidRPr="00A04F3C">
              <w:rPr>
                <w:spacing w:val="-6"/>
              </w:rPr>
              <w:t>Период реализации муниципальной программы</w:t>
            </w:r>
          </w:p>
        </w:tc>
        <w:tc>
          <w:tcPr>
            <w:tcW w:w="2834" w:type="pct"/>
            <w:tcBorders>
              <w:top w:val="single" w:sz="4" w:space="0" w:color="auto"/>
              <w:left w:val="single" w:sz="4" w:space="0" w:color="auto"/>
              <w:bottom w:val="single" w:sz="4" w:space="0" w:color="auto"/>
              <w:right w:val="single" w:sz="4" w:space="0" w:color="auto"/>
            </w:tcBorders>
          </w:tcPr>
          <w:p w:rsidR="00A04F3C" w:rsidRPr="00A04F3C" w:rsidRDefault="00A04F3C" w:rsidP="00A04F3C">
            <w:pPr>
              <w:autoSpaceDE w:val="0"/>
              <w:autoSpaceDN w:val="0"/>
              <w:adjustRightInd w:val="0"/>
              <w:rPr>
                <w:spacing w:val="-6"/>
              </w:rPr>
            </w:pPr>
            <w:r w:rsidRPr="00A04F3C">
              <w:rPr>
                <w:spacing w:val="-6"/>
              </w:rPr>
              <w:t>2025 – 2028</w:t>
            </w:r>
          </w:p>
        </w:tc>
      </w:tr>
      <w:tr w:rsidR="00A04F3C" w:rsidRPr="00A04F3C" w:rsidTr="00A53555">
        <w:trPr>
          <w:cantSplit/>
          <w:trHeight w:val="20"/>
        </w:trPr>
        <w:tc>
          <w:tcPr>
            <w:tcW w:w="2166" w:type="pct"/>
            <w:tcBorders>
              <w:top w:val="single" w:sz="4" w:space="0" w:color="auto"/>
              <w:left w:val="single" w:sz="4" w:space="0" w:color="auto"/>
              <w:right w:val="single" w:sz="4" w:space="0" w:color="auto"/>
            </w:tcBorders>
          </w:tcPr>
          <w:p w:rsidR="00A04F3C" w:rsidRPr="00A04F3C" w:rsidRDefault="00A04F3C" w:rsidP="00A04F3C">
            <w:pPr>
              <w:autoSpaceDE w:val="0"/>
              <w:autoSpaceDN w:val="0"/>
              <w:adjustRightInd w:val="0"/>
              <w:rPr>
                <w:spacing w:val="-6"/>
              </w:rPr>
            </w:pPr>
            <w:r w:rsidRPr="00A04F3C">
              <w:rPr>
                <w:spacing w:val="-6"/>
              </w:rPr>
              <w:t xml:space="preserve">Цели муниципальной программы </w:t>
            </w:r>
          </w:p>
        </w:tc>
        <w:tc>
          <w:tcPr>
            <w:tcW w:w="2834" w:type="pct"/>
            <w:tcBorders>
              <w:top w:val="single" w:sz="4" w:space="0" w:color="auto"/>
              <w:left w:val="single" w:sz="4" w:space="0" w:color="auto"/>
              <w:bottom w:val="single" w:sz="4" w:space="0" w:color="auto"/>
              <w:right w:val="single" w:sz="4" w:space="0" w:color="auto"/>
            </w:tcBorders>
          </w:tcPr>
          <w:p w:rsidR="00A04F3C" w:rsidRPr="00A04F3C" w:rsidRDefault="00A04F3C" w:rsidP="00A04F3C">
            <w:pPr>
              <w:autoSpaceDE w:val="0"/>
              <w:autoSpaceDN w:val="0"/>
              <w:adjustRightInd w:val="0"/>
              <w:rPr>
                <w:spacing w:val="-6"/>
              </w:rPr>
            </w:pPr>
            <w:r w:rsidRPr="00A04F3C">
              <w:rPr>
                <w:spacing w:val="-6"/>
              </w:rPr>
              <w:t>Улучшение, поддержание эксплуатационных качеств и характеристик объектов городского хозяйства в городе Когалыме</w:t>
            </w:r>
          </w:p>
        </w:tc>
      </w:tr>
      <w:tr w:rsidR="00A04F3C" w:rsidRPr="00A04F3C" w:rsidTr="00A535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2166" w:type="pct"/>
          </w:tcPr>
          <w:p w:rsidR="00A04F3C" w:rsidRPr="00A04F3C" w:rsidRDefault="00A04F3C" w:rsidP="00A04F3C">
            <w:pPr>
              <w:autoSpaceDE w:val="0"/>
              <w:autoSpaceDN w:val="0"/>
              <w:adjustRightInd w:val="0"/>
              <w:rPr>
                <w:spacing w:val="-6"/>
                <w:szCs w:val="26"/>
              </w:rPr>
            </w:pPr>
            <w:r w:rsidRPr="00A04F3C">
              <w:rPr>
                <w:spacing w:val="-6"/>
                <w:szCs w:val="26"/>
              </w:rPr>
              <w:t>Направления (подпрограммы) муниципальной программы</w:t>
            </w:r>
          </w:p>
        </w:tc>
        <w:tc>
          <w:tcPr>
            <w:tcW w:w="2834" w:type="pct"/>
          </w:tcPr>
          <w:p w:rsidR="00A04F3C" w:rsidRPr="00A04F3C" w:rsidRDefault="00A04F3C" w:rsidP="00A04F3C">
            <w:pPr>
              <w:autoSpaceDE w:val="0"/>
              <w:autoSpaceDN w:val="0"/>
              <w:adjustRightInd w:val="0"/>
              <w:rPr>
                <w:spacing w:val="-6"/>
                <w:szCs w:val="26"/>
              </w:rPr>
            </w:pPr>
            <w:r w:rsidRPr="00A04F3C">
              <w:rPr>
                <w:spacing w:val="-6"/>
                <w:szCs w:val="26"/>
              </w:rPr>
              <w:t>1. «Организация благоустройства территории города Когалыма и содержание объектов городского хозяйства города Когалыма».</w:t>
            </w:r>
          </w:p>
          <w:p w:rsidR="00A04F3C" w:rsidRPr="00A04F3C" w:rsidRDefault="00A04F3C" w:rsidP="00A04F3C">
            <w:pPr>
              <w:autoSpaceDE w:val="0"/>
              <w:autoSpaceDN w:val="0"/>
              <w:adjustRightInd w:val="0"/>
              <w:rPr>
                <w:spacing w:val="-6"/>
                <w:szCs w:val="26"/>
              </w:rPr>
            </w:pPr>
            <w:r w:rsidRPr="00A04F3C">
              <w:rPr>
                <w:spacing w:val="-6"/>
                <w:szCs w:val="26"/>
              </w:rPr>
              <w:t>2 «Обеспечение комплекса мер для решения вопросов местного значения».</w:t>
            </w:r>
          </w:p>
        </w:tc>
      </w:tr>
      <w:tr w:rsidR="003F5657" w:rsidRPr="00A04F3C" w:rsidTr="00A535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2166" w:type="pct"/>
          </w:tcPr>
          <w:p w:rsidR="00A04F3C" w:rsidRPr="00A04F3C" w:rsidRDefault="00A04F3C" w:rsidP="00A04F3C">
            <w:pPr>
              <w:autoSpaceDE w:val="0"/>
              <w:autoSpaceDN w:val="0"/>
              <w:adjustRightInd w:val="0"/>
              <w:rPr>
                <w:spacing w:val="-6"/>
                <w:szCs w:val="26"/>
              </w:rPr>
            </w:pPr>
            <w:r w:rsidRPr="00A04F3C">
              <w:rPr>
                <w:spacing w:val="-6"/>
                <w:szCs w:val="26"/>
              </w:rPr>
              <w:t>Объёмы финансового обеспечения за весь период реализации</w:t>
            </w:r>
          </w:p>
        </w:tc>
        <w:tc>
          <w:tcPr>
            <w:tcW w:w="2834" w:type="pct"/>
          </w:tcPr>
          <w:p w:rsidR="00A04F3C" w:rsidRPr="00A04F3C" w:rsidRDefault="00A04F3C" w:rsidP="00A04F3C">
            <w:pPr>
              <w:autoSpaceDE w:val="0"/>
              <w:autoSpaceDN w:val="0"/>
              <w:adjustRightInd w:val="0"/>
              <w:rPr>
                <w:spacing w:val="-6"/>
                <w:szCs w:val="26"/>
              </w:rPr>
            </w:pPr>
            <w:r w:rsidRPr="00A04F3C">
              <w:rPr>
                <w:spacing w:val="-6"/>
                <w:szCs w:val="26"/>
              </w:rPr>
              <w:t>752 468,25</w:t>
            </w:r>
          </w:p>
        </w:tc>
      </w:tr>
      <w:tr w:rsidR="00A04F3C" w:rsidRPr="00A04F3C" w:rsidTr="00A535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2166" w:type="pct"/>
          </w:tcPr>
          <w:p w:rsidR="00A04F3C" w:rsidRPr="00A04F3C" w:rsidRDefault="00A04F3C" w:rsidP="00A04F3C">
            <w:pPr>
              <w:autoSpaceDE w:val="0"/>
              <w:autoSpaceDN w:val="0"/>
              <w:adjustRightInd w:val="0"/>
              <w:rPr>
                <w:spacing w:val="-6"/>
                <w:szCs w:val="26"/>
              </w:rPr>
            </w:pPr>
            <w:r w:rsidRPr="00A04F3C">
              <w:rPr>
                <w:spacing w:val="-6"/>
                <w:szCs w:val="26"/>
              </w:rPr>
              <w:t>Связь с национальными целями развития Российской Федерации/государственными программами</w:t>
            </w:r>
            <w:r w:rsidRPr="00A04F3C">
              <w:rPr>
                <w:spacing w:val="-6"/>
                <w:szCs w:val="26"/>
                <w:vertAlign w:val="superscript"/>
              </w:rPr>
              <w:footnoteReference w:id="1"/>
            </w:r>
          </w:p>
        </w:tc>
        <w:tc>
          <w:tcPr>
            <w:tcW w:w="2834" w:type="pct"/>
          </w:tcPr>
          <w:p w:rsidR="00A04F3C" w:rsidRPr="00A04F3C" w:rsidRDefault="00A04F3C" w:rsidP="00A04F3C">
            <w:pPr>
              <w:autoSpaceDE w:val="0"/>
              <w:autoSpaceDN w:val="0"/>
              <w:adjustRightInd w:val="0"/>
              <w:jc w:val="both"/>
              <w:rPr>
                <w:spacing w:val="-6"/>
                <w:szCs w:val="26"/>
              </w:rPr>
            </w:pPr>
            <w:r w:rsidRPr="00A04F3C">
              <w:rPr>
                <w:spacing w:val="-6"/>
                <w:szCs w:val="26"/>
              </w:rPr>
              <w:t xml:space="preserve"> -</w:t>
            </w:r>
            <w:r>
              <w:rPr>
                <w:spacing w:val="-6"/>
                <w:szCs w:val="26"/>
              </w:rPr>
              <w:t xml:space="preserve"> </w:t>
            </w:r>
            <w:r w:rsidRPr="00A04F3C">
              <w:rPr>
                <w:spacing w:val="-6"/>
                <w:szCs w:val="26"/>
              </w:rPr>
              <w:t>/ Государственная программа Ханты-Мансийского округа - Югры «Обеспечение эпизоотического и ветеринарно-санитарного благополучия»</w:t>
            </w:r>
          </w:p>
          <w:p w:rsidR="00A04F3C" w:rsidRPr="00A04F3C" w:rsidRDefault="00A04F3C" w:rsidP="00A04F3C">
            <w:pPr>
              <w:autoSpaceDE w:val="0"/>
              <w:autoSpaceDN w:val="0"/>
              <w:adjustRightInd w:val="0"/>
              <w:jc w:val="both"/>
              <w:rPr>
                <w:spacing w:val="-6"/>
                <w:szCs w:val="26"/>
              </w:rPr>
            </w:pPr>
          </w:p>
          <w:p w:rsidR="00A04F3C" w:rsidRPr="00A04F3C" w:rsidRDefault="00A04F3C" w:rsidP="00A04F3C">
            <w:pPr>
              <w:autoSpaceDE w:val="0"/>
              <w:autoSpaceDN w:val="0"/>
              <w:adjustRightInd w:val="0"/>
              <w:jc w:val="both"/>
              <w:rPr>
                <w:spacing w:val="-6"/>
                <w:szCs w:val="26"/>
              </w:rPr>
            </w:pPr>
          </w:p>
        </w:tc>
      </w:tr>
    </w:tbl>
    <w:p w:rsidR="00A04F3C" w:rsidRPr="00A04F3C" w:rsidRDefault="00A04F3C" w:rsidP="00A04F3C">
      <w:pPr>
        <w:shd w:val="clear" w:color="auto" w:fill="FFFFFF"/>
        <w:jc w:val="right"/>
        <w:outlineLvl w:val="2"/>
        <w:rPr>
          <w:sz w:val="26"/>
          <w:szCs w:val="26"/>
        </w:rPr>
        <w:sectPr w:rsidR="00A04F3C" w:rsidRPr="00A04F3C" w:rsidSect="00A53555">
          <w:pgSz w:w="16838" w:h="11906" w:orient="landscape"/>
          <w:pgMar w:top="2552" w:right="567" w:bottom="567" w:left="567" w:header="709" w:footer="709" w:gutter="0"/>
          <w:cols w:space="708"/>
          <w:titlePg/>
          <w:docGrid w:linePitch="360"/>
        </w:sectPr>
      </w:pPr>
    </w:p>
    <w:p w:rsidR="00A04F3C" w:rsidRPr="00A04F3C" w:rsidRDefault="00A04F3C" w:rsidP="00A04F3C">
      <w:pPr>
        <w:shd w:val="clear" w:color="auto" w:fill="FFFFFF"/>
        <w:jc w:val="center"/>
        <w:outlineLvl w:val="2"/>
        <w:rPr>
          <w:sz w:val="26"/>
          <w:szCs w:val="26"/>
        </w:rPr>
      </w:pPr>
      <w:r w:rsidRPr="00A04F3C">
        <w:rPr>
          <w:sz w:val="26"/>
          <w:szCs w:val="26"/>
        </w:rPr>
        <w:lastRenderedPageBreak/>
        <w:t>Показатели муниципальной программы</w:t>
      </w:r>
    </w:p>
    <w:p w:rsidR="00A04F3C" w:rsidRPr="00A04F3C" w:rsidRDefault="00A04F3C" w:rsidP="00A04F3C">
      <w:pPr>
        <w:autoSpaceDE w:val="0"/>
        <w:autoSpaceDN w:val="0"/>
        <w:adjustRightInd w:val="0"/>
        <w:jc w:val="both"/>
        <w:rPr>
          <w:sz w:val="26"/>
          <w:szCs w:val="26"/>
        </w:rPr>
      </w:pPr>
    </w:p>
    <w:tbl>
      <w:tblPr>
        <w:tblStyle w:val="22"/>
        <w:tblW w:w="5146" w:type="pct"/>
        <w:jc w:val="center"/>
        <w:tblLook w:val="04A0" w:firstRow="1" w:lastRow="0" w:firstColumn="1" w:lastColumn="0" w:noHBand="0" w:noVBand="1"/>
      </w:tblPr>
      <w:tblGrid>
        <w:gridCol w:w="514"/>
        <w:gridCol w:w="1953"/>
        <w:gridCol w:w="1237"/>
        <w:gridCol w:w="1201"/>
        <w:gridCol w:w="1066"/>
        <w:gridCol w:w="632"/>
        <w:gridCol w:w="916"/>
        <w:gridCol w:w="916"/>
        <w:gridCol w:w="916"/>
        <w:gridCol w:w="916"/>
        <w:gridCol w:w="2643"/>
        <w:gridCol w:w="1665"/>
        <w:gridCol w:w="1577"/>
      </w:tblGrid>
      <w:tr w:rsidR="00A04F3C" w:rsidRPr="00A04F3C" w:rsidTr="00A53555">
        <w:trPr>
          <w:jc w:val="center"/>
        </w:trPr>
        <w:tc>
          <w:tcPr>
            <w:tcW w:w="513" w:type="dxa"/>
            <w:vMerge w:val="restart"/>
            <w:vAlign w:val="center"/>
          </w:tcPr>
          <w:p w:rsidR="00A04F3C" w:rsidRPr="00A04F3C" w:rsidRDefault="00A04F3C" w:rsidP="00A04F3C">
            <w:pPr>
              <w:autoSpaceDE w:val="0"/>
              <w:autoSpaceDN w:val="0"/>
              <w:adjustRightInd w:val="0"/>
              <w:jc w:val="center"/>
            </w:pPr>
            <w:r w:rsidRPr="00A04F3C">
              <w:t>№ п/п</w:t>
            </w:r>
          </w:p>
        </w:tc>
        <w:tc>
          <w:tcPr>
            <w:tcW w:w="1955" w:type="dxa"/>
            <w:vMerge w:val="restart"/>
            <w:vAlign w:val="center"/>
          </w:tcPr>
          <w:p w:rsidR="00A04F3C" w:rsidRPr="00A04F3C" w:rsidRDefault="00A04F3C" w:rsidP="00A04F3C">
            <w:pPr>
              <w:autoSpaceDE w:val="0"/>
              <w:autoSpaceDN w:val="0"/>
              <w:adjustRightInd w:val="0"/>
              <w:jc w:val="center"/>
            </w:pPr>
            <w:r w:rsidRPr="00A04F3C">
              <w:t>Наименование показателя</w:t>
            </w:r>
          </w:p>
        </w:tc>
        <w:tc>
          <w:tcPr>
            <w:tcW w:w="1238" w:type="dxa"/>
            <w:vMerge w:val="restart"/>
            <w:vAlign w:val="center"/>
          </w:tcPr>
          <w:p w:rsidR="00A04F3C" w:rsidRPr="00A04F3C" w:rsidRDefault="00A04F3C" w:rsidP="00A04F3C">
            <w:pPr>
              <w:autoSpaceDE w:val="0"/>
              <w:autoSpaceDN w:val="0"/>
              <w:adjustRightInd w:val="0"/>
              <w:jc w:val="center"/>
            </w:pPr>
            <w:r w:rsidRPr="00A04F3C">
              <w:t>Уровень показателя</w:t>
            </w:r>
          </w:p>
        </w:tc>
        <w:tc>
          <w:tcPr>
            <w:tcW w:w="1202" w:type="dxa"/>
            <w:vMerge w:val="restart"/>
            <w:vAlign w:val="center"/>
          </w:tcPr>
          <w:p w:rsidR="00A04F3C" w:rsidRPr="00A04F3C" w:rsidRDefault="00A04F3C" w:rsidP="00A04F3C">
            <w:pPr>
              <w:autoSpaceDE w:val="0"/>
              <w:autoSpaceDN w:val="0"/>
              <w:adjustRightInd w:val="0"/>
              <w:jc w:val="center"/>
            </w:pPr>
            <w:r w:rsidRPr="00A04F3C">
              <w:t>Единица измерения</w:t>
            </w:r>
          </w:p>
        </w:tc>
        <w:tc>
          <w:tcPr>
            <w:tcW w:w="1692" w:type="dxa"/>
            <w:gridSpan w:val="2"/>
            <w:vAlign w:val="center"/>
          </w:tcPr>
          <w:p w:rsidR="00A04F3C" w:rsidRPr="00A04F3C" w:rsidRDefault="00A04F3C" w:rsidP="00A04F3C">
            <w:pPr>
              <w:autoSpaceDE w:val="0"/>
              <w:autoSpaceDN w:val="0"/>
              <w:adjustRightInd w:val="0"/>
              <w:jc w:val="center"/>
            </w:pPr>
            <w:r w:rsidRPr="00A04F3C">
              <w:t>Базовое значение</w:t>
            </w:r>
            <w:r w:rsidRPr="003F5657">
              <w:rPr>
                <w:vertAlign w:val="superscript"/>
              </w:rPr>
              <w:footnoteReference w:id="2"/>
            </w:r>
          </w:p>
        </w:tc>
        <w:tc>
          <w:tcPr>
            <w:tcW w:w="3664" w:type="dxa"/>
            <w:gridSpan w:val="4"/>
            <w:vAlign w:val="center"/>
          </w:tcPr>
          <w:p w:rsidR="00A04F3C" w:rsidRPr="00A04F3C" w:rsidRDefault="00A04F3C" w:rsidP="00A04F3C">
            <w:pPr>
              <w:autoSpaceDE w:val="0"/>
              <w:autoSpaceDN w:val="0"/>
              <w:adjustRightInd w:val="0"/>
              <w:jc w:val="center"/>
            </w:pPr>
            <w:r w:rsidRPr="00A04F3C">
              <w:t>Значение показателя по годам</w:t>
            </w:r>
          </w:p>
        </w:tc>
        <w:tc>
          <w:tcPr>
            <w:tcW w:w="2644" w:type="dxa"/>
            <w:vMerge w:val="restart"/>
            <w:vAlign w:val="center"/>
          </w:tcPr>
          <w:p w:rsidR="00A04F3C" w:rsidRPr="00A04F3C" w:rsidRDefault="00A04F3C" w:rsidP="00A04F3C">
            <w:pPr>
              <w:autoSpaceDE w:val="0"/>
              <w:autoSpaceDN w:val="0"/>
              <w:adjustRightInd w:val="0"/>
              <w:jc w:val="center"/>
            </w:pPr>
            <w:r w:rsidRPr="00A04F3C">
              <w:t>Документ</w:t>
            </w:r>
            <w:r w:rsidRPr="003F5657">
              <w:rPr>
                <w:vertAlign w:val="superscript"/>
              </w:rPr>
              <w:footnoteReference w:id="3"/>
            </w:r>
          </w:p>
        </w:tc>
        <w:tc>
          <w:tcPr>
            <w:tcW w:w="1666" w:type="dxa"/>
            <w:vMerge w:val="restart"/>
            <w:vAlign w:val="center"/>
          </w:tcPr>
          <w:p w:rsidR="00A04F3C" w:rsidRPr="00A04F3C" w:rsidRDefault="00A04F3C" w:rsidP="00A04F3C">
            <w:pPr>
              <w:autoSpaceDE w:val="0"/>
              <w:autoSpaceDN w:val="0"/>
              <w:adjustRightInd w:val="0"/>
              <w:jc w:val="center"/>
            </w:pPr>
            <w:r w:rsidRPr="00A04F3C">
              <w:t>Ответственный за достижение показателя</w:t>
            </w:r>
          </w:p>
        </w:tc>
        <w:tc>
          <w:tcPr>
            <w:tcW w:w="1578" w:type="dxa"/>
            <w:vAlign w:val="center"/>
          </w:tcPr>
          <w:p w:rsidR="00A04F3C" w:rsidRPr="00A04F3C" w:rsidRDefault="00A04F3C" w:rsidP="00A04F3C">
            <w:pPr>
              <w:autoSpaceDE w:val="0"/>
              <w:autoSpaceDN w:val="0"/>
              <w:adjustRightInd w:val="0"/>
              <w:jc w:val="center"/>
            </w:pPr>
            <w:r w:rsidRPr="00A04F3C">
              <w:t>Связь с показателями национальных целей</w:t>
            </w:r>
            <w:r w:rsidRPr="003F5657">
              <w:rPr>
                <w:vertAlign w:val="superscript"/>
              </w:rPr>
              <w:footnoteReference w:id="4"/>
            </w:r>
          </w:p>
        </w:tc>
      </w:tr>
      <w:tr w:rsidR="00A04F3C" w:rsidRPr="00A04F3C" w:rsidTr="00A53555">
        <w:trPr>
          <w:jc w:val="center"/>
        </w:trPr>
        <w:tc>
          <w:tcPr>
            <w:tcW w:w="513" w:type="dxa"/>
            <w:vMerge/>
            <w:vAlign w:val="center"/>
          </w:tcPr>
          <w:p w:rsidR="00A04F3C" w:rsidRPr="00A04F3C" w:rsidRDefault="00A04F3C" w:rsidP="00A04F3C">
            <w:pPr>
              <w:autoSpaceDE w:val="0"/>
              <w:autoSpaceDN w:val="0"/>
              <w:adjustRightInd w:val="0"/>
              <w:jc w:val="center"/>
            </w:pPr>
          </w:p>
        </w:tc>
        <w:tc>
          <w:tcPr>
            <w:tcW w:w="1955" w:type="dxa"/>
            <w:vMerge/>
            <w:vAlign w:val="center"/>
          </w:tcPr>
          <w:p w:rsidR="00A04F3C" w:rsidRPr="00A04F3C" w:rsidRDefault="00A04F3C" w:rsidP="00A04F3C">
            <w:pPr>
              <w:autoSpaceDE w:val="0"/>
              <w:autoSpaceDN w:val="0"/>
              <w:adjustRightInd w:val="0"/>
              <w:jc w:val="center"/>
            </w:pPr>
          </w:p>
        </w:tc>
        <w:tc>
          <w:tcPr>
            <w:tcW w:w="1238" w:type="dxa"/>
            <w:vMerge/>
            <w:vAlign w:val="center"/>
          </w:tcPr>
          <w:p w:rsidR="00A04F3C" w:rsidRPr="00A04F3C" w:rsidRDefault="00A04F3C" w:rsidP="00A04F3C">
            <w:pPr>
              <w:autoSpaceDE w:val="0"/>
              <w:autoSpaceDN w:val="0"/>
              <w:adjustRightInd w:val="0"/>
              <w:jc w:val="center"/>
            </w:pPr>
          </w:p>
        </w:tc>
        <w:tc>
          <w:tcPr>
            <w:tcW w:w="1202" w:type="dxa"/>
            <w:vMerge/>
            <w:vAlign w:val="center"/>
          </w:tcPr>
          <w:p w:rsidR="00A04F3C" w:rsidRPr="00A04F3C" w:rsidRDefault="00A04F3C" w:rsidP="00A04F3C">
            <w:pPr>
              <w:autoSpaceDE w:val="0"/>
              <w:autoSpaceDN w:val="0"/>
              <w:adjustRightInd w:val="0"/>
              <w:jc w:val="center"/>
            </w:pPr>
          </w:p>
        </w:tc>
        <w:tc>
          <w:tcPr>
            <w:tcW w:w="1060" w:type="dxa"/>
            <w:vAlign w:val="center"/>
          </w:tcPr>
          <w:p w:rsidR="00A04F3C" w:rsidRPr="00A04F3C" w:rsidRDefault="00A04F3C" w:rsidP="00A04F3C">
            <w:pPr>
              <w:autoSpaceDE w:val="0"/>
              <w:autoSpaceDN w:val="0"/>
              <w:adjustRightInd w:val="0"/>
              <w:jc w:val="center"/>
            </w:pPr>
            <w:r w:rsidRPr="00A04F3C">
              <w:t>значение</w:t>
            </w:r>
          </w:p>
        </w:tc>
        <w:tc>
          <w:tcPr>
            <w:tcW w:w="632" w:type="dxa"/>
            <w:vAlign w:val="center"/>
          </w:tcPr>
          <w:p w:rsidR="00A04F3C" w:rsidRPr="00A04F3C" w:rsidRDefault="00A04F3C" w:rsidP="00A04F3C">
            <w:pPr>
              <w:autoSpaceDE w:val="0"/>
              <w:autoSpaceDN w:val="0"/>
              <w:adjustRightInd w:val="0"/>
              <w:jc w:val="center"/>
            </w:pPr>
            <w:r w:rsidRPr="00A04F3C">
              <w:t>год</w:t>
            </w:r>
          </w:p>
        </w:tc>
        <w:tc>
          <w:tcPr>
            <w:tcW w:w="916" w:type="dxa"/>
            <w:vAlign w:val="center"/>
          </w:tcPr>
          <w:p w:rsidR="00A04F3C" w:rsidRPr="00A04F3C" w:rsidRDefault="00A04F3C" w:rsidP="00A04F3C">
            <w:pPr>
              <w:autoSpaceDE w:val="0"/>
              <w:autoSpaceDN w:val="0"/>
              <w:adjustRightInd w:val="0"/>
              <w:jc w:val="center"/>
            </w:pPr>
            <w:r w:rsidRPr="00A04F3C">
              <w:t>2025</w:t>
            </w:r>
          </w:p>
        </w:tc>
        <w:tc>
          <w:tcPr>
            <w:tcW w:w="916" w:type="dxa"/>
            <w:vAlign w:val="center"/>
          </w:tcPr>
          <w:p w:rsidR="00A04F3C" w:rsidRPr="00A04F3C" w:rsidRDefault="00A04F3C" w:rsidP="00A04F3C">
            <w:pPr>
              <w:autoSpaceDE w:val="0"/>
              <w:autoSpaceDN w:val="0"/>
              <w:adjustRightInd w:val="0"/>
              <w:jc w:val="center"/>
            </w:pPr>
            <w:r w:rsidRPr="00A04F3C">
              <w:t>2026</w:t>
            </w:r>
          </w:p>
        </w:tc>
        <w:tc>
          <w:tcPr>
            <w:tcW w:w="916" w:type="dxa"/>
            <w:vAlign w:val="center"/>
          </w:tcPr>
          <w:p w:rsidR="00A04F3C" w:rsidRPr="00A04F3C" w:rsidRDefault="00A04F3C" w:rsidP="00A04F3C">
            <w:pPr>
              <w:autoSpaceDE w:val="0"/>
              <w:autoSpaceDN w:val="0"/>
              <w:adjustRightInd w:val="0"/>
              <w:jc w:val="center"/>
            </w:pPr>
            <w:r w:rsidRPr="00A04F3C">
              <w:t>2027</w:t>
            </w:r>
          </w:p>
        </w:tc>
        <w:tc>
          <w:tcPr>
            <w:tcW w:w="916" w:type="dxa"/>
            <w:vAlign w:val="center"/>
          </w:tcPr>
          <w:p w:rsidR="00A04F3C" w:rsidRPr="00A04F3C" w:rsidRDefault="00A04F3C" w:rsidP="00A04F3C">
            <w:pPr>
              <w:autoSpaceDE w:val="0"/>
              <w:autoSpaceDN w:val="0"/>
              <w:adjustRightInd w:val="0"/>
              <w:jc w:val="center"/>
            </w:pPr>
            <w:r w:rsidRPr="00A04F3C">
              <w:t>2028</w:t>
            </w:r>
          </w:p>
        </w:tc>
        <w:tc>
          <w:tcPr>
            <w:tcW w:w="2644" w:type="dxa"/>
            <w:vMerge/>
            <w:vAlign w:val="center"/>
          </w:tcPr>
          <w:p w:rsidR="00A04F3C" w:rsidRPr="00A04F3C" w:rsidRDefault="00A04F3C" w:rsidP="00A04F3C">
            <w:pPr>
              <w:autoSpaceDE w:val="0"/>
              <w:autoSpaceDN w:val="0"/>
              <w:adjustRightInd w:val="0"/>
              <w:jc w:val="center"/>
            </w:pPr>
          </w:p>
        </w:tc>
        <w:tc>
          <w:tcPr>
            <w:tcW w:w="1666" w:type="dxa"/>
            <w:vMerge/>
            <w:vAlign w:val="center"/>
          </w:tcPr>
          <w:p w:rsidR="00A04F3C" w:rsidRPr="00A04F3C" w:rsidRDefault="00A04F3C" w:rsidP="00A04F3C">
            <w:pPr>
              <w:autoSpaceDE w:val="0"/>
              <w:autoSpaceDN w:val="0"/>
              <w:adjustRightInd w:val="0"/>
              <w:jc w:val="center"/>
            </w:pPr>
          </w:p>
        </w:tc>
        <w:tc>
          <w:tcPr>
            <w:tcW w:w="1578" w:type="dxa"/>
            <w:vAlign w:val="center"/>
          </w:tcPr>
          <w:p w:rsidR="00A04F3C" w:rsidRPr="00A04F3C" w:rsidRDefault="00A04F3C" w:rsidP="00A04F3C">
            <w:pPr>
              <w:autoSpaceDE w:val="0"/>
              <w:autoSpaceDN w:val="0"/>
              <w:adjustRightInd w:val="0"/>
              <w:jc w:val="center"/>
            </w:pPr>
          </w:p>
        </w:tc>
      </w:tr>
      <w:tr w:rsidR="00A04F3C" w:rsidRPr="00A04F3C" w:rsidTr="00A53555">
        <w:trPr>
          <w:jc w:val="center"/>
        </w:trPr>
        <w:tc>
          <w:tcPr>
            <w:tcW w:w="513" w:type="dxa"/>
            <w:vAlign w:val="center"/>
          </w:tcPr>
          <w:p w:rsidR="00A04F3C" w:rsidRPr="00A04F3C" w:rsidRDefault="00A04F3C" w:rsidP="00A04F3C">
            <w:pPr>
              <w:autoSpaceDE w:val="0"/>
              <w:autoSpaceDN w:val="0"/>
              <w:adjustRightInd w:val="0"/>
              <w:jc w:val="center"/>
            </w:pPr>
            <w:r w:rsidRPr="00A04F3C">
              <w:t>1</w:t>
            </w:r>
          </w:p>
        </w:tc>
        <w:tc>
          <w:tcPr>
            <w:tcW w:w="1955" w:type="dxa"/>
            <w:vAlign w:val="center"/>
          </w:tcPr>
          <w:p w:rsidR="00A04F3C" w:rsidRPr="00A04F3C" w:rsidRDefault="00A04F3C" w:rsidP="00A04F3C">
            <w:pPr>
              <w:autoSpaceDE w:val="0"/>
              <w:autoSpaceDN w:val="0"/>
              <w:adjustRightInd w:val="0"/>
              <w:jc w:val="center"/>
            </w:pPr>
            <w:r w:rsidRPr="00A04F3C">
              <w:t>2</w:t>
            </w:r>
          </w:p>
        </w:tc>
        <w:tc>
          <w:tcPr>
            <w:tcW w:w="1238" w:type="dxa"/>
            <w:vAlign w:val="center"/>
          </w:tcPr>
          <w:p w:rsidR="00A04F3C" w:rsidRPr="00A04F3C" w:rsidRDefault="00A04F3C" w:rsidP="00A04F3C">
            <w:pPr>
              <w:autoSpaceDE w:val="0"/>
              <w:autoSpaceDN w:val="0"/>
              <w:adjustRightInd w:val="0"/>
              <w:jc w:val="center"/>
            </w:pPr>
            <w:r w:rsidRPr="00A04F3C">
              <w:t>3</w:t>
            </w:r>
          </w:p>
        </w:tc>
        <w:tc>
          <w:tcPr>
            <w:tcW w:w="1202" w:type="dxa"/>
            <w:vAlign w:val="center"/>
          </w:tcPr>
          <w:p w:rsidR="00A04F3C" w:rsidRPr="00A04F3C" w:rsidRDefault="00A04F3C" w:rsidP="00A04F3C">
            <w:pPr>
              <w:autoSpaceDE w:val="0"/>
              <w:autoSpaceDN w:val="0"/>
              <w:adjustRightInd w:val="0"/>
              <w:jc w:val="center"/>
            </w:pPr>
            <w:r w:rsidRPr="00A04F3C">
              <w:t>4</w:t>
            </w:r>
          </w:p>
        </w:tc>
        <w:tc>
          <w:tcPr>
            <w:tcW w:w="1060" w:type="dxa"/>
            <w:vAlign w:val="center"/>
          </w:tcPr>
          <w:p w:rsidR="00A04F3C" w:rsidRPr="00A04F3C" w:rsidRDefault="00A04F3C" w:rsidP="00A04F3C">
            <w:pPr>
              <w:autoSpaceDE w:val="0"/>
              <w:autoSpaceDN w:val="0"/>
              <w:adjustRightInd w:val="0"/>
              <w:jc w:val="center"/>
            </w:pPr>
            <w:r w:rsidRPr="00A04F3C">
              <w:t>5</w:t>
            </w:r>
          </w:p>
        </w:tc>
        <w:tc>
          <w:tcPr>
            <w:tcW w:w="632" w:type="dxa"/>
            <w:vAlign w:val="center"/>
          </w:tcPr>
          <w:p w:rsidR="00A04F3C" w:rsidRPr="00A04F3C" w:rsidRDefault="00A04F3C" w:rsidP="00A04F3C">
            <w:pPr>
              <w:autoSpaceDE w:val="0"/>
              <w:autoSpaceDN w:val="0"/>
              <w:adjustRightInd w:val="0"/>
              <w:jc w:val="center"/>
            </w:pPr>
            <w:r w:rsidRPr="00A04F3C">
              <w:t>6</w:t>
            </w:r>
          </w:p>
        </w:tc>
        <w:tc>
          <w:tcPr>
            <w:tcW w:w="916" w:type="dxa"/>
            <w:vAlign w:val="center"/>
          </w:tcPr>
          <w:p w:rsidR="00A04F3C" w:rsidRPr="00A04F3C" w:rsidRDefault="00A04F3C" w:rsidP="00A04F3C">
            <w:pPr>
              <w:autoSpaceDE w:val="0"/>
              <w:autoSpaceDN w:val="0"/>
              <w:adjustRightInd w:val="0"/>
              <w:jc w:val="center"/>
            </w:pPr>
            <w:r w:rsidRPr="00A04F3C">
              <w:t>7</w:t>
            </w:r>
          </w:p>
        </w:tc>
        <w:tc>
          <w:tcPr>
            <w:tcW w:w="916" w:type="dxa"/>
            <w:vAlign w:val="center"/>
          </w:tcPr>
          <w:p w:rsidR="00A04F3C" w:rsidRPr="00A04F3C" w:rsidRDefault="00A04F3C" w:rsidP="00A04F3C">
            <w:pPr>
              <w:autoSpaceDE w:val="0"/>
              <w:autoSpaceDN w:val="0"/>
              <w:adjustRightInd w:val="0"/>
              <w:jc w:val="center"/>
            </w:pPr>
            <w:r w:rsidRPr="00A04F3C">
              <w:t>8</w:t>
            </w:r>
          </w:p>
        </w:tc>
        <w:tc>
          <w:tcPr>
            <w:tcW w:w="916" w:type="dxa"/>
            <w:vAlign w:val="center"/>
          </w:tcPr>
          <w:p w:rsidR="00A04F3C" w:rsidRPr="00A04F3C" w:rsidRDefault="00A04F3C" w:rsidP="00A04F3C">
            <w:pPr>
              <w:autoSpaceDE w:val="0"/>
              <w:autoSpaceDN w:val="0"/>
              <w:adjustRightInd w:val="0"/>
              <w:jc w:val="center"/>
            </w:pPr>
            <w:r w:rsidRPr="00A04F3C">
              <w:t>9</w:t>
            </w:r>
          </w:p>
        </w:tc>
        <w:tc>
          <w:tcPr>
            <w:tcW w:w="916" w:type="dxa"/>
            <w:vAlign w:val="center"/>
          </w:tcPr>
          <w:p w:rsidR="00A04F3C" w:rsidRPr="00A04F3C" w:rsidRDefault="00A04F3C" w:rsidP="00A04F3C">
            <w:pPr>
              <w:autoSpaceDE w:val="0"/>
              <w:autoSpaceDN w:val="0"/>
              <w:adjustRightInd w:val="0"/>
              <w:jc w:val="center"/>
            </w:pPr>
            <w:r w:rsidRPr="00A04F3C">
              <w:t>10</w:t>
            </w:r>
          </w:p>
        </w:tc>
        <w:tc>
          <w:tcPr>
            <w:tcW w:w="2644" w:type="dxa"/>
            <w:vAlign w:val="center"/>
          </w:tcPr>
          <w:p w:rsidR="00A04F3C" w:rsidRPr="00A04F3C" w:rsidRDefault="00A04F3C" w:rsidP="00A04F3C">
            <w:pPr>
              <w:autoSpaceDE w:val="0"/>
              <w:autoSpaceDN w:val="0"/>
              <w:adjustRightInd w:val="0"/>
              <w:jc w:val="center"/>
            </w:pPr>
            <w:r w:rsidRPr="00A04F3C">
              <w:t>11</w:t>
            </w:r>
          </w:p>
        </w:tc>
        <w:tc>
          <w:tcPr>
            <w:tcW w:w="1666" w:type="dxa"/>
            <w:vAlign w:val="center"/>
          </w:tcPr>
          <w:p w:rsidR="00A04F3C" w:rsidRPr="00A04F3C" w:rsidRDefault="00A04F3C" w:rsidP="00A04F3C">
            <w:pPr>
              <w:autoSpaceDE w:val="0"/>
              <w:autoSpaceDN w:val="0"/>
              <w:adjustRightInd w:val="0"/>
              <w:jc w:val="center"/>
            </w:pPr>
            <w:r w:rsidRPr="00A04F3C">
              <w:t>12</w:t>
            </w:r>
          </w:p>
        </w:tc>
        <w:tc>
          <w:tcPr>
            <w:tcW w:w="1578" w:type="dxa"/>
            <w:vAlign w:val="center"/>
          </w:tcPr>
          <w:p w:rsidR="00A04F3C" w:rsidRPr="00A04F3C" w:rsidRDefault="00A04F3C" w:rsidP="00A04F3C">
            <w:pPr>
              <w:autoSpaceDE w:val="0"/>
              <w:autoSpaceDN w:val="0"/>
              <w:adjustRightInd w:val="0"/>
              <w:jc w:val="center"/>
            </w:pPr>
            <w:r w:rsidRPr="00A04F3C">
              <w:t>13</w:t>
            </w:r>
          </w:p>
        </w:tc>
      </w:tr>
      <w:tr w:rsidR="00A04F3C" w:rsidRPr="00A04F3C" w:rsidTr="000316CB">
        <w:trPr>
          <w:jc w:val="center"/>
        </w:trPr>
        <w:tc>
          <w:tcPr>
            <w:tcW w:w="513" w:type="dxa"/>
          </w:tcPr>
          <w:p w:rsidR="00A04F3C" w:rsidRPr="00A04F3C" w:rsidRDefault="00A04F3C" w:rsidP="00A04F3C">
            <w:pPr>
              <w:autoSpaceDE w:val="0"/>
              <w:autoSpaceDN w:val="0"/>
              <w:adjustRightInd w:val="0"/>
              <w:jc w:val="both"/>
              <w:rPr>
                <w:rFonts w:eastAsiaTheme="minorHAnsi" w:cstheme="minorBidi"/>
                <w:color w:val="000000"/>
                <w:spacing w:val="-6"/>
                <w:lang w:eastAsia="en-US"/>
              </w:rPr>
            </w:pPr>
            <w:r w:rsidRPr="00A04F3C">
              <w:rPr>
                <w:rFonts w:eastAsiaTheme="minorHAnsi" w:cstheme="minorBidi"/>
                <w:color w:val="000000"/>
                <w:spacing w:val="-6"/>
                <w:lang w:eastAsia="en-US"/>
              </w:rPr>
              <w:t>1</w:t>
            </w:r>
          </w:p>
        </w:tc>
        <w:tc>
          <w:tcPr>
            <w:tcW w:w="1955" w:type="dxa"/>
            <w:vAlign w:val="center"/>
          </w:tcPr>
          <w:p w:rsidR="00A04F3C" w:rsidRPr="00A04F3C" w:rsidRDefault="00A04F3C" w:rsidP="00A04F3C">
            <w:pPr>
              <w:autoSpaceDE w:val="0"/>
              <w:autoSpaceDN w:val="0"/>
              <w:adjustRightInd w:val="0"/>
              <w:jc w:val="both"/>
              <w:rPr>
                <w:rFonts w:eastAsiaTheme="minorHAnsi" w:cstheme="minorBidi"/>
                <w:color w:val="000000"/>
                <w:lang w:eastAsia="en-US"/>
              </w:rPr>
            </w:pPr>
            <w:r w:rsidRPr="00A04F3C">
              <w:rPr>
                <w:rFonts w:eastAsiaTheme="minorHAnsi" w:cstheme="minorBidi"/>
                <w:color w:val="000000"/>
                <w:lang w:eastAsia="en-US"/>
              </w:rPr>
              <w:t>Обеспечение текущего содержания объектов благоустройства территории города Когалыма, включая озеленение территории и содержание малых архитектурных форм</w:t>
            </w:r>
          </w:p>
        </w:tc>
        <w:tc>
          <w:tcPr>
            <w:tcW w:w="1238"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val="en-US" w:eastAsia="en-US"/>
              </w:rPr>
            </w:pPr>
            <w:r w:rsidRPr="00A04F3C">
              <w:rPr>
                <w:rFonts w:eastAsiaTheme="minorHAnsi" w:cstheme="minorBidi"/>
                <w:color w:val="000000"/>
                <w:spacing w:val="-6"/>
                <w:lang w:eastAsia="en-US"/>
              </w:rPr>
              <w:t xml:space="preserve">МП </w:t>
            </w:r>
            <w:r w:rsidRPr="00A04F3C">
              <w:rPr>
                <w:rFonts w:eastAsiaTheme="minorHAnsi" w:cstheme="minorBidi"/>
                <w:color w:val="000000"/>
                <w:spacing w:val="-6"/>
                <w:lang w:val="en-US" w:eastAsia="en-US"/>
              </w:rPr>
              <w:t>&lt;*&gt;</w:t>
            </w:r>
          </w:p>
        </w:tc>
        <w:tc>
          <w:tcPr>
            <w:tcW w:w="1202"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 xml:space="preserve">тыс. </w:t>
            </w:r>
            <w:proofErr w:type="spellStart"/>
            <w:r w:rsidRPr="00A04F3C">
              <w:rPr>
                <w:rFonts w:eastAsiaTheme="minorHAnsi" w:cstheme="minorBidi"/>
                <w:color w:val="000000"/>
                <w:spacing w:val="-6"/>
                <w:lang w:eastAsia="en-US"/>
              </w:rPr>
              <w:t>кв.м</w:t>
            </w:r>
            <w:proofErr w:type="spellEnd"/>
            <w:r w:rsidRPr="00A04F3C">
              <w:rPr>
                <w:rFonts w:eastAsiaTheme="minorHAnsi" w:cstheme="minorBidi"/>
                <w:color w:val="000000"/>
                <w:spacing w:val="-6"/>
                <w:lang w:eastAsia="en-US"/>
              </w:rPr>
              <w:t>.</w:t>
            </w:r>
          </w:p>
        </w:tc>
        <w:tc>
          <w:tcPr>
            <w:tcW w:w="1060"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r w:rsidRPr="00A04F3C">
              <w:t>664,427</w:t>
            </w:r>
          </w:p>
        </w:tc>
        <w:tc>
          <w:tcPr>
            <w:tcW w:w="632"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2023</w:t>
            </w:r>
          </w:p>
        </w:tc>
        <w:tc>
          <w:tcPr>
            <w:tcW w:w="916"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r w:rsidRPr="00A04F3C">
              <w:t>648,931</w:t>
            </w:r>
          </w:p>
        </w:tc>
        <w:tc>
          <w:tcPr>
            <w:tcW w:w="916"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648,931</w:t>
            </w:r>
          </w:p>
        </w:tc>
        <w:tc>
          <w:tcPr>
            <w:tcW w:w="916"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r w:rsidRPr="00A04F3C">
              <w:t>648,931</w:t>
            </w:r>
          </w:p>
        </w:tc>
        <w:tc>
          <w:tcPr>
            <w:tcW w:w="916"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r w:rsidRPr="00A04F3C">
              <w:t>648,931</w:t>
            </w:r>
          </w:p>
        </w:tc>
        <w:tc>
          <w:tcPr>
            <w:tcW w:w="2644" w:type="dxa"/>
            <w:vAlign w:val="center"/>
          </w:tcPr>
          <w:p w:rsidR="00A04F3C" w:rsidRPr="00A04F3C" w:rsidRDefault="00A04F3C" w:rsidP="00A04F3C">
            <w:pPr>
              <w:autoSpaceDE w:val="0"/>
              <w:autoSpaceDN w:val="0"/>
              <w:adjustRightInd w:val="0"/>
              <w:jc w:val="both"/>
              <w:rPr>
                <w:rFonts w:eastAsiaTheme="minorHAnsi" w:cstheme="minorBidi"/>
                <w:color w:val="000000"/>
                <w:spacing w:val="-6"/>
                <w:lang w:eastAsia="en-US"/>
              </w:rPr>
            </w:pPr>
            <w:r w:rsidRPr="00A04F3C">
              <w:rPr>
                <w:rFonts w:eastAsiaTheme="minorHAnsi" w:cstheme="minorBidi"/>
                <w:color w:val="000000"/>
                <w:spacing w:val="-6"/>
                <w:lang w:eastAsia="en-US"/>
              </w:rPr>
              <w:t>Постановление Администрации города Когалыма от 29.12.2022 №3143 «Об утверждении муниципального задания муниципальному бюджетному учреждению «Коммунспецавтотехника» на выполнение работ на 2024 год и на плановый период 2025 и 2026 годов»</w:t>
            </w:r>
          </w:p>
        </w:tc>
        <w:tc>
          <w:tcPr>
            <w:tcW w:w="1666" w:type="dxa"/>
          </w:tcPr>
          <w:p w:rsidR="00A04F3C" w:rsidRPr="00A04F3C" w:rsidRDefault="00A04F3C" w:rsidP="00A04F3C">
            <w:pPr>
              <w:autoSpaceDE w:val="0"/>
              <w:autoSpaceDN w:val="0"/>
              <w:adjustRightInd w:val="0"/>
              <w:jc w:val="both"/>
              <w:rPr>
                <w:rFonts w:eastAsiaTheme="minorHAnsi" w:cstheme="minorBidi"/>
                <w:color w:val="000000"/>
                <w:spacing w:val="-6"/>
                <w:lang w:eastAsia="en-US"/>
              </w:rPr>
            </w:pPr>
            <w:r w:rsidRPr="00A04F3C">
              <w:rPr>
                <w:rFonts w:eastAsiaTheme="minorHAnsi" w:cstheme="minorBidi"/>
                <w:color w:val="000000"/>
                <w:spacing w:val="-6"/>
                <w:lang w:eastAsia="en-US"/>
              </w:rPr>
              <w:t>МБУ «КСАТ»</w:t>
            </w:r>
          </w:p>
        </w:tc>
        <w:tc>
          <w:tcPr>
            <w:tcW w:w="1578" w:type="dxa"/>
          </w:tcPr>
          <w:p w:rsidR="00A04F3C" w:rsidRPr="00A04F3C" w:rsidRDefault="00A04F3C" w:rsidP="00A04F3C">
            <w:pPr>
              <w:autoSpaceDE w:val="0"/>
              <w:autoSpaceDN w:val="0"/>
              <w:adjustRightInd w:val="0"/>
              <w:jc w:val="both"/>
              <w:rPr>
                <w:rFonts w:eastAsiaTheme="minorHAnsi" w:cstheme="minorBidi"/>
                <w:color w:val="000000"/>
                <w:spacing w:val="-6"/>
                <w:lang w:eastAsia="en-US"/>
              </w:rPr>
            </w:pPr>
          </w:p>
        </w:tc>
      </w:tr>
      <w:tr w:rsidR="00A04F3C" w:rsidRPr="00A04F3C" w:rsidTr="000316CB">
        <w:trPr>
          <w:jc w:val="center"/>
        </w:trPr>
        <w:tc>
          <w:tcPr>
            <w:tcW w:w="513" w:type="dxa"/>
          </w:tcPr>
          <w:p w:rsidR="00A04F3C" w:rsidRPr="00A04F3C" w:rsidRDefault="00A04F3C" w:rsidP="00A04F3C">
            <w:pPr>
              <w:autoSpaceDE w:val="0"/>
              <w:autoSpaceDN w:val="0"/>
              <w:adjustRightInd w:val="0"/>
              <w:jc w:val="both"/>
              <w:rPr>
                <w:rFonts w:eastAsiaTheme="minorHAnsi" w:cstheme="minorBidi"/>
                <w:color w:val="000000"/>
                <w:spacing w:val="-6"/>
                <w:lang w:eastAsia="en-US"/>
              </w:rPr>
            </w:pPr>
            <w:r w:rsidRPr="00A04F3C">
              <w:rPr>
                <w:rFonts w:eastAsiaTheme="minorHAnsi" w:cstheme="minorBidi"/>
                <w:color w:val="000000"/>
                <w:spacing w:val="-6"/>
                <w:lang w:eastAsia="en-US"/>
              </w:rPr>
              <w:t>2</w:t>
            </w:r>
          </w:p>
        </w:tc>
        <w:tc>
          <w:tcPr>
            <w:tcW w:w="1955" w:type="dxa"/>
            <w:vAlign w:val="center"/>
          </w:tcPr>
          <w:p w:rsidR="00A04F3C" w:rsidRPr="00A04F3C" w:rsidRDefault="00A04F3C" w:rsidP="00A04F3C">
            <w:pPr>
              <w:autoSpaceDE w:val="0"/>
              <w:autoSpaceDN w:val="0"/>
              <w:adjustRightInd w:val="0"/>
              <w:jc w:val="both"/>
              <w:rPr>
                <w:rFonts w:eastAsiaTheme="minorHAnsi" w:cstheme="minorBidi"/>
                <w:color w:val="000000"/>
                <w:spacing w:val="-6"/>
                <w:lang w:eastAsia="en-US"/>
              </w:rPr>
            </w:pPr>
            <w:r w:rsidRPr="00A04F3C">
              <w:rPr>
                <w:rFonts w:eastAsiaTheme="minorHAnsi" w:cstheme="minorBidi"/>
                <w:color w:val="000000"/>
                <w:lang w:eastAsia="en-US"/>
              </w:rPr>
              <w:t xml:space="preserve">Обеспечение текущего содержания территорий городского </w:t>
            </w:r>
            <w:r w:rsidRPr="00A04F3C">
              <w:rPr>
                <w:rFonts w:eastAsiaTheme="minorHAnsi" w:cstheme="minorBidi"/>
                <w:color w:val="000000"/>
                <w:lang w:eastAsia="en-US"/>
              </w:rPr>
              <w:lastRenderedPageBreak/>
              <w:t>кладбища и мест захоронений</w:t>
            </w:r>
          </w:p>
        </w:tc>
        <w:tc>
          <w:tcPr>
            <w:tcW w:w="1238"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lastRenderedPageBreak/>
              <w:t>МП</w:t>
            </w:r>
            <w:r w:rsidRPr="00A04F3C">
              <w:rPr>
                <w:rFonts w:eastAsiaTheme="minorHAnsi" w:cstheme="minorBidi"/>
                <w:color w:val="000000"/>
                <w:spacing w:val="-6"/>
                <w:lang w:val="en-US" w:eastAsia="en-US"/>
              </w:rPr>
              <w:t>&lt;*&gt;</w:t>
            </w:r>
          </w:p>
        </w:tc>
        <w:tc>
          <w:tcPr>
            <w:tcW w:w="1202"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proofErr w:type="spellStart"/>
            <w:r w:rsidRPr="00A04F3C">
              <w:rPr>
                <w:rFonts w:eastAsiaTheme="minorHAnsi" w:cstheme="minorBidi"/>
                <w:color w:val="000000"/>
                <w:spacing w:val="-6"/>
                <w:lang w:eastAsia="en-US"/>
              </w:rPr>
              <w:t>тыс.кв.м</w:t>
            </w:r>
            <w:proofErr w:type="spellEnd"/>
            <w:r w:rsidRPr="00A04F3C">
              <w:rPr>
                <w:rFonts w:eastAsiaTheme="minorHAnsi" w:cstheme="minorBidi"/>
                <w:color w:val="000000"/>
                <w:spacing w:val="-6"/>
                <w:lang w:eastAsia="en-US"/>
              </w:rPr>
              <w:t>.</w:t>
            </w:r>
          </w:p>
        </w:tc>
        <w:tc>
          <w:tcPr>
            <w:tcW w:w="1060"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r w:rsidRPr="00A04F3C">
              <w:rPr>
                <w:spacing w:val="-6"/>
              </w:rPr>
              <w:t>95,189</w:t>
            </w:r>
          </w:p>
        </w:tc>
        <w:tc>
          <w:tcPr>
            <w:tcW w:w="632"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r w:rsidRPr="00A04F3C">
              <w:rPr>
                <w:spacing w:val="-6"/>
              </w:rPr>
              <w:t>2023</w:t>
            </w:r>
          </w:p>
        </w:tc>
        <w:tc>
          <w:tcPr>
            <w:tcW w:w="916"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r w:rsidRPr="00A04F3C">
              <w:rPr>
                <w:spacing w:val="-6"/>
              </w:rPr>
              <w:t>95,189</w:t>
            </w:r>
          </w:p>
        </w:tc>
        <w:tc>
          <w:tcPr>
            <w:tcW w:w="916"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r w:rsidRPr="00A04F3C">
              <w:rPr>
                <w:spacing w:val="-6"/>
              </w:rPr>
              <w:t>95,189</w:t>
            </w:r>
          </w:p>
        </w:tc>
        <w:tc>
          <w:tcPr>
            <w:tcW w:w="916"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r w:rsidRPr="00A04F3C">
              <w:rPr>
                <w:spacing w:val="-6"/>
              </w:rPr>
              <w:t>95,189</w:t>
            </w:r>
          </w:p>
        </w:tc>
        <w:tc>
          <w:tcPr>
            <w:tcW w:w="916"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r w:rsidRPr="00A04F3C">
              <w:rPr>
                <w:spacing w:val="-6"/>
              </w:rPr>
              <w:t>95,189</w:t>
            </w:r>
          </w:p>
        </w:tc>
        <w:tc>
          <w:tcPr>
            <w:tcW w:w="2644" w:type="dxa"/>
            <w:vAlign w:val="center"/>
          </w:tcPr>
          <w:p w:rsidR="00A04F3C" w:rsidRPr="00A04F3C" w:rsidRDefault="00A04F3C" w:rsidP="00A04F3C">
            <w:pPr>
              <w:autoSpaceDE w:val="0"/>
              <w:autoSpaceDN w:val="0"/>
              <w:adjustRightInd w:val="0"/>
              <w:jc w:val="both"/>
              <w:rPr>
                <w:rFonts w:eastAsiaTheme="minorHAnsi" w:cstheme="minorBidi"/>
                <w:color w:val="000000"/>
                <w:spacing w:val="-6"/>
                <w:lang w:eastAsia="en-US"/>
              </w:rPr>
            </w:pPr>
            <w:r w:rsidRPr="00A04F3C">
              <w:rPr>
                <w:spacing w:val="-6"/>
              </w:rPr>
              <w:t xml:space="preserve">Устав муниципального казенного учреждения «Управление капитального строительства и жилищно-коммунального комплекса города Когалыма» </w:t>
            </w:r>
          </w:p>
        </w:tc>
        <w:tc>
          <w:tcPr>
            <w:tcW w:w="1666" w:type="dxa"/>
            <w:vAlign w:val="center"/>
          </w:tcPr>
          <w:p w:rsidR="00A04F3C" w:rsidRPr="00A04F3C" w:rsidRDefault="00A04F3C" w:rsidP="00A04F3C">
            <w:pPr>
              <w:autoSpaceDE w:val="0"/>
              <w:autoSpaceDN w:val="0"/>
              <w:adjustRightInd w:val="0"/>
              <w:jc w:val="both"/>
              <w:rPr>
                <w:rFonts w:eastAsiaTheme="minorHAnsi" w:cstheme="minorBidi"/>
                <w:color w:val="000000"/>
                <w:spacing w:val="-6"/>
                <w:lang w:eastAsia="en-US"/>
              </w:rPr>
            </w:pPr>
            <w:r w:rsidRPr="00A04F3C">
              <w:rPr>
                <w:rFonts w:eastAsiaTheme="minorHAnsi" w:cstheme="minorBidi"/>
                <w:color w:val="000000"/>
                <w:spacing w:val="-6"/>
                <w:lang w:eastAsia="en-US"/>
              </w:rPr>
              <w:t>МКУ «УКС и ЖКК г.Когалыма»</w:t>
            </w:r>
          </w:p>
        </w:tc>
        <w:tc>
          <w:tcPr>
            <w:tcW w:w="1578" w:type="dxa"/>
          </w:tcPr>
          <w:p w:rsidR="00A04F3C" w:rsidRPr="00A04F3C" w:rsidRDefault="00A04F3C" w:rsidP="00A04F3C">
            <w:pPr>
              <w:autoSpaceDE w:val="0"/>
              <w:autoSpaceDN w:val="0"/>
              <w:adjustRightInd w:val="0"/>
              <w:jc w:val="both"/>
              <w:rPr>
                <w:rFonts w:eastAsiaTheme="minorHAnsi" w:cstheme="minorBidi"/>
                <w:color w:val="000000"/>
                <w:spacing w:val="-6"/>
                <w:lang w:eastAsia="en-US"/>
              </w:rPr>
            </w:pPr>
          </w:p>
        </w:tc>
      </w:tr>
      <w:tr w:rsidR="00A04F3C" w:rsidRPr="00A04F3C" w:rsidTr="000316CB">
        <w:trPr>
          <w:jc w:val="center"/>
        </w:trPr>
        <w:tc>
          <w:tcPr>
            <w:tcW w:w="513" w:type="dxa"/>
          </w:tcPr>
          <w:p w:rsidR="00A04F3C" w:rsidRPr="00A04F3C" w:rsidRDefault="00A04F3C" w:rsidP="00A04F3C">
            <w:pPr>
              <w:autoSpaceDE w:val="0"/>
              <w:autoSpaceDN w:val="0"/>
              <w:adjustRightInd w:val="0"/>
              <w:jc w:val="both"/>
              <w:rPr>
                <w:rFonts w:eastAsiaTheme="minorHAnsi" w:cstheme="minorBidi"/>
                <w:color w:val="000000"/>
                <w:spacing w:val="-6"/>
                <w:lang w:eastAsia="en-US"/>
              </w:rPr>
            </w:pPr>
            <w:r w:rsidRPr="00A04F3C">
              <w:rPr>
                <w:rFonts w:eastAsiaTheme="minorHAnsi" w:cstheme="minorBidi"/>
                <w:color w:val="000000"/>
                <w:spacing w:val="-6"/>
                <w:lang w:eastAsia="en-US"/>
              </w:rPr>
              <w:t>3</w:t>
            </w:r>
          </w:p>
        </w:tc>
        <w:tc>
          <w:tcPr>
            <w:tcW w:w="1955" w:type="dxa"/>
            <w:vAlign w:val="center"/>
          </w:tcPr>
          <w:p w:rsidR="00A04F3C" w:rsidRPr="00A04F3C" w:rsidRDefault="00A04F3C" w:rsidP="00A04F3C">
            <w:pPr>
              <w:autoSpaceDE w:val="0"/>
              <w:autoSpaceDN w:val="0"/>
              <w:adjustRightInd w:val="0"/>
              <w:jc w:val="both"/>
              <w:rPr>
                <w:rFonts w:eastAsiaTheme="minorHAnsi" w:cstheme="minorBidi"/>
                <w:color w:val="000000"/>
                <w:lang w:eastAsia="en-US"/>
              </w:rPr>
            </w:pPr>
            <w:r w:rsidRPr="00A04F3C">
              <w:rPr>
                <w:rFonts w:eastAsiaTheme="minorHAnsi" w:cstheme="minorBidi"/>
                <w:bCs/>
                <w:color w:val="000000"/>
                <w:lang w:eastAsia="en-US" w:bidi="ru-RU"/>
              </w:rPr>
              <w:t>Обеспечение электроэнергией объектов городского хозяйства</w:t>
            </w:r>
          </w:p>
        </w:tc>
        <w:tc>
          <w:tcPr>
            <w:tcW w:w="1238"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МП</w:t>
            </w:r>
            <w:r w:rsidRPr="00A04F3C">
              <w:rPr>
                <w:rFonts w:eastAsiaTheme="minorHAnsi" w:cstheme="minorBidi"/>
                <w:color w:val="000000"/>
                <w:spacing w:val="-6"/>
                <w:lang w:val="en-US" w:eastAsia="en-US"/>
              </w:rPr>
              <w:t>&lt;*&gt;</w:t>
            </w:r>
          </w:p>
        </w:tc>
        <w:tc>
          <w:tcPr>
            <w:tcW w:w="1202"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lang w:eastAsia="en-US"/>
              </w:rPr>
              <w:t>кВт*час</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A04F3C" w:rsidRPr="00A04F3C" w:rsidRDefault="00A04F3C" w:rsidP="000316CB">
            <w:pPr>
              <w:autoSpaceDE w:val="0"/>
              <w:autoSpaceDN w:val="0"/>
              <w:adjustRightInd w:val="0"/>
              <w:jc w:val="center"/>
              <w:rPr>
                <w:spacing w:val="-6"/>
              </w:rPr>
            </w:pPr>
            <w:r w:rsidRPr="00A04F3C">
              <w:rPr>
                <w:color w:val="000000"/>
              </w:rPr>
              <w:t>2428088,0</w:t>
            </w:r>
          </w:p>
        </w:tc>
        <w:tc>
          <w:tcPr>
            <w:tcW w:w="632" w:type="dxa"/>
            <w:tcBorders>
              <w:top w:val="single" w:sz="4" w:space="0" w:color="auto"/>
              <w:left w:val="nil"/>
              <w:bottom w:val="single" w:sz="4" w:space="0" w:color="auto"/>
              <w:right w:val="single" w:sz="4" w:space="0" w:color="auto"/>
            </w:tcBorders>
            <w:shd w:val="clear" w:color="auto" w:fill="auto"/>
            <w:vAlign w:val="center"/>
          </w:tcPr>
          <w:p w:rsidR="00A04F3C" w:rsidRPr="00A04F3C" w:rsidRDefault="00A04F3C" w:rsidP="000316CB">
            <w:pPr>
              <w:autoSpaceDE w:val="0"/>
              <w:autoSpaceDN w:val="0"/>
              <w:adjustRightInd w:val="0"/>
              <w:jc w:val="center"/>
              <w:rPr>
                <w:spacing w:val="-6"/>
              </w:rPr>
            </w:pPr>
            <w:r w:rsidRPr="00A04F3C">
              <w:rPr>
                <w:spacing w:val="-6"/>
              </w:rPr>
              <w:t>2023</w:t>
            </w:r>
          </w:p>
        </w:tc>
        <w:tc>
          <w:tcPr>
            <w:tcW w:w="916" w:type="dxa"/>
            <w:tcBorders>
              <w:top w:val="single" w:sz="4" w:space="0" w:color="auto"/>
              <w:left w:val="nil"/>
              <w:bottom w:val="single" w:sz="4" w:space="0" w:color="auto"/>
              <w:right w:val="single" w:sz="4" w:space="0" w:color="auto"/>
            </w:tcBorders>
            <w:shd w:val="clear" w:color="auto" w:fill="auto"/>
            <w:vAlign w:val="center"/>
          </w:tcPr>
          <w:p w:rsidR="00A04F3C" w:rsidRPr="00A04F3C" w:rsidRDefault="00A04F3C" w:rsidP="000316CB">
            <w:pPr>
              <w:autoSpaceDE w:val="0"/>
              <w:autoSpaceDN w:val="0"/>
              <w:adjustRightInd w:val="0"/>
              <w:jc w:val="center"/>
              <w:rPr>
                <w:spacing w:val="-6"/>
              </w:rPr>
            </w:pPr>
            <w:r w:rsidRPr="00A04F3C">
              <w:rPr>
                <w:color w:val="000000"/>
              </w:rPr>
              <w:t>3289000</w:t>
            </w:r>
          </w:p>
        </w:tc>
        <w:tc>
          <w:tcPr>
            <w:tcW w:w="916" w:type="dxa"/>
            <w:tcBorders>
              <w:top w:val="single" w:sz="4" w:space="0" w:color="auto"/>
              <w:left w:val="nil"/>
              <w:bottom w:val="single" w:sz="4" w:space="0" w:color="auto"/>
              <w:right w:val="single" w:sz="4" w:space="0" w:color="auto"/>
            </w:tcBorders>
            <w:shd w:val="clear" w:color="auto" w:fill="auto"/>
            <w:vAlign w:val="center"/>
          </w:tcPr>
          <w:p w:rsidR="00A04F3C" w:rsidRPr="00A04F3C" w:rsidRDefault="00A04F3C" w:rsidP="000316CB">
            <w:pPr>
              <w:autoSpaceDE w:val="0"/>
              <w:autoSpaceDN w:val="0"/>
              <w:adjustRightInd w:val="0"/>
              <w:jc w:val="center"/>
              <w:rPr>
                <w:spacing w:val="-6"/>
              </w:rPr>
            </w:pPr>
            <w:r w:rsidRPr="00A04F3C">
              <w:rPr>
                <w:color w:val="000000"/>
              </w:rPr>
              <w:t>3289000</w:t>
            </w:r>
          </w:p>
        </w:tc>
        <w:tc>
          <w:tcPr>
            <w:tcW w:w="916" w:type="dxa"/>
            <w:tcBorders>
              <w:top w:val="single" w:sz="4" w:space="0" w:color="auto"/>
              <w:left w:val="nil"/>
              <w:bottom w:val="single" w:sz="4" w:space="0" w:color="auto"/>
              <w:right w:val="single" w:sz="4" w:space="0" w:color="auto"/>
            </w:tcBorders>
            <w:shd w:val="clear" w:color="auto" w:fill="auto"/>
            <w:vAlign w:val="center"/>
          </w:tcPr>
          <w:p w:rsidR="00A04F3C" w:rsidRPr="00A04F3C" w:rsidRDefault="00A04F3C" w:rsidP="000316CB">
            <w:pPr>
              <w:autoSpaceDE w:val="0"/>
              <w:autoSpaceDN w:val="0"/>
              <w:adjustRightInd w:val="0"/>
              <w:jc w:val="center"/>
              <w:rPr>
                <w:spacing w:val="-6"/>
              </w:rPr>
            </w:pPr>
            <w:r w:rsidRPr="00A04F3C">
              <w:rPr>
                <w:color w:val="000000"/>
              </w:rPr>
              <w:t>3289000</w:t>
            </w:r>
          </w:p>
        </w:tc>
        <w:tc>
          <w:tcPr>
            <w:tcW w:w="916" w:type="dxa"/>
            <w:vAlign w:val="center"/>
          </w:tcPr>
          <w:p w:rsidR="00A04F3C" w:rsidRPr="00A04F3C" w:rsidRDefault="00A04F3C" w:rsidP="000316CB">
            <w:pPr>
              <w:autoSpaceDE w:val="0"/>
              <w:autoSpaceDN w:val="0"/>
              <w:adjustRightInd w:val="0"/>
              <w:jc w:val="center"/>
              <w:rPr>
                <w:spacing w:val="-6"/>
              </w:rPr>
            </w:pPr>
            <w:r w:rsidRPr="00A04F3C">
              <w:rPr>
                <w:color w:val="000000"/>
              </w:rPr>
              <w:t>3289000</w:t>
            </w:r>
          </w:p>
        </w:tc>
        <w:tc>
          <w:tcPr>
            <w:tcW w:w="2644" w:type="dxa"/>
            <w:vAlign w:val="center"/>
          </w:tcPr>
          <w:p w:rsidR="00A04F3C" w:rsidRPr="00A04F3C" w:rsidRDefault="00A04F3C" w:rsidP="00A04F3C">
            <w:pPr>
              <w:autoSpaceDE w:val="0"/>
              <w:autoSpaceDN w:val="0"/>
              <w:adjustRightInd w:val="0"/>
              <w:jc w:val="both"/>
              <w:rPr>
                <w:spacing w:val="-6"/>
              </w:rPr>
            </w:pPr>
            <w:r w:rsidRPr="00A04F3C">
              <w:rPr>
                <w:spacing w:val="-6"/>
              </w:rPr>
              <w:t xml:space="preserve">Устав муниципального казенного учреждения «Управление капитального строительства и жилищно-коммунального комплекса города Когалыма» </w:t>
            </w:r>
          </w:p>
        </w:tc>
        <w:tc>
          <w:tcPr>
            <w:tcW w:w="1666" w:type="dxa"/>
            <w:vAlign w:val="center"/>
          </w:tcPr>
          <w:p w:rsidR="00A04F3C" w:rsidRPr="00A04F3C" w:rsidRDefault="00A04F3C" w:rsidP="00A04F3C">
            <w:pPr>
              <w:autoSpaceDE w:val="0"/>
              <w:autoSpaceDN w:val="0"/>
              <w:adjustRightInd w:val="0"/>
              <w:jc w:val="both"/>
              <w:rPr>
                <w:rFonts w:eastAsiaTheme="minorHAnsi" w:cstheme="minorBidi"/>
                <w:color w:val="000000"/>
                <w:spacing w:val="-6"/>
                <w:lang w:eastAsia="en-US"/>
              </w:rPr>
            </w:pPr>
            <w:r w:rsidRPr="00A04F3C">
              <w:rPr>
                <w:rFonts w:eastAsiaTheme="minorHAnsi" w:cstheme="minorBidi"/>
                <w:color w:val="000000"/>
                <w:spacing w:val="-6"/>
                <w:lang w:eastAsia="en-US"/>
              </w:rPr>
              <w:t>МКУ «УКС и ЖКК г.Когалыма»</w:t>
            </w:r>
          </w:p>
        </w:tc>
        <w:tc>
          <w:tcPr>
            <w:tcW w:w="1578" w:type="dxa"/>
          </w:tcPr>
          <w:p w:rsidR="00A04F3C" w:rsidRPr="00A04F3C" w:rsidRDefault="00A04F3C" w:rsidP="00A04F3C">
            <w:pPr>
              <w:autoSpaceDE w:val="0"/>
              <w:autoSpaceDN w:val="0"/>
              <w:adjustRightInd w:val="0"/>
              <w:jc w:val="both"/>
              <w:rPr>
                <w:rFonts w:eastAsiaTheme="minorHAnsi" w:cstheme="minorBidi"/>
                <w:color w:val="000000"/>
                <w:spacing w:val="-6"/>
                <w:lang w:eastAsia="en-US"/>
              </w:rPr>
            </w:pPr>
          </w:p>
        </w:tc>
      </w:tr>
      <w:tr w:rsidR="00A04F3C" w:rsidRPr="00A04F3C" w:rsidTr="000316CB">
        <w:trPr>
          <w:jc w:val="center"/>
        </w:trPr>
        <w:tc>
          <w:tcPr>
            <w:tcW w:w="513" w:type="dxa"/>
          </w:tcPr>
          <w:p w:rsidR="00A04F3C" w:rsidRPr="00A04F3C" w:rsidRDefault="00A04F3C" w:rsidP="00A04F3C">
            <w:pPr>
              <w:autoSpaceDE w:val="0"/>
              <w:autoSpaceDN w:val="0"/>
              <w:adjustRightInd w:val="0"/>
              <w:jc w:val="both"/>
              <w:rPr>
                <w:rFonts w:eastAsiaTheme="minorHAnsi" w:cstheme="minorBidi"/>
                <w:color w:val="000000"/>
                <w:spacing w:val="-6"/>
                <w:lang w:eastAsia="en-US"/>
              </w:rPr>
            </w:pPr>
            <w:r w:rsidRPr="00A04F3C">
              <w:rPr>
                <w:rFonts w:eastAsiaTheme="minorHAnsi" w:cstheme="minorBidi"/>
                <w:color w:val="000000"/>
                <w:spacing w:val="-6"/>
                <w:lang w:eastAsia="en-US"/>
              </w:rPr>
              <w:t>4</w:t>
            </w:r>
          </w:p>
        </w:tc>
        <w:tc>
          <w:tcPr>
            <w:tcW w:w="1955" w:type="dxa"/>
            <w:vAlign w:val="center"/>
          </w:tcPr>
          <w:p w:rsidR="00A04F3C" w:rsidRPr="00A04F3C" w:rsidRDefault="00A04F3C" w:rsidP="00A04F3C">
            <w:pPr>
              <w:autoSpaceDE w:val="0"/>
              <w:autoSpaceDN w:val="0"/>
              <w:adjustRightInd w:val="0"/>
              <w:jc w:val="both"/>
              <w:rPr>
                <w:rFonts w:eastAsiaTheme="minorHAnsi" w:cstheme="minorBidi"/>
                <w:color w:val="000000"/>
                <w:lang w:eastAsia="en-US"/>
              </w:rPr>
            </w:pPr>
            <w:r w:rsidRPr="00A04F3C">
              <w:rPr>
                <w:rFonts w:eastAsiaTheme="minorHAnsi" w:cstheme="minorBidi"/>
                <w:bCs/>
                <w:color w:val="000000"/>
                <w:lang w:eastAsia="en-US" w:bidi="ru-RU"/>
              </w:rPr>
              <w:t>Оказание услуг по погребению и перевозке умерших</w:t>
            </w:r>
          </w:p>
        </w:tc>
        <w:tc>
          <w:tcPr>
            <w:tcW w:w="1238"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МП</w:t>
            </w:r>
            <w:r w:rsidRPr="00A04F3C">
              <w:rPr>
                <w:rFonts w:eastAsiaTheme="minorHAnsi" w:cstheme="minorBidi"/>
                <w:color w:val="000000"/>
                <w:spacing w:val="-6"/>
                <w:lang w:val="en-US" w:eastAsia="en-US"/>
              </w:rPr>
              <w:t>&lt;*&gt;</w:t>
            </w:r>
          </w:p>
        </w:tc>
        <w:tc>
          <w:tcPr>
            <w:tcW w:w="1202"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r w:rsidRPr="00A04F3C">
              <w:rPr>
                <w:rFonts w:eastAsiaTheme="minorHAnsi" w:cstheme="minorBidi"/>
                <w:bCs/>
                <w:color w:val="000000"/>
                <w:lang w:eastAsia="en-US" w:bidi="ru-RU"/>
              </w:rPr>
              <w:t>%</w:t>
            </w:r>
          </w:p>
        </w:tc>
        <w:tc>
          <w:tcPr>
            <w:tcW w:w="1060" w:type="dxa"/>
            <w:vAlign w:val="center"/>
          </w:tcPr>
          <w:p w:rsidR="00A04F3C" w:rsidRPr="00A04F3C" w:rsidRDefault="00A04F3C" w:rsidP="000316CB">
            <w:pPr>
              <w:autoSpaceDE w:val="0"/>
              <w:autoSpaceDN w:val="0"/>
              <w:adjustRightInd w:val="0"/>
              <w:jc w:val="center"/>
              <w:rPr>
                <w:spacing w:val="-6"/>
              </w:rPr>
            </w:pPr>
            <w:r w:rsidRPr="00A04F3C">
              <w:rPr>
                <w:spacing w:val="-6"/>
              </w:rPr>
              <w:t>100</w:t>
            </w:r>
          </w:p>
        </w:tc>
        <w:tc>
          <w:tcPr>
            <w:tcW w:w="632" w:type="dxa"/>
            <w:vAlign w:val="center"/>
          </w:tcPr>
          <w:p w:rsidR="00A04F3C" w:rsidRPr="00A04F3C" w:rsidRDefault="00A04F3C" w:rsidP="000316CB">
            <w:pPr>
              <w:autoSpaceDE w:val="0"/>
              <w:autoSpaceDN w:val="0"/>
              <w:adjustRightInd w:val="0"/>
              <w:jc w:val="center"/>
              <w:rPr>
                <w:spacing w:val="-6"/>
              </w:rPr>
            </w:pPr>
            <w:r w:rsidRPr="00A04F3C">
              <w:rPr>
                <w:spacing w:val="-6"/>
              </w:rPr>
              <w:t>2023</w:t>
            </w:r>
          </w:p>
        </w:tc>
        <w:tc>
          <w:tcPr>
            <w:tcW w:w="916" w:type="dxa"/>
            <w:vAlign w:val="center"/>
          </w:tcPr>
          <w:p w:rsidR="00A04F3C" w:rsidRPr="00A04F3C" w:rsidRDefault="00A04F3C" w:rsidP="000316CB">
            <w:pPr>
              <w:autoSpaceDE w:val="0"/>
              <w:autoSpaceDN w:val="0"/>
              <w:adjustRightInd w:val="0"/>
              <w:jc w:val="center"/>
              <w:rPr>
                <w:spacing w:val="-6"/>
              </w:rPr>
            </w:pPr>
            <w:r w:rsidRPr="00A04F3C">
              <w:rPr>
                <w:spacing w:val="-6"/>
              </w:rPr>
              <w:t>100</w:t>
            </w:r>
          </w:p>
        </w:tc>
        <w:tc>
          <w:tcPr>
            <w:tcW w:w="916" w:type="dxa"/>
            <w:vAlign w:val="center"/>
          </w:tcPr>
          <w:p w:rsidR="00A04F3C" w:rsidRPr="00A04F3C" w:rsidRDefault="00A04F3C" w:rsidP="000316CB">
            <w:pPr>
              <w:autoSpaceDE w:val="0"/>
              <w:autoSpaceDN w:val="0"/>
              <w:adjustRightInd w:val="0"/>
              <w:jc w:val="center"/>
              <w:rPr>
                <w:spacing w:val="-6"/>
              </w:rPr>
            </w:pPr>
            <w:r w:rsidRPr="00A04F3C">
              <w:rPr>
                <w:spacing w:val="-6"/>
              </w:rPr>
              <w:t>100</w:t>
            </w:r>
          </w:p>
        </w:tc>
        <w:tc>
          <w:tcPr>
            <w:tcW w:w="916" w:type="dxa"/>
            <w:vAlign w:val="center"/>
          </w:tcPr>
          <w:p w:rsidR="00A04F3C" w:rsidRPr="00A04F3C" w:rsidRDefault="00A04F3C" w:rsidP="000316CB">
            <w:pPr>
              <w:autoSpaceDE w:val="0"/>
              <w:autoSpaceDN w:val="0"/>
              <w:adjustRightInd w:val="0"/>
              <w:jc w:val="center"/>
              <w:rPr>
                <w:spacing w:val="-6"/>
              </w:rPr>
            </w:pPr>
            <w:r w:rsidRPr="00A04F3C">
              <w:rPr>
                <w:spacing w:val="-6"/>
              </w:rPr>
              <w:t>100</w:t>
            </w:r>
          </w:p>
        </w:tc>
        <w:tc>
          <w:tcPr>
            <w:tcW w:w="916" w:type="dxa"/>
            <w:vAlign w:val="center"/>
          </w:tcPr>
          <w:p w:rsidR="00A04F3C" w:rsidRPr="00A04F3C" w:rsidRDefault="00A04F3C" w:rsidP="000316CB">
            <w:pPr>
              <w:autoSpaceDE w:val="0"/>
              <w:autoSpaceDN w:val="0"/>
              <w:adjustRightInd w:val="0"/>
              <w:jc w:val="center"/>
              <w:rPr>
                <w:spacing w:val="-6"/>
              </w:rPr>
            </w:pPr>
            <w:r w:rsidRPr="00A04F3C">
              <w:rPr>
                <w:spacing w:val="-6"/>
              </w:rPr>
              <w:t>100</w:t>
            </w:r>
          </w:p>
        </w:tc>
        <w:tc>
          <w:tcPr>
            <w:tcW w:w="2644" w:type="dxa"/>
            <w:vAlign w:val="center"/>
          </w:tcPr>
          <w:p w:rsidR="00A04F3C" w:rsidRPr="00A04F3C" w:rsidRDefault="00A04F3C" w:rsidP="00A04F3C">
            <w:pPr>
              <w:autoSpaceDE w:val="0"/>
              <w:autoSpaceDN w:val="0"/>
              <w:adjustRightInd w:val="0"/>
              <w:jc w:val="both"/>
              <w:rPr>
                <w:spacing w:val="-6"/>
              </w:rPr>
            </w:pPr>
            <w:r w:rsidRPr="00A04F3C">
              <w:rPr>
                <w:spacing w:val="-6"/>
              </w:rPr>
              <w:t xml:space="preserve">Устав муниципального казенного учреждения «Управление капитального строительства и жилищно-коммунального комплекса города Когалыма» </w:t>
            </w:r>
          </w:p>
        </w:tc>
        <w:tc>
          <w:tcPr>
            <w:tcW w:w="1666" w:type="dxa"/>
            <w:vAlign w:val="center"/>
          </w:tcPr>
          <w:p w:rsidR="00A04F3C" w:rsidRPr="00A04F3C" w:rsidRDefault="00A04F3C" w:rsidP="00A04F3C">
            <w:pPr>
              <w:autoSpaceDE w:val="0"/>
              <w:autoSpaceDN w:val="0"/>
              <w:adjustRightInd w:val="0"/>
              <w:jc w:val="both"/>
              <w:rPr>
                <w:rFonts w:eastAsiaTheme="minorHAnsi" w:cstheme="minorBidi"/>
                <w:color w:val="000000"/>
                <w:spacing w:val="-6"/>
                <w:lang w:eastAsia="en-US"/>
              </w:rPr>
            </w:pPr>
            <w:r w:rsidRPr="00A04F3C">
              <w:rPr>
                <w:rFonts w:eastAsiaTheme="minorHAnsi" w:cstheme="minorBidi"/>
                <w:color w:val="000000"/>
                <w:spacing w:val="-6"/>
                <w:lang w:eastAsia="en-US"/>
              </w:rPr>
              <w:t>МКУ «УКС и ЖКК г.Когалыма»</w:t>
            </w:r>
          </w:p>
        </w:tc>
        <w:tc>
          <w:tcPr>
            <w:tcW w:w="1578" w:type="dxa"/>
          </w:tcPr>
          <w:p w:rsidR="00A04F3C" w:rsidRPr="00A04F3C" w:rsidRDefault="00A04F3C" w:rsidP="00A04F3C">
            <w:pPr>
              <w:autoSpaceDE w:val="0"/>
              <w:autoSpaceDN w:val="0"/>
              <w:adjustRightInd w:val="0"/>
              <w:jc w:val="both"/>
              <w:rPr>
                <w:rFonts w:eastAsiaTheme="minorHAnsi" w:cstheme="minorBidi"/>
                <w:color w:val="000000"/>
                <w:spacing w:val="-6"/>
                <w:lang w:eastAsia="en-US"/>
              </w:rPr>
            </w:pPr>
          </w:p>
        </w:tc>
      </w:tr>
      <w:tr w:rsidR="00A04F3C" w:rsidRPr="00A04F3C" w:rsidTr="000316CB">
        <w:trPr>
          <w:jc w:val="center"/>
        </w:trPr>
        <w:tc>
          <w:tcPr>
            <w:tcW w:w="513" w:type="dxa"/>
          </w:tcPr>
          <w:p w:rsidR="00A04F3C" w:rsidRPr="00A04F3C" w:rsidRDefault="00A04F3C" w:rsidP="00A04F3C">
            <w:pPr>
              <w:autoSpaceDE w:val="0"/>
              <w:autoSpaceDN w:val="0"/>
              <w:adjustRightInd w:val="0"/>
              <w:jc w:val="both"/>
              <w:rPr>
                <w:rFonts w:eastAsiaTheme="minorHAnsi" w:cstheme="minorBidi"/>
                <w:color w:val="000000"/>
                <w:spacing w:val="-6"/>
                <w:lang w:eastAsia="en-US"/>
              </w:rPr>
            </w:pPr>
            <w:r w:rsidRPr="00A04F3C">
              <w:rPr>
                <w:rFonts w:eastAsiaTheme="minorHAnsi" w:cstheme="minorBidi"/>
                <w:color w:val="000000"/>
                <w:spacing w:val="-6"/>
                <w:lang w:eastAsia="en-US"/>
              </w:rPr>
              <w:t>5</w:t>
            </w:r>
          </w:p>
        </w:tc>
        <w:tc>
          <w:tcPr>
            <w:tcW w:w="1955" w:type="dxa"/>
            <w:vAlign w:val="center"/>
          </w:tcPr>
          <w:p w:rsidR="00A04F3C" w:rsidRPr="00A04F3C" w:rsidRDefault="00A04F3C" w:rsidP="00A04F3C">
            <w:pPr>
              <w:autoSpaceDE w:val="0"/>
              <w:autoSpaceDN w:val="0"/>
              <w:adjustRightInd w:val="0"/>
              <w:jc w:val="both"/>
              <w:rPr>
                <w:rFonts w:eastAsiaTheme="minorHAnsi" w:cstheme="minorBidi"/>
                <w:bCs/>
                <w:color w:val="000000"/>
                <w:lang w:eastAsia="en-US" w:bidi="ru-RU"/>
              </w:rPr>
            </w:pPr>
            <w:r w:rsidRPr="00A04F3C">
              <w:rPr>
                <w:rFonts w:eastAsiaTheme="minorHAnsi" w:cstheme="minorBidi"/>
                <w:bCs/>
                <w:color w:val="000000"/>
                <w:lang w:eastAsia="en-US" w:bidi="ru-RU"/>
              </w:rPr>
              <w:t>Осуществление переданных полномочий в сфере жилищно-коммунального и городского хозяйства в городе Когалыме</w:t>
            </w:r>
          </w:p>
        </w:tc>
        <w:tc>
          <w:tcPr>
            <w:tcW w:w="1238" w:type="dxa"/>
            <w:vAlign w:val="center"/>
          </w:tcPr>
          <w:p w:rsidR="00A04F3C" w:rsidRPr="00A04F3C" w:rsidRDefault="00A04F3C" w:rsidP="000316CB">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МП</w:t>
            </w:r>
            <w:r w:rsidRPr="00A04F3C">
              <w:rPr>
                <w:rFonts w:eastAsiaTheme="minorHAnsi" w:cstheme="minorBidi"/>
                <w:color w:val="000000"/>
                <w:spacing w:val="-6"/>
                <w:lang w:val="en-US" w:eastAsia="en-US"/>
              </w:rPr>
              <w:t>&lt;*&gt;</w:t>
            </w:r>
          </w:p>
        </w:tc>
        <w:tc>
          <w:tcPr>
            <w:tcW w:w="1202" w:type="dxa"/>
            <w:vAlign w:val="center"/>
          </w:tcPr>
          <w:p w:rsidR="00A04F3C" w:rsidRPr="00A04F3C" w:rsidRDefault="00A04F3C" w:rsidP="000316CB">
            <w:pPr>
              <w:autoSpaceDE w:val="0"/>
              <w:autoSpaceDN w:val="0"/>
              <w:adjustRightInd w:val="0"/>
              <w:jc w:val="center"/>
              <w:rPr>
                <w:rFonts w:eastAsiaTheme="minorHAnsi" w:cstheme="minorBidi"/>
                <w:bCs/>
                <w:color w:val="000000"/>
                <w:lang w:eastAsia="en-US" w:bidi="ru-RU"/>
              </w:rPr>
            </w:pPr>
            <w:r w:rsidRPr="00A04F3C">
              <w:rPr>
                <w:color w:val="000000"/>
              </w:rPr>
              <w:t>%</w:t>
            </w:r>
          </w:p>
        </w:tc>
        <w:tc>
          <w:tcPr>
            <w:tcW w:w="1060" w:type="dxa"/>
            <w:vAlign w:val="center"/>
          </w:tcPr>
          <w:p w:rsidR="00A04F3C" w:rsidRPr="00A04F3C" w:rsidRDefault="00A04F3C" w:rsidP="000316CB">
            <w:pPr>
              <w:autoSpaceDE w:val="0"/>
              <w:autoSpaceDN w:val="0"/>
              <w:adjustRightInd w:val="0"/>
              <w:jc w:val="center"/>
              <w:rPr>
                <w:spacing w:val="-6"/>
              </w:rPr>
            </w:pPr>
            <w:r w:rsidRPr="00A04F3C">
              <w:rPr>
                <w:spacing w:val="-6"/>
              </w:rPr>
              <w:t>100</w:t>
            </w:r>
          </w:p>
        </w:tc>
        <w:tc>
          <w:tcPr>
            <w:tcW w:w="632" w:type="dxa"/>
            <w:vAlign w:val="center"/>
          </w:tcPr>
          <w:p w:rsidR="00A04F3C" w:rsidRPr="00A04F3C" w:rsidRDefault="00A04F3C" w:rsidP="000316CB">
            <w:pPr>
              <w:autoSpaceDE w:val="0"/>
              <w:autoSpaceDN w:val="0"/>
              <w:adjustRightInd w:val="0"/>
              <w:jc w:val="center"/>
              <w:rPr>
                <w:spacing w:val="-6"/>
              </w:rPr>
            </w:pPr>
            <w:r w:rsidRPr="00A04F3C">
              <w:rPr>
                <w:spacing w:val="-6"/>
              </w:rPr>
              <w:t>2023</w:t>
            </w:r>
          </w:p>
        </w:tc>
        <w:tc>
          <w:tcPr>
            <w:tcW w:w="916" w:type="dxa"/>
            <w:vAlign w:val="center"/>
          </w:tcPr>
          <w:p w:rsidR="00A04F3C" w:rsidRPr="00A04F3C" w:rsidRDefault="00A04F3C" w:rsidP="000316CB">
            <w:pPr>
              <w:autoSpaceDE w:val="0"/>
              <w:autoSpaceDN w:val="0"/>
              <w:adjustRightInd w:val="0"/>
              <w:jc w:val="center"/>
              <w:rPr>
                <w:spacing w:val="-6"/>
              </w:rPr>
            </w:pPr>
            <w:r w:rsidRPr="00A04F3C">
              <w:rPr>
                <w:spacing w:val="-6"/>
              </w:rPr>
              <w:t>100</w:t>
            </w:r>
          </w:p>
        </w:tc>
        <w:tc>
          <w:tcPr>
            <w:tcW w:w="916" w:type="dxa"/>
            <w:vAlign w:val="center"/>
          </w:tcPr>
          <w:p w:rsidR="00A04F3C" w:rsidRPr="00A04F3C" w:rsidRDefault="00A04F3C" w:rsidP="000316CB">
            <w:pPr>
              <w:autoSpaceDE w:val="0"/>
              <w:autoSpaceDN w:val="0"/>
              <w:adjustRightInd w:val="0"/>
              <w:jc w:val="center"/>
              <w:rPr>
                <w:spacing w:val="-6"/>
              </w:rPr>
            </w:pPr>
            <w:r w:rsidRPr="00A04F3C">
              <w:rPr>
                <w:spacing w:val="-6"/>
              </w:rPr>
              <w:t>100</w:t>
            </w:r>
          </w:p>
        </w:tc>
        <w:tc>
          <w:tcPr>
            <w:tcW w:w="916" w:type="dxa"/>
            <w:vAlign w:val="center"/>
          </w:tcPr>
          <w:p w:rsidR="00A04F3C" w:rsidRPr="00A04F3C" w:rsidRDefault="00A04F3C" w:rsidP="000316CB">
            <w:pPr>
              <w:autoSpaceDE w:val="0"/>
              <w:autoSpaceDN w:val="0"/>
              <w:adjustRightInd w:val="0"/>
              <w:jc w:val="center"/>
              <w:rPr>
                <w:spacing w:val="-6"/>
              </w:rPr>
            </w:pPr>
            <w:r w:rsidRPr="00A04F3C">
              <w:rPr>
                <w:spacing w:val="-6"/>
              </w:rPr>
              <w:t>100</w:t>
            </w:r>
          </w:p>
        </w:tc>
        <w:tc>
          <w:tcPr>
            <w:tcW w:w="916" w:type="dxa"/>
            <w:vAlign w:val="center"/>
          </w:tcPr>
          <w:p w:rsidR="00A04F3C" w:rsidRPr="00A04F3C" w:rsidRDefault="00A04F3C" w:rsidP="000316CB">
            <w:pPr>
              <w:autoSpaceDE w:val="0"/>
              <w:autoSpaceDN w:val="0"/>
              <w:adjustRightInd w:val="0"/>
              <w:jc w:val="center"/>
              <w:rPr>
                <w:spacing w:val="-6"/>
              </w:rPr>
            </w:pPr>
            <w:r w:rsidRPr="00A04F3C">
              <w:rPr>
                <w:spacing w:val="-6"/>
              </w:rPr>
              <w:t>100</w:t>
            </w:r>
          </w:p>
        </w:tc>
        <w:tc>
          <w:tcPr>
            <w:tcW w:w="2644" w:type="dxa"/>
            <w:vAlign w:val="center"/>
          </w:tcPr>
          <w:p w:rsidR="00A04F3C" w:rsidRPr="00A04F3C" w:rsidRDefault="00A04F3C" w:rsidP="00A04F3C">
            <w:pPr>
              <w:autoSpaceDE w:val="0"/>
              <w:autoSpaceDN w:val="0"/>
              <w:adjustRightInd w:val="0"/>
              <w:jc w:val="both"/>
              <w:rPr>
                <w:spacing w:val="-6"/>
                <w:lang w:bidi="ru-RU"/>
              </w:rPr>
            </w:pPr>
            <w:r w:rsidRPr="00A04F3C">
              <w:rPr>
                <w:spacing w:val="-6"/>
                <w:lang w:bidi="ru-RU"/>
              </w:rPr>
              <w:t xml:space="preserve">Закон Ханты-Мансийского автономного округа - Югры от 23.12.2016 №102-оз «О наделении органов местного самоуправления муниципальных образований ХМАО-Югры отдельными государственными полномочиями по организации осуществления мероприятий по проведению дезинфекции и дератизации в ХМАО-Югре», </w:t>
            </w:r>
          </w:p>
          <w:p w:rsidR="00A04F3C" w:rsidRPr="00A04F3C" w:rsidRDefault="00A04F3C" w:rsidP="00A04F3C">
            <w:pPr>
              <w:autoSpaceDE w:val="0"/>
              <w:autoSpaceDN w:val="0"/>
              <w:adjustRightInd w:val="0"/>
              <w:jc w:val="both"/>
              <w:rPr>
                <w:spacing w:val="-6"/>
              </w:rPr>
            </w:pPr>
            <w:r w:rsidRPr="00A04F3C">
              <w:rPr>
                <w:spacing w:val="-6"/>
                <w:lang w:bidi="ru-RU"/>
              </w:rPr>
              <w:t>Закон Ханты-Мансийского автономного округа - Югры от 10.12.2019 №89-оз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Ханты-</w:t>
            </w:r>
            <w:r w:rsidRPr="00A04F3C">
              <w:rPr>
                <w:spacing w:val="-6"/>
                <w:lang w:bidi="ru-RU"/>
              </w:rPr>
              <w:lastRenderedPageBreak/>
              <w:t>Мансийского автономного округа - Югры по организации мероприятий при осуществлении деятельности по обращению с животными без владельцев</w:t>
            </w:r>
          </w:p>
        </w:tc>
        <w:tc>
          <w:tcPr>
            <w:tcW w:w="1666" w:type="dxa"/>
            <w:vAlign w:val="center"/>
          </w:tcPr>
          <w:p w:rsidR="00A04F3C" w:rsidRPr="00A04F3C" w:rsidRDefault="00A04F3C" w:rsidP="00A04F3C">
            <w:pPr>
              <w:autoSpaceDE w:val="0"/>
              <w:autoSpaceDN w:val="0"/>
              <w:adjustRightInd w:val="0"/>
              <w:jc w:val="both"/>
              <w:rPr>
                <w:rFonts w:eastAsiaTheme="minorHAnsi" w:cstheme="minorBidi"/>
                <w:color w:val="000000"/>
                <w:spacing w:val="-6"/>
                <w:lang w:eastAsia="en-US"/>
              </w:rPr>
            </w:pPr>
            <w:r w:rsidRPr="00A04F3C">
              <w:rPr>
                <w:rFonts w:eastAsiaTheme="minorHAnsi" w:cstheme="minorBidi"/>
                <w:color w:val="000000"/>
                <w:spacing w:val="-6"/>
                <w:lang w:eastAsia="en-US"/>
              </w:rPr>
              <w:lastRenderedPageBreak/>
              <w:t>МКУ «УКС и ЖКК г.Когалыма»</w:t>
            </w:r>
          </w:p>
        </w:tc>
        <w:tc>
          <w:tcPr>
            <w:tcW w:w="1578" w:type="dxa"/>
          </w:tcPr>
          <w:p w:rsidR="00A04F3C" w:rsidRPr="00A04F3C" w:rsidRDefault="00A04F3C" w:rsidP="00A04F3C">
            <w:pPr>
              <w:autoSpaceDE w:val="0"/>
              <w:autoSpaceDN w:val="0"/>
              <w:adjustRightInd w:val="0"/>
              <w:jc w:val="both"/>
              <w:rPr>
                <w:rFonts w:eastAsiaTheme="minorHAnsi" w:cstheme="minorBidi"/>
                <w:color w:val="000000"/>
                <w:spacing w:val="-6"/>
                <w:lang w:eastAsia="en-US"/>
              </w:rPr>
            </w:pPr>
          </w:p>
        </w:tc>
      </w:tr>
    </w:tbl>
    <w:p w:rsidR="00A04F3C" w:rsidRPr="00A04F3C" w:rsidRDefault="00A04F3C" w:rsidP="00A04F3C">
      <w:pPr>
        <w:autoSpaceDE w:val="0"/>
        <w:autoSpaceDN w:val="0"/>
        <w:adjustRightInd w:val="0"/>
        <w:jc w:val="center"/>
        <w:rPr>
          <w:sz w:val="26"/>
          <w:szCs w:val="26"/>
        </w:rPr>
      </w:pPr>
    </w:p>
    <w:p w:rsidR="00A04F3C" w:rsidRPr="00A04F3C" w:rsidRDefault="00A04F3C" w:rsidP="00A04F3C">
      <w:pPr>
        <w:autoSpaceDE w:val="0"/>
        <w:autoSpaceDN w:val="0"/>
        <w:adjustRightInd w:val="0"/>
        <w:rPr>
          <w:sz w:val="26"/>
          <w:szCs w:val="26"/>
        </w:rPr>
      </w:pPr>
      <w:r w:rsidRPr="00A04F3C">
        <w:rPr>
          <w:rFonts w:eastAsiaTheme="minorHAnsi"/>
        </w:rPr>
        <w:t>&lt;*&gt;</w:t>
      </w:r>
      <w:r w:rsidRPr="00A04F3C">
        <w:t xml:space="preserve"> муниципальная программа города Когалыма</w:t>
      </w:r>
    </w:p>
    <w:p w:rsidR="00A04F3C" w:rsidRPr="00A04F3C" w:rsidRDefault="00A04F3C" w:rsidP="00A04F3C">
      <w:pPr>
        <w:autoSpaceDE w:val="0"/>
        <w:autoSpaceDN w:val="0"/>
        <w:adjustRightInd w:val="0"/>
        <w:jc w:val="center"/>
        <w:rPr>
          <w:sz w:val="26"/>
          <w:szCs w:val="26"/>
        </w:rPr>
      </w:pPr>
    </w:p>
    <w:p w:rsidR="00A04F3C" w:rsidRPr="00A04F3C" w:rsidRDefault="00A04F3C" w:rsidP="00A04F3C">
      <w:pPr>
        <w:autoSpaceDE w:val="0"/>
        <w:autoSpaceDN w:val="0"/>
        <w:adjustRightInd w:val="0"/>
        <w:jc w:val="center"/>
        <w:rPr>
          <w:sz w:val="26"/>
          <w:szCs w:val="26"/>
        </w:rPr>
        <w:sectPr w:rsidR="00A04F3C" w:rsidRPr="00A04F3C" w:rsidSect="00A53555">
          <w:pgSz w:w="16838" w:h="11906" w:orient="landscape"/>
          <w:pgMar w:top="567" w:right="567" w:bottom="2552" w:left="567" w:header="709" w:footer="709" w:gutter="0"/>
          <w:cols w:space="708"/>
          <w:titlePg/>
          <w:docGrid w:linePitch="360"/>
        </w:sectPr>
      </w:pPr>
    </w:p>
    <w:p w:rsidR="00A04F3C" w:rsidRPr="00A04F3C" w:rsidRDefault="00A04F3C" w:rsidP="00A04F3C">
      <w:pPr>
        <w:autoSpaceDE w:val="0"/>
        <w:autoSpaceDN w:val="0"/>
        <w:adjustRightInd w:val="0"/>
        <w:jc w:val="center"/>
        <w:rPr>
          <w:sz w:val="26"/>
          <w:szCs w:val="26"/>
        </w:rPr>
      </w:pPr>
      <w:r w:rsidRPr="00A04F3C">
        <w:rPr>
          <w:sz w:val="26"/>
          <w:szCs w:val="26"/>
        </w:rPr>
        <w:lastRenderedPageBreak/>
        <w:t>3. Помесячный план достижения показателей муниципальной программы в 2025 году</w:t>
      </w:r>
    </w:p>
    <w:p w:rsidR="00A04F3C" w:rsidRPr="00A04F3C" w:rsidRDefault="00A04F3C" w:rsidP="00A04F3C">
      <w:pPr>
        <w:autoSpaceDE w:val="0"/>
        <w:autoSpaceDN w:val="0"/>
        <w:adjustRightInd w:val="0"/>
        <w:rPr>
          <w:sz w:val="26"/>
          <w:szCs w:val="26"/>
        </w:rPr>
      </w:pPr>
    </w:p>
    <w:tbl>
      <w:tblPr>
        <w:tblStyle w:val="22"/>
        <w:tblW w:w="5000" w:type="pct"/>
        <w:jc w:val="center"/>
        <w:tblCellMar>
          <w:left w:w="28" w:type="dxa"/>
          <w:right w:w="28" w:type="dxa"/>
        </w:tblCellMar>
        <w:tblLook w:val="04A0" w:firstRow="1" w:lastRow="0" w:firstColumn="1" w:lastColumn="0" w:noHBand="0" w:noVBand="1"/>
      </w:tblPr>
      <w:tblGrid>
        <w:gridCol w:w="423"/>
        <w:gridCol w:w="1745"/>
        <w:gridCol w:w="1164"/>
        <w:gridCol w:w="1073"/>
        <w:gridCol w:w="807"/>
        <w:gridCol w:w="807"/>
        <w:gridCol w:w="907"/>
        <w:gridCol w:w="907"/>
        <w:gridCol w:w="756"/>
        <w:gridCol w:w="1008"/>
        <w:gridCol w:w="1008"/>
        <w:gridCol w:w="1008"/>
        <w:gridCol w:w="1008"/>
        <w:gridCol w:w="1008"/>
        <w:gridCol w:w="1020"/>
        <w:gridCol w:w="1045"/>
      </w:tblGrid>
      <w:tr w:rsidR="00A04F3C" w:rsidRPr="00A04F3C" w:rsidTr="00A53555">
        <w:trPr>
          <w:jc w:val="center"/>
        </w:trPr>
        <w:tc>
          <w:tcPr>
            <w:tcW w:w="135" w:type="pct"/>
            <w:vMerge w:val="restart"/>
            <w:vAlign w:val="center"/>
          </w:tcPr>
          <w:p w:rsidR="00A04F3C" w:rsidRPr="00A04F3C" w:rsidRDefault="00A04F3C" w:rsidP="00A04F3C">
            <w:pPr>
              <w:autoSpaceDE w:val="0"/>
              <w:autoSpaceDN w:val="0"/>
              <w:adjustRightInd w:val="0"/>
              <w:jc w:val="center"/>
            </w:pPr>
            <w:r w:rsidRPr="00A04F3C">
              <w:t>№ п/п</w:t>
            </w:r>
          </w:p>
        </w:tc>
        <w:tc>
          <w:tcPr>
            <w:tcW w:w="556" w:type="pct"/>
            <w:vMerge w:val="restart"/>
            <w:vAlign w:val="center"/>
          </w:tcPr>
          <w:p w:rsidR="00A04F3C" w:rsidRPr="00A04F3C" w:rsidRDefault="00A04F3C" w:rsidP="00A04F3C">
            <w:pPr>
              <w:autoSpaceDE w:val="0"/>
              <w:autoSpaceDN w:val="0"/>
              <w:adjustRightInd w:val="0"/>
              <w:jc w:val="center"/>
            </w:pPr>
            <w:r w:rsidRPr="00A04F3C">
              <w:t>Наименование показателя</w:t>
            </w:r>
          </w:p>
        </w:tc>
        <w:tc>
          <w:tcPr>
            <w:tcW w:w="371" w:type="pct"/>
            <w:vMerge w:val="restart"/>
            <w:vAlign w:val="center"/>
          </w:tcPr>
          <w:p w:rsidR="00A04F3C" w:rsidRPr="00A04F3C" w:rsidRDefault="00A04F3C" w:rsidP="00A04F3C">
            <w:pPr>
              <w:autoSpaceDE w:val="0"/>
              <w:autoSpaceDN w:val="0"/>
              <w:adjustRightInd w:val="0"/>
              <w:jc w:val="center"/>
            </w:pPr>
            <w:r w:rsidRPr="00A04F3C">
              <w:t>Уровень показателя</w:t>
            </w:r>
          </w:p>
        </w:tc>
        <w:tc>
          <w:tcPr>
            <w:tcW w:w="342" w:type="pct"/>
            <w:vMerge w:val="restart"/>
            <w:vAlign w:val="center"/>
          </w:tcPr>
          <w:p w:rsidR="00A04F3C" w:rsidRPr="00A04F3C" w:rsidRDefault="00A04F3C" w:rsidP="00A04F3C">
            <w:pPr>
              <w:autoSpaceDE w:val="0"/>
              <w:autoSpaceDN w:val="0"/>
              <w:adjustRightInd w:val="0"/>
              <w:jc w:val="center"/>
            </w:pPr>
            <w:r w:rsidRPr="00A04F3C">
              <w:t>Единица измерения</w:t>
            </w:r>
          </w:p>
        </w:tc>
        <w:tc>
          <w:tcPr>
            <w:tcW w:w="3263" w:type="pct"/>
            <w:gridSpan w:val="11"/>
            <w:vAlign w:val="center"/>
          </w:tcPr>
          <w:p w:rsidR="00A04F3C" w:rsidRPr="00A04F3C" w:rsidRDefault="00A04F3C" w:rsidP="00A04F3C">
            <w:pPr>
              <w:autoSpaceDE w:val="0"/>
              <w:autoSpaceDN w:val="0"/>
              <w:adjustRightInd w:val="0"/>
              <w:jc w:val="center"/>
            </w:pPr>
            <w:r w:rsidRPr="00A04F3C">
              <w:t>Плановые значения по кварталам/месяцам</w:t>
            </w:r>
          </w:p>
        </w:tc>
        <w:tc>
          <w:tcPr>
            <w:tcW w:w="334" w:type="pct"/>
            <w:vAlign w:val="center"/>
          </w:tcPr>
          <w:p w:rsidR="00A04F3C" w:rsidRPr="00A04F3C" w:rsidRDefault="00A04F3C" w:rsidP="00A04F3C">
            <w:pPr>
              <w:autoSpaceDE w:val="0"/>
              <w:autoSpaceDN w:val="0"/>
              <w:adjustRightInd w:val="0"/>
              <w:jc w:val="center"/>
            </w:pPr>
            <w:r w:rsidRPr="00A04F3C">
              <w:t>На конец 2025 года</w:t>
            </w:r>
          </w:p>
        </w:tc>
      </w:tr>
      <w:tr w:rsidR="00A04F3C" w:rsidRPr="00A04F3C" w:rsidTr="00A53555">
        <w:trPr>
          <w:jc w:val="center"/>
        </w:trPr>
        <w:tc>
          <w:tcPr>
            <w:tcW w:w="135" w:type="pct"/>
            <w:vMerge/>
            <w:vAlign w:val="center"/>
          </w:tcPr>
          <w:p w:rsidR="00A04F3C" w:rsidRPr="00A04F3C" w:rsidRDefault="00A04F3C" w:rsidP="00A04F3C">
            <w:pPr>
              <w:autoSpaceDE w:val="0"/>
              <w:autoSpaceDN w:val="0"/>
              <w:adjustRightInd w:val="0"/>
            </w:pPr>
          </w:p>
        </w:tc>
        <w:tc>
          <w:tcPr>
            <w:tcW w:w="556" w:type="pct"/>
            <w:vMerge/>
            <w:vAlign w:val="center"/>
          </w:tcPr>
          <w:p w:rsidR="00A04F3C" w:rsidRPr="00A04F3C" w:rsidRDefault="00A04F3C" w:rsidP="00A04F3C">
            <w:pPr>
              <w:autoSpaceDE w:val="0"/>
              <w:autoSpaceDN w:val="0"/>
              <w:adjustRightInd w:val="0"/>
            </w:pPr>
          </w:p>
        </w:tc>
        <w:tc>
          <w:tcPr>
            <w:tcW w:w="371" w:type="pct"/>
            <w:vMerge/>
            <w:vAlign w:val="center"/>
          </w:tcPr>
          <w:p w:rsidR="00A04F3C" w:rsidRPr="00A04F3C" w:rsidRDefault="00A04F3C" w:rsidP="00A04F3C">
            <w:pPr>
              <w:autoSpaceDE w:val="0"/>
              <w:autoSpaceDN w:val="0"/>
              <w:adjustRightInd w:val="0"/>
            </w:pPr>
          </w:p>
        </w:tc>
        <w:tc>
          <w:tcPr>
            <w:tcW w:w="342" w:type="pct"/>
            <w:vMerge/>
            <w:vAlign w:val="center"/>
          </w:tcPr>
          <w:p w:rsidR="00A04F3C" w:rsidRPr="00A04F3C" w:rsidRDefault="00A04F3C" w:rsidP="00A04F3C">
            <w:pPr>
              <w:autoSpaceDE w:val="0"/>
              <w:autoSpaceDN w:val="0"/>
              <w:adjustRightInd w:val="0"/>
            </w:pPr>
          </w:p>
        </w:tc>
        <w:tc>
          <w:tcPr>
            <w:tcW w:w="257" w:type="pct"/>
          </w:tcPr>
          <w:p w:rsidR="00A04F3C" w:rsidRPr="00A04F3C" w:rsidRDefault="00A04F3C" w:rsidP="00A04F3C">
            <w:pPr>
              <w:autoSpaceDE w:val="0"/>
              <w:autoSpaceDN w:val="0"/>
              <w:adjustRightInd w:val="0"/>
            </w:pPr>
            <w:r w:rsidRPr="00A04F3C">
              <w:t>янв.</w:t>
            </w:r>
          </w:p>
        </w:tc>
        <w:tc>
          <w:tcPr>
            <w:tcW w:w="257" w:type="pct"/>
          </w:tcPr>
          <w:p w:rsidR="00A04F3C" w:rsidRPr="00A04F3C" w:rsidRDefault="00A04F3C" w:rsidP="00A04F3C">
            <w:pPr>
              <w:autoSpaceDE w:val="0"/>
              <w:autoSpaceDN w:val="0"/>
              <w:adjustRightInd w:val="0"/>
            </w:pPr>
            <w:r w:rsidRPr="00A04F3C">
              <w:t>фев.</w:t>
            </w:r>
          </w:p>
        </w:tc>
        <w:tc>
          <w:tcPr>
            <w:tcW w:w="289" w:type="pct"/>
          </w:tcPr>
          <w:p w:rsidR="00A04F3C" w:rsidRPr="00A04F3C" w:rsidRDefault="00A04F3C" w:rsidP="00A04F3C">
            <w:pPr>
              <w:autoSpaceDE w:val="0"/>
              <w:autoSpaceDN w:val="0"/>
              <w:adjustRightInd w:val="0"/>
            </w:pPr>
            <w:r w:rsidRPr="00A04F3C">
              <w:t>март</w:t>
            </w:r>
          </w:p>
        </w:tc>
        <w:tc>
          <w:tcPr>
            <w:tcW w:w="289" w:type="pct"/>
          </w:tcPr>
          <w:p w:rsidR="00A04F3C" w:rsidRPr="00A04F3C" w:rsidRDefault="00A04F3C" w:rsidP="00A04F3C">
            <w:pPr>
              <w:autoSpaceDE w:val="0"/>
              <w:autoSpaceDN w:val="0"/>
              <w:adjustRightInd w:val="0"/>
            </w:pPr>
            <w:r w:rsidRPr="00A04F3C">
              <w:t>апр.</w:t>
            </w:r>
          </w:p>
        </w:tc>
        <w:tc>
          <w:tcPr>
            <w:tcW w:w="241" w:type="pct"/>
          </w:tcPr>
          <w:p w:rsidR="00A04F3C" w:rsidRPr="00A04F3C" w:rsidRDefault="00A04F3C" w:rsidP="00A04F3C">
            <w:pPr>
              <w:autoSpaceDE w:val="0"/>
              <w:autoSpaceDN w:val="0"/>
              <w:adjustRightInd w:val="0"/>
            </w:pPr>
            <w:r w:rsidRPr="00A04F3C">
              <w:t>май</w:t>
            </w:r>
          </w:p>
        </w:tc>
        <w:tc>
          <w:tcPr>
            <w:tcW w:w="321" w:type="pct"/>
          </w:tcPr>
          <w:p w:rsidR="00A04F3C" w:rsidRPr="00A04F3C" w:rsidRDefault="00A04F3C" w:rsidP="00A04F3C">
            <w:pPr>
              <w:autoSpaceDE w:val="0"/>
              <w:autoSpaceDN w:val="0"/>
              <w:adjustRightInd w:val="0"/>
            </w:pPr>
            <w:r w:rsidRPr="00A04F3C">
              <w:t>июнь</w:t>
            </w:r>
          </w:p>
        </w:tc>
        <w:tc>
          <w:tcPr>
            <w:tcW w:w="321" w:type="pct"/>
          </w:tcPr>
          <w:p w:rsidR="00A04F3C" w:rsidRPr="00A04F3C" w:rsidRDefault="00A04F3C" w:rsidP="00A04F3C">
            <w:pPr>
              <w:autoSpaceDE w:val="0"/>
              <w:autoSpaceDN w:val="0"/>
              <w:adjustRightInd w:val="0"/>
            </w:pPr>
            <w:r w:rsidRPr="00A04F3C">
              <w:t>июль</w:t>
            </w:r>
          </w:p>
        </w:tc>
        <w:tc>
          <w:tcPr>
            <w:tcW w:w="321" w:type="pct"/>
          </w:tcPr>
          <w:p w:rsidR="00A04F3C" w:rsidRPr="00A04F3C" w:rsidRDefault="00A04F3C" w:rsidP="00A04F3C">
            <w:pPr>
              <w:autoSpaceDE w:val="0"/>
              <w:autoSpaceDN w:val="0"/>
              <w:adjustRightInd w:val="0"/>
            </w:pPr>
            <w:r w:rsidRPr="00A04F3C">
              <w:t>авг.</w:t>
            </w:r>
          </w:p>
        </w:tc>
        <w:tc>
          <w:tcPr>
            <w:tcW w:w="321" w:type="pct"/>
          </w:tcPr>
          <w:p w:rsidR="00A04F3C" w:rsidRPr="00A04F3C" w:rsidRDefault="00A04F3C" w:rsidP="00A04F3C">
            <w:pPr>
              <w:autoSpaceDE w:val="0"/>
              <w:autoSpaceDN w:val="0"/>
              <w:adjustRightInd w:val="0"/>
            </w:pPr>
            <w:r w:rsidRPr="00A04F3C">
              <w:t>сент.</w:t>
            </w:r>
          </w:p>
        </w:tc>
        <w:tc>
          <w:tcPr>
            <w:tcW w:w="321" w:type="pct"/>
          </w:tcPr>
          <w:p w:rsidR="00A04F3C" w:rsidRPr="00A04F3C" w:rsidRDefault="00A04F3C" w:rsidP="00A04F3C">
            <w:pPr>
              <w:autoSpaceDE w:val="0"/>
              <w:autoSpaceDN w:val="0"/>
              <w:adjustRightInd w:val="0"/>
            </w:pPr>
            <w:r w:rsidRPr="00A04F3C">
              <w:t>окт.</w:t>
            </w:r>
          </w:p>
        </w:tc>
        <w:tc>
          <w:tcPr>
            <w:tcW w:w="324" w:type="pct"/>
          </w:tcPr>
          <w:p w:rsidR="00A04F3C" w:rsidRPr="00A04F3C" w:rsidRDefault="00A04F3C" w:rsidP="00A04F3C">
            <w:pPr>
              <w:autoSpaceDE w:val="0"/>
              <w:autoSpaceDN w:val="0"/>
              <w:adjustRightInd w:val="0"/>
            </w:pPr>
            <w:proofErr w:type="spellStart"/>
            <w:r w:rsidRPr="00A04F3C">
              <w:t>нояб</w:t>
            </w:r>
            <w:proofErr w:type="spellEnd"/>
            <w:r w:rsidRPr="00A04F3C">
              <w:t>.</w:t>
            </w:r>
          </w:p>
        </w:tc>
        <w:tc>
          <w:tcPr>
            <w:tcW w:w="334" w:type="pct"/>
          </w:tcPr>
          <w:p w:rsidR="00A04F3C" w:rsidRPr="00A04F3C" w:rsidRDefault="00A04F3C" w:rsidP="00A04F3C">
            <w:pPr>
              <w:autoSpaceDE w:val="0"/>
              <w:autoSpaceDN w:val="0"/>
              <w:adjustRightInd w:val="0"/>
            </w:pPr>
          </w:p>
        </w:tc>
      </w:tr>
      <w:tr w:rsidR="00A04F3C" w:rsidRPr="00A04F3C" w:rsidTr="00A53555">
        <w:trPr>
          <w:jc w:val="center"/>
        </w:trPr>
        <w:tc>
          <w:tcPr>
            <w:tcW w:w="135" w:type="pct"/>
          </w:tcPr>
          <w:p w:rsidR="00A04F3C" w:rsidRPr="00A04F3C" w:rsidRDefault="00A04F3C" w:rsidP="00A04F3C">
            <w:pPr>
              <w:autoSpaceDE w:val="0"/>
              <w:autoSpaceDN w:val="0"/>
              <w:adjustRightInd w:val="0"/>
              <w:jc w:val="center"/>
            </w:pPr>
            <w:r w:rsidRPr="00A04F3C">
              <w:t>1</w:t>
            </w:r>
          </w:p>
        </w:tc>
        <w:tc>
          <w:tcPr>
            <w:tcW w:w="556" w:type="pct"/>
          </w:tcPr>
          <w:p w:rsidR="00A04F3C" w:rsidRPr="00A04F3C" w:rsidRDefault="00A04F3C" w:rsidP="00A04F3C">
            <w:pPr>
              <w:autoSpaceDE w:val="0"/>
              <w:autoSpaceDN w:val="0"/>
              <w:adjustRightInd w:val="0"/>
              <w:jc w:val="center"/>
            </w:pPr>
            <w:r w:rsidRPr="00A04F3C">
              <w:t>2</w:t>
            </w:r>
          </w:p>
        </w:tc>
        <w:tc>
          <w:tcPr>
            <w:tcW w:w="371" w:type="pct"/>
          </w:tcPr>
          <w:p w:rsidR="00A04F3C" w:rsidRPr="00A04F3C" w:rsidRDefault="00A04F3C" w:rsidP="00A04F3C">
            <w:pPr>
              <w:autoSpaceDE w:val="0"/>
              <w:autoSpaceDN w:val="0"/>
              <w:adjustRightInd w:val="0"/>
              <w:jc w:val="center"/>
            </w:pPr>
            <w:r w:rsidRPr="00A04F3C">
              <w:t>3</w:t>
            </w:r>
          </w:p>
        </w:tc>
        <w:tc>
          <w:tcPr>
            <w:tcW w:w="342" w:type="pct"/>
          </w:tcPr>
          <w:p w:rsidR="00A04F3C" w:rsidRPr="00A04F3C" w:rsidRDefault="00A04F3C" w:rsidP="00A04F3C">
            <w:pPr>
              <w:autoSpaceDE w:val="0"/>
              <w:autoSpaceDN w:val="0"/>
              <w:adjustRightInd w:val="0"/>
              <w:jc w:val="center"/>
            </w:pPr>
            <w:r w:rsidRPr="00A04F3C">
              <w:t>4</w:t>
            </w:r>
          </w:p>
        </w:tc>
        <w:tc>
          <w:tcPr>
            <w:tcW w:w="257" w:type="pct"/>
          </w:tcPr>
          <w:p w:rsidR="00A04F3C" w:rsidRPr="00A04F3C" w:rsidRDefault="00A04F3C" w:rsidP="00A04F3C">
            <w:pPr>
              <w:autoSpaceDE w:val="0"/>
              <w:autoSpaceDN w:val="0"/>
              <w:adjustRightInd w:val="0"/>
              <w:jc w:val="center"/>
            </w:pPr>
            <w:r w:rsidRPr="00A04F3C">
              <w:t>5</w:t>
            </w:r>
          </w:p>
        </w:tc>
        <w:tc>
          <w:tcPr>
            <w:tcW w:w="257" w:type="pct"/>
          </w:tcPr>
          <w:p w:rsidR="00A04F3C" w:rsidRPr="00A04F3C" w:rsidRDefault="00A04F3C" w:rsidP="00A04F3C">
            <w:pPr>
              <w:autoSpaceDE w:val="0"/>
              <w:autoSpaceDN w:val="0"/>
              <w:adjustRightInd w:val="0"/>
              <w:jc w:val="center"/>
            </w:pPr>
            <w:r w:rsidRPr="00A04F3C">
              <w:t>6</w:t>
            </w:r>
          </w:p>
        </w:tc>
        <w:tc>
          <w:tcPr>
            <w:tcW w:w="289" w:type="pct"/>
          </w:tcPr>
          <w:p w:rsidR="00A04F3C" w:rsidRPr="00A04F3C" w:rsidRDefault="00A04F3C" w:rsidP="00A04F3C">
            <w:pPr>
              <w:autoSpaceDE w:val="0"/>
              <w:autoSpaceDN w:val="0"/>
              <w:adjustRightInd w:val="0"/>
              <w:jc w:val="center"/>
            </w:pPr>
            <w:r w:rsidRPr="00A04F3C">
              <w:t>7</w:t>
            </w:r>
          </w:p>
        </w:tc>
        <w:tc>
          <w:tcPr>
            <w:tcW w:w="289" w:type="pct"/>
          </w:tcPr>
          <w:p w:rsidR="00A04F3C" w:rsidRPr="00A04F3C" w:rsidRDefault="00A04F3C" w:rsidP="00A04F3C">
            <w:pPr>
              <w:autoSpaceDE w:val="0"/>
              <w:autoSpaceDN w:val="0"/>
              <w:adjustRightInd w:val="0"/>
              <w:jc w:val="center"/>
            </w:pPr>
            <w:r w:rsidRPr="00A04F3C">
              <w:t>8</w:t>
            </w:r>
          </w:p>
        </w:tc>
        <w:tc>
          <w:tcPr>
            <w:tcW w:w="241" w:type="pct"/>
          </w:tcPr>
          <w:p w:rsidR="00A04F3C" w:rsidRPr="00A04F3C" w:rsidRDefault="00A04F3C" w:rsidP="00A04F3C">
            <w:pPr>
              <w:autoSpaceDE w:val="0"/>
              <w:autoSpaceDN w:val="0"/>
              <w:adjustRightInd w:val="0"/>
              <w:jc w:val="center"/>
            </w:pPr>
            <w:r w:rsidRPr="00A04F3C">
              <w:t>9</w:t>
            </w:r>
          </w:p>
        </w:tc>
        <w:tc>
          <w:tcPr>
            <w:tcW w:w="321" w:type="pct"/>
          </w:tcPr>
          <w:p w:rsidR="00A04F3C" w:rsidRPr="00A04F3C" w:rsidRDefault="00A04F3C" w:rsidP="00A04F3C">
            <w:pPr>
              <w:autoSpaceDE w:val="0"/>
              <w:autoSpaceDN w:val="0"/>
              <w:adjustRightInd w:val="0"/>
              <w:jc w:val="center"/>
            </w:pPr>
            <w:r w:rsidRPr="00A04F3C">
              <w:t>10</w:t>
            </w:r>
          </w:p>
        </w:tc>
        <w:tc>
          <w:tcPr>
            <w:tcW w:w="321" w:type="pct"/>
          </w:tcPr>
          <w:p w:rsidR="00A04F3C" w:rsidRPr="00A04F3C" w:rsidRDefault="00A04F3C" w:rsidP="00A04F3C">
            <w:pPr>
              <w:autoSpaceDE w:val="0"/>
              <w:autoSpaceDN w:val="0"/>
              <w:adjustRightInd w:val="0"/>
              <w:jc w:val="center"/>
            </w:pPr>
            <w:r w:rsidRPr="00A04F3C">
              <w:t>11</w:t>
            </w:r>
          </w:p>
        </w:tc>
        <w:tc>
          <w:tcPr>
            <w:tcW w:w="321" w:type="pct"/>
          </w:tcPr>
          <w:p w:rsidR="00A04F3C" w:rsidRPr="00A04F3C" w:rsidRDefault="00A04F3C" w:rsidP="00A04F3C">
            <w:pPr>
              <w:autoSpaceDE w:val="0"/>
              <w:autoSpaceDN w:val="0"/>
              <w:adjustRightInd w:val="0"/>
              <w:jc w:val="center"/>
            </w:pPr>
            <w:r w:rsidRPr="00A04F3C">
              <w:t>12</w:t>
            </w:r>
          </w:p>
        </w:tc>
        <w:tc>
          <w:tcPr>
            <w:tcW w:w="321" w:type="pct"/>
          </w:tcPr>
          <w:p w:rsidR="00A04F3C" w:rsidRPr="00A04F3C" w:rsidRDefault="00A04F3C" w:rsidP="00A04F3C">
            <w:pPr>
              <w:autoSpaceDE w:val="0"/>
              <w:autoSpaceDN w:val="0"/>
              <w:adjustRightInd w:val="0"/>
              <w:jc w:val="center"/>
            </w:pPr>
            <w:r w:rsidRPr="00A04F3C">
              <w:t>13</w:t>
            </w:r>
          </w:p>
        </w:tc>
        <w:tc>
          <w:tcPr>
            <w:tcW w:w="321" w:type="pct"/>
          </w:tcPr>
          <w:p w:rsidR="00A04F3C" w:rsidRPr="00A04F3C" w:rsidRDefault="00A04F3C" w:rsidP="00A04F3C">
            <w:pPr>
              <w:autoSpaceDE w:val="0"/>
              <w:autoSpaceDN w:val="0"/>
              <w:adjustRightInd w:val="0"/>
              <w:jc w:val="center"/>
            </w:pPr>
            <w:r w:rsidRPr="00A04F3C">
              <w:t>14</w:t>
            </w:r>
          </w:p>
        </w:tc>
        <w:tc>
          <w:tcPr>
            <w:tcW w:w="324" w:type="pct"/>
          </w:tcPr>
          <w:p w:rsidR="00A04F3C" w:rsidRPr="00A04F3C" w:rsidRDefault="00A04F3C" w:rsidP="00A04F3C">
            <w:pPr>
              <w:autoSpaceDE w:val="0"/>
              <w:autoSpaceDN w:val="0"/>
              <w:adjustRightInd w:val="0"/>
              <w:jc w:val="center"/>
            </w:pPr>
            <w:r w:rsidRPr="00A04F3C">
              <w:t>15</w:t>
            </w:r>
          </w:p>
        </w:tc>
        <w:tc>
          <w:tcPr>
            <w:tcW w:w="334" w:type="pct"/>
          </w:tcPr>
          <w:p w:rsidR="00A04F3C" w:rsidRPr="00A04F3C" w:rsidRDefault="00A04F3C" w:rsidP="00A04F3C">
            <w:pPr>
              <w:autoSpaceDE w:val="0"/>
              <w:autoSpaceDN w:val="0"/>
              <w:adjustRightInd w:val="0"/>
              <w:jc w:val="center"/>
            </w:pPr>
            <w:r w:rsidRPr="00A04F3C">
              <w:t>16</w:t>
            </w:r>
          </w:p>
        </w:tc>
      </w:tr>
      <w:tr w:rsidR="00A04F3C" w:rsidRPr="00A04F3C" w:rsidTr="00A53555">
        <w:trPr>
          <w:jc w:val="center"/>
        </w:trPr>
        <w:tc>
          <w:tcPr>
            <w:tcW w:w="135" w:type="pct"/>
          </w:tcPr>
          <w:p w:rsidR="00A04F3C" w:rsidRPr="00A04F3C" w:rsidRDefault="00A04F3C" w:rsidP="00A04F3C">
            <w:pPr>
              <w:autoSpaceDE w:val="0"/>
              <w:autoSpaceDN w:val="0"/>
              <w:adjustRightInd w:val="0"/>
            </w:pPr>
            <w:r w:rsidRPr="00A04F3C">
              <w:t>1.</w:t>
            </w:r>
          </w:p>
        </w:tc>
        <w:tc>
          <w:tcPr>
            <w:tcW w:w="4865" w:type="pct"/>
            <w:gridSpan w:val="15"/>
            <w:tcBorders>
              <w:top w:val="single" w:sz="4" w:space="0" w:color="auto"/>
              <w:left w:val="single" w:sz="4" w:space="0" w:color="auto"/>
              <w:bottom w:val="single" w:sz="4" w:space="0" w:color="auto"/>
              <w:right w:val="single" w:sz="4" w:space="0" w:color="auto"/>
            </w:tcBorders>
          </w:tcPr>
          <w:p w:rsidR="00A04F3C" w:rsidRPr="00A04F3C" w:rsidRDefault="00A04F3C" w:rsidP="00A04F3C">
            <w:pPr>
              <w:autoSpaceDE w:val="0"/>
              <w:autoSpaceDN w:val="0"/>
              <w:adjustRightInd w:val="0"/>
            </w:pPr>
            <w:r w:rsidRPr="00A04F3C">
              <w:rPr>
                <w:spacing w:val="-6"/>
              </w:rPr>
              <w:t>Цель «Улучшение, поддержание эксплуатационных качеств и характеристик объектов городского хозяйства в городе Когалыме»</w:t>
            </w:r>
          </w:p>
        </w:tc>
      </w:tr>
      <w:tr w:rsidR="00A04F3C" w:rsidRPr="00A04F3C" w:rsidTr="003F5657">
        <w:trPr>
          <w:jc w:val="center"/>
        </w:trPr>
        <w:tc>
          <w:tcPr>
            <w:tcW w:w="135" w:type="pct"/>
          </w:tcPr>
          <w:p w:rsidR="00A04F3C" w:rsidRPr="00A04F3C" w:rsidRDefault="00A04F3C" w:rsidP="00A04F3C">
            <w:pPr>
              <w:autoSpaceDE w:val="0"/>
              <w:autoSpaceDN w:val="0"/>
              <w:adjustRightInd w:val="0"/>
            </w:pPr>
            <w:r w:rsidRPr="00A04F3C">
              <w:t>1.1.</w:t>
            </w:r>
          </w:p>
        </w:tc>
        <w:tc>
          <w:tcPr>
            <w:tcW w:w="556" w:type="pct"/>
            <w:vAlign w:val="center"/>
          </w:tcPr>
          <w:p w:rsidR="00A04F3C" w:rsidRPr="00A04F3C" w:rsidRDefault="00A04F3C" w:rsidP="00A04F3C">
            <w:pPr>
              <w:autoSpaceDE w:val="0"/>
              <w:autoSpaceDN w:val="0"/>
              <w:adjustRightInd w:val="0"/>
            </w:pPr>
            <w:r w:rsidRPr="00A04F3C">
              <w:rPr>
                <w:rFonts w:eastAsiaTheme="minorHAnsi" w:cstheme="minorBidi"/>
                <w:color w:val="000000"/>
                <w:lang w:eastAsia="en-US"/>
              </w:rPr>
              <w:t>Обеспечение текущего содержания объектов благоустройства территории города Когалыма, включая озеленение территории и содержание малых архитектурных форм</w:t>
            </w:r>
          </w:p>
        </w:tc>
        <w:tc>
          <w:tcPr>
            <w:tcW w:w="371" w:type="pct"/>
            <w:vAlign w:val="center"/>
          </w:tcPr>
          <w:p w:rsidR="00A04F3C" w:rsidRPr="00A04F3C" w:rsidRDefault="00A04F3C" w:rsidP="003671F3">
            <w:pPr>
              <w:autoSpaceDE w:val="0"/>
              <w:autoSpaceDN w:val="0"/>
              <w:adjustRightInd w:val="0"/>
              <w:jc w:val="center"/>
            </w:pPr>
            <w:r w:rsidRPr="00A04F3C">
              <w:t>МП</w:t>
            </w:r>
            <w:r w:rsidRPr="00A04F3C">
              <w:rPr>
                <w:lang w:val="en-US"/>
              </w:rPr>
              <w:t>&lt;*&gt;</w:t>
            </w:r>
          </w:p>
        </w:tc>
        <w:tc>
          <w:tcPr>
            <w:tcW w:w="342" w:type="pct"/>
            <w:vAlign w:val="center"/>
          </w:tcPr>
          <w:p w:rsidR="00A04F3C" w:rsidRPr="00A04F3C" w:rsidRDefault="00A04F3C" w:rsidP="003671F3">
            <w:pPr>
              <w:autoSpaceDE w:val="0"/>
              <w:autoSpaceDN w:val="0"/>
              <w:adjustRightInd w:val="0"/>
              <w:jc w:val="center"/>
            </w:pPr>
            <w:r w:rsidRPr="00A04F3C">
              <w:rPr>
                <w:rFonts w:eastAsiaTheme="minorHAnsi" w:cstheme="minorBidi"/>
                <w:color w:val="000000"/>
                <w:spacing w:val="-6"/>
                <w:lang w:eastAsia="en-US"/>
              </w:rPr>
              <w:t xml:space="preserve">тыс. </w:t>
            </w:r>
            <w:proofErr w:type="spellStart"/>
            <w:r w:rsidRPr="00A04F3C">
              <w:rPr>
                <w:rFonts w:eastAsiaTheme="minorHAnsi" w:cstheme="minorBidi"/>
                <w:color w:val="000000"/>
                <w:spacing w:val="-6"/>
                <w:lang w:eastAsia="en-US"/>
              </w:rPr>
              <w:t>кв.м</w:t>
            </w:r>
            <w:proofErr w:type="spellEnd"/>
            <w:r w:rsidRPr="00A04F3C">
              <w:rPr>
                <w:rFonts w:eastAsiaTheme="minorHAnsi" w:cstheme="minorBidi"/>
                <w:color w:val="000000"/>
                <w:spacing w:val="-6"/>
                <w:lang w:eastAsia="en-US"/>
              </w:rPr>
              <w:t>.</w:t>
            </w:r>
          </w:p>
        </w:tc>
        <w:tc>
          <w:tcPr>
            <w:tcW w:w="257" w:type="pct"/>
            <w:vAlign w:val="center"/>
          </w:tcPr>
          <w:p w:rsidR="00A04F3C" w:rsidRPr="00A04F3C" w:rsidRDefault="00A04F3C" w:rsidP="003671F3">
            <w:pPr>
              <w:autoSpaceDE w:val="0"/>
              <w:autoSpaceDN w:val="0"/>
              <w:adjustRightInd w:val="0"/>
              <w:jc w:val="center"/>
            </w:pPr>
            <w:r w:rsidRPr="00A04F3C">
              <w:rPr>
                <w:rFonts w:eastAsiaTheme="minorHAnsi" w:cstheme="minorBidi"/>
                <w:color w:val="000000"/>
                <w:spacing w:val="-6"/>
                <w:lang w:eastAsia="en-US"/>
              </w:rPr>
              <w:t>648,931</w:t>
            </w:r>
          </w:p>
        </w:tc>
        <w:tc>
          <w:tcPr>
            <w:tcW w:w="257" w:type="pct"/>
            <w:vAlign w:val="center"/>
          </w:tcPr>
          <w:p w:rsidR="00A04F3C" w:rsidRPr="00A04F3C" w:rsidRDefault="00A04F3C" w:rsidP="003671F3">
            <w:pPr>
              <w:autoSpaceDE w:val="0"/>
              <w:autoSpaceDN w:val="0"/>
              <w:adjustRightInd w:val="0"/>
              <w:jc w:val="center"/>
            </w:pPr>
            <w:r w:rsidRPr="00A04F3C">
              <w:t>648,931</w:t>
            </w:r>
          </w:p>
        </w:tc>
        <w:tc>
          <w:tcPr>
            <w:tcW w:w="289" w:type="pct"/>
            <w:vAlign w:val="center"/>
          </w:tcPr>
          <w:p w:rsidR="00A04F3C" w:rsidRPr="00A04F3C" w:rsidRDefault="00A04F3C" w:rsidP="003671F3">
            <w:pPr>
              <w:autoSpaceDE w:val="0"/>
              <w:autoSpaceDN w:val="0"/>
              <w:adjustRightInd w:val="0"/>
              <w:jc w:val="center"/>
            </w:pPr>
            <w:r w:rsidRPr="00A04F3C">
              <w:t>648,931</w:t>
            </w:r>
          </w:p>
        </w:tc>
        <w:tc>
          <w:tcPr>
            <w:tcW w:w="289" w:type="pct"/>
            <w:vAlign w:val="center"/>
          </w:tcPr>
          <w:p w:rsidR="00A04F3C" w:rsidRPr="00A04F3C" w:rsidRDefault="00A04F3C" w:rsidP="003671F3">
            <w:pPr>
              <w:autoSpaceDE w:val="0"/>
              <w:autoSpaceDN w:val="0"/>
              <w:adjustRightInd w:val="0"/>
              <w:jc w:val="center"/>
            </w:pPr>
            <w:r w:rsidRPr="00A04F3C">
              <w:rPr>
                <w:rFonts w:eastAsiaTheme="minorHAnsi" w:cstheme="minorBidi"/>
                <w:color w:val="000000"/>
                <w:spacing w:val="-6"/>
                <w:lang w:eastAsia="en-US"/>
              </w:rPr>
              <w:t>648,931</w:t>
            </w:r>
          </w:p>
        </w:tc>
        <w:tc>
          <w:tcPr>
            <w:tcW w:w="241" w:type="pct"/>
            <w:vAlign w:val="center"/>
          </w:tcPr>
          <w:p w:rsidR="00A04F3C" w:rsidRPr="00A04F3C" w:rsidRDefault="00A04F3C" w:rsidP="003671F3">
            <w:pPr>
              <w:autoSpaceDE w:val="0"/>
              <w:autoSpaceDN w:val="0"/>
              <w:adjustRightInd w:val="0"/>
              <w:jc w:val="center"/>
            </w:pPr>
            <w:r w:rsidRPr="00A04F3C">
              <w:t>648,931</w:t>
            </w:r>
          </w:p>
        </w:tc>
        <w:tc>
          <w:tcPr>
            <w:tcW w:w="321" w:type="pct"/>
            <w:vAlign w:val="center"/>
          </w:tcPr>
          <w:p w:rsidR="00A04F3C" w:rsidRPr="00A04F3C" w:rsidRDefault="00A04F3C" w:rsidP="003671F3">
            <w:pPr>
              <w:autoSpaceDE w:val="0"/>
              <w:autoSpaceDN w:val="0"/>
              <w:adjustRightInd w:val="0"/>
              <w:jc w:val="center"/>
            </w:pPr>
            <w:r w:rsidRPr="00A04F3C">
              <w:t>648,931</w:t>
            </w:r>
          </w:p>
        </w:tc>
        <w:tc>
          <w:tcPr>
            <w:tcW w:w="321" w:type="pct"/>
            <w:vAlign w:val="center"/>
          </w:tcPr>
          <w:p w:rsidR="00A04F3C" w:rsidRPr="00A04F3C" w:rsidRDefault="00A04F3C" w:rsidP="003671F3">
            <w:pPr>
              <w:autoSpaceDE w:val="0"/>
              <w:autoSpaceDN w:val="0"/>
              <w:adjustRightInd w:val="0"/>
              <w:jc w:val="center"/>
            </w:pPr>
            <w:r w:rsidRPr="00A04F3C">
              <w:t>648,931</w:t>
            </w:r>
          </w:p>
        </w:tc>
        <w:tc>
          <w:tcPr>
            <w:tcW w:w="321" w:type="pct"/>
            <w:vAlign w:val="center"/>
          </w:tcPr>
          <w:p w:rsidR="00A04F3C" w:rsidRPr="00A04F3C" w:rsidRDefault="00A04F3C" w:rsidP="003671F3">
            <w:pPr>
              <w:autoSpaceDE w:val="0"/>
              <w:autoSpaceDN w:val="0"/>
              <w:adjustRightInd w:val="0"/>
              <w:jc w:val="center"/>
            </w:pPr>
            <w:r w:rsidRPr="00A04F3C">
              <w:rPr>
                <w:rFonts w:eastAsiaTheme="minorHAnsi" w:cstheme="minorBidi"/>
                <w:color w:val="000000"/>
                <w:spacing w:val="-6"/>
                <w:lang w:eastAsia="en-US"/>
              </w:rPr>
              <w:t>648,931</w:t>
            </w:r>
          </w:p>
        </w:tc>
        <w:tc>
          <w:tcPr>
            <w:tcW w:w="321" w:type="pct"/>
            <w:vAlign w:val="center"/>
          </w:tcPr>
          <w:p w:rsidR="00A04F3C" w:rsidRPr="00A04F3C" w:rsidRDefault="00A04F3C" w:rsidP="003671F3">
            <w:pPr>
              <w:autoSpaceDE w:val="0"/>
              <w:autoSpaceDN w:val="0"/>
              <w:adjustRightInd w:val="0"/>
              <w:jc w:val="center"/>
            </w:pPr>
            <w:r w:rsidRPr="00A04F3C">
              <w:t>648,931</w:t>
            </w:r>
          </w:p>
        </w:tc>
        <w:tc>
          <w:tcPr>
            <w:tcW w:w="321" w:type="pct"/>
            <w:vAlign w:val="center"/>
          </w:tcPr>
          <w:p w:rsidR="00A04F3C" w:rsidRPr="00A04F3C" w:rsidRDefault="00A04F3C" w:rsidP="003671F3">
            <w:pPr>
              <w:autoSpaceDE w:val="0"/>
              <w:autoSpaceDN w:val="0"/>
              <w:adjustRightInd w:val="0"/>
              <w:jc w:val="center"/>
            </w:pPr>
            <w:r w:rsidRPr="00A04F3C">
              <w:t>648,931</w:t>
            </w:r>
          </w:p>
        </w:tc>
        <w:tc>
          <w:tcPr>
            <w:tcW w:w="324" w:type="pct"/>
            <w:vAlign w:val="center"/>
          </w:tcPr>
          <w:p w:rsidR="00A04F3C" w:rsidRPr="00A04F3C" w:rsidRDefault="00A04F3C" w:rsidP="003671F3">
            <w:pPr>
              <w:autoSpaceDE w:val="0"/>
              <w:autoSpaceDN w:val="0"/>
              <w:adjustRightInd w:val="0"/>
              <w:jc w:val="center"/>
            </w:pPr>
            <w:r w:rsidRPr="00A04F3C">
              <w:t>648,931</w:t>
            </w:r>
          </w:p>
        </w:tc>
        <w:tc>
          <w:tcPr>
            <w:tcW w:w="334" w:type="pct"/>
            <w:vAlign w:val="center"/>
          </w:tcPr>
          <w:p w:rsidR="00A04F3C" w:rsidRPr="00A04F3C" w:rsidRDefault="00A04F3C" w:rsidP="003671F3">
            <w:pPr>
              <w:autoSpaceDE w:val="0"/>
              <w:autoSpaceDN w:val="0"/>
              <w:adjustRightInd w:val="0"/>
              <w:jc w:val="center"/>
            </w:pPr>
            <w:r w:rsidRPr="00A04F3C">
              <w:t>648,931</w:t>
            </w:r>
          </w:p>
        </w:tc>
      </w:tr>
      <w:tr w:rsidR="00A04F3C" w:rsidRPr="00A04F3C" w:rsidTr="003F5657">
        <w:trPr>
          <w:jc w:val="center"/>
        </w:trPr>
        <w:tc>
          <w:tcPr>
            <w:tcW w:w="135" w:type="pct"/>
          </w:tcPr>
          <w:p w:rsidR="00A04F3C" w:rsidRPr="00A04F3C" w:rsidRDefault="00A04F3C" w:rsidP="00A04F3C">
            <w:pPr>
              <w:autoSpaceDE w:val="0"/>
              <w:autoSpaceDN w:val="0"/>
              <w:adjustRightInd w:val="0"/>
            </w:pPr>
            <w:r w:rsidRPr="00A04F3C">
              <w:t>1.2.</w:t>
            </w:r>
          </w:p>
        </w:tc>
        <w:tc>
          <w:tcPr>
            <w:tcW w:w="556" w:type="pct"/>
            <w:vAlign w:val="center"/>
          </w:tcPr>
          <w:p w:rsidR="00A04F3C" w:rsidRPr="00A04F3C" w:rsidRDefault="00A04F3C" w:rsidP="00A04F3C">
            <w:pPr>
              <w:autoSpaceDE w:val="0"/>
              <w:autoSpaceDN w:val="0"/>
              <w:adjustRightInd w:val="0"/>
              <w:rPr>
                <w:rFonts w:eastAsiaTheme="minorHAnsi" w:cstheme="minorBidi"/>
                <w:color w:val="000000"/>
                <w:lang w:eastAsia="en-US"/>
              </w:rPr>
            </w:pPr>
            <w:r w:rsidRPr="00A04F3C">
              <w:rPr>
                <w:rFonts w:eastAsiaTheme="minorHAnsi" w:cstheme="minorBidi"/>
                <w:color w:val="000000"/>
                <w:lang w:eastAsia="en-US"/>
              </w:rPr>
              <w:t>Обеспечение текущего содержания территорий городского кладбища и мест захоронений</w:t>
            </w:r>
          </w:p>
        </w:tc>
        <w:tc>
          <w:tcPr>
            <w:tcW w:w="371" w:type="pct"/>
            <w:vAlign w:val="center"/>
          </w:tcPr>
          <w:p w:rsidR="00A04F3C" w:rsidRPr="00A04F3C" w:rsidRDefault="00A04F3C" w:rsidP="003671F3">
            <w:pPr>
              <w:autoSpaceDE w:val="0"/>
              <w:autoSpaceDN w:val="0"/>
              <w:adjustRightInd w:val="0"/>
              <w:jc w:val="center"/>
            </w:pPr>
            <w:r w:rsidRPr="00A04F3C">
              <w:t>МП</w:t>
            </w:r>
            <w:r w:rsidRPr="00A04F3C">
              <w:rPr>
                <w:lang w:val="en-US"/>
              </w:rPr>
              <w:t>&lt;*&gt;</w:t>
            </w:r>
          </w:p>
        </w:tc>
        <w:tc>
          <w:tcPr>
            <w:tcW w:w="342"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proofErr w:type="spellStart"/>
            <w:r w:rsidRPr="00A04F3C">
              <w:rPr>
                <w:rFonts w:eastAsiaTheme="minorHAnsi" w:cstheme="minorBidi"/>
                <w:color w:val="000000"/>
                <w:spacing w:val="-6"/>
                <w:lang w:eastAsia="en-US"/>
              </w:rPr>
              <w:t>тыс.кв.м</w:t>
            </w:r>
            <w:proofErr w:type="spellEnd"/>
            <w:r w:rsidRPr="00A04F3C">
              <w:rPr>
                <w:rFonts w:eastAsiaTheme="minorHAnsi" w:cstheme="minorBidi"/>
                <w:color w:val="000000"/>
                <w:spacing w:val="-6"/>
                <w:lang w:eastAsia="en-US"/>
              </w:rPr>
              <w:t>.</w:t>
            </w:r>
          </w:p>
        </w:tc>
        <w:tc>
          <w:tcPr>
            <w:tcW w:w="257"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95,189</w:t>
            </w:r>
          </w:p>
        </w:tc>
        <w:tc>
          <w:tcPr>
            <w:tcW w:w="257"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95,189</w:t>
            </w:r>
          </w:p>
        </w:tc>
        <w:tc>
          <w:tcPr>
            <w:tcW w:w="289"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95,189</w:t>
            </w:r>
          </w:p>
        </w:tc>
        <w:tc>
          <w:tcPr>
            <w:tcW w:w="289"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95,189</w:t>
            </w:r>
          </w:p>
        </w:tc>
        <w:tc>
          <w:tcPr>
            <w:tcW w:w="241"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95,189</w:t>
            </w:r>
          </w:p>
        </w:tc>
        <w:tc>
          <w:tcPr>
            <w:tcW w:w="321"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95,189</w:t>
            </w:r>
          </w:p>
        </w:tc>
        <w:tc>
          <w:tcPr>
            <w:tcW w:w="321"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95,189</w:t>
            </w:r>
          </w:p>
        </w:tc>
        <w:tc>
          <w:tcPr>
            <w:tcW w:w="321"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95,189</w:t>
            </w:r>
          </w:p>
        </w:tc>
        <w:tc>
          <w:tcPr>
            <w:tcW w:w="321"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95,189</w:t>
            </w:r>
          </w:p>
        </w:tc>
        <w:tc>
          <w:tcPr>
            <w:tcW w:w="321"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95,189</w:t>
            </w:r>
          </w:p>
        </w:tc>
        <w:tc>
          <w:tcPr>
            <w:tcW w:w="324"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95,189</w:t>
            </w:r>
          </w:p>
        </w:tc>
        <w:tc>
          <w:tcPr>
            <w:tcW w:w="334"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95,189</w:t>
            </w:r>
          </w:p>
        </w:tc>
      </w:tr>
      <w:tr w:rsidR="00A04F3C" w:rsidRPr="00A04F3C" w:rsidTr="00A53555">
        <w:trPr>
          <w:jc w:val="center"/>
        </w:trPr>
        <w:tc>
          <w:tcPr>
            <w:tcW w:w="135" w:type="pct"/>
            <w:shd w:val="clear" w:color="auto" w:fill="auto"/>
          </w:tcPr>
          <w:p w:rsidR="00A04F3C" w:rsidRPr="00A04F3C" w:rsidRDefault="00A04F3C" w:rsidP="00A04F3C">
            <w:pPr>
              <w:autoSpaceDE w:val="0"/>
              <w:autoSpaceDN w:val="0"/>
              <w:adjustRightInd w:val="0"/>
            </w:pPr>
            <w:r w:rsidRPr="00A04F3C">
              <w:rPr>
                <w:rFonts w:eastAsiaTheme="minorHAnsi" w:cstheme="minorBidi"/>
                <w:color w:val="000000"/>
                <w:spacing w:val="-6"/>
                <w:lang w:eastAsia="en-US"/>
              </w:rPr>
              <w:t>1.3</w:t>
            </w:r>
          </w:p>
        </w:tc>
        <w:tc>
          <w:tcPr>
            <w:tcW w:w="556" w:type="pct"/>
            <w:shd w:val="clear" w:color="auto" w:fill="auto"/>
            <w:vAlign w:val="center"/>
          </w:tcPr>
          <w:p w:rsidR="00A04F3C" w:rsidRPr="00A04F3C" w:rsidRDefault="00A04F3C" w:rsidP="00A04F3C">
            <w:pPr>
              <w:autoSpaceDE w:val="0"/>
              <w:autoSpaceDN w:val="0"/>
              <w:adjustRightInd w:val="0"/>
              <w:rPr>
                <w:rFonts w:eastAsiaTheme="minorHAnsi" w:cstheme="minorBidi"/>
                <w:color w:val="000000"/>
                <w:lang w:eastAsia="en-US"/>
              </w:rPr>
            </w:pPr>
            <w:r w:rsidRPr="00A04F3C">
              <w:rPr>
                <w:rFonts w:eastAsiaTheme="minorHAnsi" w:cstheme="minorBidi"/>
                <w:bCs/>
                <w:color w:val="000000"/>
                <w:lang w:eastAsia="en-US" w:bidi="ru-RU"/>
              </w:rPr>
              <w:t>Обеспечение электроэнергией объектов городского хозяйства</w:t>
            </w:r>
          </w:p>
        </w:tc>
        <w:tc>
          <w:tcPr>
            <w:tcW w:w="371" w:type="pct"/>
            <w:shd w:val="clear" w:color="auto" w:fill="auto"/>
            <w:vAlign w:val="center"/>
          </w:tcPr>
          <w:p w:rsidR="00A04F3C" w:rsidRPr="00A04F3C" w:rsidRDefault="00A04F3C" w:rsidP="003671F3">
            <w:pPr>
              <w:autoSpaceDE w:val="0"/>
              <w:autoSpaceDN w:val="0"/>
              <w:adjustRightInd w:val="0"/>
              <w:jc w:val="center"/>
            </w:pPr>
            <w:r w:rsidRPr="00A04F3C">
              <w:rPr>
                <w:rFonts w:eastAsiaTheme="minorHAnsi" w:cstheme="minorBidi"/>
                <w:color w:val="000000"/>
                <w:spacing w:val="-6"/>
                <w:lang w:eastAsia="en-US"/>
              </w:rPr>
              <w:t>МП</w:t>
            </w:r>
            <w:r w:rsidRPr="00A04F3C">
              <w:rPr>
                <w:rFonts w:eastAsiaTheme="minorHAnsi" w:cstheme="minorBidi"/>
                <w:color w:val="000000"/>
                <w:spacing w:val="-6"/>
                <w:lang w:val="en-US" w:eastAsia="en-US"/>
              </w:rPr>
              <w:t>&lt;*&gt;</w:t>
            </w:r>
          </w:p>
        </w:tc>
        <w:tc>
          <w:tcPr>
            <w:tcW w:w="342" w:type="pct"/>
            <w:shd w:val="clear" w:color="auto" w:fill="auto"/>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lang w:eastAsia="en-US"/>
              </w:rPr>
              <w:t>кВт*час</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t>452989,3</w:t>
            </w:r>
          </w:p>
        </w:tc>
        <w:tc>
          <w:tcPr>
            <w:tcW w:w="257" w:type="pct"/>
            <w:tcBorders>
              <w:top w:val="single" w:sz="4" w:space="0" w:color="auto"/>
              <w:left w:val="nil"/>
              <w:bottom w:val="single" w:sz="4" w:space="0" w:color="auto"/>
              <w:right w:val="single" w:sz="4" w:space="0" w:color="auto"/>
            </w:tcBorders>
            <w:shd w:val="clear" w:color="auto" w:fill="auto"/>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t>771297,3</w:t>
            </w:r>
          </w:p>
        </w:tc>
        <w:tc>
          <w:tcPr>
            <w:tcW w:w="289" w:type="pct"/>
            <w:tcBorders>
              <w:top w:val="single" w:sz="4" w:space="0" w:color="auto"/>
              <w:left w:val="nil"/>
              <w:bottom w:val="single" w:sz="4" w:space="0" w:color="auto"/>
              <w:right w:val="single" w:sz="4" w:space="0" w:color="auto"/>
            </w:tcBorders>
            <w:shd w:val="clear" w:color="auto" w:fill="auto"/>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t>1051788,3</w:t>
            </w:r>
          </w:p>
        </w:tc>
        <w:tc>
          <w:tcPr>
            <w:tcW w:w="289" w:type="pct"/>
            <w:tcBorders>
              <w:top w:val="single" w:sz="4" w:space="0" w:color="auto"/>
              <w:left w:val="nil"/>
              <w:bottom w:val="single" w:sz="4" w:space="0" w:color="auto"/>
              <w:right w:val="single" w:sz="4" w:space="0" w:color="auto"/>
            </w:tcBorders>
            <w:shd w:val="clear" w:color="auto" w:fill="auto"/>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t>1273113,3</w:t>
            </w:r>
          </w:p>
        </w:tc>
        <w:tc>
          <w:tcPr>
            <w:tcW w:w="241" w:type="pct"/>
            <w:tcBorders>
              <w:top w:val="single" w:sz="4" w:space="0" w:color="auto"/>
              <w:left w:val="nil"/>
              <w:bottom w:val="single" w:sz="4" w:space="0" w:color="auto"/>
              <w:right w:val="single" w:sz="4" w:space="0" w:color="auto"/>
            </w:tcBorders>
            <w:shd w:val="clear" w:color="auto" w:fill="auto"/>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t>1440180</w:t>
            </w:r>
          </w:p>
        </w:tc>
        <w:tc>
          <w:tcPr>
            <w:tcW w:w="321" w:type="pct"/>
            <w:tcBorders>
              <w:top w:val="single" w:sz="4" w:space="0" w:color="auto"/>
              <w:left w:val="nil"/>
              <w:bottom w:val="single" w:sz="4" w:space="0" w:color="auto"/>
              <w:right w:val="single" w:sz="4" w:space="0" w:color="auto"/>
            </w:tcBorders>
            <w:shd w:val="clear" w:color="auto" w:fill="auto"/>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t>1594076,30</w:t>
            </w:r>
          </w:p>
        </w:tc>
        <w:tc>
          <w:tcPr>
            <w:tcW w:w="321" w:type="pct"/>
            <w:tcBorders>
              <w:top w:val="single" w:sz="4" w:space="0" w:color="auto"/>
              <w:left w:val="nil"/>
              <w:bottom w:val="single" w:sz="4" w:space="0" w:color="auto"/>
              <w:right w:val="single" w:sz="4" w:space="0" w:color="auto"/>
            </w:tcBorders>
            <w:shd w:val="clear" w:color="auto" w:fill="auto"/>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t>1736168,30</w:t>
            </w:r>
          </w:p>
        </w:tc>
        <w:tc>
          <w:tcPr>
            <w:tcW w:w="321" w:type="pct"/>
            <w:tcBorders>
              <w:top w:val="single" w:sz="4" w:space="0" w:color="auto"/>
              <w:left w:val="nil"/>
              <w:bottom w:val="single" w:sz="4" w:space="0" w:color="auto"/>
              <w:right w:val="single" w:sz="4" w:space="0" w:color="auto"/>
            </w:tcBorders>
            <w:shd w:val="clear" w:color="auto" w:fill="auto"/>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t>1984192,30</w:t>
            </w:r>
          </w:p>
        </w:tc>
        <w:tc>
          <w:tcPr>
            <w:tcW w:w="321" w:type="pct"/>
            <w:tcBorders>
              <w:top w:val="single" w:sz="4" w:space="0" w:color="auto"/>
              <w:left w:val="nil"/>
              <w:bottom w:val="single" w:sz="4" w:space="0" w:color="auto"/>
              <w:right w:val="single" w:sz="4" w:space="0" w:color="auto"/>
            </w:tcBorders>
            <w:shd w:val="clear" w:color="auto" w:fill="auto"/>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t>2243507,30</w:t>
            </w:r>
          </w:p>
        </w:tc>
        <w:tc>
          <w:tcPr>
            <w:tcW w:w="321" w:type="pct"/>
            <w:tcBorders>
              <w:top w:val="single" w:sz="4" w:space="0" w:color="auto"/>
              <w:left w:val="nil"/>
              <w:bottom w:val="single" w:sz="4" w:space="0" w:color="auto"/>
              <w:right w:val="single" w:sz="4" w:space="0" w:color="auto"/>
            </w:tcBorders>
            <w:shd w:val="clear" w:color="auto" w:fill="auto"/>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t>2532714,30</w:t>
            </w:r>
          </w:p>
        </w:tc>
        <w:tc>
          <w:tcPr>
            <w:tcW w:w="324" w:type="pct"/>
            <w:tcBorders>
              <w:top w:val="single" w:sz="4" w:space="0" w:color="auto"/>
              <w:left w:val="nil"/>
              <w:bottom w:val="single" w:sz="4" w:space="0" w:color="auto"/>
              <w:right w:val="single" w:sz="4" w:space="0" w:color="auto"/>
            </w:tcBorders>
            <w:shd w:val="clear" w:color="auto" w:fill="auto"/>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t>2891501,30</w:t>
            </w:r>
          </w:p>
        </w:tc>
        <w:tc>
          <w:tcPr>
            <w:tcW w:w="334" w:type="pct"/>
            <w:tcBorders>
              <w:top w:val="single" w:sz="4" w:space="0" w:color="auto"/>
              <w:left w:val="nil"/>
              <w:bottom w:val="single" w:sz="4" w:space="0" w:color="auto"/>
              <w:right w:val="single" w:sz="4" w:space="0" w:color="auto"/>
            </w:tcBorders>
            <w:shd w:val="clear" w:color="auto" w:fill="auto"/>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t>3289000,00</w:t>
            </w:r>
          </w:p>
        </w:tc>
      </w:tr>
      <w:tr w:rsidR="00A04F3C" w:rsidRPr="00A04F3C" w:rsidTr="003F5657">
        <w:trPr>
          <w:jc w:val="center"/>
        </w:trPr>
        <w:tc>
          <w:tcPr>
            <w:tcW w:w="135" w:type="pct"/>
          </w:tcPr>
          <w:p w:rsidR="00A04F3C" w:rsidRPr="00A04F3C" w:rsidRDefault="00A04F3C" w:rsidP="00A04F3C">
            <w:pPr>
              <w:autoSpaceDE w:val="0"/>
              <w:autoSpaceDN w:val="0"/>
              <w:adjustRightInd w:val="0"/>
            </w:pPr>
            <w:r w:rsidRPr="00A04F3C">
              <w:rPr>
                <w:rFonts w:eastAsiaTheme="minorHAnsi" w:cstheme="minorBidi"/>
                <w:color w:val="000000"/>
                <w:spacing w:val="-6"/>
                <w:lang w:eastAsia="en-US"/>
              </w:rPr>
              <w:t>1.4</w:t>
            </w:r>
          </w:p>
        </w:tc>
        <w:tc>
          <w:tcPr>
            <w:tcW w:w="556" w:type="pct"/>
            <w:vAlign w:val="center"/>
          </w:tcPr>
          <w:p w:rsidR="00A04F3C" w:rsidRPr="00A04F3C" w:rsidRDefault="00A04F3C" w:rsidP="00A04F3C">
            <w:pPr>
              <w:autoSpaceDE w:val="0"/>
              <w:autoSpaceDN w:val="0"/>
              <w:adjustRightInd w:val="0"/>
              <w:rPr>
                <w:rFonts w:eastAsiaTheme="minorHAnsi" w:cstheme="minorBidi"/>
                <w:color w:val="000000"/>
                <w:lang w:eastAsia="en-US"/>
              </w:rPr>
            </w:pPr>
            <w:r w:rsidRPr="00A04F3C">
              <w:rPr>
                <w:rFonts w:eastAsiaTheme="minorHAnsi" w:cstheme="minorBidi"/>
                <w:bCs/>
                <w:color w:val="000000"/>
                <w:lang w:eastAsia="en-US" w:bidi="ru-RU"/>
              </w:rPr>
              <w:t>Оказание услуг по погребению и перевозке умерших</w:t>
            </w:r>
          </w:p>
        </w:tc>
        <w:tc>
          <w:tcPr>
            <w:tcW w:w="371" w:type="pct"/>
            <w:vAlign w:val="center"/>
          </w:tcPr>
          <w:p w:rsidR="00A04F3C" w:rsidRPr="00A04F3C" w:rsidRDefault="00A04F3C" w:rsidP="003671F3">
            <w:pPr>
              <w:autoSpaceDE w:val="0"/>
              <w:autoSpaceDN w:val="0"/>
              <w:adjustRightInd w:val="0"/>
              <w:jc w:val="center"/>
            </w:pPr>
            <w:r w:rsidRPr="00A04F3C">
              <w:rPr>
                <w:rFonts w:eastAsiaTheme="minorHAnsi" w:cstheme="minorBidi"/>
                <w:color w:val="000000"/>
                <w:spacing w:val="-6"/>
                <w:lang w:eastAsia="en-US"/>
              </w:rPr>
              <w:t>МП</w:t>
            </w:r>
            <w:r w:rsidRPr="00A04F3C">
              <w:rPr>
                <w:rFonts w:eastAsiaTheme="minorHAnsi" w:cstheme="minorBidi"/>
                <w:color w:val="000000"/>
                <w:spacing w:val="-6"/>
                <w:lang w:val="en-US" w:eastAsia="en-US"/>
              </w:rPr>
              <w:t>&lt;*&gt;</w:t>
            </w:r>
          </w:p>
        </w:tc>
        <w:tc>
          <w:tcPr>
            <w:tcW w:w="342"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rFonts w:eastAsiaTheme="minorHAnsi" w:cstheme="minorBidi"/>
                <w:bCs/>
                <w:color w:val="000000"/>
                <w:lang w:eastAsia="en-US" w:bidi="ru-RU"/>
              </w:rPr>
              <w:t>%</w:t>
            </w:r>
          </w:p>
        </w:tc>
        <w:tc>
          <w:tcPr>
            <w:tcW w:w="257"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257"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289"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289"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241"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321"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321"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321"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321"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321"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324"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334"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r>
      <w:tr w:rsidR="00A04F3C" w:rsidRPr="00A04F3C" w:rsidTr="003F5657">
        <w:trPr>
          <w:jc w:val="center"/>
        </w:trPr>
        <w:tc>
          <w:tcPr>
            <w:tcW w:w="135" w:type="pct"/>
          </w:tcPr>
          <w:p w:rsidR="00A04F3C" w:rsidRPr="00A04F3C" w:rsidRDefault="00A04F3C" w:rsidP="00A04F3C">
            <w:pPr>
              <w:autoSpaceDE w:val="0"/>
              <w:autoSpaceDN w:val="0"/>
              <w:adjustRightInd w:val="0"/>
              <w:rPr>
                <w:rFonts w:eastAsiaTheme="minorHAnsi" w:cstheme="minorBidi"/>
                <w:color w:val="000000"/>
                <w:spacing w:val="-6"/>
                <w:lang w:eastAsia="en-US"/>
              </w:rPr>
            </w:pPr>
            <w:r w:rsidRPr="00A04F3C">
              <w:rPr>
                <w:rFonts w:eastAsiaTheme="minorHAnsi" w:cstheme="minorBidi"/>
                <w:color w:val="000000"/>
                <w:spacing w:val="-6"/>
                <w:lang w:eastAsia="en-US"/>
              </w:rPr>
              <w:t>1.5</w:t>
            </w:r>
          </w:p>
        </w:tc>
        <w:tc>
          <w:tcPr>
            <w:tcW w:w="556" w:type="pct"/>
            <w:vAlign w:val="center"/>
          </w:tcPr>
          <w:p w:rsidR="00A04F3C" w:rsidRPr="00A04F3C" w:rsidRDefault="00A04F3C" w:rsidP="00A04F3C">
            <w:pPr>
              <w:autoSpaceDE w:val="0"/>
              <w:autoSpaceDN w:val="0"/>
              <w:adjustRightInd w:val="0"/>
              <w:rPr>
                <w:rFonts w:eastAsiaTheme="minorHAnsi" w:cstheme="minorBidi"/>
                <w:bCs/>
                <w:color w:val="000000"/>
                <w:lang w:eastAsia="en-US" w:bidi="ru-RU"/>
              </w:rPr>
            </w:pPr>
            <w:r w:rsidRPr="00A04F3C">
              <w:rPr>
                <w:rFonts w:eastAsiaTheme="minorHAnsi" w:cstheme="minorBidi"/>
                <w:bCs/>
                <w:color w:val="000000"/>
                <w:lang w:eastAsia="en-US" w:bidi="ru-RU"/>
              </w:rPr>
              <w:t xml:space="preserve">Осуществление переданных полномочий в </w:t>
            </w:r>
            <w:r w:rsidRPr="00A04F3C">
              <w:rPr>
                <w:rFonts w:eastAsiaTheme="minorHAnsi" w:cstheme="minorBidi"/>
                <w:bCs/>
                <w:color w:val="000000"/>
                <w:lang w:eastAsia="en-US" w:bidi="ru-RU"/>
              </w:rPr>
              <w:lastRenderedPageBreak/>
              <w:t>сфере жилищно-коммунального и городского хозяйства в городе Когалыме</w:t>
            </w:r>
          </w:p>
        </w:tc>
        <w:tc>
          <w:tcPr>
            <w:tcW w:w="371"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lastRenderedPageBreak/>
              <w:t>МП&lt;*&gt;</w:t>
            </w:r>
          </w:p>
        </w:tc>
        <w:tc>
          <w:tcPr>
            <w:tcW w:w="342"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w:t>
            </w:r>
          </w:p>
        </w:tc>
        <w:tc>
          <w:tcPr>
            <w:tcW w:w="257"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rFonts w:eastAsiaTheme="minorHAnsi" w:cstheme="minorBidi"/>
                <w:color w:val="000000"/>
                <w:spacing w:val="-6"/>
                <w:lang w:eastAsia="en-US"/>
              </w:rPr>
              <w:t>100</w:t>
            </w:r>
          </w:p>
        </w:tc>
        <w:tc>
          <w:tcPr>
            <w:tcW w:w="257"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289"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289"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241"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321"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321"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321"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321"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321"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324"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c>
          <w:tcPr>
            <w:tcW w:w="334" w:type="pct"/>
            <w:vAlign w:val="center"/>
          </w:tcPr>
          <w:p w:rsidR="00A04F3C" w:rsidRPr="00A04F3C" w:rsidRDefault="00A04F3C" w:rsidP="003671F3">
            <w:pPr>
              <w:autoSpaceDE w:val="0"/>
              <w:autoSpaceDN w:val="0"/>
              <w:adjustRightInd w:val="0"/>
              <w:jc w:val="center"/>
              <w:rPr>
                <w:rFonts w:eastAsiaTheme="minorHAnsi" w:cstheme="minorBidi"/>
                <w:color w:val="000000"/>
                <w:spacing w:val="-6"/>
                <w:lang w:eastAsia="en-US"/>
              </w:rPr>
            </w:pPr>
            <w:r w:rsidRPr="00A04F3C">
              <w:rPr>
                <w:spacing w:val="-6"/>
              </w:rPr>
              <w:t>100</w:t>
            </w:r>
          </w:p>
        </w:tc>
      </w:tr>
    </w:tbl>
    <w:p w:rsidR="00A04F3C" w:rsidRPr="00A04F3C" w:rsidRDefault="00A04F3C" w:rsidP="00A04F3C">
      <w:pPr>
        <w:autoSpaceDE w:val="0"/>
        <w:autoSpaceDN w:val="0"/>
        <w:adjustRightInd w:val="0"/>
        <w:rPr>
          <w:sz w:val="26"/>
          <w:szCs w:val="26"/>
        </w:rPr>
      </w:pPr>
    </w:p>
    <w:p w:rsidR="00A04F3C" w:rsidRPr="00A04F3C" w:rsidRDefault="00A04F3C" w:rsidP="00A04F3C">
      <w:pPr>
        <w:autoSpaceDE w:val="0"/>
        <w:autoSpaceDN w:val="0"/>
        <w:adjustRightInd w:val="0"/>
        <w:rPr>
          <w:rFonts w:eastAsiaTheme="minorHAnsi" w:cstheme="minorBidi"/>
          <w:color w:val="000000"/>
          <w:sz w:val="22"/>
          <w:szCs w:val="22"/>
          <w:lang w:eastAsia="en-US"/>
        </w:rPr>
      </w:pPr>
      <w:r w:rsidRPr="00A04F3C">
        <w:rPr>
          <w:rFonts w:eastAsiaTheme="minorHAnsi" w:cstheme="minorBidi"/>
          <w:color w:val="000000"/>
          <w:sz w:val="22"/>
          <w:szCs w:val="22"/>
          <w:lang w:eastAsia="en-US"/>
        </w:rPr>
        <w:t>&lt;*&gt; муниципальная программа города Когалыма</w:t>
      </w:r>
    </w:p>
    <w:p w:rsidR="00A04F3C" w:rsidRPr="00A04F3C" w:rsidRDefault="00A04F3C" w:rsidP="00A04F3C">
      <w:pPr>
        <w:autoSpaceDE w:val="0"/>
        <w:autoSpaceDN w:val="0"/>
        <w:adjustRightInd w:val="0"/>
        <w:rPr>
          <w:sz w:val="26"/>
          <w:szCs w:val="26"/>
        </w:rPr>
      </w:pPr>
    </w:p>
    <w:p w:rsidR="00A04F3C" w:rsidRPr="00A04F3C" w:rsidRDefault="00A04F3C" w:rsidP="00A04F3C">
      <w:pPr>
        <w:autoSpaceDE w:val="0"/>
        <w:autoSpaceDN w:val="0"/>
        <w:adjustRightInd w:val="0"/>
        <w:rPr>
          <w:sz w:val="26"/>
          <w:szCs w:val="26"/>
        </w:rPr>
      </w:pPr>
    </w:p>
    <w:p w:rsidR="00A04F3C" w:rsidRPr="00A04F3C" w:rsidRDefault="00A04F3C" w:rsidP="00A04F3C">
      <w:pPr>
        <w:autoSpaceDE w:val="0"/>
        <w:autoSpaceDN w:val="0"/>
        <w:adjustRightInd w:val="0"/>
        <w:rPr>
          <w:sz w:val="26"/>
          <w:szCs w:val="26"/>
        </w:rPr>
      </w:pPr>
    </w:p>
    <w:p w:rsidR="00A04F3C" w:rsidRPr="00A04F3C" w:rsidRDefault="00A04F3C" w:rsidP="00A04F3C">
      <w:pPr>
        <w:autoSpaceDE w:val="0"/>
        <w:autoSpaceDN w:val="0"/>
        <w:adjustRightInd w:val="0"/>
        <w:rPr>
          <w:sz w:val="26"/>
          <w:szCs w:val="26"/>
        </w:rPr>
      </w:pPr>
    </w:p>
    <w:p w:rsidR="00A04F3C" w:rsidRPr="00A04F3C" w:rsidRDefault="00A04F3C" w:rsidP="00A04F3C">
      <w:pPr>
        <w:autoSpaceDE w:val="0"/>
        <w:autoSpaceDN w:val="0"/>
        <w:adjustRightInd w:val="0"/>
        <w:rPr>
          <w:sz w:val="26"/>
          <w:szCs w:val="26"/>
        </w:rPr>
      </w:pPr>
    </w:p>
    <w:p w:rsidR="00A04F3C" w:rsidRPr="00A04F3C" w:rsidRDefault="00A04F3C" w:rsidP="00A04F3C">
      <w:pPr>
        <w:autoSpaceDE w:val="0"/>
        <w:autoSpaceDN w:val="0"/>
        <w:adjustRightInd w:val="0"/>
        <w:rPr>
          <w:sz w:val="26"/>
          <w:szCs w:val="26"/>
        </w:rPr>
      </w:pPr>
    </w:p>
    <w:p w:rsidR="00A04F3C" w:rsidRDefault="00A04F3C" w:rsidP="00A04F3C">
      <w:pPr>
        <w:autoSpaceDE w:val="0"/>
        <w:autoSpaceDN w:val="0"/>
        <w:adjustRightInd w:val="0"/>
        <w:rPr>
          <w:sz w:val="26"/>
          <w:szCs w:val="26"/>
        </w:rPr>
      </w:pPr>
    </w:p>
    <w:p w:rsidR="003F5657" w:rsidRDefault="003F5657" w:rsidP="00A04F3C">
      <w:pPr>
        <w:autoSpaceDE w:val="0"/>
        <w:autoSpaceDN w:val="0"/>
        <w:adjustRightInd w:val="0"/>
        <w:rPr>
          <w:sz w:val="26"/>
          <w:szCs w:val="26"/>
        </w:rPr>
      </w:pPr>
    </w:p>
    <w:p w:rsidR="003F5657" w:rsidRDefault="003F5657" w:rsidP="00A04F3C">
      <w:pPr>
        <w:autoSpaceDE w:val="0"/>
        <w:autoSpaceDN w:val="0"/>
        <w:adjustRightInd w:val="0"/>
        <w:rPr>
          <w:sz w:val="26"/>
          <w:szCs w:val="26"/>
        </w:rPr>
      </w:pPr>
    </w:p>
    <w:p w:rsidR="003F5657" w:rsidRDefault="003F5657" w:rsidP="00A04F3C">
      <w:pPr>
        <w:autoSpaceDE w:val="0"/>
        <w:autoSpaceDN w:val="0"/>
        <w:adjustRightInd w:val="0"/>
        <w:rPr>
          <w:sz w:val="26"/>
          <w:szCs w:val="26"/>
        </w:rPr>
      </w:pPr>
    </w:p>
    <w:p w:rsidR="003F5657" w:rsidRDefault="003F5657" w:rsidP="00A04F3C">
      <w:pPr>
        <w:autoSpaceDE w:val="0"/>
        <w:autoSpaceDN w:val="0"/>
        <w:adjustRightInd w:val="0"/>
        <w:rPr>
          <w:sz w:val="26"/>
          <w:szCs w:val="26"/>
        </w:rPr>
      </w:pPr>
    </w:p>
    <w:p w:rsidR="003F5657" w:rsidRDefault="003F5657" w:rsidP="00A04F3C">
      <w:pPr>
        <w:autoSpaceDE w:val="0"/>
        <w:autoSpaceDN w:val="0"/>
        <w:adjustRightInd w:val="0"/>
        <w:rPr>
          <w:sz w:val="26"/>
          <w:szCs w:val="26"/>
        </w:rPr>
      </w:pPr>
    </w:p>
    <w:p w:rsidR="003F5657" w:rsidRDefault="003F5657" w:rsidP="00A04F3C">
      <w:pPr>
        <w:autoSpaceDE w:val="0"/>
        <w:autoSpaceDN w:val="0"/>
        <w:adjustRightInd w:val="0"/>
        <w:rPr>
          <w:sz w:val="26"/>
          <w:szCs w:val="26"/>
        </w:rPr>
      </w:pPr>
    </w:p>
    <w:p w:rsidR="003F5657" w:rsidRPr="00A04F3C" w:rsidRDefault="003F5657" w:rsidP="00A04F3C">
      <w:pPr>
        <w:autoSpaceDE w:val="0"/>
        <w:autoSpaceDN w:val="0"/>
        <w:adjustRightInd w:val="0"/>
        <w:rPr>
          <w:sz w:val="26"/>
          <w:szCs w:val="26"/>
        </w:rPr>
      </w:pPr>
    </w:p>
    <w:p w:rsidR="00A04F3C" w:rsidRPr="00A04F3C" w:rsidRDefault="00A04F3C" w:rsidP="00A04F3C">
      <w:pPr>
        <w:autoSpaceDE w:val="0"/>
        <w:autoSpaceDN w:val="0"/>
        <w:adjustRightInd w:val="0"/>
        <w:rPr>
          <w:sz w:val="26"/>
          <w:szCs w:val="26"/>
        </w:rPr>
      </w:pPr>
    </w:p>
    <w:p w:rsidR="00A04F3C" w:rsidRPr="00A04F3C" w:rsidRDefault="00A04F3C" w:rsidP="00A04F3C">
      <w:pPr>
        <w:autoSpaceDE w:val="0"/>
        <w:autoSpaceDN w:val="0"/>
        <w:adjustRightInd w:val="0"/>
        <w:rPr>
          <w:sz w:val="26"/>
          <w:szCs w:val="26"/>
        </w:rPr>
      </w:pPr>
    </w:p>
    <w:p w:rsidR="00A04F3C" w:rsidRPr="00A04F3C" w:rsidRDefault="00A04F3C" w:rsidP="00A04F3C">
      <w:pPr>
        <w:autoSpaceDE w:val="0"/>
        <w:autoSpaceDN w:val="0"/>
        <w:adjustRightInd w:val="0"/>
        <w:rPr>
          <w:sz w:val="26"/>
          <w:szCs w:val="26"/>
        </w:rPr>
      </w:pPr>
    </w:p>
    <w:p w:rsidR="00A04F3C" w:rsidRPr="00A04F3C" w:rsidRDefault="00A04F3C" w:rsidP="00A04F3C">
      <w:pPr>
        <w:autoSpaceDE w:val="0"/>
        <w:autoSpaceDN w:val="0"/>
        <w:adjustRightInd w:val="0"/>
        <w:rPr>
          <w:sz w:val="26"/>
          <w:szCs w:val="26"/>
        </w:rPr>
      </w:pPr>
    </w:p>
    <w:p w:rsidR="00A04F3C" w:rsidRPr="00A04F3C" w:rsidRDefault="00A04F3C" w:rsidP="00A04F3C">
      <w:pPr>
        <w:autoSpaceDE w:val="0"/>
        <w:autoSpaceDN w:val="0"/>
        <w:adjustRightInd w:val="0"/>
        <w:rPr>
          <w:sz w:val="26"/>
          <w:szCs w:val="26"/>
        </w:rPr>
      </w:pPr>
    </w:p>
    <w:p w:rsidR="00A04F3C" w:rsidRPr="00A04F3C" w:rsidRDefault="00A04F3C" w:rsidP="00A04F3C">
      <w:pPr>
        <w:autoSpaceDE w:val="0"/>
        <w:autoSpaceDN w:val="0"/>
        <w:adjustRightInd w:val="0"/>
        <w:rPr>
          <w:sz w:val="26"/>
          <w:szCs w:val="26"/>
        </w:rPr>
      </w:pPr>
    </w:p>
    <w:p w:rsidR="00A04F3C" w:rsidRPr="00A04F3C" w:rsidRDefault="00A04F3C" w:rsidP="00A04F3C">
      <w:pPr>
        <w:autoSpaceDE w:val="0"/>
        <w:autoSpaceDN w:val="0"/>
        <w:adjustRightInd w:val="0"/>
        <w:rPr>
          <w:sz w:val="26"/>
          <w:szCs w:val="26"/>
        </w:rPr>
      </w:pPr>
    </w:p>
    <w:p w:rsidR="00A04F3C" w:rsidRPr="00A04F3C" w:rsidRDefault="00A04F3C" w:rsidP="00A04F3C">
      <w:pPr>
        <w:autoSpaceDE w:val="0"/>
        <w:autoSpaceDN w:val="0"/>
        <w:adjustRightInd w:val="0"/>
        <w:rPr>
          <w:sz w:val="26"/>
          <w:szCs w:val="26"/>
        </w:rPr>
      </w:pPr>
    </w:p>
    <w:p w:rsidR="00A04F3C" w:rsidRPr="00A04F3C" w:rsidRDefault="00A04F3C" w:rsidP="00A04F3C">
      <w:pPr>
        <w:autoSpaceDE w:val="0"/>
        <w:autoSpaceDN w:val="0"/>
        <w:adjustRightInd w:val="0"/>
        <w:rPr>
          <w:sz w:val="26"/>
          <w:szCs w:val="26"/>
        </w:rPr>
      </w:pPr>
    </w:p>
    <w:p w:rsidR="00A04F3C" w:rsidRPr="00A04F3C" w:rsidRDefault="00A04F3C" w:rsidP="00A04F3C">
      <w:pPr>
        <w:autoSpaceDE w:val="0"/>
        <w:autoSpaceDN w:val="0"/>
        <w:adjustRightInd w:val="0"/>
        <w:rPr>
          <w:sz w:val="26"/>
          <w:szCs w:val="26"/>
        </w:rPr>
      </w:pPr>
    </w:p>
    <w:p w:rsidR="00A04F3C" w:rsidRPr="00A04F3C" w:rsidRDefault="00A04F3C" w:rsidP="00A04F3C">
      <w:pPr>
        <w:autoSpaceDE w:val="0"/>
        <w:autoSpaceDN w:val="0"/>
        <w:adjustRightInd w:val="0"/>
        <w:jc w:val="center"/>
        <w:rPr>
          <w:sz w:val="26"/>
          <w:szCs w:val="26"/>
        </w:rPr>
      </w:pPr>
      <w:r w:rsidRPr="00A04F3C">
        <w:rPr>
          <w:sz w:val="26"/>
          <w:szCs w:val="26"/>
        </w:rPr>
        <w:t>4. Структура муниципальной программы</w:t>
      </w:r>
    </w:p>
    <w:p w:rsidR="00A04F3C" w:rsidRPr="00A04F3C" w:rsidRDefault="00A04F3C" w:rsidP="00A04F3C">
      <w:pPr>
        <w:autoSpaceDE w:val="0"/>
        <w:autoSpaceDN w:val="0"/>
        <w:adjustRightInd w:val="0"/>
        <w:jc w:val="center"/>
        <w:rPr>
          <w:sz w:val="26"/>
          <w:szCs w:val="26"/>
        </w:rPr>
      </w:pPr>
    </w:p>
    <w:tbl>
      <w:tblPr>
        <w:tblStyle w:val="22"/>
        <w:tblW w:w="5000" w:type="pct"/>
        <w:jc w:val="center"/>
        <w:tblCellMar>
          <w:left w:w="28" w:type="dxa"/>
          <w:right w:w="28" w:type="dxa"/>
        </w:tblCellMar>
        <w:tblLook w:val="04A0" w:firstRow="1" w:lastRow="0" w:firstColumn="1" w:lastColumn="0" w:noHBand="0" w:noVBand="1"/>
      </w:tblPr>
      <w:tblGrid>
        <w:gridCol w:w="505"/>
        <w:gridCol w:w="245"/>
        <w:gridCol w:w="5085"/>
        <w:gridCol w:w="703"/>
        <w:gridCol w:w="5286"/>
        <w:gridCol w:w="3870"/>
      </w:tblGrid>
      <w:tr w:rsidR="00A04F3C" w:rsidRPr="00A04F3C" w:rsidTr="00A53555">
        <w:trPr>
          <w:jc w:val="center"/>
        </w:trPr>
        <w:tc>
          <w:tcPr>
            <w:tcW w:w="161" w:type="pct"/>
            <w:vAlign w:val="center"/>
          </w:tcPr>
          <w:p w:rsidR="00A04F3C" w:rsidRPr="00A04F3C" w:rsidRDefault="00A04F3C" w:rsidP="00A04F3C">
            <w:pPr>
              <w:autoSpaceDE w:val="0"/>
              <w:autoSpaceDN w:val="0"/>
              <w:adjustRightInd w:val="0"/>
              <w:jc w:val="center"/>
            </w:pPr>
            <w:r w:rsidRPr="00A04F3C">
              <w:t>№ п/п</w:t>
            </w:r>
          </w:p>
        </w:tc>
        <w:tc>
          <w:tcPr>
            <w:tcW w:w="1698" w:type="pct"/>
            <w:gridSpan w:val="2"/>
            <w:vAlign w:val="center"/>
          </w:tcPr>
          <w:p w:rsidR="00A04F3C" w:rsidRPr="00A04F3C" w:rsidRDefault="00A04F3C" w:rsidP="00392E3A">
            <w:pPr>
              <w:autoSpaceDE w:val="0"/>
              <w:autoSpaceDN w:val="0"/>
              <w:adjustRightInd w:val="0"/>
              <w:jc w:val="center"/>
            </w:pPr>
            <w:r w:rsidRPr="00A04F3C">
              <w:t>Задачи структурного элемента</w:t>
            </w:r>
          </w:p>
        </w:tc>
        <w:tc>
          <w:tcPr>
            <w:tcW w:w="1908" w:type="pct"/>
            <w:gridSpan w:val="2"/>
            <w:vAlign w:val="center"/>
          </w:tcPr>
          <w:p w:rsidR="00A04F3C" w:rsidRPr="00A04F3C" w:rsidRDefault="00A04F3C" w:rsidP="00392E3A">
            <w:pPr>
              <w:autoSpaceDE w:val="0"/>
              <w:autoSpaceDN w:val="0"/>
              <w:adjustRightInd w:val="0"/>
              <w:jc w:val="center"/>
            </w:pPr>
            <w:r w:rsidRPr="00A04F3C">
              <w:t>Краткое описание ожидаемых эффектов от реализации задачи структурного элемента</w:t>
            </w:r>
          </w:p>
        </w:tc>
        <w:tc>
          <w:tcPr>
            <w:tcW w:w="1233" w:type="pct"/>
            <w:vAlign w:val="center"/>
          </w:tcPr>
          <w:p w:rsidR="00A04F3C" w:rsidRPr="00A04F3C" w:rsidRDefault="00A04F3C" w:rsidP="00392E3A">
            <w:pPr>
              <w:autoSpaceDE w:val="0"/>
              <w:autoSpaceDN w:val="0"/>
              <w:adjustRightInd w:val="0"/>
              <w:jc w:val="center"/>
            </w:pPr>
            <w:r w:rsidRPr="00A04F3C">
              <w:t>Связь с показателями</w:t>
            </w:r>
          </w:p>
        </w:tc>
      </w:tr>
      <w:tr w:rsidR="00A04F3C" w:rsidRPr="00A04F3C" w:rsidTr="00A53555">
        <w:trPr>
          <w:jc w:val="center"/>
        </w:trPr>
        <w:tc>
          <w:tcPr>
            <w:tcW w:w="161" w:type="pct"/>
          </w:tcPr>
          <w:p w:rsidR="00A04F3C" w:rsidRPr="00A04F3C" w:rsidRDefault="00A04F3C" w:rsidP="00A04F3C">
            <w:pPr>
              <w:autoSpaceDE w:val="0"/>
              <w:autoSpaceDN w:val="0"/>
              <w:adjustRightInd w:val="0"/>
              <w:jc w:val="center"/>
            </w:pPr>
            <w:r w:rsidRPr="00A04F3C">
              <w:t>1</w:t>
            </w:r>
          </w:p>
        </w:tc>
        <w:tc>
          <w:tcPr>
            <w:tcW w:w="1698" w:type="pct"/>
            <w:gridSpan w:val="2"/>
          </w:tcPr>
          <w:p w:rsidR="00A04F3C" w:rsidRPr="00A04F3C" w:rsidRDefault="00A04F3C" w:rsidP="00A04F3C">
            <w:pPr>
              <w:autoSpaceDE w:val="0"/>
              <w:autoSpaceDN w:val="0"/>
              <w:adjustRightInd w:val="0"/>
              <w:jc w:val="center"/>
            </w:pPr>
            <w:r w:rsidRPr="00A04F3C">
              <w:t>2</w:t>
            </w:r>
          </w:p>
        </w:tc>
        <w:tc>
          <w:tcPr>
            <w:tcW w:w="1908" w:type="pct"/>
            <w:gridSpan w:val="2"/>
          </w:tcPr>
          <w:p w:rsidR="00A04F3C" w:rsidRPr="00A04F3C" w:rsidRDefault="00A04F3C" w:rsidP="00A04F3C">
            <w:pPr>
              <w:autoSpaceDE w:val="0"/>
              <w:autoSpaceDN w:val="0"/>
              <w:adjustRightInd w:val="0"/>
              <w:jc w:val="center"/>
            </w:pPr>
            <w:r w:rsidRPr="00A04F3C">
              <w:t>3</w:t>
            </w:r>
          </w:p>
        </w:tc>
        <w:tc>
          <w:tcPr>
            <w:tcW w:w="1233" w:type="pct"/>
          </w:tcPr>
          <w:p w:rsidR="00A04F3C" w:rsidRPr="00A04F3C" w:rsidRDefault="00A04F3C" w:rsidP="00A04F3C">
            <w:pPr>
              <w:autoSpaceDE w:val="0"/>
              <w:autoSpaceDN w:val="0"/>
              <w:adjustRightInd w:val="0"/>
              <w:jc w:val="center"/>
            </w:pPr>
            <w:r w:rsidRPr="00A04F3C">
              <w:t>4</w:t>
            </w:r>
          </w:p>
        </w:tc>
      </w:tr>
      <w:tr w:rsidR="00A04F3C" w:rsidRPr="00A04F3C" w:rsidTr="00A53555">
        <w:trPr>
          <w:jc w:val="center"/>
        </w:trPr>
        <w:tc>
          <w:tcPr>
            <w:tcW w:w="161" w:type="pct"/>
          </w:tcPr>
          <w:p w:rsidR="00A04F3C" w:rsidRPr="00A04F3C" w:rsidRDefault="00A04F3C" w:rsidP="00A04F3C">
            <w:pPr>
              <w:autoSpaceDE w:val="0"/>
              <w:autoSpaceDN w:val="0"/>
              <w:adjustRightInd w:val="0"/>
            </w:pPr>
          </w:p>
        </w:tc>
        <w:tc>
          <w:tcPr>
            <w:tcW w:w="4839" w:type="pct"/>
            <w:gridSpan w:val="5"/>
            <w:vAlign w:val="center"/>
          </w:tcPr>
          <w:p w:rsidR="00A04F3C" w:rsidRPr="00A04F3C" w:rsidRDefault="00A04F3C" w:rsidP="00A04F3C">
            <w:pPr>
              <w:autoSpaceDE w:val="0"/>
              <w:autoSpaceDN w:val="0"/>
              <w:adjustRightInd w:val="0"/>
              <w:jc w:val="center"/>
            </w:pPr>
            <w:r w:rsidRPr="00A04F3C">
              <w:t>1. Направление (подпрограмма) «Организация благоустройства территории города Когалыма и содержание объектов городского хозяйства города Когалыма»</w:t>
            </w:r>
          </w:p>
        </w:tc>
      </w:tr>
      <w:tr w:rsidR="00A04F3C" w:rsidRPr="00A04F3C" w:rsidTr="00A53555">
        <w:trPr>
          <w:jc w:val="center"/>
        </w:trPr>
        <w:tc>
          <w:tcPr>
            <w:tcW w:w="239" w:type="pct"/>
            <w:gridSpan w:val="2"/>
          </w:tcPr>
          <w:p w:rsidR="00A04F3C" w:rsidRPr="00567D37" w:rsidRDefault="00A04F3C" w:rsidP="00A04F3C">
            <w:pPr>
              <w:autoSpaceDE w:val="0"/>
              <w:autoSpaceDN w:val="0"/>
              <w:adjustRightInd w:val="0"/>
            </w:pPr>
            <w:r w:rsidRPr="00567D37">
              <w:t>1.1.</w:t>
            </w:r>
          </w:p>
        </w:tc>
        <w:tc>
          <w:tcPr>
            <w:tcW w:w="4761" w:type="pct"/>
            <w:gridSpan w:val="4"/>
          </w:tcPr>
          <w:p w:rsidR="00A04F3C" w:rsidRPr="00A04F3C" w:rsidRDefault="00A04F3C" w:rsidP="00A04F3C">
            <w:pPr>
              <w:autoSpaceDE w:val="0"/>
              <w:autoSpaceDN w:val="0"/>
              <w:adjustRightInd w:val="0"/>
              <w:jc w:val="center"/>
            </w:pPr>
            <w:r w:rsidRPr="00567D37">
              <w:t>Комплекс процессных мероприятий «Организация благоустройства территории города Когалыма и содержание объектов городского хозяйства города Когалыма»</w:t>
            </w:r>
          </w:p>
        </w:tc>
      </w:tr>
      <w:tr w:rsidR="00A04F3C" w:rsidRPr="00A04F3C" w:rsidTr="00A53555">
        <w:trPr>
          <w:jc w:val="center"/>
        </w:trPr>
        <w:tc>
          <w:tcPr>
            <w:tcW w:w="239" w:type="pct"/>
            <w:gridSpan w:val="2"/>
          </w:tcPr>
          <w:p w:rsidR="00A04F3C" w:rsidRPr="00A04F3C" w:rsidRDefault="00A04F3C" w:rsidP="00A04F3C">
            <w:pPr>
              <w:autoSpaceDE w:val="0"/>
              <w:autoSpaceDN w:val="0"/>
              <w:adjustRightInd w:val="0"/>
            </w:pPr>
          </w:p>
        </w:tc>
        <w:tc>
          <w:tcPr>
            <w:tcW w:w="1844" w:type="pct"/>
            <w:gridSpan w:val="2"/>
            <w:vAlign w:val="center"/>
          </w:tcPr>
          <w:p w:rsidR="00A04F3C" w:rsidRPr="00A04F3C" w:rsidRDefault="00A04F3C" w:rsidP="00A04F3C">
            <w:pPr>
              <w:autoSpaceDE w:val="0"/>
              <w:autoSpaceDN w:val="0"/>
              <w:adjustRightInd w:val="0"/>
              <w:jc w:val="center"/>
            </w:pPr>
            <w:r w:rsidRPr="00A04F3C">
              <w:t>Ответственный за реализацию (МКУ «УКС и ЖКК г.Когалыма»/МБУ «КСАТ»)</w:t>
            </w:r>
          </w:p>
        </w:tc>
        <w:tc>
          <w:tcPr>
            <w:tcW w:w="2917" w:type="pct"/>
            <w:gridSpan w:val="2"/>
            <w:vAlign w:val="center"/>
          </w:tcPr>
          <w:p w:rsidR="00A04F3C" w:rsidRPr="00A04F3C" w:rsidRDefault="00A04F3C" w:rsidP="00A04F3C">
            <w:pPr>
              <w:autoSpaceDE w:val="0"/>
              <w:autoSpaceDN w:val="0"/>
              <w:adjustRightInd w:val="0"/>
              <w:jc w:val="center"/>
            </w:pPr>
            <w:r w:rsidRPr="00A04F3C">
              <w:t>Срок реализации (2025-2028)</w:t>
            </w:r>
          </w:p>
        </w:tc>
      </w:tr>
      <w:tr w:rsidR="00A04F3C" w:rsidRPr="00A04F3C" w:rsidTr="00A53555">
        <w:trPr>
          <w:jc w:val="center"/>
        </w:trPr>
        <w:tc>
          <w:tcPr>
            <w:tcW w:w="239" w:type="pct"/>
            <w:gridSpan w:val="2"/>
          </w:tcPr>
          <w:p w:rsidR="00A04F3C" w:rsidRPr="00A04F3C" w:rsidRDefault="00A04F3C" w:rsidP="00A04F3C">
            <w:pPr>
              <w:autoSpaceDE w:val="0"/>
              <w:autoSpaceDN w:val="0"/>
              <w:adjustRightInd w:val="0"/>
            </w:pPr>
          </w:p>
        </w:tc>
        <w:tc>
          <w:tcPr>
            <w:tcW w:w="1844" w:type="pct"/>
            <w:gridSpan w:val="2"/>
          </w:tcPr>
          <w:p w:rsidR="00A04F3C" w:rsidRPr="00A04F3C" w:rsidRDefault="00A04F3C" w:rsidP="00A04F3C">
            <w:pPr>
              <w:autoSpaceDE w:val="0"/>
              <w:autoSpaceDN w:val="0"/>
              <w:adjustRightInd w:val="0"/>
            </w:pPr>
            <w:r w:rsidRPr="00A04F3C">
              <w:t>Содержание, улучшение, в том числе капитальный ремонт объектов городского хозяйства города Когалыма</w:t>
            </w:r>
          </w:p>
        </w:tc>
        <w:tc>
          <w:tcPr>
            <w:tcW w:w="1683" w:type="pct"/>
          </w:tcPr>
          <w:p w:rsidR="00A04F3C" w:rsidRPr="00A04F3C" w:rsidRDefault="00A04F3C" w:rsidP="00A04F3C">
            <w:pPr>
              <w:autoSpaceDE w:val="0"/>
              <w:autoSpaceDN w:val="0"/>
              <w:adjustRightInd w:val="0"/>
            </w:pPr>
            <w:r w:rsidRPr="00A04F3C">
              <w:t>1. Выполнение муниципальной работы «Уборка территории и аналогичная деятельность», в рамках которой осуществляется содержание объектов благоустройства, в том числе уборка, мелкий ремонт, очистка от грязи, наледи и снега, включая детские игровые городки.</w:t>
            </w:r>
          </w:p>
          <w:p w:rsidR="00A04F3C" w:rsidRPr="00A04F3C" w:rsidRDefault="00A04F3C" w:rsidP="00A04F3C">
            <w:pPr>
              <w:autoSpaceDE w:val="0"/>
              <w:autoSpaceDN w:val="0"/>
              <w:adjustRightInd w:val="0"/>
            </w:pPr>
            <w:r w:rsidRPr="00A04F3C">
              <w:t>2. Обеспечение бесперебойной работы сухого фонтана, расположенного на площади по улице Мира (</w:t>
            </w:r>
            <w:proofErr w:type="spellStart"/>
            <w:r w:rsidRPr="00A04F3C">
              <w:t>расконсервация</w:t>
            </w:r>
            <w:proofErr w:type="spellEnd"/>
            <w:r w:rsidRPr="00A04F3C">
              <w:t>, запуск, обслуживание, консервация).</w:t>
            </w:r>
          </w:p>
          <w:p w:rsidR="00A04F3C" w:rsidRPr="00A04F3C" w:rsidRDefault="00A04F3C" w:rsidP="00A04F3C">
            <w:pPr>
              <w:autoSpaceDE w:val="0"/>
              <w:autoSpaceDN w:val="0"/>
              <w:adjustRightInd w:val="0"/>
            </w:pPr>
            <w:r w:rsidRPr="00A04F3C">
              <w:t>3. Поставка, сборка, разборка и содержание зимних горок.</w:t>
            </w:r>
          </w:p>
          <w:p w:rsidR="00A04F3C" w:rsidRPr="00A04F3C" w:rsidRDefault="00A04F3C" w:rsidP="00A04F3C">
            <w:pPr>
              <w:autoSpaceDE w:val="0"/>
              <w:autoSpaceDN w:val="0"/>
              <w:adjustRightInd w:val="0"/>
            </w:pPr>
            <w:r w:rsidRPr="00A04F3C">
              <w:t xml:space="preserve">4. Выполнение работ по пошиву (ремонту) </w:t>
            </w:r>
            <w:proofErr w:type="spellStart"/>
            <w:r w:rsidRPr="00A04F3C">
              <w:t>флаговых</w:t>
            </w:r>
            <w:proofErr w:type="spellEnd"/>
            <w:r w:rsidRPr="00A04F3C">
              <w:t xml:space="preserve"> композиций.</w:t>
            </w:r>
          </w:p>
          <w:p w:rsidR="00A04F3C" w:rsidRPr="00A04F3C" w:rsidRDefault="00A04F3C" w:rsidP="00A04F3C">
            <w:pPr>
              <w:autoSpaceDE w:val="0"/>
              <w:autoSpaceDN w:val="0"/>
              <w:adjustRightInd w:val="0"/>
            </w:pPr>
            <w:r w:rsidRPr="00A04F3C">
              <w:t>5. Содержание площадок для сбора ТКО, выгула животных, ДОГ-боксов, их приобретение и установка.                                                                                                              6. Поставка, монтаж и установка стационарного игрового оборудования детских игровых площадок на территории города Когалыма.                                                                                                         7. Очистка от снега дворовых территорий.                                                    8. Обустройство, промывка ливневой канализации.                                            9.Откачка ливневых стоков.                                                                                             10. Приобретение баннеров.                                                                                               11.  Содержание объекта «</w:t>
            </w:r>
            <w:proofErr w:type="spellStart"/>
            <w:r w:rsidRPr="00A04F3C">
              <w:t>Этнодеревня</w:t>
            </w:r>
            <w:proofErr w:type="spellEnd"/>
            <w:r w:rsidRPr="00A04F3C">
              <w:t xml:space="preserve"> в городе Когалыме».</w:t>
            </w:r>
          </w:p>
          <w:p w:rsidR="00A04F3C" w:rsidRPr="00A04F3C" w:rsidRDefault="00A04F3C" w:rsidP="00A04F3C">
            <w:pPr>
              <w:autoSpaceDE w:val="0"/>
              <w:autoSpaceDN w:val="0"/>
              <w:adjustRightInd w:val="0"/>
            </w:pPr>
            <w:r w:rsidRPr="00A04F3C">
              <w:t>12. Электроснабжение потребителей города Когалыма.</w:t>
            </w:r>
          </w:p>
          <w:p w:rsidR="00A04F3C" w:rsidRPr="00A04F3C" w:rsidRDefault="00A04F3C" w:rsidP="00A04F3C">
            <w:pPr>
              <w:autoSpaceDE w:val="0"/>
              <w:autoSpaceDN w:val="0"/>
              <w:adjustRightInd w:val="0"/>
            </w:pPr>
            <w:r w:rsidRPr="00A04F3C">
              <w:t>13. Техническому обслуживанию и текущему ремонту сетей уличного освещения, исполнительных пунктов.</w:t>
            </w:r>
          </w:p>
          <w:p w:rsidR="00A04F3C" w:rsidRPr="00A04F3C" w:rsidRDefault="00A04F3C" w:rsidP="00A04F3C">
            <w:pPr>
              <w:autoSpaceDE w:val="0"/>
              <w:autoSpaceDN w:val="0"/>
              <w:adjustRightInd w:val="0"/>
            </w:pPr>
            <w:r w:rsidRPr="00A04F3C">
              <w:t>14. Содержание территории городского кладбища.</w:t>
            </w:r>
          </w:p>
          <w:p w:rsidR="00A04F3C" w:rsidRPr="00A04F3C" w:rsidRDefault="00A04F3C" w:rsidP="00A04F3C">
            <w:pPr>
              <w:autoSpaceDE w:val="0"/>
              <w:autoSpaceDN w:val="0"/>
              <w:adjustRightInd w:val="0"/>
            </w:pPr>
            <w:r w:rsidRPr="00A04F3C">
              <w:t xml:space="preserve">15. Организация ритуальных услуг. </w:t>
            </w:r>
          </w:p>
          <w:p w:rsidR="00A04F3C" w:rsidRPr="00A04F3C" w:rsidRDefault="00A04F3C" w:rsidP="00A04F3C">
            <w:pPr>
              <w:autoSpaceDE w:val="0"/>
              <w:autoSpaceDN w:val="0"/>
              <w:adjustRightInd w:val="0"/>
            </w:pPr>
            <w:r w:rsidRPr="00A04F3C">
              <w:t xml:space="preserve">16. Оказание по перевозке умерших.                                                                                                                     </w:t>
            </w:r>
          </w:p>
        </w:tc>
        <w:tc>
          <w:tcPr>
            <w:tcW w:w="1235" w:type="pct"/>
          </w:tcPr>
          <w:p w:rsidR="00A04F3C" w:rsidRPr="00A04F3C" w:rsidRDefault="00A04F3C" w:rsidP="00A04F3C">
            <w:pPr>
              <w:autoSpaceDE w:val="0"/>
              <w:autoSpaceDN w:val="0"/>
              <w:adjustRightInd w:val="0"/>
            </w:pPr>
            <w:r w:rsidRPr="00A04F3C">
              <w:t>Обеспечение текущего содержания объектов благоустройства территории города Когалыма, включая озеленение территории и содержание малых архитектурных форм.</w:t>
            </w:r>
          </w:p>
          <w:p w:rsidR="00A04F3C" w:rsidRPr="00A04F3C" w:rsidRDefault="00A04F3C" w:rsidP="00A04F3C">
            <w:pPr>
              <w:autoSpaceDE w:val="0"/>
              <w:autoSpaceDN w:val="0"/>
              <w:adjustRightInd w:val="0"/>
              <w:rPr>
                <w:bCs/>
                <w:lang w:bidi="ru-RU"/>
              </w:rPr>
            </w:pPr>
            <w:r w:rsidRPr="00A04F3C">
              <w:rPr>
                <w:bCs/>
                <w:lang w:bidi="ru-RU"/>
              </w:rPr>
              <w:t>Обеспечение электроэнергией объектов городского хозяйства.</w:t>
            </w:r>
          </w:p>
          <w:p w:rsidR="00A04F3C" w:rsidRPr="00A04F3C" w:rsidRDefault="00A04F3C" w:rsidP="00A04F3C">
            <w:pPr>
              <w:autoSpaceDE w:val="0"/>
              <w:autoSpaceDN w:val="0"/>
              <w:adjustRightInd w:val="0"/>
              <w:rPr>
                <w:bCs/>
                <w:lang w:bidi="ru-RU"/>
              </w:rPr>
            </w:pPr>
            <w:r w:rsidRPr="00A04F3C">
              <w:t>Обеспечение текущего содержания территорий городского кладбища и мест захоронений</w:t>
            </w:r>
            <w:r w:rsidRPr="00A04F3C">
              <w:rPr>
                <w:bCs/>
                <w:lang w:bidi="ru-RU"/>
              </w:rPr>
              <w:t xml:space="preserve">. </w:t>
            </w:r>
          </w:p>
          <w:p w:rsidR="00A04F3C" w:rsidRPr="00A04F3C" w:rsidRDefault="00A04F3C" w:rsidP="00A04F3C">
            <w:pPr>
              <w:autoSpaceDE w:val="0"/>
              <w:autoSpaceDN w:val="0"/>
              <w:adjustRightInd w:val="0"/>
            </w:pPr>
            <w:r w:rsidRPr="00A04F3C">
              <w:rPr>
                <w:bCs/>
                <w:lang w:bidi="ru-RU"/>
              </w:rPr>
              <w:t>Оказание услуг по погребению и перевозке умерших</w:t>
            </w:r>
          </w:p>
        </w:tc>
      </w:tr>
      <w:tr w:rsidR="00A04F3C" w:rsidRPr="00A04F3C" w:rsidTr="00A53555">
        <w:trPr>
          <w:jc w:val="center"/>
        </w:trPr>
        <w:tc>
          <w:tcPr>
            <w:tcW w:w="161" w:type="pct"/>
          </w:tcPr>
          <w:p w:rsidR="00A04F3C" w:rsidRPr="00A04F3C" w:rsidRDefault="00A04F3C" w:rsidP="00A04F3C">
            <w:pPr>
              <w:autoSpaceDE w:val="0"/>
              <w:autoSpaceDN w:val="0"/>
              <w:adjustRightInd w:val="0"/>
            </w:pPr>
          </w:p>
        </w:tc>
        <w:tc>
          <w:tcPr>
            <w:tcW w:w="4839" w:type="pct"/>
            <w:gridSpan w:val="5"/>
            <w:vAlign w:val="center"/>
          </w:tcPr>
          <w:p w:rsidR="00A04F3C" w:rsidRPr="00A04F3C" w:rsidRDefault="00A04F3C" w:rsidP="00A04F3C">
            <w:pPr>
              <w:autoSpaceDE w:val="0"/>
              <w:autoSpaceDN w:val="0"/>
              <w:adjustRightInd w:val="0"/>
              <w:jc w:val="center"/>
            </w:pPr>
            <w:r w:rsidRPr="00567D37">
              <w:t>2. Направление (подпрограмма) «Обеспечение комплекса мер для решения вопросов местного значения»</w:t>
            </w:r>
            <w:bookmarkStart w:id="0" w:name="_GoBack"/>
            <w:bookmarkEnd w:id="0"/>
          </w:p>
        </w:tc>
      </w:tr>
      <w:tr w:rsidR="00A04F3C" w:rsidRPr="00A04F3C" w:rsidTr="00A53555">
        <w:trPr>
          <w:jc w:val="center"/>
        </w:trPr>
        <w:tc>
          <w:tcPr>
            <w:tcW w:w="161" w:type="pct"/>
          </w:tcPr>
          <w:p w:rsidR="00A04F3C" w:rsidRPr="00A04F3C" w:rsidRDefault="00A04F3C" w:rsidP="00A04F3C">
            <w:pPr>
              <w:autoSpaceDE w:val="0"/>
              <w:autoSpaceDN w:val="0"/>
              <w:adjustRightInd w:val="0"/>
            </w:pPr>
            <w:r w:rsidRPr="00A04F3C">
              <w:t>2.1.</w:t>
            </w:r>
          </w:p>
        </w:tc>
        <w:tc>
          <w:tcPr>
            <w:tcW w:w="4839" w:type="pct"/>
            <w:gridSpan w:val="5"/>
            <w:vAlign w:val="center"/>
          </w:tcPr>
          <w:p w:rsidR="00A04F3C" w:rsidRPr="00A04F3C" w:rsidRDefault="00A04F3C" w:rsidP="00A04F3C">
            <w:pPr>
              <w:autoSpaceDE w:val="0"/>
              <w:autoSpaceDN w:val="0"/>
              <w:adjustRightInd w:val="0"/>
              <w:jc w:val="center"/>
            </w:pPr>
            <w:r w:rsidRPr="00A04F3C">
              <w:t>Комплекс процессных мероприятий «Обеспечение функций и полномочий, переданных Администрацией города Когалыма в сферах жилищно-коммунального хозяйства»</w:t>
            </w:r>
          </w:p>
        </w:tc>
      </w:tr>
      <w:tr w:rsidR="00A04F3C" w:rsidRPr="00A04F3C" w:rsidTr="00A53555">
        <w:trPr>
          <w:jc w:val="center"/>
        </w:trPr>
        <w:tc>
          <w:tcPr>
            <w:tcW w:w="161" w:type="pct"/>
          </w:tcPr>
          <w:p w:rsidR="00A04F3C" w:rsidRPr="00A04F3C" w:rsidRDefault="00A04F3C" w:rsidP="00A04F3C">
            <w:pPr>
              <w:autoSpaceDE w:val="0"/>
              <w:autoSpaceDN w:val="0"/>
              <w:adjustRightInd w:val="0"/>
            </w:pPr>
          </w:p>
        </w:tc>
        <w:tc>
          <w:tcPr>
            <w:tcW w:w="1698" w:type="pct"/>
            <w:gridSpan w:val="2"/>
            <w:vAlign w:val="center"/>
          </w:tcPr>
          <w:p w:rsidR="00A04F3C" w:rsidRPr="00A04F3C" w:rsidRDefault="00A04F3C" w:rsidP="00A04F3C">
            <w:pPr>
              <w:autoSpaceDE w:val="0"/>
              <w:autoSpaceDN w:val="0"/>
              <w:adjustRightInd w:val="0"/>
              <w:jc w:val="center"/>
            </w:pPr>
            <w:r w:rsidRPr="00A04F3C">
              <w:t>Ответственный за реализацию (МКУ «УКС и ЖКК г.Когалыма»)</w:t>
            </w:r>
          </w:p>
        </w:tc>
        <w:tc>
          <w:tcPr>
            <w:tcW w:w="3141" w:type="pct"/>
            <w:gridSpan w:val="3"/>
            <w:vAlign w:val="center"/>
          </w:tcPr>
          <w:p w:rsidR="00A04F3C" w:rsidRPr="00A04F3C" w:rsidRDefault="00A04F3C" w:rsidP="00A04F3C">
            <w:pPr>
              <w:autoSpaceDE w:val="0"/>
              <w:autoSpaceDN w:val="0"/>
              <w:adjustRightInd w:val="0"/>
              <w:jc w:val="center"/>
            </w:pPr>
            <w:r w:rsidRPr="00A04F3C">
              <w:t>Срок реализации (2025-2028)</w:t>
            </w:r>
          </w:p>
        </w:tc>
      </w:tr>
      <w:tr w:rsidR="00A04F3C" w:rsidRPr="00A04F3C" w:rsidTr="00A53555">
        <w:trPr>
          <w:jc w:val="center"/>
        </w:trPr>
        <w:tc>
          <w:tcPr>
            <w:tcW w:w="161" w:type="pct"/>
          </w:tcPr>
          <w:p w:rsidR="00A04F3C" w:rsidRPr="00A04F3C" w:rsidRDefault="00A04F3C" w:rsidP="00A04F3C">
            <w:pPr>
              <w:autoSpaceDE w:val="0"/>
              <w:autoSpaceDN w:val="0"/>
              <w:adjustRightInd w:val="0"/>
            </w:pPr>
          </w:p>
        </w:tc>
        <w:tc>
          <w:tcPr>
            <w:tcW w:w="1698" w:type="pct"/>
            <w:gridSpan w:val="2"/>
          </w:tcPr>
          <w:p w:rsidR="00A04F3C" w:rsidRPr="00A04F3C" w:rsidRDefault="00A04F3C" w:rsidP="00A04F3C">
            <w:pPr>
              <w:autoSpaceDE w:val="0"/>
              <w:autoSpaceDN w:val="0"/>
              <w:adjustRightInd w:val="0"/>
            </w:pPr>
            <w:r w:rsidRPr="00A04F3C">
              <w:t>Осуществление функций и полномочий, переданных Администрацией города Когалыма в сферах жилищно-коммунального хозяйства</w:t>
            </w:r>
          </w:p>
        </w:tc>
        <w:tc>
          <w:tcPr>
            <w:tcW w:w="1908" w:type="pct"/>
            <w:gridSpan w:val="2"/>
          </w:tcPr>
          <w:p w:rsidR="00A04F3C" w:rsidRPr="00A04F3C" w:rsidRDefault="00A04F3C" w:rsidP="00A04F3C">
            <w:pPr>
              <w:autoSpaceDE w:val="0"/>
              <w:autoSpaceDN w:val="0"/>
              <w:adjustRightInd w:val="0"/>
            </w:pPr>
            <w:r w:rsidRPr="00A04F3C">
              <w:t>Организация выполнения мероприятий по проведению дезинсекции и дератизации.</w:t>
            </w:r>
          </w:p>
          <w:p w:rsidR="00A04F3C" w:rsidRPr="00A04F3C" w:rsidRDefault="00A04F3C" w:rsidP="00A04F3C">
            <w:pPr>
              <w:autoSpaceDE w:val="0"/>
              <w:autoSpaceDN w:val="0"/>
              <w:adjustRightInd w:val="0"/>
            </w:pPr>
            <w:r w:rsidRPr="00A04F3C">
              <w:t>Организация мероприятий по обращению с животными без владельцев:</w:t>
            </w:r>
          </w:p>
          <w:p w:rsidR="00A04F3C" w:rsidRPr="00A04F3C" w:rsidRDefault="00A04F3C" w:rsidP="00A04F3C">
            <w:pPr>
              <w:autoSpaceDE w:val="0"/>
              <w:autoSpaceDN w:val="0"/>
              <w:adjustRightInd w:val="0"/>
            </w:pPr>
            <w:r w:rsidRPr="00A04F3C">
              <w:t>- отлов животных без владельцев, в том числе их транспортировку и немедленную передачу в приюты для животных;</w:t>
            </w:r>
          </w:p>
          <w:p w:rsidR="00A04F3C" w:rsidRPr="00A04F3C" w:rsidRDefault="00A04F3C" w:rsidP="00A04F3C">
            <w:pPr>
              <w:autoSpaceDE w:val="0"/>
              <w:autoSpaceDN w:val="0"/>
              <w:adjustRightInd w:val="0"/>
            </w:pPr>
            <w:r w:rsidRPr="00A04F3C">
              <w:t>- содержание животных без владельцев в приютах для животных;</w:t>
            </w:r>
          </w:p>
          <w:p w:rsidR="00A04F3C" w:rsidRPr="00A04F3C" w:rsidRDefault="00A04F3C" w:rsidP="00A04F3C">
            <w:pPr>
              <w:autoSpaceDE w:val="0"/>
              <w:autoSpaceDN w:val="0"/>
              <w:adjustRightInd w:val="0"/>
            </w:pPr>
            <w:r w:rsidRPr="00A04F3C">
              <w:t>- возврат потерявшихся животных их владельцам, а также поиск новых владельцев поступившим в приюты для животных животным без владельцев;</w:t>
            </w:r>
          </w:p>
          <w:p w:rsidR="00A04F3C" w:rsidRPr="00A04F3C" w:rsidRDefault="00A04F3C" w:rsidP="00A04F3C">
            <w:pPr>
              <w:autoSpaceDE w:val="0"/>
              <w:autoSpaceDN w:val="0"/>
              <w:adjustRightInd w:val="0"/>
            </w:pPr>
            <w:r w:rsidRPr="00A04F3C">
              <w:t>- возврат животных без владельцев, не проявляющих немотивированной агрессивности, на прежние места их обитания;</w:t>
            </w:r>
          </w:p>
          <w:p w:rsidR="00A04F3C" w:rsidRPr="00A04F3C" w:rsidRDefault="00A04F3C" w:rsidP="00A04F3C">
            <w:pPr>
              <w:autoSpaceDE w:val="0"/>
              <w:autoSpaceDN w:val="0"/>
              <w:adjustRightInd w:val="0"/>
            </w:pPr>
            <w:r w:rsidRPr="00A04F3C">
              <w:t>- размещение в приютах для животных и содержание в них животных без владельцев, которые не могут быть возвращены на прежние места их обитания, до момента передачи таких животных новым владельцам или наступления естественной смерти таких животных.</w:t>
            </w:r>
          </w:p>
        </w:tc>
        <w:tc>
          <w:tcPr>
            <w:tcW w:w="1233" w:type="pct"/>
          </w:tcPr>
          <w:p w:rsidR="00A04F3C" w:rsidRPr="00A04F3C" w:rsidRDefault="00A04F3C" w:rsidP="00A04F3C">
            <w:pPr>
              <w:autoSpaceDE w:val="0"/>
              <w:autoSpaceDN w:val="0"/>
              <w:adjustRightInd w:val="0"/>
            </w:pPr>
            <w:r w:rsidRPr="00A04F3C">
              <w:rPr>
                <w:bCs/>
                <w:lang w:bidi="ru-RU"/>
              </w:rPr>
              <w:t>Осуществление переданных полномочий в сфере жилищно-коммунального и городского хозяйства в городе Когалыме</w:t>
            </w:r>
          </w:p>
        </w:tc>
      </w:tr>
    </w:tbl>
    <w:p w:rsidR="00A04F3C" w:rsidRPr="00A04F3C" w:rsidRDefault="00A04F3C" w:rsidP="00A04F3C">
      <w:pPr>
        <w:autoSpaceDE w:val="0"/>
        <w:autoSpaceDN w:val="0"/>
        <w:adjustRightInd w:val="0"/>
        <w:rPr>
          <w:sz w:val="26"/>
          <w:szCs w:val="26"/>
        </w:rPr>
      </w:pPr>
    </w:p>
    <w:p w:rsidR="00A04F3C" w:rsidRPr="00A04F3C" w:rsidRDefault="00A04F3C" w:rsidP="00A04F3C">
      <w:pPr>
        <w:autoSpaceDE w:val="0"/>
        <w:autoSpaceDN w:val="0"/>
        <w:adjustRightInd w:val="0"/>
        <w:jc w:val="center"/>
        <w:rPr>
          <w:sz w:val="26"/>
          <w:szCs w:val="26"/>
        </w:rPr>
        <w:sectPr w:rsidR="00A04F3C" w:rsidRPr="00A04F3C" w:rsidSect="00A53555">
          <w:pgSz w:w="16838" w:h="11906" w:orient="landscape"/>
          <w:pgMar w:top="567" w:right="567" w:bottom="2552" w:left="567" w:header="709" w:footer="709" w:gutter="0"/>
          <w:cols w:space="708"/>
          <w:titlePg/>
          <w:docGrid w:linePitch="360"/>
        </w:sectPr>
      </w:pPr>
    </w:p>
    <w:p w:rsidR="00A04F3C" w:rsidRPr="00A04F3C" w:rsidRDefault="00A04F3C" w:rsidP="00A04F3C">
      <w:pPr>
        <w:autoSpaceDE w:val="0"/>
        <w:autoSpaceDN w:val="0"/>
        <w:adjustRightInd w:val="0"/>
        <w:jc w:val="center"/>
        <w:rPr>
          <w:sz w:val="26"/>
          <w:szCs w:val="26"/>
        </w:rPr>
      </w:pPr>
      <w:r w:rsidRPr="00A04F3C">
        <w:rPr>
          <w:sz w:val="26"/>
          <w:szCs w:val="26"/>
        </w:rPr>
        <w:lastRenderedPageBreak/>
        <w:t>5. Финансовое обеспечение муниципальной программы</w:t>
      </w:r>
    </w:p>
    <w:p w:rsidR="00A04F3C" w:rsidRPr="00A04F3C" w:rsidRDefault="00A04F3C" w:rsidP="00A04F3C">
      <w:pPr>
        <w:autoSpaceDE w:val="0"/>
        <w:autoSpaceDN w:val="0"/>
        <w:adjustRightInd w:val="0"/>
        <w:jc w:val="center"/>
        <w:rPr>
          <w:sz w:val="26"/>
          <w:szCs w:val="26"/>
        </w:rPr>
      </w:pPr>
    </w:p>
    <w:tbl>
      <w:tblPr>
        <w:tblW w:w="15393" w:type="dxa"/>
        <w:tblInd w:w="-10" w:type="dxa"/>
        <w:tblLook w:val="04A0" w:firstRow="1" w:lastRow="0" w:firstColumn="1" w:lastColumn="0" w:noHBand="0" w:noVBand="1"/>
      </w:tblPr>
      <w:tblGrid>
        <w:gridCol w:w="1975"/>
        <w:gridCol w:w="5538"/>
        <w:gridCol w:w="1676"/>
        <w:gridCol w:w="1676"/>
        <w:gridCol w:w="1556"/>
        <w:gridCol w:w="1556"/>
        <w:gridCol w:w="1416"/>
      </w:tblGrid>
      <w:tr w:rsidR="00A04F3C" w:rsidRPr="00A04F3C" w:rsidTr="00A53555">
        <w:trPr>
          <w:trHeight w:val="435"/>
        </w:trPr>
        <w:tc>
          <w:tcPr>
            <w:tcW w:w="19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04F3C" w:rsidRPr="00A04F3C" w:rsidRDefault="00A04F3C" w:rsidP="00A04F3C">
            <w:pPr>
              <w:jc w:val="center"/>
              <w:rPr>
                <w:color w:val="000000"/>
              </w:rPr>
            </w:pPr>
            <w:r w:rsidRPr="00A04F3C">
              <w:rPr>
                <w:color w:val="000000"/>
              </w:rPr>
              <w:t>Номер структурного элемента</w:t>
            </w:r>
          </w:p>
        </w:tc>
        <w:tc>
          <w:tcPr>
            <w:tcW w:w="55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04F3C" w:rsidRPr="00A04F3C" w:rsidRDefault="00A04F3C" w:rsidP="00A04F3C">
            <w:pPr>
              <w:jc w:val="center"/>
              <w:rPr>
                <w:color w:val="000000"/>
              </w:rPr>
            </w:pPr>
            <w:bookmarkStart w:id="1" w:name="RANGE!B4"/>
            <w:r w:rsidRPr="00A04F3C">
              <w:rPr>
                <w:color w:val="000000"/>
              </w:rPr>
              <w:t>Наименование структурного элемента/источник финансового обеспечения</w:t>
            </w:r>
            <w:bookmarkEnd w:id="1"/>
          </w:p>
        </w:tc>
        <w:tc>
          <w:tcPr>
            <w:tcW w:w="7880" w:type="dxa"/>
            <w:gridSpan w:val="5"/>
            <w:tcBorders>
              <w:top w:val="single" w:sz="8" w:space="0" w:color="auto"/>
              <w:left w:val="nil"/>
              <w:bottom w:val="single" w:sz="8" w:space="0" w:color="auto"/>
              <w:right w:val="single" w:sz="8" w:space="0" w:color="000000"/>
            </w:tcBorders>
            <w:shd w:val="clear" w:color="auto" w:fill="auto"/>
            <w:vAlign w:val="center"/>
            <w:hideMark/>
          </w:tcPr>
          <w:p w:rsidR="00A04F3C" w:rsidRPr="00A04F3C" w:rsidRDefault="00A04F3C" w:rsidP="00A04F3C">
            <w:pPr>
              <w:jc w:val="center"/>
              <w:rPr>
                <w:color w:val="000000"/>
              </w:rPr>
            </w:pPr>
            <w:r w:rsidRPr="00A04F3C">
              <w:rPr>
                <w:color w:val="000000"/>
              </w:rPr>
              <w:t>Объем финансового обеспечения по годам, тыс. рублей</w:t>
            </w:r>
          </w:p>
        </w:tc>
      </w:tr>
      <w:tr w:rsidR="00A04F3C" w:rsidRPr="00A04F3C" w:rsidTr="00A53555">
        <w:trPr>
          <w:trHeight w:val="510"/>
        </w:trPr>
        <w:tc>
          <w:tcPr>
            <w:tcW w:w="1975" w:type="dxa"/>
            <w:vMerge/>
            <w:tcBorders>
              <w:top w:val="single" w:sz="8" w:space="0" w:color="auto"/>
              <w:left w:val="single" w:sz="8" w:space="0" w:color="auto"/>
              <w:bottom w:val="single" w:sz="8" w:space="0" w:color="000000"/>
              <w:right w:val="single" w:sz="8" w:space="0" w:color="auto"/>
            </w:tcBorders>
            <w:vAlign w:val="center"/>
            <w:hideMark/>
          </w:tcPr>
          <w:p w:rsidR="00A04F3C" w:rsidRPr="00A04F3C" w:rsidRDefault="00A04F3C" w:rsidP="00A04F3C">
            <w:pPr>
              <w:rPr>
                <w:color w:val="000000"/>
              </w:rPr>
            </w:pPr>
          </w:p>
        </w:tc>
        <w:tc>
          <w:tcPr>
            <w:tcW w:w="5538" w:type="dxa"/>
            <w:vMerge/>
            <w:tcBorders>
              <w:top w:val="single" w:sz="8" w:space="0" w:color="auto"/>
              <w:left w:val="single" w:sz="8" w:space="0" w:color="auto"/>
              <w:bottom w:val="single" w:sz="8" w:space="0" w:color="000000"/>
              <w:right w:val="single" w:sz="8" w:space="0" w:color="auto"/>
            </w:tcBorders>
            <w:vAlign w:val="center"/>
            <w:hideMark/>
          </w:tcPr>
          <w:p w:rsidR="00A04F3C" w:rsidRPr="00A04F3C" w:rsidRDefault="00A04F3C" w:rsidP="00A04F3C">
            <w:pPr>
              <w:rPr>
                <w:color w:val="000000"/>
              </w:rPr>
            </w:pPr>
          </w:p>
        </w:tc>
        <w:tc>
          <w:tcPr>
            <w:tcW w:w="1676" w:type="dxa"/>
            <w:tcBorders>
              <w:top w:val="nil"/>
              <w:left w:val="single" w:sz="4" w:space="0" w:color="auto"/>
              <w:bottom w:val="single" w:sz="4" w:space="0" w:color="auto"/>
              <w:right w:val="single" w:sz="4" w:space="0" w:color="auto"/>
            </w:tcBorders>
            <w:shd w:val="clear" w:color="auto" w:fill="auto"/>
            <w:vAlign w:val="center"/>
            <w:hideMark/>
          </w:tcPr>
          <w:p w:rsidR="00A04F3C" w:rsidRPr="00A04F3C" w:rsidRDefault="00A04F3C" w:rsidP="00A04F3C">
            <w:pPr>
              <w:jc w:val="center"/>
            </w:pPr>
            <w:r w:rsidRPr="00A04F3C">
              <w:t xml:space="preserve"> 2025 год</w:t>
            </w:r>
          </w:p>
        </w:tc>
        <w:tc>
          <w:tcPr>
            <w:tcW w:w="1676" w:type="dxa"/>
            <w:tcBorders>
              <w:top w:val="nil"/>
              <w:left w:val="nil"/>
              <w:bottom w:val="single" w:sz="4" w:space="0" w:color="auto"/>
              <w:right w:val="single" w:sz="4" w:space="0" w:color="auto"/>
            </w:tcBorders>
            <w:shd w:val="clear" w:color="auto" w:fill="auto"/>
            <w:vAlign w:val="center"/>
            <w:hideMark/>
          </w:tcPr>
          <w:p w:rsidR="00A04F3C" w:rsidRPr="00A04F3C" w:rsidRDefault="00A04F3C" w:rsidP="00A04F3C">
            <w:pPr>
              <w:jc w:val="center"/>
            </w:pPr>
            <w:r w:rsidRPr="00A04F3C">
              <w:t xml:space="preserve"> 2026 год</w:t>
            </w:r>
          </w:p>
        </w:tc>
        <w:tc>
          <w:tcPr>
            <w:tcW w:w="1556" w:type="dxa"/>
            <w:tcBorders>
              <w:top w:val="nil"/>
              <w:left w:val="nil"/>
              <w:bottom w:val="single" w:sz="4" w:space="0" w:color="auto"/>
              <w:right w:val="single" w:sz="4" w:space="0" w:color="auto"/>
            </w:tcBorders>
            <w:shd w:val="clear" w:color="auto" w:fill="auto"/>
            <w:vAlign w:val="center"/>
            <w:hideMark/>
          </w:tcPr>
          <w:p w:rsidR="00A04F3C" w:rsidRPr="00A04F3C" w:rsidRDefault="00A04F3C" w:rsidP="00A04F3C">
            <w:pPr>
              <w:jc w:val="center"/>
            </w:pPr>
            <w:r w:rsidRPr="00A04F3C">
              <w:t xml:space="preserve"> 2027 год</w:t>
            </w:r>
          </w:p>
        </w:tc>
        <w:tc>
          <w:tcPr>
            <w:tcW w:w="1556" w:type="dxa"/>
            <w:tcBorders>
              <w:top w:val="nil"/>
              <w:left w:val="nil"/>
              <w:bottom w:val="single" w:sz="4" w:space="0" w:color="auto"/>
              <w:right w:val="single" w:sz="4" w:space="0" w:color="auto"/>
            </w:tcBorders>
            <w:shd w:val="clear" w:color="auto" w:fill="auto"/>
            <w:vAlign w:val="center"/>
            <w:hideMark/>
          </w:tcPr>
          <w:p w:rsidR="00A04F3C" w:rsidRPr="00A04F3C" w:rsidRDefault="00A04F3C" w:rsidP="00A04F3C">
            <w:pPr>
              <w:jc w:val="center"/>
            </w:pPr>
            <w:r w:rsidRPr="00A04F3C">
              <w:t xml:space="preserve"> 2028 год</w:t>
            </w:r>
          </w:p>
        </w:tc>
        <w:tc>
          <w:tcPr>
            <w:tcW w:w="141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center"/>
              <w:rPr>
                <w:color w:val="000000"/>
              </w:rPr>
            </w:pPr>
            <w:r w:rsidRPr="00A04F3C">
              <w:rPr>
                <w:color w:val="000000"/>
              </w:rPr>
              <w:t>Всего</w:t>
            </w:r>
          </w:p>
        </w:tc>
      </w:tr>
      <w:tr w:rsidR="00A04F3C" w:rsidRPr="00A04F3C" w:rsidTr="00A53555">
        <w:trPr>
          <w:trHeight w:val="330"/>
        </w:trPr>
        <w:tc>
          <w:tcPr>
            <w:tcW w:w="1975" w:type="dxa"/>
            <w:tcBorders>
              <w:top w:val="nil"/>
              <w:left w:val="single" w:sz="8" w:space="0" w:color="auto"/>
              <w:bottom w:val="single" w:sz="8" w:space="0" w:color="auto"/>
              <w:right w:val="single" w:sz="8" w:space="0" w:color="auto"/>
            </w:tcBorders>
            <w:shd w:val="clear" w:color="auto" w:fill="auto"/>
            <w:vAlign w:val="center"/>
            <w:hideMark/>
          </w:tcPr>
          <w:p w:rsidR="00A04F3C" w:rsidRPr="00A04F3C" w:rsidRDefault="00A04F3C" w:rsidP="00A04F3C">
            <w:pPr>
              <w:jc w:val="center"/>
              <w:rPr>
                <w:color w:val="000000"/>
              </w:rPr>
            </w:pPr>
            <w:r w:rsidRPr="00A04F3C">
              <w:rPr>
                <w:color w:val="000000"/>
              </w:rPr>
              <w:t>1</w:t>
            </w:r>
          </w:p>
        </w:tc>
        <w:tc>
          <w:tcPr>
            <w:tcW w:w="5538"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center"/>
              <w:rPr>
                <w:color w:val="000000"/>
              </w:rPr>
            </w:pPr>
            <w:r w:rsidRPr="00A04F3C">
              <w:rPr>
                <w:color w:val="000000"/>
              </w:rPr>
              <w:t>2</w:t>
            </w:r>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center"/>
              <w:rPr>
                <w:color w:val="000000"/>
              </w:rPr>
            </w:pPr>
            <w:r w:rsidRPr="00A04F3C">
              <w:rPr>
                <w:color w:val="000000"/>
              </w:rPr>
              <w:t>3</w:t>
            </w:r>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center"/>
              <w:rPr>
                <w:color w:val="000000"/>
              </w:rPr>
            </w:pPr>
            <w:r w:rsidRPr="00A04F3C">
              <w:rPr>
                <w:color w:val="000000"/>
              </w:rPr>
              <w:t>4</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center"/>
              <w:rPr>
                <w:color w:val="000000"/>
              </w:rPr>
            </w:pPr>
            <w:r w:rsidRPr="00A04F3C">
              <w:rPr>
                <w:color w:val="000000"/>
              </w:rPr>
              <w:t>5</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center"/>
              <w:rPr>
                <w:color w:val="000000"/>
              </w:rPr>
            </w:pPr>
            <w:r w:rsidRPr="00A04F3C">
              <w:rPr>
                <w:color w:val="000000"/>
              </w:rPr>
              <w:t>6</w:t>
            </w:r>
          </w:p>
        </w:tc>
        <w:tc>
          <w:tcPr>
            <w:tcW w:w="141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center"/>
              <w:rPr>
                <w:color w:val="000000"/>
              </w:rPr>
            </w:pPr>
            <w:r w:rsidRPr="00A04F3C">
              <w:rPr>
                <w:color w:val="000000"/>
              </w:rPr>
              <w:t>7</w:t>
            </w:r>
          </w:p>
        </w:tc>
      </w:tr>
      <w:tr w:rsidR="00A04F3C" w:rsidRPr="00A04F3C" w:rsidTr="00A53555">
        <w:trPr>
          <w:trHeight w:val="330"/>
        </w:trPr>
        <w:tc>
          <w:tcPr>
            <w:tcW w:w="751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A04F3C" w:rsidRPr="00A04F3C" w:rsidRDefault="00A04F3C" w:rsidP="00A04F3C">
            <w:pPr>
              <w:rPr>
                <w:color w:val="000000"/>
              </w:rPr>
            </w:pPr>
            <w:r w:rsidRPr="00A04F3C">
              <w:rPr>
                <w:color w:val="000000"/>
              </w:rPr>
              <w:t>Муниципальная программа всего, в том числе</w:t>
            </w:r>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207 131,77</w:t>
            </w:r>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186 449,76</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179 443,36</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179 443,36</w:t>
            </w:r>
          </w:p>
        </w:tc>
        <w:tc>
          <w:tcPr>
            <w:tcW w:w="141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752 468,25</w:t>
            </w:r>
          </w:p>
        </w:tc>
      </w:tr>
      <w:tr w:rsidR="00A04F3C" w:rsidRPr="00A04F3C" w:rsidTr="00A53555">
        <w:trPr>
          <w:trHeight w:val="330"/>
        </w:trPr>
        <w:tc>
          <w:tcPr>
            <w:tcW w:w="751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A04F3C" w:rsidRPr="00A04F3C" w:rsidRDefault="00A04F3C" w:rsidP="00A04F3C">
            <w:pPr>
              <w:rPr>
                <w:color w:val="000000"/>
              </w:rPr>
            </w:pPr>
            <w:r w:rsidRPr="00A04F3C">
              <w:rPr>
                <w:color w:val="000000"/>
              </w:rPr>
              <w:t>бюджет автономного округа</w:t>
            </w:r>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1 425,00</w:t>
            </w:r>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1 353,90</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1 353,90</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1 353,90</w:t>
            </w:r>
          </w:p>
        </w:tc>
        <w:tc>
          <w:tcPr>
            <w:tcW w:w="141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5 486,70</w:t>
            </w:r>
          </w:p>
        </w:tc>
      </w:tr>
      <w:tr w:rsidR="00A04F3C" w:rsidRPr="00A04F3C" w:rsidTr="00A53555">
        <w:trPr>
          <w:trHeight w:val="330"/>
        </w:trPr>
        <w:tc>
          <w:tcPr>
            <w:tcW w:w="751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A04F3C" w:rsidRPr="00A04F3C" w:rsidRDefault="00A04F3C" w:rsidP="00A04F3C">
            <w:pPr>
              <w:rPr>
                <w:color w:val="000000"/>
              </w:rPr>
            </w:pPr>
            <w:r w:rsidRPr="00A04F3C">
              <w:rPr>
                <w:color w:val="000000"/>
              </w:rPr>
              <w:t>бюджет города Когалыма</w:t>
            </w:r>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205 706,77</w:t>
            </w:r>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185 095,86</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178 089,46</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178 089,46</w:t>
            </w:r>
          </w:p>
        </w:tc>
        <w:tc>
          <w:tcPr>
            <w:tcW w:w="141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746 981,55</w:t>
            </w:r>
          </w:p>
        </w:tc>
      </w:tr>
      <w:tr w:rsidR="00A04F3C" w:rsidRPr="00A04F3C" w:rsidTr="00A53555">
        <w:trPr>
          <w:trHeight w:val="330"/>
        </w:trPr>
        <w:tc>
          <w:tcPr>
            <w:tcW w:w="751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A04F3C" w:rsidRPr="00A04F3C" w:rsidRDefault="00A04F3C" w:rsidP="00A04F3C">
            <w:pPr>
              <w:rPr>
                <w:color w:val="000000"/>
              </w:rPr>
            </w:pPr>
            <w:bookmarkStart w:id="2" w:name="RANGE!A10"/>
            <w:r w:rsidRPr="00A04F3C">
              <w:rPr>
                <w:color w:val="000000"/>
              </w:rPr>
              <w:t>Объем налоговых расходов города Когалыма (</w:t>
            </w:r>
            <w:proofErr w:type="spellStart"/>
            <w:r w:rsidRPr="00A04F3C">
              <w:rPr>
                <w:color w:val="000000"/>
              </w:rPr>
              <w:t>справочно</w:t>
            </w:r>
            <w:proofErr w:type="spellEnd"/>
            <w:r w:rsidRPr="00A04F3C">
              <w:rPr>
                <w:color w:val="000000"/>
              </w:rPr>
              <w:t>)</w:t>
            </w:r>
            <w:bookmarkEnd w:id="2"/>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center"/>
              <w:rPr>
                <w:color w:val="000000"/>
              </w:rPr>
            </w:pPr>
            <w:r w:rsidRPr="00A04F3C">
              <w:rPr>
                <w:color w:val="000000"/>
              </w:rPr>
              <w:t>-</w:t>
            </w:r>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center"/>
              <w:rPr>
                <w:color w:val="000000"/>
              </w:rPr>
            </w:pPr>
            <w:r w:rsidRPr="00A04F3C">
              <w:rPr>
                <w:color w:val="000000"/>
              </w:rPr>
              <w:t>-</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center"/>
              <w:rPr>
                <w:color w:val="000000"/>
              </w:rPr>
            </w:pPr>
            <w:r w:rsidRPr="00A04F3C">
              <w:rPr>
                <w:color w:val="000000"/>
              </w:rPr>
              <w:t>-</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center"/>
              <w:rPr>
                <w:color w:val="000000"/>
              </w:rPr>
            </w:pPr>
            <w:r w:rsidRPr="00A04F3C">
              <w:rPr>
                <w:color w:val="000000"/>
              </w:rPr>
              <w:t>-</w:t>
            </w:r>
          </w:p>
        </w:tc>
        <w:tc>
          <w:tcPr>
            <w:tcW w:w="141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center"/>
              <w:rPr>
                <w:color w:val="000000"/>
              </w:rPr>
            </w:pPr>
            <w:r w:rsidRPr="00A04F3C">
              <w:rPr>
                <w:color w:val="000000"/>
              </w:rPr>
              <w:t>-</w:t>
            </w:r>
          </w:p>
        </w:tc>
      </w:tr>
      <w:tr w:rsidR="00A04F3C" w:rsidRPr="00A04F3C" w:rsidTr="00A53555">
        <w:trPr>
          <w:trHeight w:val="756"/>
        </w:trPr>
        <w:tc>
          <w:tcPr>
            <w:tcW w:w="1975" w:type="dxa"/>
            <w:tcBorders>
              <w:top w:val="nil"/>
              <w:left w:val="single" w:sz="8" w:space="0" w:color="auto"/>
              <w:bottom w:val="single" w:sz="8" w:space="0" w:color="auto"/>
              <w:right w:val="single" w:sz="8" w:space="0" w:color="auto"/>
            </w:tcBorders>
            <w:shd w:val="clear" w:color="auto" w:fill="auto"/>
            <w:vAlign w:val="center"/>
            <w:hideMark/>
          </w:tcPr>
          <w:p w:rsidR="00A04F3C" w:rsidRPr="00A04F3C" w:rsidRDefault="00A04F3C" w:rsidP="00A04F3C">
            <w:pPr>
              <w:rPr>
                <w:color w:val="000000"/>
              </w:rPr>
            </w:pPr>
            <w:r w:rsidRPr="00A04F3C">
              <w:rPr>
                <w:color w:val="000000"/>
              </w:rPr>
              <w:t>1.</w:t>
            </w:r>
          </w:p>
        </w:tc>
        <w:tc>
          <w:tcPr>
            <w:tcW w:w="5538"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rPr>
                <w:color w:val="000000"/>
              </w:rPr>
            </w:pPr>
            <w:r w:rsidRPr="00A04F3C">
              <w:rPr>
                <w:color w:val="000000"/>
              </w:rPr>
              <w:t>Комплекс процессных мероприятий «Организация благоустройства территории города Когалыма и содержание объектов городского хозяйства города Когалыма» всего, в том числе</w:t>
            </w:r>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196 602,87</w:t>
            </w:r>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175 920,86</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168 914,46</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168 914,46</w:t>
            </w:r>
          </w:p>
        </w:tc>
        <w:tc>
          <w:tcPr>
            <w:tcW w:w="141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710 352,65</w:t>
            </w:r>
          </w:p>
        </w:tc>
      </w:tr>
      <w:tr w:rsidR="00A04F3C" w:rsidRPr="00A04F3C" w:rsidTr="00A53555">
        <w:trPr>
          <w:trHeight w:val="330"/>
        </w:trPr>
        <w:tc>
          <w:tcPr>
            <w:tcW w:w="1975" w:type="dxa"/>
            <w:tcBorders>
              <w:top w:val="nil"/>
              <w:left w:val="single" w:sz="8" w:space="0" w:color="auto"/>
              <w:bottom w:val="single" w:sz="8" w:space="0" w:color="auto"/>
              <w:right w:val="single" w:sz="8" w:space="0" w:color="auto"/>
            </w:tcBorders>
            <w:shd w:val="clear" w:color="auto" w:fill="auto"/>
            <w:vAlign w:val="center"/>
            <w:hideMark/>
          </w:tcPr>
          <w:p w:rsidR="00A04F3C" w:rsidRPr="00A04F3C" w:rsidRDefault="00A04F3C" w:rsidP="00A04F3C">
            <w:pPr>
              <w:rPr>
                <w:color w:val="000000"/>
              </w:rPr>
            </w:pPr>
            <w:r w:rsidRPr="00A04F3C">
              <w:rPr>
                <w:color w:val="000000"/>
              </w:rPr>
              <w:t>1.1.</w:t>
            </w:r>
          </w:p>
        </w:tc>
        <w:tc>
          <w:tcPr>
            <w:tcW w:w="5538"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rPr>
                <w:color w:val="000000"/>
              </w:rPr>
            </w:pPr>
            <w:r w:rsidRPr="00A04F3C">
              <w:rPr>
                <w:color w:val="000000"/>
              </w:rPr>
              <w:t>бюджет города Когалыма</w:t>
            </w:r>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196 602,87</w:t>
            </w:r>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175 920,86</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168 914,46</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168 914,46</w:t>
            </w:r>
          </w:p>
        </w:tc>
        <w:tc>
          <w:tcPr>
            <w:tcW w:w="141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710 352,65</w:t>
            </w:r>
          </w:p>
        </w:tc>
      </w:tr>
      <w:tr w:rsidR="00A04F3C" w:rsidRPr="00A04F3C" w:rsidTr="00A53555">
        <w:trPr>
          <w:trHeight w:val="463"/>
        </w:trPr>
        <w:tc>
          <w:tcPr>
            <w:tcW w:w="1975" w:type="dxa"/>
            <w:tcBorders>
              <w:top w:val="nil"/>
              <w:left w:val="single" w:sz="8" w:space="0" w:color="auto"/>
              <w:bottom w:val="single" w:sz="8" w:space="0" w:color="auto"/>
              <w:right w:val="single" w:sz="8" w:space="0" w:color="auto"/>
            </w:tcBorders>
            <w:shd w:val="clear" w:color="auto" w:fill="auto"/>
            <w:vAlign w:val="center"/>
            <w:hideMark/>
          </w:tcPr>
          <w:p w:rsidR="00A04F3C" w:rsidRPr="00A04F3C" w:rsidRDefault="00A04F3C" w:rsidP="00A04F3C">
            <w:pPr>
              <w:rPr>
                <w:color w:val="000000"/>
              </w:rPr>
            </w:pPr>
            <w:r w:rsidRPr="00A04F3C">
              <w:rPr>
                <w:color w:val="000000"/>
              </w:rPr>
              <w:t>2.</w:t>
            </w:r>
          </w:p>
        </w:tc>
        <w:tc>
          <w:tcPr>
            <w:tcW w:w="5538"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rPr>
                <w:color w:val="000000"/>
              </w:rPr>
            </w:pPr>
            <w:r w:rsidRPr="00A04F3C">
              <w:rPr>
                <w:color w:val="000000"/>
              </w:rPr>
              <w:t>Комплекс процессных мероприятий «Обеспечение функций и полномочий, переданных Администрацией города Когалыма в сферах жилищно-коммунального хозяйства» всего, в том числе</w:t>
            </w:r>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10 528,90</w:t>
            </w:r>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10 528,90</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10 528,90</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10 528,90</w:t>
            </w:r>
          </w:p>
        </w:tc>
        <w:tc>
          <w:tcPr>
            <w:tcW w:w="141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42 115,60</w:t>
            </w:r>
          </w:p>
        </w:tc>
      </w:tr>
      <w:tr w:rsidR="00A04F3C" w:rsidRPr="00A04F3C" w:rsidTr="00A53555">
        <w:trPr>
          <w:trHeight w:val="330"/>
        </w:trPr>
        <w:tc>
          <w:tcPr>
            <w:tcW w:w="1975" w:type="dxa"/>
            <w:tcBorders>
              <w:top w:val="nil"/>
              <w:left w:val="single" w:sz="8" w:space="0" w:color="auto"/>
              <w:bottom w:val="single" w:sz="8" w:space="0" w:color="auto"/>
              <w:right w:val="single" w:sz="8" w:space="0" w:color="auto"/>
            </w:tcBorders>
            <w:shd w:val="clear" w:color="auto" w:fill="auto"/>
            <w:vAlign w:val="center"/>
            <w:hideMark/>
          </w:tcPr>
          <w:p w:rsidR="00A04F3C" w:rsidRPr="00A04F3C" w:rsidRDefault="00A04F3C" w:rsidP="00A04F3C">
            <w:pPr>
              <w:rPr>
                <w:color w:val="000000"/>
              </w:rPr>
            </w:pPr>
            <w:r w:rsidRPr="00A04F3C">
              <w:rPr>
                <w:color w:val="000000"/>
              </w:rPr>
              <w:t>2.1.</w:t>
            </w:r>
          </w:p>
        </w:tc>
        <w:tc>
          <w:tcPr>
            <w:tcW w:w="5538"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rPr>
                <w:color w:val="000000"/>
              </w:rPr>
            </w:pPr>
            <w:r w:rsidRPr="00A04F3C">
              <w:rPr>
                <w:color w:val="000000"/>
              </w:rPr>
              <w:t>бюджет автономного округа</w:t>
            </w:r>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1 425,00</w:t>
            </w:r>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1 353,90</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1 353,90</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1 353,90</w:t>
            </w:r>
          </w:p>
        </w:tc>
        <w:tc>
          <w:tcPr>
            <w:tcW w:w="141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5 486,70</w:t>
            </w:r>
          </w:p>
        </w:tc>
      </w:tr>
      <w:tr w:rsidR="00A04F3C" w:rsidRPr="00A04F3C" w:rsidTr="00A53555">
        <w:trPr>
          <w:trHeight w:val="330"/>
        </w:trPr>
        <w:tc>
          <w:tcPr>
            <w:tcW w:w="1975" w:type="dxa"/>
            <w:tcBorders>
              <w:top w:val="nil"/>
              <w:left w:val="single" w:sz="8" w:space="0" w:color="auto"/>
              <w:bottom w:val="single" w:sz="8" w:space="0" w:color="auto"/>
              <w:right w:val="single" w:sz="8" w:space="0" w:color="auto"/>
            </w:tcBorders>
            <w:shd w:val="clear" w:color="auto" w:fill="auto"/>
            <w:vAlign w:val="center"/>
            <w:hideMark/>
          </w:tcPr>
          <w:p w:rsidR="00A04F3C" w:rsidRPr="00A04F3C" w:rsidRDefault="00A04F3C" w:rsidP="00A04F3C">
            <w:pPr>
              <w:rPr>
                <w:color w:val="000000"/>
              </w:rPr>
            </w:pPr>
            <w:r w:rsidRPr="00A04F3C">
              <w:rPr>
                <w:color w:val="000000"/>
              </w:rPr>
              <w:t>2.2.</w:t>
            </w:r>
          </w:p>
        </w:tc>
        <w:tc>
          <w:tcPr>
            <w:tcW w:w="5538"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rPr>
                <w:color w:val="000000"/>
              </w:rPr>
            </w:pPr>
            <w:r w:rsidRPr="00A04F3C">
              <w:rPr>
                <w:color w:val="000000"/>
              </w:rPr>
              <w:t>бюджет города Когалыма</w:t>
            </w:r>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9 103,90</w:t>
            </w:r>
          </w:p>
        </w:tc>
        <w:tc>
          <w:tcPr>
            <w:tcW w:w="167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9 175,00</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9 175,00</w:t>
            </w:r>
          </w:p>
        </w:tc>
        <w:tc>
          <w:tcPr>
            <w:tcW w:w="155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9 175,00</w:t>
            </w:r>
          </w:p>
        </w:tc>
        <w:tc>
          <w:tcPr>
            <w:tcW w:w="1416" w:type="dxa"/>
            <w:tcBorders>
              <w:top w:val="nil"/>
              <w:left w:val="nil"/>
              <w:bottom w:val="single" w:sz="8" w:space="0" w:color="auto"/>
              <w:right w:val="single" w:sz="8" w:space="0" w:color="auto"/>
            </w:tcBorders>
            <w:shd w:val="clear" w:color="auto" w:fill="auto"/>
            <w:vAlign w:val="center"/>
            <w:hideMark/>
          </w:tcPr>
          <w:p w:rsidR="00A04F3C" w:rsidRPr="00A04F3C" w:rsidRDefault="00A04F3C" w:rsidP="00A04F3C">
            <w:pPr>
              <w:jc w:val="right"/>
              <w:rPr>
                <w:color w:val="000000"/>
              </w:rPr>
            </w:pPr>
            <w:r w:rsidRPr="00A04F3C">
              <w:rPr>
                <w:color w:val="000000"/>
              </w:rPr>
              <w:t>36 628,90</w:t>
            </w:r>
          </w:p>
        </w:tc>
      </w:tr>
    </w:tbl>
    <w:p w:rsidR="00A04F3C" w:rsidRPr="00A04F3C" w:rsidRDefault="00A04F3C" w:rsidP="00A04F3C">
      <w:pPr>
        <w:autoSpaceDE w:val="0"/>
        <w:autoSpaceDN w:val="0"/>
        <w:adjustRightInd w:val="0"/>
        <w:jc w:val="center"/>
        <w:rPr>
          <w:sz w:val="26"/>
          <w:szCs w:val="26"/>
        </w:rPr>
      </w:pPr>
    </w:p>
    <w:p w:rsidR="00A04F3C" w:rsidRPr="00A04F3C" w:rsidRDefault="00A04F3C" w:rsidP="00A04F3C">
      <w:pPr>
        <w:autoSpaceDE w:val="0"/>
        <w:autoSpaceDN w:val="0"/>
        <w:adjustRightInd w:val="0"/>
        <w:jc w:val="center"/>
        <w:rPr>
          <w:sz w:val="26"/>
          <w:szCs w:val="26"/>
        </w:rPr>
      </w:pPr>
    </w:p>
    <w:p w:rsidR="00A04F3C" w:rsidRPr="00A04F3C" w:rsidRDefault="00A04F3C" w:rsidP="00A04F3C">
      <w:pPr>
        <w:autoSpaceDE w:val="0"/>
        <w:autoSpaceDN w:val="0"/>
        <w:adjustRightInd w:val="0"/>
        <w:jc w:val="center"/>
        <w:rPr>
          <w:sz w:val="26"/>
          <w:szCs w:val="26"/>
        </w:rPr>
      </w:pPr>
    </w:p>
    <w:p w:rsidR="00A04F3C" w:rsidRDefault="00A04F3C" w:rsidP="00A04F3C">
      <w:pPr>
        <w:autoSpaceDE w:val="0"/>
        <w:autoSpaceDN w:val="0"/>
        <w:adjustRightInd w:val="0"/>
        <w:jc w:val="center"/>
        <w:rPr>
          <w:sz w:val="26"/>
          <w:szCs w:val="26"/>
        </w:rPr>
      </w:pPr>
    </w:p>
    <w:p w:rsidR="00A04F3C" w:rsidRDefault="00A04F3C" w:rsidP="00A04F3C">
      <w:pPr>
        <w:autoSpaceDE w:val="0"/>
        <w:autoSpaceDN w:val="0"/>
        <w:adjustRightInd w:val="0"/>
        <w:jc w:val="center"/>
        <w:rPr>
          <w:sz w:val="26"/>
          <w:szCs w:val="26"/>
        </w:rPr>
      </w:pPr>
    </w:p>
    <w:p w:rsidR="00A04F3C" w:rsidRPr="00A04F3C" w:rsidRDefault="00A04F3C" w:rsidP="00A04F3C">
      <w:pPr>
        <w:autoSpaceDE w:val="0"/>
        <w:autoSpaceDN w:val="0"/>
        <w:adjustRightInd w:val="0"/>
        <w:jc w:val="center"/>
        <w:rPr>
          <w:sz w:val="26"/>
          <w:szCs w:val="26"/>
        </w:rPr>
      </w:pPr>
    </w:p>
    <w:p w:rsidR="00A04F3C" w:rsidRPr="00A04F3C" w:rsidRDefault="00A04F3C" w:rsidP="00A04F3C">
      <w:pPr>
        <w:autoSpaceDE w:val="0"/>
        <w:autoSpaceDN w:val="0"/>
        <w:adjustRightInd w:val="0"/>
        <w:jc w:val="center"/>
        <w:rPr>
          <w:sz w:val="26"/>
          <w:szCs w:val="26"/>
        </w:rPr>
      </w:pPr>
    </w:p>
    <w:p w:rsidR="00A04F3C" w:rsidRPr="00A04F3C" w:rsidRDefault="00A04F3C" w:rsidP="00A04F3C">
      <w:pPr>
        <w:autoSpaceDE w:val="0"/>
        <w:autoSpaceDN w:val="0"/>
        <w:adjustRightInd w:val="0"/>
        <w:jc w:val="center"/>
        <w:rPr>
          <w:sz w:val="26"/>
          <w:szCs w:val="26"/>
        </w:rPr>
      </w:pPr>
    </w:p>
    <w:p w:rsidR="00A04F3C" w:rsidRPr="00A04F3C" w:rsidRDefault="00A04F3C" w:rsidP="00A04F3C">
      <w:pPr>
        <w:widowControl w:val="0"/>
        <w:autoSpaceDE w:val="0"/>
        <w:autoSpaceDN w:val="0"/>
        <w:rPr>
          <w:sz w:val="26"/>
          <w:szCs w:val="26"/>
        </w:rPr>
      </w:pPr>
    </w:p>
    <w:p w:rsidR="00A04F3C" w:rsidRPr="00A04F3C" w:rsidRDefault="00A04F3C" w:rsidP="00A04F3C">
      <w:pPr>
        <w:jc w:val="center"/>
        <w:rPr>
          <w:color w:val="000000"/>
          <w:sz w:val="26"/>
          <w:szCs w:val="26"/>
        </w:rPr>
      </w:pPr>
      <w:r w:rsidRPr="00A04F3C">
        <w:rPr>
          <w:color w:val="000000"/>
          <w:sz w:val="26"/>
          <w:szCs w:val="26"/>
        </w:rPr>
        <w:t xml:space="preserve">Методика расчета и источники информации о значениях целевых показателей муниципальной программы, </w:t>
      </w:r>
    </w:p>
    <w:p w:rsidR="00A04F3C" w:rsidRPr="00A04F3C" w:rsidRDefault="00A04F3C" w:rsidP="00A04F3C">
      <w:pPr>
        <w:jc w:val="center"/>
        <w:rPr>
          <w:color w:val="000000"/>
          <w:sz w:val="26"/>
          <w:szCs w:val="26"/>
        </w:rPr>
      </w:pPr>
      <w:r w:rsidRPr="00A04F3C">
        <w:rPr>
          <w:color w:val="000000"/>
          <w:sz w:val="26"/>
          <w:szCs w:val="26"/>
        </w:rPr>
        <w:t>показателей структурных элементов</w:t>
      </w:r>
    </w:p>
    <w:p w:rsidR="00A04F3C" w:rsidRPr="00A04F3C" w:rsidRDefault="00A04F3C" w:rsidP="00A04F3C">
      <w:pPr>
        <w:jc w:val="center"/>
        <w:rPr>
          <w:color w:val="000000"/>
        </w:rPr>
      </w:pPr>
    </w:p>
    <w:tbl>
      <w:tblPr>
        <w:tblW w:w="5000" w:type="pct"/>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985"/>
        <w:gridCol w:w="4341"/>
        <w:gridCol w:w="5120"/>
        <w:gridCol w:w="5258"/>
      </w:tblGrid>
      <w:tr w:rsidR="00A04F3C" w:rsidRPr="00A04F3C" w:rsidTr="00A53555">
        <w:tc>
          <w:tcPr>
            <w:tcW w:w="314" w:type="pct"/>
            <w:tcBorders>
              <w:top w:val="nil"/>
              <w:left w:val="nil"/>
              <w:bottom w:val="single" w:sz="4" w:space="0" w:color="auto"/>
              <w:right w:val="nil"/>
            </w:tcBorders>
          </w:tcPr>
          <w:p w:rsidR="00A04F3C" w:rsidRPr="00A04F3C" w:rsidRDefault="00A04F3C" w:rsidP="00A04F3C">
            <w:pPr>
              <w:widowControl w:val="0"/>
              <w:autoSpaceDE w:val="0"/>
              <w:autoSpaceDN w:val="0"/>
              <w:adjustRightInd w:val="0"/>
              <w:jc w:val="both"/>
            </w:pPr>
          </w:p>
        </w:tc>
        <w:tc>
          <w:tcPr>
            <w:tcW w:w="1382" w:type="pct"/>
            <w:tcBorders>
              <w:top w:val="nil"/>
              <w:left w:val="nil"/>
              <w:bottom w:val="single" w:sz="4" w:space="0" w:color="auto"/>
              <w:right w:val="nil"/>
            </w:tcBorders>
            <w:vAlign w:val="center"/>
          </w:tcPr>
          <w:p w:rsidR="00A04F3C" w:rsidRPr="00A04F3C" w:rsidRDefault="00A04F3C" w:rsidP="00A04F3C">
            <w:pPr>
              <w:widowControl w:val="0"/>
              <w:autoSpaceDE w:val="0"/>
              <w:autoSpaceDN w:val="0"/>
              <w:adjustRightInd w:val="0"/>
              <w:jc w:val="both"/>
            </w:pPr>
          </w:p>
        </w:tc>
        <w:tc>
          <w:tcPr>
            <w:tcW w:w="1630" w:type="pct"/>
            <w:tcBorders>
              <w:top w:val="nil"/>
              <w:left w:val="nil"/>
              <w:bottom w:val="single" w:sz="4" w:space="0" w:color="auto"/>
              <w:right w:val="nil"/>
            </w:tcBorders>
            <w:vAlign w:val="center"/>
          </w:tcPr>
          <w:p w:rsidR="00A04F3C" w:rsidRPr="00A04F3C" w:rsidRDefault="00A04F3C" w:rsidP="00A04F3C">
            <w:pPr>
              <w:widowControl w:val="0"/>
              <w:autoSpaceDE w:val="0"/>
              <w:autoSpaceDN w:val="0"/>
              <w:adjustRightInd w:val="0"/>
              <w:jc w:val="both"/>
            </w:pPr>
          </w:p>
        </w:tc>
        <w:tc>
          <w:tcPr>
            <w:tcW w:w="1674" w:type="pct"/>
            <w:tcBorders>
              <w:top w:val="nil"/>
              <w:left w:val="nil"/>
              <w:bottom w:val="single" w:sz="4" w:space="0" w:color="auto"/>
              <w:right w:val="nil"/>
            </w:tcBorders>
            <w:vAlign w:val="center"/>
          </w:tcPr>
          <w:p w:rsidR="00A04F3C" w:rsidRPr="00A04F3C" w:rsidRDefault="00A04F3C" w:rsidP="00A04F3C">
            <w:pPr>
              <w:widowControl w:val="0"/>
              <w:autoSpaceDE w:val="0"/>
              <w:autoSpaceDN w:val="0"/>
              <w:adjustRightInd w:val="0"/>
              <w:jc w:val="both"/>
            </w:pPr>
          </w:p>
        </w:tc>
      </w:tr>
      <w:tr w:rsidR="00A04F3C" w:rsidRPr="00A04F3C" w:rsidTr="00A53555">
        <w:tc>
          <w:tcPr>
            <w:tcW w:w="314" w:type="pct"/>
            <w:tcBorders>
              <w:top w:val="single" w:sz="4" w:space="0" w:color="auto"/>
              <w:bottom w:val="single" w:sz="4" w:space="0" w:color="auto"/>
              <w:right w:val="single" w:sz="4" w:space="0" w:color="auto"/>
            </w:tcBorders>
          </w:tcPr>
          <w:p w:rsidR="00A04F3C" w:rsidRPr="00A04F3C" w:rsidRDefault="00A04F3C" w:rsidP="00A04F3C">
            <w:pPr>
              <w:widowControl w:val="0"/>
              <w:autoSpaceDE w:val="0"/>
              <w:autoSpaceDN w:val="0"/>
              <w:adjustRightInd w:val="0"/>
              <w:jc w:val="center"/>
            </w:pPr>
            <w:r w:rsidRPr="00A04F3C">
              <w:t>№ </w:t>
            </w:r>
          </w:p>
          <w:p w:rsidR="00A04F3C" w:rsidRPr="00A04F3C" w:rsidRDefault="00A04F3C" w:rsidP="00A04F3C">
            <w:pPr>
              <w:widowControl w:val="0"/>
              <w:autoSpaceDE w:val="0"/>
              <w:autoSpaceDN w:val="0"/>
              <w:adjustRightInd w:val="0"/>
              <w:jc w:val="center"/>
            </w:pPr>
            <w:r w:rsidRPr="00A04F3C">
              <w:t>показателя</w:t>
            </w:r>
          </w:p>
        </w:tc>
        <w:tc>
          <w:tcPr>
            <w:tcW w:w="1382" w:type="pct"/>
            <w:tcBorders>
              <w:top w:val="single" w:sz="4" w:space="0" w:color="auto"/>
              <w:left w:val="single" w:sz="4" w:space="0" w:color="auto"/>
              <w:bottom w:val="single" w:sz="4" w:space="0" w:color="auto"/>
              <w:right w:val="single" w:sz="4" w:space="0" w:color="auto"/>
            </w:tcBorders>
            <w:vAlign w:val="center"/>
          </w:tcPr>
          <w:p w:rsidR="00A04F3C" w:rsidRPr="00A04F3C" w:rsidRDefault="00A04F3C" w:rsidP="00A04F3C">
            <w:pPr>
              <w:widowControl w:val="0"/>
              <w:autoSpaceDE w:val="0"/>
              <w:autoSpaceDN w:val="0"/>
              <w:adjustRightInd w:val="0"/>
              <w:jc w:val="center"/>
            </w:pPr>
            <w:r w:rsidRPr="00A04F3C">
              <w:t xml:space="preserve">Наименование показателя, </w:t>
            </w:r>
          </w:p>
          <w:p w:rsidR="00A04F3C" w:rsidRPr="00A04F3C" w:rsidRDefault="00A04F3C" w:rsidP="00A04F3C">
            <w:pPr>
              <w:widowControl w:val="0"/>
              <w:autoSpaceDE w:val="0"/>
              <w:autoSpaceDN w:val="0"/>
              <w:adjustRightInd w:val="0"/>
              <w:jc w:val="center"/>
            </w:pPr>
            <w:r w:rsidRPr="00A04F3C">
              <w:t>ед. измерения</w:t>
            </w:r>
          </w:p>
        </w:tc>
        <w:tc>
          <w:tcPr>
            <w:tcW w:w="1630" w:type="pct"/>
            <w:tcBorders>
              <w:top w:val="single" w:sz="4" w:space="0" w:color="auto"/>
              <w:left w:val="single" w:sz="4" w:space="0" w:color="auto"/>
              <w:bottom w:val="single" w:sz="4" w:space="0" w:color="auto"/>
              <w:right w:val="single" w:sz="4" w:space="0" w:color="auto"/>
            </w:tcBorders>
            <w:vAlign w:val="center"/>
          </w:tcPr>
          <w:p w:rsidR="00A04F3C" w:rsidRPr="00A04F3C" w:rsidRDefault="00A04F3C" w:rsidP="00A04F3C">
            <w:pPr>
              <w:widowControl w:val="0"/>
              <w:autoSpaceDE w:val="0"/>
              <w:autoSpaceDN w:val="0"/>
              <w:adjustRightInd w:val="0"/>
              <w:jc w:val="center"/>
            </w:pPr>
            <w:r w:rsidRPr="00A04F3C">
              <w:t>Расчет целевого показателя</w:t>
            </w:r>
          </w:p>
        </w:tc>
        <w:tc>
          <w:tcPr>
            <w:tcW w:w="1674" w:type="pct"/>
            <w:tcBorders>
              <w:top w:val="single" w:sz="4" w:space="0" w:color="auto"/>
              <w:left w:val="single" w:sz="4" w:space="0" w:color="auto"/>
              <w:bottom w:val="single" w:sz="4" w:space="0" w:color="auto"/>
              <w:right w:val="single" w:sz="4" w:space="0" w:color="auto"/>
            </w:tcBorders>
            <w:vAlign w:val="center"/>
          </w:tcPr>
          <w:p w:rsidR="00A04F3C" w:rsidRPr="00A04F3C" w:rsidRDefault="00A04F3C" w:rsidP="00A04F3C">
            <w:pPr>
              <w:widowControl w:val="0"/>
              <w:autoSpaceDE w:val="0"/>
              <w:autoSpaceDN w:val="0"/>
              <w:adjustRightInd w:val="0"/>
              <w:jc w:val="center"/>
            </w:pPr>
            <w:r w:rsidRPr="00A04F3C">
              <w:t>Источник получения информации о целевых показателях</w:t>
            </w:r>
          </w:p>
        </w:tc>
      </w:tr>
      <w:tr w:rsidR="00A04F3C" w:rsidRPr="00A04F3C" w:rsidTr="00A53555">
        <w:tc>
          <w:tcPr>
            <w:tcW w:w="314" w:type="pct"/>
            <w:tcBorders>
              <w:top w:val="single" w:sz="4" w:space="0" w:color="auto"/>
              <w:bottom w:val="single" w:sz="4" w:space="0" w:color="auto"/>
              <w:right w:val="single" w:sz="4" w:space="0" w:color="auto"/>
            </w:tcBorders>
          </w:tcPr>
          <w:p w:rsidR="00A04F3C" w:rsidRPr="00A04F3C" w:rsidRDefault="00A04F3C" w:rsidP="00A04F3C">
            <w:pPr>
              <w:widowControl w:val="0"/>
              <w:autoSpaceDE w:val="0"/>
              <w:autoSpaceDN w:val="0"/>
              <w:adjustRightInd w:val="0"/>
              <w:jc w:val="center"/>
            </w:pPr>
            <w:r w:rsidRPr="00A04F3C">
              <w:t>1</w:t>
            </w:r>
          </w:p>
        </w:tc>
        <w:tc>
          <w:tcPr>
            <w:tcW w:w="1382" w:type="pct"/>
            <w:tcBorders>
              <w:top w:val="single" w:sz="4" w:space="0" w:color="auto"/>
              <w:left w:val="single" w:sz="4" w:space="0" w:color="auto"/>
              <w:bottom w:val="single" w:sz="4" w:space="0" w:color="auto"/>
              <w:right w:val="single" w:sz="4" w:space="0" w:color="auto"/>
            </w:tcBorders>
          </w:tcPr>
          <w:p w:rsidR="00A04F3C" w:rsidRPr="00A04F3C" w:rsidRDefault="00A04F3C" w:rsidP="00A04F3C">
            <w:pPr>
              <w:widowControl w:val="0"/>
              <w:autoSpaceDE w:val="0"/>
              <w:autoSpaceDN w:val="0"/>
              <w:adjustRightInd w:val="0"/>
              <w:jc w:val="center"/>
            </w:pPr>
            <w:r w:rsidRPr="00A04F3C">
              <w:t>2</w:t>
            </w:r>
          </w:p>
        </w:tc>
        <w:tc>
          <w:tcPr>
            <w:tcW w:w="1630" w:type="pct"/>
            <w:tcBorders>
              <w:top w:val="single" w:sz="4" w:space="0" w:color="auto"/>
              <w:left w:val="single" w:sz="4" w:space="0" w:color="auto"/>
              <w:bottom w:val="single" w:sz="4" w:space="0" w:color="auto"/>
              <w:right w:val="single" w:sz="4" w:space="0" w:color="auto"/>
            </w:tcBorders>
          </w:tcPr>
          <w:p w:rsidR="00A04F3C" w:rsidRPr="00A04F3C" w:rsidRDefault="00A04F3C" w:rsidP="00A04F3C">
            <w:pPr>
              <w:widowControl w:val="0"/>
              <w:autoSpaceDE w:val="0"/>
              <w:autoSpaceDN w:val="0"/>
              <w:adjustRightInd w:val="0"/>
              <w:jc w:val="center"/>
            </w:pPr>
            <w:r w:rsidRPr="00A04F3C">
              <w:t>3</w:t>
            </w:r>
          </w:p>
        </w:tc>
        <w:tc>
          <w:tcPr>
            <w:tcW w:w="1674" w:type="pct"/>
            <w:tcBorders>
              <w:top w:val="single" w:sz="4" w:space="0" w:color="auto"/>
              <w:left w:val="single" w:sz="4" w:space="0" w:color="auto"/>
              <w:bottom w:val="single" w:sz="4" w:space="0" w:color="auto"/>
              <w:right w:val="single" w:sz="4" w:space="0" w:color="auto"/>
            </w:tcBorders>
          </w:tcPr>
          <w:p w:rsidR="00A04F3C" w:rsidRPr="00A04F3C" w:rsidRDefault="00A04F3C" w:rsidP="00A04F3C">
            <w:pPr>
              <w:widowControl w:val="0"/>
              <w:autoSpaceDE w:val="0"/>
              <w:autoSpaceDN w:val="0"/>
              <w:adjustRightInd w:val="0"/>
              <w:jc w:val="center"/>
            </w:pPr>
            <w:r w:rsidRPr="00A04F3C">
              <w:t>4</w:t>
            </w:r>
          </w:p>
        </w:tc>
      </w:tr>
      <w:tr w:rsidR="00A04F3C" w:rsidRPr="00A04F3C" w:rsidTr="00A53555">
        <w:tc>
          <w:tcPr>
            <w:tcW w:w="314" w:type="pct"/>
            <w:tcBorders>
              <w:top w:val="single" w:sz="4" w:space="0" w:color="auto"/>
              <w:bottom w:val="single" w:sz="4" w:space="0" w:color="auto"/>
              <w:right w:val="single" w:sz="4" w:space="0" w:color="auto"/>
            </w:tcBorders>
          </w:tcPr>
          <w:p w:rsidR="00A04F3C" w:rsidRPr="00A04F3C" w:rsidRDefault="00A04F3C" w:rsidP="00A04F3C">
            <w:pPr>
              <w:widowControl w:val="0"/>
              <w:autoSpaceDE w:val="0"/>
              <w:autoSpaceDN w:val="0"/>
              <w:adjustRightInd w:val="0"/>
              <w:jc w:val="center"/>
            </w:pPr>
            <w:r w:rsidRPr="00A04F3C">
              <w:t>1.</w:t>
            </w:r>
          </w:p>
        </w:tc>
        <w:tc>
          <w:tcPr>
            <w:tcW w:w="1382" w:type="pct"/>
            <w:tcBorders>
              <w:top w:val="single" w:sz="4" w:space="0" w:color="auto"/>
              <w:bottom w:val="single" w:sz="4" w:space="0" w:color="auto"/>
            </w:tcBorders>
            <w:vAlign w:val="center"/>
          </w:tcPr>
          <w:p w:rsidR="00A04F3C" w:rsidRPr="00A04F3C" w:rsidRDefault="00A04F3C" w:rsidP="00A04F3C">
            <w:pPr>
              <w:widowControl w:val="0"/>
              <w:autoSpaceDE w:val="0"/>
              <w:autoSpaceDN w:val="0"/>
              <w:adjustRightInd w:val="0"/>
              <w:jc w:val="both"/>
            </w:pPr>
            <w:r w:rsidRPr="00A04F3C">
              <w:t>Обеспечение текущего содержания объектов благоустройства территории города Когалыма, включая озеленение территории и содержание малых архитектурных форм</w:t>
            </w:r>
          </w:p>
        </w:tc>
        <w:tc>
          <w:tcPr>
            <w:tcW w:w="1630" w:type="pct"/>
            <w:tcBorders>
              <w:top w:val="single" w:sz="4" w:space="0" w:color="auto"/>
              <w:left w:val="single" w:sz="4" w:space="0" w:color="auto"/>
              <w:bottom w:val="single" w:sz="4" w:space="0" w:color="auto"/>
              <w:right w:val="single" w:sz="4" w:space="0" w:color="auto"/>
            </w:tcBorders>
          </w:tcPr>
          <w:p w:rsidR="00A04F3C" w:rsidRPr="00A04F3C" w:rsidRDefault="00A04F3C" w:rsidP="00A04F3C">
            <w:pPr>
              <w:widowControl w:val="0"/>
              <w:autoSpaceDE w:val="0"/>
              <w:autoSpaceDN w:val="0"/>
              <w:adjustRightInd w:val="0"/>
              <w:jc w:val="both"/>
            </w:pPr>
            <w:r w:rsidRPr="00A04F3C">
              <w:t>Показатель имеет фактический объем</w:t>
            </w:r>
          </w:p>
        </w:tc>
        <w:tc>
          <w:tcPr>
            <w:tcW w:w="1674" w:type="pct"/>
            <w:tcBorders>
              <w:top w:val="single" w:sz="4" w:space="0" w:color="auto"/>
              <w:left w:val="single" w:sz="4" w:space="0" w:color="auto"/>
              <w:bottom w:val="single" w:sz="4" w:space="0" w:color="auto"/>
              <w:right w:val="single" w:sz="4" w:space="0" w:color="auto"/>
            </w:tcBorders>
          </w:tcPr>
          <w:p w:rsidR="00A04F3C" w:rsidRPr="00A04F3C" w:rsidRDefault="005D67B1" w:rsidP="005D67B1">
            <w:pPr>
              <w:widowControl w:val="0"/>
              <w:autoSpaceDE w:val="0"/>
              <w:autoSpaceDN w:val="0"/>
              <w:adjustRightInd w:val="0"/>
              <w:jc w:val="center"/>
            </w:pPr>
            <w:r>
              <w:t>-</w:t>
            </w:r>
          </w:p>
        </w:tc>
      </w:tr>
      <w:tr w:rsidR="00A04F3C" w:rsidRPr="00A04F3C" w:rsidTr="00A53555">
        <w:tc>
          <w:tcPr>
            <w:tcW w:w="314" w:type="pct"/>
            <w:tcBorders>
              <w:top w:val="single" w:sz="4" w:space="0" w:color="auto"/>
              <w:bottom w:val="single" w:sz="4" w:space="0" w:color="auto"/>
              <w:right w:val="single" w:sz="4" w:space="0" w:color="auto"/>
            </w:tcBorders>
          </w:tcPr>
          <w:p w:rsidR="00A04F3C" w:rsidRPr="00A04F3C" w:rsidRDefault="00A04F3C" w:rsidP="00A04F3C">
            <w:pPr>
              <w:widowControl w:val="0"/>
              <w:autoSpaceDE w:val="0"/>
              <w:autoSpaceDN w:val="0"/>
              <w:adjustRightInd w:val="0"/>
              <w:jc w:val="center"/>
            </w:pPr>
            <w:r w:rsidRPr="00A04F3C">
              <w:t>2.</w:t>
            </w:r>
          </w:p>
        </w:tc>
        <w:tc>
          <w:tcPr>
            <w:tcW w:w="1382" w:type="pct"/>
            <w:tcBorders>
              <w:top w:val="single" w:sz="4" w:space="0" w:color="auto"/>
              <w:bottom w:val="single" w:sz="4" w:space="0" w:color="auto"/>
            </w:tcBorders>
            <w:vAlign w:val="center"/>
          </w:tcPr>
          <w:p w:rsidR="00A04F3C" w:rsidRPr="00A04F3C" w:rsidRDefault="00A04F3C" w:rsidP="00A04F3C">
            <w:pPr>
              <w:widowControl w:val="0"/>
              <w:autoSpaceDE w:val="0"/>
              <w:autoSpaceDN w:val="0"/>
              <w:adjustRightInd w:val="0"/>
              <w:jc w:val="both"/>
            </w:pPr>
            <w:r w:rsidRPr="00A04F3C">
              <w:t>Обеспечение текущего содержания территорий городского кладбища и мест захоронений</w:t>
            </w:r>
          </w:p>
        </w:tc>
        <w:tc>
          <w:tcPr>
            <w:tcW w:w="1630" w:type="pct"/>
            <w:tcBorders>
              <w:top w:val="single" w:sz="4" w:space="0" w:color="auto"/>
              <w:left w:val="single" w:sz="4" w:space="0" w:color="auto"/>
              <w:bottom w:val="single" w:sz="4" w:space="0" w:color="auto"/>
              <w:right w:val="single" w:sz="4" w:space="0" w:color="auto"/>
            </w:tcBorders>
          </w:tcPr>
          <w:p w:rsidR="00A04F3C" w:rsidRPr="00A04F3C" w:rsidRDefault="00A04F3C" w:rsidP="00A04F3C">
            <w:pPr>
              <w:widowControl w:val="0"/>
              <w:autoSpaceDE w:val="0"/>
              <w:autoSpaceDN w:val="0"/>
              <w:adjustRightInd w:val="0"/>
              <w:jc w:val="both"/>
            </w:pPr>
            <w:r w:rsidRPr="00A04F3C">
              <w:t>Показатель имеет фактический объем</w:t>
            </w:r>
          </w:p>
        </w:tc>
        <w:tc>
          <w:tcPr>
            <w:tcW w:w="1674" w:type="pct"/>
            <w:tcBorders>
              <w:top w:val="single" w:sz="4" w:space="0" w:color="auto"/>
              <w:left w:val="single" w:sz="4" w:space="0" w:color="auto"/>
              <w:bottom w:val="single" w:sz="4" w:space="0" w:color="auto"/>
              <w:right w:val="single" w:sz="4" w:space="0" w:color="auto"/>
            </w:tcBorders>
          </w:tcPr>
          <w:p w:rsidR="00A04F3C" w:rsidRPr="00A04F3C" w:rsidRDefault="005D67B1" w:rsidP="005D67B1">
            <w:pPr>
              <w:widowControl w:val="0"/>
              <w:autoSpaceDE w:val="0"/>
              <w:autoSpaceDN w:val="0"/>
              <w:adjustRightInd w:val="0"/>
              <w:jc w:val="center"/>
            </w:pPr>
            <w:r>
              <w:t>-</w:t>
            </w:r>
          </w:p>
        </w:tc>
      </w:tr>
      <w:tr w:rsidR="005D67B1" w:rsidRPr="00A04F3C" w:rsidTr="00A53555">
        <w:tc>
          <w:tcPr>
            <w:tcW w:w="314" w:type="pct"/>
            <w:tcBorders>
              <w:top w:val="single" w:sz="4" w:space="0" w:color="auto"/>
              <w:bottom w:val="single" w:sz="4" w:space="0" w:color="auto"/>
              <w:right w:val="single" w:sz="4" w:space="0" w:color="auto"/>
            </w:tcBorders>
          </w:tcPr>
          <w:p w:rsidR="005D67B1" w:rsidRPr="00A04F3C" w:rsidRDefault="005D67B1" w:rsidP="005D67B1">
            <w:pPr>
              <w:widowControl w:val="0"/>
              <w:autoSpaceDE w:val="0"/>
              <w:autoSpaceDN w:val="0"/>
              <w:adjustRightInd w:val="0"/>
              <w:jc w:val="center"/>
            </w:pPr>
            <w:r w:rsidRPr="00A04F3C">
              <w:t>3.</w:t>
            </w:r>
          </w:p>
        </w:tc>
        <w:tc>
          <w:tcPr>
            <w:tcW w:w="1382" w:type="pct"/>
            <w:tcBorders>
              <w:top w:val="single" w:sz="4" w:space="0" w:color="auto"/>
              <w:bottom w:val="single" w:sz="4" w:space="0" w:color="auto"/>
            </w:tcBorders>
            <w:vAlign w:val="center"/>
          </w:tcPr>
          <w:p w:rsidR="005D67B1" w:rsidRPr="00A04F3C" w:rsidRDefault="005D67B1" w:rsidP="005D67B1">
            <w:pPr>
              <w:widowControl w:val="0"/>
              <w:autoSpaceDE w:val="0"/>
              <w:autoSpaceDN w:val="0"/>
              <w:adjustRightInd w:val="0"/>
              <w:jc w:val="both"/>
            </w:pPr>
            <w:r w:rsidRPr="00A04F3C">
              <w:t>Обеспечение электроэнергией объектов городского хозяйства</w:t>
            </w:r>
          </w:p>
        </w:tc>
        <w:tc>
          <w:tcPr>
            <w:tcW w:w="1630" w:type="pct"/>
            <w:tcBorders>
              <w:top w:val="single" w:sz="4" w:space="0" w:color="auto"/>
              <w:left w:val="single" w:sz="4" w:space="0" w:color="auto"/>
              <w:bottom w:val="single" w:sz="4" w:space="0" w:color="auto"/>
              <w:right w:val="single" w:sz="4" w:space="0" w:color="auto"/>
            </w:tcBorders>
          </w:tcPr>
          <w:p w:rsidR="005D67B1" w:rsidRPr="00A04F3C" w:rsidRDefault="005D67B1" w:rsidP="005D67B1">
            <w:pPr>
              <w:widowControl w:val="0"/>
              <w:autoSpaceDE w:val="0"/>
              <w:autoSpaceDN w:val="0"/>
              <w:adjustRightInd w:val="0"/>
              <w:jc w:val="both"/>
            </w:pPr>
            <w:r w:rsidRPr="00A04F3C">
              <w:t>Производится на основании классификации основных средств с учетом ежемесячных амортизационных отчислений</w:t>
            </w:r>
          </w:p>
        </w:tc>
        <w:tc>
          <w:tcPr>
            <w:tcW w:w="1674" w:type="pct"/>
            <w:tcBorders>
              <w:top w:val="single" w:sz="4" w:space="0" w:color="auto"/>
              <w:left w:val="single" w:sz="4" w:space="0" w:color="auto"/>
              <w:bottom w:val="single" w:sz="4" w:space="0" w:color="auto"/>
              <w:right w:val="single" w:sz="4" w:space="0" w:color="auto"/>
            </w:tcBorders>
          </w:tcPr>
          <w:p w:rsidR="005D67B1" w:rsidRPr="00A04F3C" w:rsidRDefault="005D67B1" w:rsidP="005D67B1">
            <w:pPr>
              <w:widowControl w:val="0"/>
              <w:autoSpaceDE w:val="0"/>
              <w:autoSpaceDN w:val="0"/>
              <w:adjustRightInd w:val="0"/>
              <w:jc w:val="center"/>
            </w:pPr>
            <w:r>
              <w:t>-</w:t>
            </w:r>
          </w:p>
        </w:tc>
      </w:tr>
      <w:tr w:rsidR="005D67B1" w:rsidRPr="00A04F3C" w:rsidTr="00A53555">
        <w:tc>
          <w:tcPr>
            <w:tcW w:w="314" w:type="pct"/>
            <w:tcBorders>
              <w:top w:val="single" w:sz="4" w:space="0" w:color="auto"/>
              <w:bottom w:val="single" w:sz="4" w:space="0" w:color="auto"/>
              <w:right w:val="single" w:sz="4" w:space="0" w:color="auto"/>
            </w:tcBorders>
          </w:tcPr>
          <w:p w:rsidR="005D67B1" w:rsidRPr="00A04F3C" w:rsidRDefault="005D67B1" w:rsidP="005D67B1">
            <w:pPr>
              <w:widowControl w:val="0"/>
              <w:autoSpaceDE w:val="0"/>
              <w:autoSpaceDN w:val="0"/>
              <w:adjustRightInd w:val="0"/>
              <w:jc w:val="center"/>
            </w:pPr>
            <w:r w:rsidRPr="00A04F3C">
              <w:t>4.</w:t>
            </w:r>
          </w:p>
        </w:tc>
        <w:tc>
          <w:tcPr>
            <w:tcW w:w="1382" w:type="pct"/>
            <w:tcBorders>
              <w:top w:val="single" w:sz="4" w:space="0" w:color="auto"/>
              <w:bottom w:val="single" w:sz="4" w:space="0" w:color="auto"/>
            </w:tcBorders>
            <w:vAlign w:val="center"/>
          </w:tcPr>
          <w:p w:rsidR="005D67B1" w:rsidRPr="00A04F3C" w:rsidRDefault="005D67B1" w:rsidP="005D67B1">
            <w:pPr>
              <w:widowControl w:val="0"/>
              <w:autoSpaceDE w:val="0"/>
              <w:autoSpaceDN w:val="0"/>
              <w:adjustRightInd w:val="0"/>
              <w:jc w:val="both"/>
            </w:pPr>
            <w:r w:rsidRPr="00A04F3C">
              <w:t>Оказание услуг по погребению и перевозке умерших</w:t>
            </w:r>
          </w:p>
        </w:tc>
        <w:tc>
          <w:tcPr>
            <w:tcW w:w="1630" w:type="pct"/>
            <w:tcBorders>
              <w:top w:val="single" w:sz="4" w:space="0" w:color="auto"/>
              <w:left w:val="single" w:sz="4" w:space="0" w:color="auto"/>
              <w:bottom w:val="single" w:sz="4" w:space="0" w:color="auto"/>
              <w:right w:val="single" w:sz="4" w:space="0" w:color="auto"/>
            </w:tcBorders>
          </w:tcPr>
          <w:p w:rsidR="005D67B1" w:rsidRPr="00A04F3C" w:rsidRDefault="005D67B1" w:rsidP="005D67B1">
            <w:pPr>
              <w:widowControl w:val="0"/>
              <w:autoSpaceDE w:val="0"/>
              <w:autoSpaceDN w:val="0"/>
              <w:adjustRightInd w:val="0"/>
              <w:jc w:val="both"/>
            </w:pPr>
            <w:r w:rsidRPr="00A04F3C">
              <w:t>Показатель имеет фактический объем</w:t>
            </w:r>
          </w:p>
        </w:tc>
        <w:tc>
          <w:tcPr>
            <w:tcW w:w="1674" w:type="pct"/>
            <w:tcBorders>
              <w:top w:val="single" w:sz="4" w:space="0" w:color="auto"/>
              <w:left w:val="single" w:sz="4" w:space="0" w:color="auto"/>
              <w:bottom w:val="single" w:sz="4" w:space="0" w:color="auto"/>
              <w:right w:val="single" w:sz="4" w:space="0" w:color="auto"/>
            </w:tcBorders>
          </w:tcPr>
          <w:p w:rsidR="005D67B1" w:rsidRPr="00A04F3C" w:rsidRDefault="005D67B1" w:rsidP="005D67B1">
            <w:pPr>
              <w:widowControl w:val="0"/>
              <w:autoSpaceDE w:val="0"/>
              <w:autoSpaceDN w:val="0"/>
              <w:adjustRightInd w:val="0"/>
              <w:jc w:val="center"/>
            </w:pPr>
            <w:r>
              <w:t>-</w:t>
            </w:r>
          </w:p>
        </w:tc>
      </w:tr>
      <w:tr w:rsidR="005D67B1" w:rsidRPr="00A04F3C" w:rsidTr="00A53555">
        <w:tc>
          <w:tcPr>
            <w:tcW w:w="314" w:type="pct"/>
            <w:tcBorders>
              <w:top w:val="single" w:sz="4" w:space="0" w:color="auto"/>
              <w:bottom w:val="single" w:sz="4" w:space="0" w:color="auto"/>
              <w:right w:val="single" w:sz="4" w:space="0" w:color="auto"/>
            </w:tcBorders>
          </w:tcPr>
          <w:p w:rsidR="005D67B1" w:rsidRPr="00A04F3C" w:rsidRDefault="005D67B1" w:rsidP="005D67B1">
            <w:pPr>
              <w:widowControl w:val="0"/>
              <w:autoSpaceDE w:val="0"/>
              <w:autoSpaceDN w:val="0"/>
              <w:adjustRightInd w:val="0"/>
              <w:jc w:val="center"/>
            </w:pPr>
            <w:r w:rsidRPr="00A04F3C">
              <w:t>5.</w:t>
            </w:r>
          </w:p>
        </w:tc>
        <w:tc>
          <w:tcPr>
            <w:tcW w:w="1382" w:type="pct"/>
            <w:tcBorders>
              <w:top w:val="single" w:sz="4" w:space="0" w:color="auto"/>
              <w:bottom w:val="single" w:sz="4" w:space="0" w:color="auto"/>
            </w:tcBorders>
            <w:vAlign w:val="center"/>
          </w:tcPr>
          <w:p w:rsidR="005D67B1" w:rsidRPr="00A04F3C" w:rsidRDefault="005D67B1" w:rsidP="005D67B1">
            <w:pPr>
              <w:widowControl w:val="0"/>
              <w:autoSpaceDE w:val="0"/>
              <w:autoSpaceDN w:val="0"/>
              <w:adjustRightInd w:val="0"/>
              <w:jc w:val="both"/>
            </w:pPr>
            <w:r w:rsidRPr="00A04F3C">
              <w:t>Осуществление переданных полномочий в сфере жилищно-коммунального и городского хозяйства в городе Когалыме</w:t>
            </w:r>
          </w:p>
        </w:tc>
        <w:tc>
          <w:tcPr>
            <w:tcW w:w="1630" w:type="pct"/>
            <w:tcBorders>
              <w:top w:val="single" w:sz="4" w:space="0" w:color="auto"/>
              <w:left w:val="single" w:sz="4" w:space="0" w:color="auto"/>
              <w:bottom w:val="single" w:sz="4" w:space="0" w:color="auto"/>
              <w:right w:val="single" w:sz="4" w:space="0" w:color="auto"/>
            </w:tcBorders>
          </w:tcPr>
          <w:p w:rsidR="005D67B1" w:rsidRPr="00A04F3C" w:rsidRDefault="005D67B1" w:rsidP="005D67B1">
            <w:pPr>
              <w:widowControl w:val="0"/>
              <w:autoSpaceDE w:val="0"/>
              <w:autoSpaceDN w:val="0"/>
              <w:adjustRightInd w:val="0"/>
              <w:jc w:val="both"/>
            </w:pPr>
            <w:r w:rsidRPr="00A04F3C">
              <w:t>Показатель имеет фактический объем</w:t>
            </w:r>
          </w:p>
        </w:tc>
        <w:tc>
          <w:tcPr>
            <w:tcW w:w="1674" w:type="pct"/>
            <w:tcBorders>
              <w:top w:val="single" w:sz="4" w:space="0" w:color="auto"/>
              <w:left w:val="single" w:sz="4" w:space="0" w:color="auto"/>
              <w:bottom w:val="single" w:sz="4" w:space="0" w:color="auto"/>
              <w:right w:val="single" w:sz="4" w:space="0" w:color="auto"/>
            </w:tcBorders>
          </w:tcPr>
          <w:p w:rsidR="005D67B1" w:rsidRPr="00A04F3C" w:rsidRDefault="005D67B1" w:rsidP="005D67B1">
            <w:pPr>
              <w:widowControl w:val="0"/>
              <w:autoSpaceDE w:val="0"/>
              <w:autoSpaceDN w:val="0"/>
              <w:adjustRightInd w:val="0"/>
              <w:jc w:val="center"/>
            </w:pPr>
            <w:r>
              <w:t>-</w:t>
            </w:r>
          </w:p>
        </w:tc>
      </w:tr>
    </w:tbl>
    <w:p w:rsidR="00A04F3C" w:rsidRPr="00A04F3C" w:rsidRDefault="00A04F3C" w:rsidP="00A04F3C">
      <w:pPr>
        <w:widowControl w:val="0"/>
        <w:autoSpaceDE w:val="0"/>
        <w:autoSpaceDN w:val="0"/>
        <w:rPr>
          <w:sz w:val="26"/>
          <w:szCs w:val="26"/>
        </w:rPr>
      </w:pPr>
    </w:p>
    <w:p w:rsidR="00A04F3C" w:rsidRPr="00A04F3C" w:rsidRDefault="00A04F3C" w:rsidP="00A04F3C">
      <w:pPr>
        <w:shd w:val="clear" w:color="auto" w:fill="FFFFFF"/>
        <w:jc w:val="right"/>
        <w:outlineLvl w:val="2"/>
        <w:rPr>
          <w:sz w:val="26"/>
          <w:szCs w:val="26"/>
        </w:rPr>
      </w:pPr>
    </w:p>
    <w:p w:rsidR="00A04F3C" w:rsidRPr="00A04F3C" w:rsidRDefault="00A04F3C" w:rsidP="00A04F3C">
      <w:pPr>
        <w:shd w:val="clear" w:color="auto" w:fill="FFFFFF"/>
        <w:jc w:val="right"/>
        <w:outlineLvl w:val="2"/>
        <w:rPr>
          <w:sz w:val="26"/>
          <w:szCs w:val="26"/>
        </w:rPr>
      </w:pPr>
    </w:p>
    <w:p w:rsidR="00A04F3C" w:rsidRPr="00A04F3C" w:rsidRDefault="00A04F3C" w:rsidP="00A04F3C">
      <w:pPr>
        <w:shd w:val="clear" w:color="auto" w:fill="FFFFFF"/>
        <w:jc w:val="right"/>
        <w:outlineLvl w:val="2"/>
        <w:rPr>
          <w:sz w:val="26"/>
          <w:szCs w:val="26"/>
        </w:rPr>
      </w:pPr>
    </w:p>
    <w:p w:rsidR="00A04F3C" w:rsidRPr="00A04F3C" w:rsidRDefault="00A04F3C" w:rsidP="00A04F3C">
      <w:pPr>
        <w:shd w:val="clear" w:color="auto" w:fill="FFFFFF"/>
        <w:jc w:val="right"/>
        <w:outlineLvl w:val="2"/>
        <w:rPr>
          <w:sz w:val="26"/>
          <w:szCs w:val="26"/>
        </w:rPr>
      </w:pPr>
    </w:p>
    <w:p w:rsidR="00A04F3C" w:rsidRPr="00A04F3C" w:rsidRDefault="00A04F3C" w:rsidP="00A04F3C">
      <w:pPr>
        <w:shd w:val="clear" w:color="auto" w:fill="FFFFFF"/>
        <w:jc w:val="right"/>
        <w:outlineLvl w:val="2"/>
        <w:rPr>
          <w:sz w:val="26"/>
          <w:szCs w:val="26"/>
        </w:rPr>
      </w:pPr>
    </w:p>
    <w:p w:rsidR="00A04F3C" w:rsidRPr="00A04F3C" w:rsidRDefault="00A04F3C" w:rsidP="00A04F3C">
      <w:pPr>
        <w:shd w:val="clear" w:color="auto" w:fill="FFFFFF"/>
        <w:jc w:val="right"/>
        <w:outlineLvl w:val="2"/>
        <w:rPr>
          <w:sz w:val="26"/>
          <w:szCs w:val="26"/>
        </w:rPr>
      </w:pPr>
    </w:p>
    <w:p w:rsidR="00A04F3C" w:rsidRPr="00A04F3C" w:rsidRDefault="00A04F3C" w:rsidP="00A04F3C">
      <w:pPr>
        <w:shd w:val="clear" w:color="auto" w:fill="FFFFFF"/>
        <w:jc w:val="right"/>
        <w:outlineLvl w:val="2"/>
        <w:rPr>
          <w:sz w:val="26"/>
          <w:szCs w:val="26"/>
        </w:rPr>
      </w:pPr>
    </w:p>
    <w:p w:rsidR="00A04F3C" w:rsidRPr="00A04F3C" w:rsidRDefault="00A04F3C" w:rsidP="00A04F3C">
      <w:pPr>
        <w:spacing w:after="200" w:line="276" w:lineRule="auto"/>
        <w:rPr>
          <w:sz w:val="26"/>
          <w:szCs w:val="26"/>
        </w:rPr>
      </w:pPr>
      <w:r w:rsidRPr="00A04F3C">
        <w:rPr>
          <w:sz w:val="26"/>
          <w:szCs w:val="26"/>
        </w:rPr>
        <w:br w:type="page"/>
      </w:r>
    </w:p>
    <w:p w:rsidR="00A04F3C" w:rsidRPr="00A04F3C" w:rsidRDefault="00A04F3C" w:rsidP="00A04F3C">
      <w:pPr>
        <w:shd w:val="clear" w:color="auto" w:fill="FFFFFF"/>
        <w:jc w:val="center"/>
        <w:outlineLvl w:val="2"/>
        <w:rPr>
          <w:sz w:val="16"/>
          <w:szCs w:val="26"/>
        </w:rPr>
      </w:pPr>
    </w:p>
    <w:p w:rsidR="00A04F3C" w:rsidRPr="00A04F3C" w:rsidRDefault="00A04F3C" w:rsidP="00A04F3C">
      <w:pPr>
        <w:shd w:val="clear" w:color="auto" w:fill="FFFFFF"/>
        <w:jc w:val="center"/>
        <w:outlineLvl w:val="2"/>
        <w:rPr>
          <w:sz w:val="26"/>
          <w:szCs w:val="26"/>
        </w:rPr>
      </w:pPr>
      <w:r w:rsidRPr="00A04F3C">
        <w:rPr>
          <w:sz w:val="26"/>
          <w:szCs w:val="26"/>
        </w:rPr>
        <w:t xml:space="preserve">Паспорт </w:t>
      </w:r>
    </w:p>
    <w:p w:rsidR="00A04F3C" w:rsidRPr="00A04F3C" w:rsidRDefault="00A04F3C" w:rsidP="00A04F3C">
      <w:pPr>
        <w:shd w:val="clear" w:color="auto" w:fill="FFFFFF"/>
        <w:jc w:val="center"/>
        <w:outlineLvl w:val="2"/>
        <w:rPr>
          <w:sz w:val="26"/>
          <w:szCs w:val="26"/>
        </w:rPr>
      </w:pPr>
      <w:r w:rsidRPr="00A04F3C">
        <w:rPr>
          <w:sz w:val="26"/>
          <w:szCs w:val="26"/>
        </w:rPr>
        <w:t>комплекса процессных мероприятий</w:t>
      </w:r>
    </w:p>
    <w:p w:rsidR="00A04F3C" w:rsidRPr="00A04F3C" w:rsidRDefault="00A04F3C" w:rsidP="00A04F3C">
      <w:pPr>
        <w:shd w:val="clear" w:color="auto" w:fill="FFFFFF"/>
        <w:jc w:val="center"/>
        <w:outlineLvl w:val="2"/>
        <w:rPr>
          <w:sz w:val="26"/>
          <w:szCs w:val="26"/>
        </w:rPr>
      </w:pPr>
      <w:r w:rsidRPr="00A04F3C">
        <w:rPr>
          <w:sz w:val="26"/>
          <w:szCs w:val="26"/>
        </w:rPr>
        <w:t>«Организация благоустройства территории города Когалыма и содержание объектов городского хозяйства города Когалыма»</w:t>
      </w:r>
    </w:p>
    <w:p w:rsidR="00A04F3C" w:rsidRPr="00A04F3C" w:rsidRDefault="00A04F3C" w:rsidP="00A04F3C">
      <w:pPr>
        <w:shd w:val="clear" w:color="auto" w:fill="FFFFFF"/>
        <w:jc w:val="center"/>
        <w:outlineLvl w:val="2"/>
        <w:rPr>
          <w:sz w:val="16"/>
          <w:szCs w:val="26"/>
        </w:rPr>
      </w:pPr>
    </w:p>
    <w:p w:rsidR="00A04F3C" w:rsidRPr="00A04F3C" w:rsidRDefault="00A04F3C" w:rsidP="00A04F3C">
      <w:pPr>
        <w:shd w:val="clear" w:color="auto" w:fill="FFFFFF"/>
        <w:jc w:val="center"/>
        <w:outlineLvl w:val="2"/>
        <w:rPr>
          <w:sz w:val="26"/>
          <w:szCs w:val="26"/>
        </w:rPr>
      </w:pPr>
      <w:r w:rsidRPr="00A04F3C">
        <w:rPr>
          <w:sz w:val="26"/>
          <w:szCs w:val="26"/>
        </w:rPr>
        <w:t>Общие положения</w:t>
      </w:r>
    </w:p>
    <w:p w:rsidR="00A04F3C" w:rsidRPr="00A04F3C" w:rsidRDefault="00A04F3C" w:rsidP="00A04F3C">
      <w:pPr>
        <w:shd w:val="clear" w:color="auto" w:fill="FFFFFF"/>
        <w:outlineLvl w:val="2"/>
        <w:rPr>
          <w:szCs w:val="26"/>
        </w:rPr>
      </w:pPr>
    </w:p>
    <w:tbl>
      <w:tblPr>
        <w:tblStyle w:val="22"/>
        <w:tblW w:w="5000" w:type="pct"/>
        <w:tblCellMar>
          <w:left w:w="28" w:type="dxa"/>
          <w:right w:w="28" w:type="dxa"/>
        </w:tblCellMar>
        <w:tblLook w:val="04A0" w:firstRow="1" w:lastRow="0" w:firstColumn="1" w:lastColumn="0" w:noHBand="0" w:noVBand="1"/>
      </w:tblPr>
      <w:tblGrid>
        <w:gridCol w:w="7847"/>
        <w:gridCol w:w="7847"/>
      </w:tblGrid>
      <w:tr w:rsidR="00A04F3C" w:rsidRPr="00A04F3C" w:rsidTr="00A53555">
        <w:tc>
          <w:tcPr>
            <w:tcW w:w="2500" w:type="pct"/>
          </w:tcPr>
          <w:p w:rsidR="00A04F3C" w:rsidRPr="00A04F3C" w:rsidRDefault="00A04F3C" w:rsidP="00A04F3C">
            <w:pPr>
              <w:outlineLvl w:val="2"/>
            </w:pPr>
            <w:r w:rsidRPr="00A04F3C">
              <w:t xml:space="preserve">Ответственный за реализацию </w:t>
            </w:r>
          </w:p>
        </w:tc>
        <w:tc>
          <w:tcPr>
            <w:tcW w:w="2500" w:type="pct"/>
          </w:tcPr>
          <w:p w:rsidR="00A04F3C" w:rsidRPr="00A04F3C" w:rsidRDefault="00A04F3C" w:rsidP="00A04F3C">
            <w:pPr>
              <w:outlineLvl w:val="2"/>
            </w:pPr>
            <w:r w:rsidRPr="00A04F3C">
              <w:t>Кадыров Ильшат Рашидович - директор муниципального казённого учреждения «Управление капитального строительства и жилищно-коммунального комплекса города Когалыма»</w:t>
            </w:r>
          </w:p>
        </w:tc>
      </w:tr>
      <w:tr w:rsidR="00A04F3C" w:rsidRPr="00A04F3C" w:rsidTr="00A53555">
        <w:tc>
          <w:tcPr>
            <w:tcW w:w="2500" w:type="pct"/>
          </w:tcPr>
          <w:p w:rsidR="00A04F3C" w:rsidRPr="00A04F3C" w:rsidRDefault="00A04F3C" w:rsidP="00A04F3C">
            <w:pPr>
              <w:outlineLvl w:val="2"/>
            </w:pPr>
            <w:r w:rsidRPr="00A04F3C">
              <w:t>Связь с муниципальной программой</w:t>
            </w:r>
          </w:p>
        </w:tc>
        <w:tc>
          <w:tcPr>
            <w:tcW w:w="2500" w:type="pct"/>
          </w:tcPr>
          <w:p w:rsidR="00A04F3C" w:rsidRPr="00A04F3C" w:rsidRDefault="00A04F3C" w:rsidP="00A04F3C">
            <w:pPr>
              <w:outlineLvl w:val="2"/>
            </w:pPr>
            <w:r w:rsidRPr="00A04F3C">
              <w:t>Муниципальная программа «Содержание объектов городского хозяйства в городе Когалыме»</w:t>
            </w:r>
          </w:p>
        </w:tc>
      </w:tr>
    </w:tbl>
    <w:p w:rsidR="00A04F3C" w:rsidRPr="00A04F3C" w:rsidRDefault="00A04F3C" w:rsidP="00A04F3C">
      <w:pPr>
        <w:shd w:val="clear" w:color="auto" w:fill="FFFFFF"/>
        <w:outlineLvl w:val="2"/>
        <w:rPr>
          <w:sz w:val="14"/>
          <w:szCs w:val="26"/>
        </w:rPr>
      </w:pPr>
    </w:p>
    <w:p w:rsidR="00A04F3C" w:rsidRPr="00A04F3C" w:rsidRDefault="00A04F3C" w:rsidP="00A04F3C">
      <w:pPr>
        <w:jc w:val="center"/>
        <w:rPr>
          <w:sz w:val="26"/>
          <w:szCs w:val="26"/>
        </w:rPr>
      </w:pPr>
      <w:r w:rsidRPr="00A04F3C">
        <w:rPr>
          <w:sz w:val="26"/>
          <w:szCs w:val="26"/>
        </w:rPr>
        <w:t>1. Показатели комплекса процессных мероприятий</w:t>
      </w:r>
    </w:p>
    <w:tbl>
      <w:tblPr>
        <w:tblStyle w:val="22"/>
        <w:tblW w:w="5000" w:type="pct"/>
        <w:jc w:val="center"/>
        <w:tblCellMar>
          <w:left w:w="28" w:type="dxa"/>
          <w:right w:w="28" w:type="dxa"/>
        </w:tblCellMar>
        <w:tblLook w:val="04A0" w:firstRow="1" w:lastRow="0" w:firstColumn="1" w:lastColumn="0" w:noHBand="0" w:noVBand="1"/>
      </w:tblPr>
      <w:tblGrid>
        <w:gridCol w:w="453"/>
        <w:gridCol w:w="1815"/>
        <w:gridCol w:w="2112"/>
        <w:gridCol w:w="1067"/>
        <w:gridCol w:w="907"/>
        <w:gridCol w:w="1764"/>
        <w:gridCol w:w="756"/>
        <w:gridCol w:w="841"/>
        <w:gridCol w:w="785"/>
        <w:gridCol w:w="1566"/>
        <w:gridCol w:w="2128"/>
        <w:gridCol w:w="1500"/>
      </w:tblGrid>
      <w:tr w:rsidR="00A04F3C" w:rsidRPr="00A04F3C" w:rsidTr="00A53555">
        <w:trPr>
          <w:jc w:val="center"/>
        </w:trPr>
        <w:tc>
          <w:tcPr>
            <w:tcW w:w="144" w:type="pct"/>
            <w:vMerge w:val="restart"/>
            <w:vAlign w:val="center"/>
          </w:tcPr>
          <w:p w:rsidR="00A04F3C" w:rsidRPr="00A04F3C" w:rsidRDefault="00A04F3C" w:rsidP="00A04F3C">
            <w:pPr>
              <w:autoSpaceDE w:val="0"/>
              <w:autoSpaceDN w:val="0"/>
              <w:adjustRightInd w:val="0"/>
              <w:jc w:val="center"/>
              <w:rPr>
                <w:spacing w:val="-6"/>
              </w:rPr>
            </w:pPr>
            <w:r w:rsidRPr="00A04F3C">
              <w:rPr>
                <w:spacing w:val="-6"/>
              </w:rPr>
              <w:t>№ п/п</w:t>
            </w:r>
          </w:p>
        </w:tc>
        <w:tc>
          <w:tcPr>
            <w:tcW w:w="578" w:type="pct"/>
            <w:vMerge w:val="restart"/>
            <w:vAlign w:val="center"/>
          </w:tcPr>
          <w:p w:rsidR="00A04F3C" w:rsidRPr="00A04F3C" w:rsidRDefault="00A04F3C" w:rsidP="00A04F3C">
            <w:pPr>
              <w:autoSpaceDE w:val="0"/>
              <w:autoSpaceDN w:val="0"/>
              <w:adjustRightInd w:val="0"/>
              <w:jc w:val="center"/>
              <w:rPr>
                <w:spacing w:val="-6"/>
              </w:rPr>
            </w:pPr>
            <w:r w:rsidRPr="00A04F3C">
              <w:rPr>
                <w:spacing w:val="-6"/>
              </w:rPr>
              <w:t>Наименование показателя/задачи</w:t>
            </w:r>
          </w:p>
        </w:tc>
        <w:tc>
          <w:tcPr>
            <w:tcW w:w="673" w:type="pct"/>
            <w:vMerge w:val="restart"/>
            <w:vAlign w:val="center"/>
          </w:tcPr>
          <w:p w:rsidR="00A04F3C" w:rsidRPr="00A04F3C" w:rsidRDefault="00A04F3C" w:rsidP="008C02F5">
            <w:pPr>
              <w:autoSpaceDE w:val="0"/>
              <w:autoSpaceDN w:val="0"/>
              <w:adjustRightInd w:val="0"/>
              <w:jc w:val="center"/>
              <w:rPr>
                <w:spacing w:val="-6"/>
              </w:rPr>
            </w:pPr>
            <w:r w:rsidRPr="00A04F3C">
              <w:rPr>
                <w:spacing w:val="-6"/>
              </w:rPr>
              <w:t>Уровень показателя</w:t>
            </w:r>
          </w:p>
        </w:tc>
        <w:tc>
          <w:tcPr>
            <w:tcW w:w="340" w:type="pct"/>
            <w:vMerge w:val="restart"/>
            <w:vAlign w:val="center"/>
          </w:tcPr>
          <w:p w:rsidR="00A04F3C" w:rsidRPr="00A04F3C" w:rsidRDefault="00A04F3C" w:rsidP="00A04F3C">
            <w:pPr>
              <w:autoSpaceDE w:val="0"/>
              <w:autoSpaceDN w:val="0"/>
              <w:adjustRightInd w:val="0"/>
              <w:jc w:val="center"/>
              <w:rPr>
                <w:spacing w:val="-6"/>
              </w:rPr>
            </w:pPr>
            <w:r w:rsidRPr="00A04F3C">
              <w:rPr>
                <w:spacing w:val="-6"/>
              </w:rPr>
              <w:t>Единица измерения</w:t>
            </w:r>
          </w:p>
        </w:tc>
        <w:tc>
          <w:tcPr>
            <w:tcW w:w="851" w:type="pct"/>
            <w:gridSpan w:val="2"/>
            <w:vAlign w:val="center"/>
          </w:tcPr>
          <w:p w:rsidR="00A04F3C" w:rsidRPr="00A04F3C" w:rsidRDefault="00A04F3C" w:rsidP="008C02F5">
            <w:pPr>
              <w:autoSpaceDE w:val="0"/>
              <w:autoSpaceDN w:val="0"/>
              <w:adjustRightInd w:val="0"/>
              <w:jc w:val="center"/>
              <w:rPr>
                <w:spacing w:val="-6"/>
              </w:rPr>
            </w:pPr>
            <w:r w:rsidRPr="00A04F3C">
              <w:rPr>
                <w:spacing w:val="-6"/>
              </w:rPr>
              <w:t>Базовое значение</w:t>
            </w:r>
          </w:p>
        </w:tc>
        <w:tc>
          <w:tcPr>
            <w:tcW w:w="1258" w:type="pct"/>
            <w:gridSpan w:val="4"/>
            <w:vAlign w:val="center"/>
          </w:tcPr>
          <w:p w:rsidR="00A04F3C" w:rsidRPr="00A04F3C" w:rsidRDefault="00A04F3C" w:rsidP="00A04F3C">
            <w:pPr>
              <w:autoSpaceDE w:val="0"/>
              <w:autoSpaceDN w:val="0"/>
              <w:adjustRightInd w:val="0"/>
              <w:jc w:val="center"/>
              <w:rPr>
                <w:spacing w:val="-6"/>
              </w:rPr>
            </w:pPr>
            <w:r w:rsidRPr="00A04F3C">
              <w:rPr>
                <w:spacing w:val="-6"/>
              </w:rPr>
              <w:t>Значение показателя по годам</w:t>
            </w:r>
          </w:p>
        </w:tc>
        <w:tc>
          <w:tcPr>
            <w:tcW w:w="678" w:type="pct"/>
            <w:vMerge w:val="restart"/>
            <w:vAlign w:val="center"/>
          </w:tcPr>
          <w:p w:rsidR="00A04F3C" w:rsidRPr="00A04F3C" w:rsidRDefault="00A04F3C" w:rsidP="008C02F5">
            <w:pPr>
              <w:autoSpaceDE w:val="0"/>
              <w:autoSpaceDN w:val="0"/>
              <w:adjustRightInd w:val="0"/>
              <w:jc w:val="center"/>
              <w:rPr>
                <w:spacing w:val="-6"/>
              </w:rPr>
            </w:pPr>
            <w:r w:rsidRPr="00A04F3C">
              <w:rPr>
                <w:spacing w:val="-6"/>
              </w:rPr>
              <w:t>Ответственный за достижение показателя</w:t>
            </w:r>
          </w:p>
        </w:tc>
        <w:tc>
          <w:tcPr>
            <w:tcW w:w="478" w:type="pct"/>
            <w:vAlign w:val="center"/>
          </w:tcPr>
          <w:p w:rsidR="00A04F3C" w:rsidRPr="00A04F3C" w:rsidRDefault="00A04F3C" w:rsidP="008C02F5">
            <w:pPr>
              <w:autoSpaceDE w:val="0"/>
              <w:autoSpaceDN w:val="0"/>
              <w:adjustRightInd w:val="0"/>
              <w:jc w:val="center"/>
              <w:rPr>
                <w:spacing w:val="-6"/>
              </w:rPr>
            </w:pPr>
            <w:r w:rsidRPr="00A04F3C">
              <w:rPr>
                <w:spacing w:val="-6"/>
              </w:rPr>
              <w:t>Информационная система</w:t>
            </w:r>
          </w:p>
        </w:tc>
      </w:tr>
      <w:tr w:rsidR="00A04F3C" w:rsidRPr="00A04F3C" w:rsidTr="00A53555">
        <w:trPr>
          <w:jc w:val="center"/>
        </w:trPr>
        <w:tc>
          <w:tcPr>
            <w:tcW w:w="144" w:type="pct"/>
            <w:vMerge/>
            <w:vAlign w:val="center"/>
          </w:tcPr>
          <w:p w:rsidR="00A04F3C" w:rsidRPr="00A04F3C" w:rsidRDefault="00A04F3C" w:rsidP="00A04F3C">
            <w:pPr>
              <w:autoSpaceDE w:val="0"/>
              <w:autoSpaceDN w:val="0"/>
              <w:adjustRightInd w:val="0"/>
              <w:jc w:val="center"/>
              <w:rPr>
                <w:spacing w:val="-6"/>
              </w:rPr>
            </w:pPr>
          </w:p>
        </w:tc>
        <w:tc>
          <w:tcPr>
            <w:tcW w:w="578" w:type="pct"/>
            <w:vMerge/>
            <w:vAlign w:val="center"/>
          </w:tcPr>
          <w:p w:rsidR="00A04F3C" w:rsidRPr="00A04F3C" w:rsidRDefault="00A04F3C" w:rsidP="00A04F3C">
            <w:pPr>
              <w:autoSpaceDE w:val="0"/>
              <w:autoSpaceDN w:val="0"/>
              <w:adjustRightInd w:val="0"/>
              <w:jc w:val="center"/>
              <w:rPr>
                <w:spacing w:val="-6"/>
              </w:rPr>
            </w:pPr>
          </w:p>
        </w:tc>
        <w:tc>
          <w:tcPr>
            <w:tcW w:w="673" w:type="pct"/>
            <w:vMerge/>
            <w:vAlign w:val="center"/>
          </w:tcPr>
          <w:p w:rsidR="00A04F3C" w:rsidRPr="00A04F3C" w:rsidRDefault="00A04F3C" w:rsidP="00A04F3C">
            <w:pPr>
              <w:autoSpaceDE w:val="0"/>
              <w:autoSpaceDN w:val="0"/>
              <w:adjustRightInd w:val="0"/>
              <w:jc w:val="center"/>
              <w:rPr>
                <w:spacing w:val="-6"/>
              </w:rPr>
            </w:pPr>
          </w:p>
        </w:tc>
        <w:tc>
          <w:tcPr>
            <w:tcW w:w="340" w:type="pct"/>
            <w:vMerge/>
            <w:vAlign w:val="center"/>
          </w:tcPr>
          <w:p w:rsidR="00A04F3C" w:rsidRPr="00A04F3C" w:rsidRDefault="00A04F3C" w:rsidP="00A04F3C">
            <w:pPr>
              <w:autoSpaceDE w:val="0"/>
              <w:autoSpaceDN w:val="0"/>
              <w:adjustRightInd w:val="0"/>
              <w:jc w:val="center"/>
              <w:rPr>
                <w:spacing w:val="-6"/>
              </w:rPr>
            </w:pPr>
          </w:p>
        </w:tc>
        <w:tc>
          <w:tcPr>
            <w:tcW w:w="289" w:type="pct"/>
            <w:vAlign w:val="center"/>
          </w:tcPr>
          <w:p w:rsidR="00A04F3C" w:rsidRPr="00A04F3C" w:rsidRDefault="00A04F3C" w:rsidP="00A04F3C">
            <w:pPr>
              <w:autoSpaceDE w:val="0"/>
              <w:autoSpaceDN w:val="0"/>
              <w:adjustRightInd w:val="0"/>
              <w:jc w:val="center"/>
              <w:rPr>
                <w:spacing w:val="-6"/>
              </w:rPr>
            </w:pPr>
            <w:r w:rsidRPr="00A04F3C">
              <w:rPr>
                <w:spacing w:val="-6"/>
              </w:rPr>
              <w:t>значение</w:t>
            </w:r>
          </w:p>
        </w:tc>
        <w:tc>
          <w:tcPr>
            <w:tcW w:w="562" w:type="pct"/>
            <w:vAlign w:val="center"/>
          </w:tcPr>
          <w:p w:rsidR="00A04F3C" w:rsidRPr="00A04F3C" w:rsidRDefault="00A04F3C" w:rsidP="00A04F3C">
            <w:pPr>
              <w:autoSpaceDE w:val="0"/>
              <w:autoSpaceDN w:val="0"/>
              <w:adjustRightInd w:val="0"/>
              <w:jc w:val="center"/>
              <w:rPr>
                <w:spacing w:val="-6"/>
              </w:rPr>
            </w:pPr>
            <w:r w:rsidRPr="00A04F3C">
              <w:rPr>
                <w:spacing w:val="-6"/>
              </w:rPr>
              <w:t>год</w:t>
            </w:r>
          </w:p>
        </w:tc>
        <w:tc>
          <w:tcPr>
            <w:tcW w:w="241" w:type="pct"/>
            <w:vAlign w:val="center"/>
          </w:tcPr>
          <w:p w:rsidR="00A04F3C" w:rsidRPr="00A04F3C" w:rsidRDefault="00A04F3C" w:rsidP="00A04F3C">
            <w:pPr>
              <w:autoSpaceDE w:val="0"/>
              <w:autoSpaceDN w:val="0"/>
              <w:adjustRightInd w:val="0"/>
              <w:jc w:val="center"/>
              <w:rPr>
                <w:spacing w:val="-6"/>
                <w:lang w:val="en-US"/>
              </w:rPr>
            </w:pPr>
            <w:r w:rsidRPr="00A04F3C">
              <w:rPr>
                <w:sz w:val="22"/>
                <w:szCs w:val="22"/>
              </w:rPr>
              <w:t>2025</w:t>
            </w:r>
          </w:p>
        </w:tc>
        <w:tc>
          <w:tcPr>
            <w:tcW w:w="268" w:type="pct"/>
            <w:vAlign w:val="center"/>
          </w:tcPr>
          <w:p w:rsidR="00A04F3C" w:rsidRPr="00A04F3C" w:rsidRDefault="00A04F3C" w:rsidP="00A04F3C">
            <w:pPr>
              <w:autoSpaceDE w:val="0"/>
              <w:autoSpaceDN w:val="0"/>
              <w:adjustRightInd w:val="0"/>
              <w:jc w:val="center"/>
              <w:rPr>
                <w:spacing w:val="-6"/>
                <w:lang w:val="en-US"/>
              </w:rPr>
            </w:pPr>
            <w:r w:rsidRPr="00A04F3C">
              <w:rPr>
                <w:sz w:val="22"/>
                <w:szCs w:val="22"/>
              </w:rPr>
              <w:t>2026</w:t>
            </w:r>
          </w:p>
        </w:tc>
        <w:tc>
          <w:tcPr>
            <w:tcW w:w="250" w:type="pct"/>
            <w:vAlign w:val="center"/>
          </w:tcPr>
          <w:p w:rsidR="00A04F3C" w:rsidRPr="00A04F3C" w:rsidRDefault="00A04F3C" w:rsidP="00A04F3C">
            <w:pPr>
              <w:autoSpaceDE w:val="0"/>
              <w:autoSpaceDN w:val="0"/>
              <w:adjustRightInd w:val="0"/>
              <w:jc w:val="center"/>
              <w:rPr>
                <w:spacing w:val="-6"/>
                <w:lang w:val="en-US"/>
              </w:rPr>
            </w:pPr>
            <w:r w:rsidRPr="00A04F3C">
              <w:rPr>
                <w:sz w:val="22"/>
                <w:szCs w:val="22"/>
              </w:rPr>
              <w:t>2027</w:t>
            </w:r>
          </w:p>
        </w:tc>
        <w:tc>
          <w:tcPr>
            <w:tcW w:w="499" w:type="pct"/>
            <w:vAlign w:val="center"/>
          </w:tcPr>
          <w:p w:rsidR="00A04F3C" w:rsidRPr="00A04F3C" w:rsidRDefault="00A04F3C" w:rsidP="00A04F3C">
            <w:pPr>
              <w:autoSpaceDE w:val="0"/>
              <w:autoSpaceDN w:val="0"/>
              <w:adjustRightInd w:val="0"/>
              <w:jc w:val="center"/>
              <w:rPr>
                <w:spacing w:val="-6"/>
                <w:lang w:val="en-US"/>
              </w:rPr>
            </w:pPr>
            <w:r w:rsidRPr="00A04F3C">
              <w:rPr>
                <w:sz w:val="22"/>
                <w:szCs w:val="22"/>
              </w:rPr>
              <w:t>2028</w:t>
            </w:r>
          </w:p>
        </w:tc>
        <w:tc>
          <w:tcPr>
            <w:tcW w:w="678" w:type="pct"/>
            <w:vMerge/>
            <w:vAlign w:val="center"/>
          </w:tcPr>
          <w:p w:rsidR="00A04F3C" w:rsidRPr="00A04F3C" w:rsidRDefault="00A04F3C" w:rsidP="00A04F3C">
            <w:pPr>
              <w:autoSpaceDE w:val="0"/>
              <w:autoSpaceDN w:val="0"/>
              <w:adjustRightInd w:val="0"/>
              <w:jc w:val="center"/>
              <w:rPr>
                <w:spacing w:val="-6"/>
              </w:rPr>
            </w:pPr>
          </w:p>
        </w:tc>
        <w:tc>
          <w:tcPr>
            <w:tcW w:w="478" w:type="pct"/>
            <w:vAlign w:val="center"/>
          </w:tcPr>
          <w:p w:rsidR="00A04F3C" w:rsidRPr="00A04F3C" w:rsidRDefault="00A04F3C" w:rsidP="00A04F3C">
            <w:pPr>
              <w:autoSpaceDE w:val="0"/>
              <w:autoSpaceDN w:val="0"/>
              <w:adjustRightInd w:val="0"/>
              <w:jc w:val="center"/>
              <w:rPr>
                <w:spacing w:val="-6"/>
              </w:rPr>
            </w:pPr>
          </w:p>
        </w:tc>
      </w:tr>
      <w:tr w:rsidR="00A04F3C" w:rsidRPr="00A04F3C" w:rsidTr="00A53555">
        <w:trPr>
          <w:jc w:val="center"/>
        </w:trPr>
        <w:tc>
          <w:tcPr>
            <w:tcW w:w="144" w:type="pct"/>
            <w:vAlign w:val="center"/>
          </w:tcPr>
          <w:p w:rsidR="00A04F3C" w:rsidRPr="00A04F3C" w:rsidRDefault="00A04F3C" w:rsidP="00A04F3C">
            <w:pPr>
              <w:autoSpaceDE w:val="0"/>
              <w:autoSpaceDN w:val="0"/>
              <w:adjustRightInd w:val="0"/>
              <w:jc w:val="center"/>
              <w:rPr>
                <w:spacing w:val="-6"/>
              </w:rPr>
            </w:pPr>
            <w:r w:rsidRPr="00A04F3C">
              <w:rPr>
                <w:spacing w:val="-6"/>
              </w:rPr>
              <w:t>1</w:t>
            </w:r>
          </w:p>
        </w:tc>
        <w:tc>
          <w:tcPr>
            <w:tcW w:w="578" w:type="pct"/>
            <w:vAlign w:val="center"/>
          </w:tcPr>
          <w:p w:rsidR="00A04F3C" w:rsidRPr="00A04F3C" w:rsidRDefault="00A04F3C" w:rsidP="00A04F3C">
            <w:pPr>
              <w:autoSpaceDE w:val="0"/>
              <w:autoSpaceDN w:val="0"/>
              <w:adjustRightInd w:val="0"/>
              <w:jc w:val="center"/>
              <w:rPr>
                <w:spacing w:val="-6"/>
              </w:rPr>
            </w:pPr>
            <w:r w:rsidRPr="00A04F3C">
              <w:rPr>
                <w:spacing w:val="-6"/>
              </w:rPr>
              <w:t>2</w:t>
            </w:r>
          </w:p>
        </w:tc>
        <w:tc>
          <w:tcPr>
            <w:tcW w:w="673" w:type="pct"/>
            <w:vAlign w:val="center"/>
          </w:tcPr>
          <w:p w:rsidR="00A04F3C" w:rsidRPr="00A04F3C" w:rsidRDefault="00A04F3C" w:rsidP="00A04F3C">
            <w:pPr>
              <w:autoSpaceDE w:val="0"/>
              <w:autoSpaceDN w:val="0"/>
              <w:adjustRightInd w:val="0"/>
              <w:jc w:val="center"/>
              <w:rPr>
                <w:spacing w:val="-6"/>
              </w:rPr>
            </w:pPr>
            <w:r w:rsidRPr="00A04F3C">
              <w:rPr>
                <w:spacing w:val="-6"/>
              </w:rPr>
              <w:t>3</w:t>
            </w:r>
          </w:p>
        </w:tc>
        <w:tc>
          <w:tcPr>
            <w:tcW w:w="340" w:type="pct"/>
            <w:vAlign w:val="center"/>
          </w:tcPr>
          <w:p w:rsidR="00A04F3C" w:rsidRPr="00A04F3C" w:rsidRDefault="00A04F3C" w:rsidP="00A04F3C">
            <w:pPr>
              <w:autoSpaceDE w:val="0"/>
              <w:autoSpaceDN w:val="0"/>
              <w:adjustRightInd w:val="0"/>
              <w:jc w:val="center"/>
              <w:rPr>
                <w:spacing w:val="-6"/>
              </w:rPr>
            </w:pPr>
            <w:r w:rsidRPr="00A04F3C">
              <w:rPr>
                <w:spacing w:val="-6"/>
              </w:rPr>
              <w:t>4</w:t>
            </w:r>
          </w:p>
        </w:tc>
        <w:tc>
          <w:tcPr>
            <w:tcW w:w="289" w:type="pct"/>
            <w:vAlign w:val="center"/>
          </w:tcPr>
          <w:p w:rsidR="00A04F3C" w:rsidRPr="00A04F3C" w:rsidRDefault="00A04F3C" w:rsidP="00A04F3C">
            <w:pPr>
              <w:autoSpaceDE w:val="0"/>
              <w:autoSpaceDN w:val="0"/>
              <w:adjustRightInd w:val="0"/>
              <w:jc w:val="center"/>
              <w:rPr>
                <w:spacing w:val="-6"/>
              </w:rPr>
            </w:pPr>
            <w:r w:rsidRPr="00A04F3C">
              <w:rPr>
                <w:spacing w:val="-6"/>
              </w:rPr>
              <w:t>5</w:t>
            </w:r>
          </w:p>
        </w:tc>
        <w:tc>
          <w:tcPr>
            <w:tcW w:w="562" w:type="pct"/>
            <w:vAlign w:val="center"/>
          </w:tcPr>
          <w:p w:rsidR="00A04F3C" w:rsidRPr="00A04F3C" w:rsidRDefault="00A04F3C" w:rsidP="00A04F3C">
            <w:pPr>
              <w:autoSpaceDE w:val="0"/>
              <w:autoSpaceDN w:val="0"/>
              <w:adjustRightInd w:val="0"/>
              <w:jc w:val="center"/>
              <w:rPr>
                <w:spacing w:val="-6"/>
              </w:rPr>
            </w:pPr>
            <w:r w:rsidRPr="00A04F3C">
              <w:rPr>
                <w:spacing w:val="-6"/>
              </w:rPr>
              <w:t>6</w:t>
            </w:r>
          </w:p>
        </w:tc>
        <w:tc>
          <w:tcPr>
            <w:tcW w:w="241" w:type="pct"/>
            <w:vAlign w:val="center"/>
          </w:tcPr>
          <w:p w:rsidR="00A04F3C" w:rsidRPr="00A04F3C" w:rsidRDefault="00A04F3C" w:rsidP="00A04F3C">
            <w:pPr>
              <w:autoSpaceDE w:val="0"/>
              <w:autoSpaceDN w:val="0"/>
              <w:adjustRightInd w:val="0"/>
              <w:jc w:val="center"/>
              <w:rPr>
                <w:spacing w:val="-6"/>
              </w:rPr>
            </w:pPr>
            <w:r w:rsidRPr="00A04F3C">
              <w:rPr>
                <w:spacing w:val="-6"/>
              </w:rPr>
              <w:t>7</w:t>
            </w:r>
          </w:p>
        </w:tc>
        <w:tc>
          <w:tcPr>
            <w:tcW w:w="268" w:type="pct"/>
            <w:vAlign w:val="center"/>
          </w:tcPr>
          <w:p w:rsidR="00A04F3C" w:rsidRPr="00A04F3C" w:rsidRDefault="00A04F3C" w:rsidP="00A04F3C">
            <w:pPr>
              <w:autoSpaceDE w:val="0"/>
              <w:autoSpaceDN w:val="0"/>
              <w:adjustRightInd w:val="0"/>
              <w:jc w:val="center"/>
              <w:rPr>
                <w:spacing w:val="-6"/>
              </w:rPr>
            </w:pPr>
            <w:r w:rsidRPr="00A04F3C">
              <w:rPr>
                <w:spacing w:val="-6"/>
              </w:rPr>
              <w:t>8</w:t>
            </w:r>
          </w:p>
        </w:tc>
        <w:tc>
          <w:tcPr>
            <w:tcW w:w="250" w:type="pct"/>
            <w:vAlign w:val="center"/>
          </w:tcPr>
          <w:p w:rsidR="00A04F3C" w:rsidRPr="00A04F3C" w:rsidRDefault="00A04F3C" w:rsidP="00A04F3C">
            <w:pPr>
              <w:autoSpaceDE w:val="0"/>
              <w:autoSpaceDN w:val="0"/>
              <w:adjustRightInd w:val="0"/>
              <w:jc w:val="center"/>
              <w:rPr>
                <w:spacing w:val="-6"/>
              </w:rPr>
            </w:pPr>
            <w:r w:rsidRPr="00A04F3C">
              <w:rPr>
                <w:spacing w:val="-6"/>
              </w:rPr>
              <w:t>9</w:t>
            </w:r>
          </w:p>
        </w:tc>
        <w:tc>
          <w:tcPr>
            <w:tcW w:w="499" w:type="pct"/>
            <w:vAlign w:val="center"/>
          </w:tcPr>
          <w:p w:rsidR="00A04F3C" w:rsidRPr="00A04F3C" w:rsidRDefault="00A04F3C" w:rsidP="00A04F3C">
            <w:pPr>
              <w:autoSpaceDE w:val="0"/>
              <w:autoSpaceDN w:val="0"/>
              <w:adjustRightInd w:val="0"/>
              <w:jc w:val="center"/>
              <w:rPr>
                <w:spacing w:val="-6"/>
              </w:rPr>
            </w:pPr>
            <w:r w:rsidRPr="00A04F3C">
              <w:rPr>
                <w:spacing w:val="-6"/>
              </w:rPr>
              <w:t>10</w:t>
            </w:r>
          </w:p>
        </w:tc>
        <w:tc>
          <w:tcPr>
            <w:tcW w:w="678" w:type="pct"/>
            <w:vAlign w:val="center"/>
          </w:tcPr>
          <w:p w:rsidR="00A04F3C" w:rsidRPr="00A04F3C" w:rsidRDefault="00A04F3C" w:rsidP="00A04F3C">
            <w:pPr>
              <w:autoSpaceDE w:val="0"/>
              <w:autoSpaceDN w:val="0"/>
              <w:adjustRightInd w:val="0"/>
              <w:jc w:val="center"/>
              <w:rPr>
                <w:spacing w:val="-6"/>
              </w:rPr>
            </w:pPr>
            <w:r w:rsidRPr="00A04F3C">
              <w:rPr>
                <w:spacing w:val="-6"/>
              </w:rPr>
              <w:t>11</w:t>
            </w:r>
          </w:p>
        </w:tc>
        <w:tc>
          <w:tcPr>
            <w:tcW w:w="478" w:type="pct"/>
            <w:vAlign w:val="center"/>
          </w:tcPr>
          <w:p w:rsidR="00A04F3C" w:rsidRPr="00A04F3C" w:rsidRDefault="00A04F3C" w:rsidP="00A04F3C">
            <w:pPr>
              <w:autoSpaceDE w:val="0"/>
              <w:autoSpaceDN w:val="0"/>
              <w:adjustRightInd w:val="0"/>
              <w:jc w:val="center"/>
              <w:rPr>
                <w:spacing w:val="-6"/>
              </w:rPr>
            </w:pPr>
            <w:r w:rsidRPr="00A04F3C">
              <w:rPr>
                <w:spacing w:val="-6"/>
              </w:rPr>
              <w:t>12</w:t>
            </w:r>
          </w:p>
        </w:tc>
      </w:tr>
      <w:tr w:rsidR="00A04F3C" w:rsidRPr="00A04F3C" w:rsidTr="00A53555">
        <w:trPr>
          <w:jc w:val="center"/>
        </w:trPr>
        <w:tc>
          <w:tcPr>
            <w:tcW w:w="144" w:type="pct"/>
            <w:vAlign w:val="center"/>
          </w:tcPr>
          <w:p w:rsidR="00A04F3C" w:rsidRPr="00A04F3C" w:rsidRDefault="00A04F3C" w:rsidP="00A04F3C">
            <w:pPr>
              <w:autoSpaceDE w:val="0"/>
              <w:autoSpaceDN w:val="0"/>
              <w:adjustRightInd w:val="0"/>
              <w:jc w:val="center"/>
              <w:rPr>
                <w:spacing w:val="-6"/>
              </w:rPr>
            </w:pPr>
            <w:r w:rsidRPr="00A04F3C">
              <w:rPr>
                <w:spacing w:val="-6"/>
              </w:rPr>
              <w:t>1.</w:t>
            </w:r>
          </w:p>
        </w:tc>
        <w:tc>
          <w:tcPr>
            <w:tcW w:w="4856" w:type="pct"/>
            <w:gridSpan w:val="11"/>
            <w:vAlign w:val="center"/>
          </w:tcPr>
          <w:p w:rsidR="00A04F3C" w:rsidRPr="00A04F3C" w:rsidRDefault="00A04F3C" w:rsidP="00A04F3C">
            <w:pPr>
              <w:autoSpaceDE w:val="0"/>
              <w:autoSpaceDN w:val="0"/>
              <w:adjustRightInd w:val="0"/>
              <w:rPr>
                <w:spacing w:val="-6"/>
              </w:rPr>
            </w:pPr>
            <w:r w:rsidRPr="00A04F3C">
              <w:rPr>
                <w:spacing w:val="-6"/>
              </w:rPr>
              <w:t>Задача «Содержание, улучшение, в том числе капитальный ремонт объектов городского хозяйства города Когалыма»</w:t>
            </w:r>
          </w:p>
        </w:tc>
      </w:tr>
      <w:tr w:rsidR="00A04F3C" w:rsidRPr="00A04F3C" w:rsidTr="005D67B1">
        <w:trPr>
          <w:jc w:val="center"/>
        </w:trPr>
        <w:tc>
          <w:tcPr>
            <w:tcW w:w="144" w:type="pct"/>
          </w:tcPr>
          <w:p w:rsidR="00A04F3C" w:rsidRPr="00A04F3C" w:rsidRDefault="00A04F3C" w:rsidP="00A04F3C">
            <w:pPr>
              <w:autoSpaceDE w:val="0"/>
              <w:autoSpaceDN w:val="0"/>
              <w:adjustRightInd w:val="0"/>
              <w:jc w:val="both"/>
              <w:rPr>
                <w:spacing w:val="-6"/>
              </w:rPr>
            </w:pPr>
            <w:r w:rsidRPr="00A04F3C">
              <w:rPr>
                <w:spacing w:val="-6"/>
              </w:rPr>
              <w:t>1.1.</w:t>
            </w:r>
          </w:p>
        </w:tc>
        <w:tc>
          <w:tcPr>
            <w:tcW w:w="578" w:type="pct"/>
            <w:tcBorders>
              <w:top w:val="single" w:sz="4" w:space="0" w:color="auto"/>
              <w:bottom w:val="single" w:sz="4" w:space="0" w:color="auto"/>
            </w:tcBorders>
            <w:vAlign w:val="center"/>
          </w:tcPr>
          <w:p w:rsidR="00A04F3C" w:rsidRPr="00A04F3C" w:rsidRDefault="00A04F3C" w:rsidP="00A04F3C">
            <w:pPr>
              <w:autoSpaceDE w:val="0"/>
              <w:autoSpaceDN w:val="0"/>
              <w:adjustRightInd w:val="0"/>
              <w:jc w:val="both"/>
              <w:rPr>
                <w:spacing w:val="-6"/>
              </w:rPr>
            </w:pPr>
            <w:r w:rsidRPr="00A04F3C">
              <w:t>Обеспечение текущего содержания объектов благоустройства территории города Когалыма, включая озеленение территории и содержание малых архитектурных форм</w:t>
            </w:r>
          </w:p>
        </w:tc>
        <w:tc>
          <w:tcPr>
            <w:tcW w:w="673" w:type="pct"/>
            <w:vAlign w:val="center"/>
          </w:tcPr>
          <w:p w:rsidR="00A04F3C" w:rsidRPr="00A04F3C" w:rsidRDefault="00A04F3C" w:rsidP="005D67B1">
            <w:pPr>
              <w:autoSpaceDE w:val="0"/>
              <w:autoSpaceDN w:val="0"/>
              <w:adjustRightInd w:val="0"/>
              <w:jc w:val="center"/>
              <w:rPr>
                <w:spacing w:val="-6"/>
              </w:rPr>
            </w:pPr>
            <w:r w:rsidRPr="00A04F3C">
              <w:rPr>
                <w:spacing w:val="-6"/>
              </w:rPr>
              <w:t>«МП» &lt;*&gt;</w:t>
            </w:r>
          </w:p>
        </w:tc>
        <w:tc>
          <w:tcPr>
            <w:tcW w:w="340" w:type="pct"/>
            <w:vAlign w:val="center"/>
          </w:tcPr>
          <w:p w:rsidR="00A04F3C" w:rsidRPr="00A04F3C" w:rsidRDefault="00A04F3C" w:rsidP="005D67B1">
            <w:pPr>
              <w:autoSpaceDE w:val="0"/>
              <w:autoSpaceDN w:val="0"/>
              <w:adjustRightInd w:val="0"/>
              <w:jc w:val="center"/>
              <w:rPr>
                <w:spacing w:val="-6"/>
              </w:rPr>
            </w:pPr>
            <w:r w:rsidRPr="00A04F3C">
              <w:rPr>
                <w:rFonts w:eastAsiaTheme="minorHAnsi" w:cstheme="minorBidi"/>
                <w:color w:val="000000"/>
                <w:spacing w:val="-6"/>
                <w:sz w:val="22"/>
                <w:szCs w:val="22"/>
                <w:lang w:eastAsia="en-US"/>
              </w:rPr>
              <w:t xml:space="preserve">тыс. </w:t>
            </w:r>
            <w:proofErr w:type="spellStart"/>
            <w:r w:rsidRPr="00A04F3C">
              <w:rPr>
                <w:rFonts w:eastAsiaTheme="minorHAnsi" w:cstheme="minorBidi"/>
                <w:color w:val="000000"/>
                <w:spacing w:val="-6"/>
                <w:sz w:val="22"/>
                <w:szCs w:val="22"/>
                <w:lang w:eastAsia="en-US"/>
              </w:rPr>
              <w:t>кв.м</w:t>
            </w:r>
            <w:proofErr w:type="spellEnd"/>
            <w:r w:rsidRPr="00A04F3C">
              <w:rPr>
                <w:rFonts w:eastAsiaTheme="minorHAnsi" w:cstheme="minorBidi"/>
                <w:color w:val="000000"/>
                <w:spacing w:val="-6"/>
                <w:sz w:val="22"/>
                <w:szCs w:val="22"/>
                <w:lang w:eastAsia="en-US"/>
              </w:rPr>
              <w:t>.</w:t>
            </w:r>
          </w:p>
        </w:tc>
        <w:tc>
          <w:tcPr>
            <w:tcW w:w="289" w:type="pct"/>
            <w:vAlign w:val="center"/>
          </w:tcPr>
          <w:p w:rsidR="00A04F3C" w:rsidRPr="00A81146" w:rsidRDefault="00A04F3C" w:rsidP="005D67B1">
            <w:pPr>
              <w:autoSpaceDE w:val="0"/>
              <w:autoSpaceDN w:val="0"/>
              <w:adjustRightInd w:val="0"/>
              <w:jc w:val="center"/>
              <w:rPr>
                <w:spacing w:val="-6"/>
              </w:rPr>
            </w:pPr>
            <w:r w:rsidRPr="00A81146">
              <w:t>664,427</w:t>
            </w:r>
          </w:p>
        </w:tc>
        <w:tc>
          <w:tcPr>
            <w:tcW w:w="562" w:type="pct"/>
            <w:vAlign w:val="center"/>
          </w:tcPr>
          <w:p w:rsidR="00A04F3C" w:rsidRPr="00A81146" w:rsidRDefault="00A04F3C" w:rsidP="005D67B1">
            <w:pPr>
              <w:autoSpaceDE w:val="0"/>
              <w:autoSpaceDN w:val="0"/>
              <w:adjustRightInd w:val="0"/>
              <w:jc w:val="center"/>
              <w:rPr>
                <w:spacing w:val="-6"/>
              </w:rPr>
            </w:pPr>
            <w:r w:rsidRPr="00A81146">
              <w:rPr>
                <w:rFonts w:eastAsiaTheme="minorHAnsi" w:cstheme="minorBidi"/>
                <w:color w:val="000000"/>
                <w:spacing w:val="-6"/>
                <w:lang w:eastAsia="en-US"/>
              </w:rPr>
              <w:t>2023</w:t>
            </w:r>
          </w:p>
        </w:tc>
        <w:tc>
          <w:tcPr>
            <w:tcW w:w="241" w:type="pct"/>
            <w:vAlign w:val="center"/>
          </w:tcPr>
          <w:p w:rsidR="00A04F3C" w:rsidRPr="00A81146" w:rsidRDefault="00A04F3C" w:rsidP="005D67B1">
            <w:pPr>
              <w:autoSpaceDE w:val="0"/>
              <w:autoSpaceDN w:val="0"/>
              <w:adjustRightInd w:val="0"/>
              <w:jc w:val="center"/>
              <w:rPr>
                <w:spacing w:val="-6"/>
              </w:rPr>
            </w:pPr>
            <w:r w:rsidRPr="00A81146">
              <w:t>648,931</w:t>
            </w:r>
          </w:p>
        </w:tc>
        <w:tc>
          <w:tcPr>
            <w:tcW w:w="268" w:type="pct"/>
            <w:vAlign w:val="center"/>
          </w:tcPr>
          <w:p w:rsidR="00A04F3C" w:rsidRPr="00A81146" w:rsidRDefault="00A04F3C" w:rsidP="005D67B1">
            <w:pPr>
              <w:autoSpaceDE w:val="0"/>
              <w:autoSpaceDN w:val="0"/>
              <w:adjustRightInd w:val="0"/>
              <w:jc w:val="center"/>
              <w:rPr>
                <w:spacing w:val="-6"/>
              </w:rPr>
            </w:pPr>
            <w:r w:rsidRPr="00A81146">
              <w:rPr>
                <w:rFonts w:eastAsiaTheme="minorHAnsi" w:cstheme="minorBidi"/>
                <w:color w:val="000000"/>
                <w:spacing w:val="-6"/>
                <w:lang w:eastAsia="en-US"/>
              </w:rPr>
              <w:t>648,931</w:t>
            </w:r>
          </w:p>
        </w:tc>
        <w:tc>
          <w:tcPr>
            <w:tcW w:w="250" w:type="pct"/>
            <w:vAlign w:val="center"/>
          </w:tcPr>
          <w:p w:rsidR="00A04F3C" w:rsidRPr="00A81146" w:rsidRDefault="00A04F3C" w:rsidP="005D67B1">
            <w:pPr>
              <w:autoSpaceDE w:val="0"/>
              <w:autoSpaceDN w:val="0"/>
              <w:adjustRightInd w:val="0"/>
              <w:jc w:val="center"/>
              <w:rPr>
                <w:spacing w:val="-6"/>
              </w:rPr>
            </w:pPr>
            <w:r w:rsidRPr="00A81146">
              <w:t>648,931</w:t>
            </w:r>
          </w:p>
        </w:tc>
        <w:tc>
          <w:tcPr>
            <w:tcW w:w="499" w:type="pct"/>
            <w:vAlign w:val="center"/>
          </w:tcPr>
          <w:p w:rsidR="00A04F3C" w:rsidRPr="00A81146" w:rsidRDefault="00A04F3C" w:rsidP="005D67B1">
            <w:pPr>
              <w:autoSpaceDE w:val="0"/>
              <w:autoSpaceDN w:val="0"/>
              <w:adjustRightInd w:val="0"/>
              <w:jc w:val="center"/>
              <w:rPr>
                <w:spacing w:val="-6"/>
              </w:rPr>
            </w:pPr>
            <w:r w:rsidRPr="00A81146">
              <w:t>648,931</w:t>
            </w:r>
          </w:p>
        </w:tc>
        <w:tc>
          <w:tcPr>
            <w:tcW w:w="678" w:type="pct"/>
            <w:vAlign w:val="center"/>
          </w:tcPr>
          <w:p w:rsidR="00A04F3C" w:rsidRPr="00A81146" w:rsidRDefault="00A04F3C" w:rsidP="005D67B1">
            <w:pPr>
              <w:autoSpaceDE w:val="0"/>
              <w:autoSpaceDN w:val="0"/>
              <w:adjustRightInd w:val="0"/>
              <w:jc w:val="center"/>
              <w:rPr>
                <w:spacing w:val="-6"/>
              </w:rPr>
            </w:pPr>
            <w:r w:rsidRPr="00A81146">
              <w:rPr>
                <w:rFonts w:eastAsiaTheme="minorHAnsi" w:cstheme="minorBidi"/>
                <w:color w:val="000000"/>
                <w:spacing w:val="-6"/>
                <w:lang w:eastAsia="en-US"/>
              </w:rPr>
              <w:t>МБУ «КСАТ»</w:t>
            </w:r>
          </w:p>
        </w:tc>
        <w:tc>
          <w:tcPr>
            <w:tcW w:w="478" w:type="pct"/>
          </w:tcPr>
          <w:p w:rsidR="00A04F3C" w:rsidRPr="00A04F3C" w:rsidRDefault="00A04F3C" w:rsidP="00A04F3C">
            <w:pPr>
              <w:autoSpaceDE w:val="0"/>
              <w:autoSpaceDN w:val="0"/>
              <w:adjustRightInd w:val="0"/>
              <w:jc w:val="both"/>
              <w:rPr>
                <w:spacing w:val="-6"/>
              </w:rPr>
            </w:pPr>
          </w:p>
        </w:tc>
      </w:tr>
      <w:tr w:rsidR="00A04F3C" w:rsidRPr="00A04F3C" w:rsidTr="005D67B1">
        <w:trPr>
          <w:jc w:val="center"/>
        </w:trPr>
        <w:tc>
          <w:tcPr>
            <w:tcW w:w="144" w:type="pct"/>
          </w:tcPr>
          <w:p w:rsidR="00A04F3C" w:rsidRPr="00A04F3C" w:rsidRDefault="00A04F3C" w:rsidP="00A04F3C">
            <w:pPr>
              <w:autoSpaceDE w:val="0"/>
              <w:autoSpaceDN w:val="0"/>
              <w:adjustRightInd w:val="0"/>
              <w:jc w:val="both"/>
              <w:rPr>
                <w:spacing w:val="-6"/>
              </w:rPr>
            </w:pPr>
            <w:r w:rsidRPr="00A04F3C">
              <w:rPr>
                <w:spacing w:val="-6"/>
              </w:rPr>
              <w:t>1.2.</w:t>
            </w:r>
          </w:p>
        </w:tc>
        <w:tc>
          <w:tcPr>
            <w:tcW w:w="578" w:type="pct"/>
            <w:tcBorders>
              <w:top w:val="single" w:sz="4" w:space="0" w:color="auto"/>
              <w:bottom w:val="single" w:sz="4" w:space="0" w:color="auto"/>
            </w:tcBorders>
            <w:vAlign w:val="center"/>
          </w:tcPr>
          <w:p w:rsidR="00A04F3C" w:rsidRPr="00A04F3C" w:rsidRDefault="00A04F3C" w:rsidP="00A04F3C">
            <w:pPr>
              <w:autoSpaceDE w:val="0"/>
              <w:autoSpaceDN w:val="0"/>
              <w:adjustRightInd w:val="0"/>
              <w:jc w:val="both"/>
              <w:rPr>
                <w:spacing w:val="-6"/>
              </w:rPr>
            </w:pPr>
            <w:r w:rsidRPr="00A04F3C">
              <w:t xml:space="preserve">Обеспечение текущего содержания территорий городского </w:t>
            </w:r>
            <w:r w:rsidRPr="00A04F3C">
              <w:lastRenderedPageBreak/>
              <w:t>кладбища и мест захоронений</w:t>
            </w:r>
          </w:p>
        </w:tc>
        <w:tc>
          <w:tcPr>
            <w:tcW w:w="673" w:type="pct"/>
            <w:vAlign w:val="center"/>
          </w:tcPr>
          <w:p w:rsidR="00A04F3C" w:rsidRPr="005D67B1" w:rsidRDefault="00A04F3C" w:rsidP="005D67B1">
            <w:pPr>
              <w:autoSpaceDE w:val="0"/>
              <w:autoSpaceDN w:val="0"/>
              <w:adjustRightInd w:val="0"/>
              <w:jc w:val="center"/>
              <w:rPr>
                <w:spacing w:val="-6"/>
              </w:rPr>
            </w:pPr>
            <w:r w:rsidRPr="005D67B1">
              <w:rPr>
                <w:spacing w:val="-6"/>
              </w:rPr>
              <w:lastRenderedPageBreak/>
              <w:t>«МП» &lt;*&gt;</w:t>
            </w:r>
          </w:p>
        </w:tc>
        <w:tc>
          <w:tcPr>
            <w:tcW w:w="340" w:type="pct"/>
            <w:vAlign w:val="center"/>
          </w:tcPr>
          <w:p w:rsidR="00A04F3C" w:rsidRPr="005D67B1" w:rsidRDefault="00A04F3C" w:rsidP="005D67B1">
            <w:pPr>
              <w:autoSpaceDE w:val="0"/>
              <w:autoSpaceDN w:val="0"/>
              <w:adjustRightInd w:val="0"/>
              <w:jc w:val="center"/>
              <w:rPr>
                <w:spacing w:val="-6"/>
              </w:rPr>
            </w:pPr>
            <w:proofErr w:type="spellStart"/>
            <w:r w:rsidRPr="005D67B1">
              <w:rPr>
                <w:rFonts w:eastAsiaTheme="minorHAnsi" w:cstheme="minorBidi"/>
                <w:color w:val="000000"/>
                <w:spacing w:val="-6"/>
                <w:lang w:eastAsia="en-US"/>
              </w:rPr>
              <w:t>тыс.кв.м</w:t>
            </w:r>
            <w:proofErr w:type="spellEnd"/>
            <w:r w:rsidRPr="005D67B1">
              <w:rPr>
                <w:rFonts w:eastAsiaTheme="minorHAnsi" w:cstheme="minorBidi"/>
                <w:color w:val="000000"/>
                <w:spacing w:val="-6"/>
                <w:lang w:eastAsia="en-US"/>
              </w:rPr>
              <w:t>.</w:t>
            </w:r>
          </w:p>
        </w:tc>
        <w:tc>
          <w:tcPr>
            <w:tcW w:w="289" w:type="pct"/>
            <w:vAlign w:val="center"/>
          </w:tcPr>
          <w:p w:rsidR="00A04F3C" w:rsidRPr="005D67B1" w:rsidRDefault="00A04F3C" w:rsidP="005D67B1">
            <w:pPr>
              <w:autoSpaceDE w:val="0"/>
              <w:autoSpaceDN w:val="0"/>
              <w:adjustRightInd w:val="0"/>
              <w:jc w:val="center"/>
              <w:rPr>
                <w:spacing w:val="-6"/>
              </w:rPr>
            </w:pPr>
            <w:r w:rsidRPr="005D67B1">
              <w:rPr>
                <w:spacing w:val="-6"/>
              </w:rPr>
              <w:t>95,189</w:t>
            </w:r>
          </w:p>
        </w:tc>
        <w:tc>
          <w:tcPr>
            <w:tcW w:w="562" w:type="pct"/>
            <w:vAlign w:val="center"/>
          </w:tcPr>
          <w:p w:rsidR="00A04F3C" w:rsidRPr="005D67B1" w:rsidRDefault="00A04F3C" w:rsidP="005D67B1">
            <w:pPr>
              <w:autoSpaceDE w:val="0"/>
              <w:autoSpaceDN w:val="0"/>
              <w:adjustRightInd w:val="0"/>
              <w:jc w:val="center"/>
              <w:rPr>
                <w:spacing w:val="-6"/>
              </w:rPr>
            </w:pPr>
            <w:r w:rsidRPr="005D67B1">
              <w:rPr>
                <w:spacing w:val="-6"/>
              </w:rPr>
              <w:t>2023</w:t>
            </w:r>
          </w:p>
        </w:tc>
        <w:tc>
          <w:tcPr>
            <w:tcW w:w="241" w:type="pct"/>
            <w:vAlign w:val="center"/>
          </w:tcPr>
          <w:p w:rsidR="00A04F3C" w:rsidRPr="005D67B1" w:rsidRDefault="00A04F3C" w:rsidP="005D67B1">
            <w:pPr>
              <w:autoSpaceDE w:val="0"/>
              <w:autoSpaceDN w:val="0"/>
              <w:adjustRightInd w:val="0"/>
              <w:jc w:val="center"/>
              <w:rPr>
                <w:spacing w:val="-6"/>
              </w:rPr>
            </w:pPr>
            <w:r w:rsidRPr="005D67B1">
              <w:rPr>
                <w:spacing w:val="-6"/>
              </w:rPr>
              <w:t>95,189</w:t>
            </w:r>
          </w:p>
        </w:tc>
        <w:tc>
          <w:tcPr>
            <w:tcW w:w="268" w:type="pct"/>
            <w:vAlign w:val="center"/>
          </w:tcPr>
          <w:p w:rsidR="00A04F3C" w:rsidRPr="005D67B1" w:rsidRDefault="00A04F3C" w:rsidP="005D67B1">
            <w:pPr>
              <w:autoSpaceDE w:val="0"/>
              <w:autoSpaceDN w:val="0"/>
              <w:adjustRightInd w:val="0"/>
              <w:jc w:val="center"/>
              <w:rPr>
                <w:spacing w:val="-6"/>
              </w:rPr>
            </w:pPr>
            <w:r w:rsidRPr="005D67B1">
              <w:rPr>
                <w:spacing w:val="-6"/>
              </w:rPr>
              <w:t>95,189</w:t>
            </w:r>
          </w:p>
        </w:tc>
        <w:tc>
          <w:tcPr>
            <w:tcW w:w="250" w:type="pct"/>
            <w:vAlign w:val="center"/>
          </w:tcPr>
          <w:p w:rsidR="00A04F3C" w:rsidRPr="005D67B1" w:rsidRDefault="00A04F3C" w:rsidP="005D67B1">
            <w:pPr>
              <w:autoSpaceDE w:val="0"/>
              <w:autoSpaceDN w:val="0"/>
              <w:adjustRightInd w:val="0"/>
              <w:jc w:val="center"/>
              <w:rPr>
                <w:spacing w:val="-6"/>
              </w:rPr>
            </w:pPr>
            <w:r w:rsidRPr="005D67B1">
              <w:rPr>
                <w:spacing w:val="-6"/>
              </w:rPr>
              <w:t>95,189</w:t>
            </w:r>
          </w:p>
        </w:tc>
        <w:tc>
          <w:tcPr>
            <w:tcW w:w="499" w:type="pct"/>
            <w:vAlign w:val="center"/>
          </w:tcPr>
          <w:p w:rsidR="00A04F3C" w:rsidRPr="005D67B1" w:rsidRDefault="00A04F3C" w:rsidP="005D67B1">
            <w:pPr>
              <w:autoSpaceDE w:val="0"/>
              <w:autoSpaceDN w:val="0"/>
              <w:adjustRightInd w:val="0"/>
              <w:jc w:val="center"/>
              <w:rPr>
                <w:spacing w:val="-6"/>
              </w:rPr>
            </w:pPr>
            <w:r w:rsidRPr="005D67B1">
              <w:rPr>
                <w:spacing w:val="-6"/>
              </w:rPr>
              <w:t>95,189</w:t>
            </w:r>
          </w:p>
        </w:tc>
        <w:tc>
          <w:tcPr>
            <w:tcW w:w="678" w:type="pct"/>
            <w:vAlign w:val="center"/>
          </w:tcPr>
          <w:p w:rsidR="00A04F3C" w:rsidRPr="005D67B1" w:rsidRDefault="00A04F3C" w:rsidP="005D67B1">
            <w:pPr>
              <w:autoSpaceDE w:val="0"/>
              <w:autoSpaceDN w:val="0"/>
              <w:adjustRightInd w:val="0"/>
              <w:jc w:val="center"/>
              <w:rPr>
                <w:spacing w:val="-6"/>
              </w:rPr>
            </w:pPr>
            <w:r w:rsidRPr="005D67B1">
              <w:rPr>
                <w:rFonts w:eastAsiaTheme="minorHAnsi" w:cstheme="minorBidi"/>
                <w:color w:val="000000"/>
                <w:spacing w:val="-6"/>
                <w:lang w:eastAsia="en-US"/>
              </w:rPr>
              <w:t>МКУ «УКС и ЖКК г.Когалыма»</w:t>
            </w:r>
          </w:p>
        </w:tc>
        <w:tc>
          <w:tcPr>
            <w:tcW w:w="478" w:type="pct"/>
          </w:tcPr>
          <w:p w:rsidR="00A04F3C" w:rsidRPr="00A04F3C" w:rsidRDefault="00A04F3C" w:rsidP="00A04F3C">
            <w:pPr>
              <w:autoSpaceDE w:val="0"/>
              <w:autoSpaceDN w:val="0"/>
              <w:adjustRightInd w:val="0"/>
              <w:jc w:val="both"/>
              <w:rPr>
                <w:spacing w:val="-6"/>
              </w:rPr>
            </w:pPr>
          </w:p>
        </w:tc>
      </w:tr>
      <w:tr w:rsidR="00A04F3C" w:rsidRPr="00A04F3C" w:rsidTr="005D67B1">
        <w:trPr>
          <w:jc w:val="center"/>
        </w:trPr>
        <w:tc>
          <w:tcPr>
            <w:tcW w:w="144" w:type="pct"/>
          </w:tcPr>
          <w:p w:rsidR="00A04F3C" w:rsidRPr="00A04F3C" w:rsidRDefault="00A04F3C" w:rsidP="00A04F3C">
            <w:pPr>
              <w:autoSpaceDE w:val="0"/>
              <w:autoSpaceDN w:val="0"/>
              <w:adjustRightInd w:val="0"/>
              <w:jc w:val="both"/>
              <w:rPr>
                <w:spacing w:val="-6"/>
              </w:rPr>
            </w:pPr>
            <w:r w:rsidRPr="00A04F3C">
              <w:rPr>
                <w:spacing w:val="-6"/>
              </w:rPr>
              <w:t>1.3.</w:t>
            </w:r>
          </w:p>
        </w:tc>
        <w:tc>
          <w:tcPr>
            <w:tcW w:w="578" w:type="pct"/>
            <w:tcBorders>
              <w:top w:val="single" w:sz="4" w:space="0" w:color="auto"/>
              <w:bottom w:val="single" w:sz="4" w:space="0" w:color="auto"/>
            </w:tcBorders>
            <w:vAlign w:val="center"/>
          </w:tcPr>
          <w:p w:rsidR="00A04F3C" w:rsidRPr="00A04F3C" w:rsidRDefault="00A04F3C" w:rsidP="00A04F3C">
            <w:pPr>
              <w:autoSpaceDE w:val="0"/>
              <w:autoSpaceDN w:val="0"/>
              <w:adjustRightInd w:val="0"/>
              <w:jc w:val="both"/>
              <w:rPr>
                <w:spacing w:val="-6"/>
              </w:rPr>
            </w:pPr>
            <w:r w:rsidRPr="00A04F3C">
              <w:t>Обеспечение электроэнергией объектов городского хозяйства</w:t>
            </w:r>
          </w:p>
        </w:tc>
        <w:tc>
          <w:tcPr>
            <w:tcW w:w="673" w:type="pct"/>
            <w:vAlign w:val="center"/>
          </w:tcPr>
          <w:p w:rsidR="00A04F3C" w:rsidRPr="005D67B1" w:rsidRDefault="00A04F3C" w:rsidP="005D67B1">
            <w:pPr>
              <w:autoSpaceDE w:val="0"/>
              <w:autoSpaceDN w:val="0"/>
              <w:adjustRightInd w:val="0"/>
              <w:jc w:val="center"/>
              <w:rPr>
                <w:spacing w:val="-6"/>
              </w:rPr>
            </w:pPr>
            <w:r w:rsidRPr="005D67B1">
              <w:rPr>
                <w:spacing w:val="-6"/>
              </w:rPr>
              <w:t>«МП» &lt;*&gt;</w:t>
            </w:r>
          </w:p>
        </w:tc>
        <w:tc>
          <w:tcPr>
            <w:tcW w:w="340" w:type="pct"/>
            <w:vAlign w:val="center"/>
          </w:tcPr>
          <w:p w:rsidR="00A04F3C" w:rsidRPr="005D67B1" w:rsidRDefault="00A04F3C" w:rsidP="005D67B1">
            <w:pPr>
              <w:autoSpaceDE w:val="0"/>
              <w:autoSpaceDN w:val="0"/>
              <w:adjustRightInd w:val="0"/>
              <w:jc w:val="center"/>
              <w:rPr>
                <w:spacing w:val="-6"/>
              </w:rPr>
            </w:pPr>
            <w:r w:rsidRPr="005D67B1">
              <w:rPr>
                <w:rFonts w:eastAsiaTheme="minorHAnsi" w:cstheme="minorBidi"/>
                <w:color w:val="000000"/>
                <w:lang w:eastAsia="en-US"/>
              </w:rPr>
              <w:t>кВт*час</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A04F3C" w:rsidRPr="005D67B1" w:rsidRDefault="00A04F3C" w:rsidP="005D67B1">
            <w:pPr>
              <w:autoSpaceDE w:val="0"/>
              <w:autoSpaceDN w:val="0"/>
              <w:adjustRightInd w:val="0"/>
              <w:jc w:val="center"/>
              <w:rPr>
                <w:spacing w:val="-6"/>
              </w:rPr>
            </w:pPr>
            <w:r w:rsidRPr="005D67B1">
              <w:rPr>
                <w:color w:val="000000"/>
              </w:rPr>
              <w:t>2428088,0</w:t>
            </w:r>
          </w:p>
        </w:tc>
        <w:tc>
          <w:tcPr>
            <w:tcW w:w="562" w:type="pct"/>
            <w:tcBorders>
              <w:top w:val="single" w:sz="4" w:space="0" w:color="auto"/>
              <w:left w:val="nil"/>
              <w:bottom w:val="single" w:sz="4" w:space="0" w:color="auto"/>
              <w:right w:val="single" w:sz="4" w:space="0" w:color="auto"/>
            </w:tcBorders>
            <w:shd w:val="clear" w:color="auto" w:fill="auto"/>
            <w:vAlign w:val="center"/>
          </w:tcPr>
          <w:p w:rsidR="00A04F3C" w:rsidRPr="005D67B1" w:rsidRDefault="00A04F3C" w:rsidP="005D67B1">
            <w:pPr>
              <w:autoSpaceDE w:val="0"/>
              <w:autoSpaceDN w:val="0"/>
              <w:adjustRightInd w:val="0"/>
              <w:jc w:val="center"/>
              <w:rPr>
                <w:spacing w:val="-6"/>
              </w:rPr>
            </w:pPr>
            <w:r w:rsidRPr="005D67B1">
              <w:rPr>
                <w:spacing w:val="-6"/>
              </w:rPr>
              <w:t>2023</w:t>
            </w:r>
          </w:p>
        </w:tc>
        <w:tc>
          <w:tcPr>
            <w:tcW w:w="241" w:type="pct"/>
            <w:tcBorders>
              <w:top w:val="single" w:sz="4" w:space="0" w:color="auto"/>
              <w:left w:val="nil"/>
              <w:bottom w:val="single" w:sz="4" w:space="0" w:color="auto"/>
              <w:right w:val="single" w:sz="4" w:space="0" w:color="auto"/>
            </w:tcBorders>
            <w:shd w:val="clear" w:color="auto" w:fill="auto"/>
            <w:vAlign w:val="center"/>
          </w:tcPr>
          <w:p w:rsidR="00A04F3C" w:rsidRPr="005D67B1" w:rsidRDefault="00A04F3C" w:rsidP="005D67B1">
            <w:pPr>
              <w:autoSpaceDE w:val="0"/>
              <w:autoSpaceDN w:val="0"/>
              <w:adjustRightInd w:val="0"/>
              <w:jc w:val="center"/>
              <w:rPr>
                <w:spacing w:val="-6"/>
              </w:rPr>
            </w:pPr>
            <w:r w:rsidRPr="005D67B1">
              <w:rPr>
                <w:color w:val="000000"/>
              </w:rPr>
              <w:t>3289000</w:t>
            </w:r>
          </w:p>
        </w:tc>
        <w:tc>
          <w:tcPr>
            <w:tcW w:w="268" w:type="pct"/>
            <w:tcBorders>
              <w:top w:val="single" w:sz="4" w:space="0" w:color="auto"/>
              <w:left w:val="nil"/>
              <w:bottom w:val="single" w:sz="4" w:space="0" w:color="auto"/>
              <w:right w:val="single" w:sz="4" w:space="0" w:color="auto"/>
            </w:tcBorders>
            <w:shd w:val="clear" w:color="auto" w:fill="auto"/>
            <w:vAlign w:val="center"/>
          </w:tcPr>
          <w:p w:rsidR="00A04F3C" w:rsidRPr="005D67B1" w:rsidRDefault="00A04F3C" w:rsidP="005D67B1">
            <w:pPr>
              <w:autoSpaceDE w:val="0"/>
              <w:autoSpaceDN w:val="0"/>
              <w:adjustRightInd w:val="0"/>
              <w:jc w:val="center"/>
              <w:rPr>
                <w:spacing w:val="-6"/>
              </w:rPr>
            </w:pPr>
            <w:r w:rsidRPr="005D67B1">
              <w:rPr>
                <w:color w:val="000000"/>
              </w:rPr>
              <w:t>3289000</w:t>
            </w:r>
          </w:p>
        </w:tc>
        <w:tc>
          <w:tcPr>
            <w:tcW w:w="250" w:type="pct"/>
            <w:tcBorders>
              <w:top w:val="single" w:sz="4" w:space="0" w:color="auto"/>
              <w:left w:val="nil"/>
              <w:bottom w:val="single" w:sz="4" w:space="0" w:color="auto"/>
              <w:right w:val="single" w:sz="4" w:space="0" w:color="auto"/>
            </w:tcBorders>
            <w:shd w:val="clear" w:color="auto" w:fill="auto"/>
            <w:vAlign w:val="center"/>
          </w:tcPr>
          <w:p w:rsidR="00A04F3C" w:rsidRPr="005D67B1" w:rsidRDefault="00A04F3C" w:rsidP="005D67B1">
            <w:pPr>
              <w:autoSpaceDE w:val="0"/>
              <w:autoSpaceDN w:val="0"/>
              <w:adjustRightInd w:val="0"/>
              <w:jc w:val="center"/>
              <w:rPr>
                <w:spacing w:val="-6"/>
              </w:rPr>
            </w:pPr>
            <w:r w:rsidRPr="005D67B1">
              <w:rPr>
                <w:color w:val="000000"/>
              </w:rPr>
              <w:t>3289000</w:t>
            </w:r>
          </w:p>
        </w:tc>
        <w:tc>
          <w:tcPr>
            <w:tcW w:w="499" w:type="pct"/>
            <w:vAlign w:val="center"/>
          </w:tcPr>
          <w:p w:rsidR="00A04F3C" w:rsidRPr="005D67B1" w:rsidRDefault="00A04F3C" w:rsidP="005D67B1">
            <w:pPr>
              <w:autoSpaceDE w:val="0"/>
              <w:autoSpaceDN w:val="0"/>
              <w:adjustRightInd w:val="0"/>
              <w:jc w:val="center"/>
              <w:rPr>
                <w:spacing w:val="-6"/>
              </w:rPr>
            </w:pPr>
            <w:r w:rsidRPr="005D67B1">
              <w:rPr>
                <w:color w:val="000000"/>
              </w:rPr>
              <w:t>3289000</w:t>
            </w:r>
          </w:p>
        </w:tc>
        <w:tc>
          <w:tcPr>
            <w:tcW w:w="678" w:type="pct"/>
            <w:vAlign w:val="center"/>
          </w:tcPr>
          <w:p w:rsidR="00A04F3C" w:rsidRPr="005D67B1" w:rsidRDefault="00A04F3C" w:rsidP="005D67B1">
            <w:pPr>
              <w:autoSpaceDE w:val="0"/>
              <w:autoSpaceDN w:val="0"/>
              <w:adjustRightInd w:val="0"/>
              <w:jc w:val="center"/>
              <w:rPr>
                <w:spacing w:val="-6"/>
              </w:rPr>
            </w:pPr>
            <w:r w:rsidRPr="005D67B1">
              <w:rPr>
                <w:rFonts w:eastAsiaTheme="minorHAnsi" w:cstheme="minorBidi"/>
                <w:color w:val="000000"/>
                <w:spacing w:val="-6"/>
                <w:lang w:eastAsia="en-US"/>
              </w:rPr>
              <w:t>МКУ «УКС и ЖКК г.Когалыма»</w:t>
            </w:r>
          </w:p>
        </w:tc>
        <w:tc>
          <w:tcPr>
            <w:tcW w:w="478" w:type="pct"/>
          </w:tcPr>
          <w:p w:rsidR="00A04F3C" w:rsidRPr="00A04F3C" w:rsidRDefault="00A04F3C" w:rsidP="00A04F3C">
            <w:pPr>
              <w:autoSpaceDE w:val="0"/>
              <w:autoSpaceDN w:val="0"/>
              <w:adjustRightInd w:val="0"/>
              <w:jc w:val="both"/>
              <w:rPr>
                <w:spacing w:val="-6"/>
              </w:rPr>
            </w:pPr>
          </w:p>
        </w:tc>
      </w:tr>
      <w:tr w:rsidR="00A04F3C" w:rsidRPr="00A04F3C" w:rsidTr="005D67B1">
        <w:trPr>
          <w:jc w:val="center"/>
        </w:trPr>
        <w:tc>
          <w:tcPr>
            <w:tcW w:w="144" w:type="pct"/>
          </w:tcPr>
          <w:p w:rsidR="00A04F3C" w:rsidRPr="00A04F3C" w:rsidRDefault="00A04F3C" w:rsidP="00A04F3C">
            <w:pPr>
              <w:autoSpaceDE w:val="0"/>
              <w:autoSpaceDN w:val="0"/>
              <w:adjustRightInd w:val="0"/>
              <w:jc w:val="both"/>
              <w:rPr>
                <w:spacing w:val="-6"/>
              </w:rPr>
            </w:pPr>
            <w:r w:rsidRPr="00A04F3C">
              <w:rPr>
                <w:spacing w:val="-6"/>
              </w:rPr>
              <w:t>1.4.</w:t>
            </w:r>
          </w:p>
        </w:tc>
        <w:tc>
          <w:tcPr>
            <w:tcW w:w="578" w:type="pct"/>
            <w:tcBorders>
              <w:top w:val="single" w:sz="4" w:space="0" w:color="auto"/>
              <w:bottom w:val="single" w:sz="4" w:space="0" w:color="auto"/>
            </w:tcBorders>
            <w:vAlign w:val="center"/>
          </w:tcPr>
          <w:p w:rsidR="00A04F3C" w:rsidRPr="00A04F3C" w:rsidRDefault="00A04F3C" w:rsidP="00A04F3C">
            <w:pPr>
              <w:autoSpaceDE w:val="0"/>
              <w:autoSpaceDN w:val="0"/>
              <w:adjustRightInd w:val="0"/>
              <w:jc w:val="both"/>
              <w:rPr>
                <w:spacing w:val="-6"/>
              </w:rPr>
            </w:pPr>
            <w:r w:rsidRPr="00A04F3C">
              <w:t>Оказание услуг по погребению и перевозке умерших</w:t>
            </w:r>
          </w:p>
        </w:tc>
        <w:tc>
          <w:tcPr>
            <w:tcW w:w="673" w:type="pct"/>
            <w:vAlign w:val="center"/>
          </w:tcPr>
          <w:p w:rsidR="00A04F3C" w:rsidRPr="005D67B1" w:rsidRDefault="00A04F3C" w:rsidP="005D67B1">
            <w:pPr>
              <w:autoSpaceDE w:val="0"/>
              <w:autoSpaceDN w:val="0"/>
              <w:adjustRightInd w:val="0"/>
              <w:jc w:val="center"/>
              <w:rPr>
                <w:spacing w:val="-6"/>
              </w:rPr>
            </w:pPr>
            <w:r w:rsidRPr="005D67B1">
              <w:rPr>
                <w:spacing w:val="-6"/>
              </w:rPr>
              <w:t>«МП» &lt;*&gt;</w:t>
            </w:r>
          </w:p>
        </w:tc>
        <w:tc>
          <w:tcPr>
            <w:tcW w:w="340" w:type="pct"/>
            <w:vAlign w:val="center"/>
          </w:tcPr>
          <w:p w:rsidR="00A04F3C" w:rsidRPr="005D67B1" w:rsidRDefault="00A04F3C" w:rsidP="005D67B1">
            <w:pPr>
              <w:autoSpaceDE w:val="0"/>
              <w:autoSpaceDN w:val="0"/>
              <w:adjustRightInd w:val="0"/>
              <w:jc w:val="center"/>
              <w:rPr>
                <w:spacing w:val="-6"/>
              </w:rPr>
            </w:pPr>
            <w:r w:rsidRPr="005D67B1">
              <w:rPr>
                <w:rFonts w:eastAsiaTheme="minorHAnsi" w:cstheme="minorBidi"/>
                <w:bCs/>
                <w:color w:val="000000"/>
                <w:lang w:eastAsia="en-US" w:bidi="ru-RU"/>
              </w:rPr>
              <w:t>%</w:t>
            </w:r>
          </w:p>
        </w:tc>
        <w:tc>
          <w:tcPr>
            <w:tcW w:w="289" w:type="pct"/>
            <w:vAlign w:val="center"/>
          </w:tcPr>
          <w:p w:rsidR="00A04F3C" w:rsidRPr="005D67B1" w:rsidRDefault="00A04F3C" w:rsidP="005D67B1">
            <w:pPr>
              <w:autoSpaceDE w:val="0"/>
              <w:autoSpaceDN w:val="0"/>
              <w:adjustRightInd w:val="0"/>
              <w:jc w:val="center"/>
              <w:rPr>
                <w:spacing w:val="-6"/>
              </w:rPr>
            </w:pPr>
            <w:r w:rsidRPr="005D67B1">
              <w:rPr>
                <w:spacing w:val="-6"/>
              </w:rPr>
              <w:t>100</w:t>
            </w:r>
          </w:p>
        </w:tc>
        <w:tc>
          <w:tcPr>
            <w:tcW w:w="562" w:type="pct"/>
            <w:vAlign w:val="center"/>
          </w:tcPr>
          <w:p w:rsidR="00A04F3C" w:rsidRPr="005D67B1" w:rsidRDefault="00A04F3C" w:rsidP="005D67B1">
            <w:pPr>
              <w:autoSpaceDE w:val="0"/>
              <w:autoSpaceDN w:val="0"/>
              <w:adjustRightInd w:val="0"/>
              <w:jc w:val="center"/>
              <w:rPr>
                <w:spacing w:val="-6"/>
              </w:rPr>
            </w:pPr>
            <w:r w:rsidRPr="005D67B1">
              <w:rPr>
                <w:spacing w:val="-6"/>
              </w:rPr>
              <w:t>2023</w:t>
            </w:r>
          </w:p>
        </w:tc>
        <w:tc>
          <w:tcPr>
            <w:tcW w:w="241" w:type="pct"/>
            <w:vAlign w:val="center"/>
          </w:tcPr>
          <w:p w:rsidR="00A04F3C" w:rsidRPr="005D67B1" w:rsidRDefault="00A04F3C" w:rsidP="005D67B1">
            <w:pPr>
              <w:autoSpaceDE w:val="0"/>
              <w:autoSpaceDN w:val="0"/>
              <w:adjustRightInd w:val="0"/>
              <w:jc w:val="center"/>
              <w:rPr>
                <w:spacing w:val="-6"/>
              </w:rPr>
            </w:pPr>
            <w:r w:rsidRPr="005D67B1">
              <w:rPr>
                <w:spacing w:val="-6"/>
              </w:rPr>
              <w:t>100</w:t>
            </w:r>
          </w:p>
        </w:tc>
        <w:tc>
          <w:tcPr>
            <w:tcW w:w="268" w:type="pct"/>
            <w:vAlign w:val="center"/>
          </w:tcPr>
          <w:p w:rsidR="00A04F3C" w:rsidRPr="005D67B1" w:rsidRDefault="00A04F3C" w:rsidP="005D67B1">
            <w:pPr>
              <w:autoSpaceDE w:val="0"/>
              <w:autoSpaceDN w:val="0"/>
              <w:adjustRightInd w:val="0"/>
              <w:jc w:val="center"/>
              <w:rPr>
                <w:spacing w:val="-6"/>
              </w:rPr>
            </w:pPr>
            <w:r w:rsidRPr="005D67B1">
              <w:rPr>
                <w:spacing w:val="-6"/>
              </w:rPr>
              <w:t>100</w:t>
            </w:r>
          </w:p>
        </w:tc>
        <w:tc>
          <w:tcPr>
            <w:tcW w:w="250" w:type="pct"/>
            <w:vAlign w:val="center"/>
          </w:tcPr>
          <w:p w:rsidR="00A04F3C" w:rsidRPr="005D67B1" w:rsidRDefault="00A04F3C" w:rsidP="005D67B1">
            <w:pPr>
              <w:autoSpaceDE w:val="0"/>
              <w:autoSpaceDN w:val="0"/>
              <w:adjustRightInd w:val="0"/>
              <w:jc w:val="center"/>
              <w:rPr>
                <w:spacing w:val="-6"/>
              </w:rPr>
            </w:pPr>
            <w:r w:rsidRPr="005D67B1">
              <w:rPr>
                <w:spacing w:val="-6"/>
              </w:rPr>
              <w:t>100</w:t>
            </w:r>
          </w:p>
        </w:tc>
        <w:tc>
          <w:tcPr>
            <w:tcW w:w="499" w:type="pct"/>
            <w:vAlign w:val="center"/>
          </w:tcPr>
          <w:p w:rsidR="00A04F3C" w:rsidRPr="005D67B1" w:rsidRDefault="00A04F3C" w:rsidP="005D67B1">
            <w:pPr>
              <w:autoSpaceDE w:val="0"/>
              <w:autoSpaceDN w:val="0"/>
              <w:adjustRightInd w:val="0"/>
              <w:jc w:val="center"/>
              <w:rPr>
                <w:spacing w:val="-6"/>
              </w:rPr>
            </w:pPr>
            <w:r w:rsidRPr="005D67B1">
              <w:rPr>
                <w:spacing w:val="-6"/>
              </w:rPr>
              <w:t>100</w:t>
            </w:r>
          </w:p>
        </w:tc>
        <w:tc>
          <w:tcPr>
            <w:tcW w:w="678" w:type="pct"/>
            <w:vAlign w:val="center"/>
          </w:tcPr>
          <w:p w:rsidR="00A04F3C" w:rsidRPr="005D67B1" w:rsidRDefault="00A04F3C" w:rsidP="005D67B1">
            <w:pPr>
              <w:autoSpaceDE w:val="0"/>
              <w:autoSpaceDN w:val="0"/>
              <w:adjustRightInd w:val="0"/>
              <w:jc w:val="center"/>
              <w:rPr>
                <w:spacing w:val="-6"/>
              </w:rPr>
            </w:pPr>
            <w:r w:rsidRPr="005D67B1">
              <w:rPr>
                <w:rFonts w:eastAsiaTheme="minorHAnsi" w:cstheme="minorBidi"/>
                <w:color w:val="000000"/>
                <w:spacing w:val="-6"/>
                <w:lang w:eastAsia="en-US"/>
              </w:rPr>
              <w:t>МКУ «УКС и ЖКК г.Когалыма»</w:t>
            </w:r>
          </w:p>
        </w:tc>
        <w:tc>
          <w:tcPr>
            <w:tcW w:w="478" w:type="pct"/>
          </w:tcPr>
          <w:p w:rsidR="00A04F3C" w:rsidRPr="00A04F3C" w:rsidRDefault="00A04F3C" w:rsidP="00A04F3C">
            <w:pPr>
              <w:autoSpaceDE w:val="0"/>
              <w:autoSpaceDN w:val="0"/>
              <w:adjustRightInd w:val="0"/>
              <w:jc w:val="both"/>
              <w:rPr>
                <w:spacing w:val="-6"/>
              </w:rPr>
            </w:pPr>
          </w:p>
        </w:tc>
      </w:tr>
    </w:tbl>
    <w:p w:rsidR="00A04F3C" w:rsidRPr="00A04F3C" w:rsidRDefault="00A04F3C" w:rsidP="00A04F3C">
      <w:pPr>
        <w:jc w:val="center"/>
        <w:rPr>
          <w:sz w:val="26"/>
          <w:szCs w:val="26"/>
        </w:rPr>
      </w:pPr>
    </w:p>
    <w:p w:rsidR="00A04F3C" w:rsidRPr="00025EBA" w:rsidRDefault="00A04F3C" w:rsidP="00A04F3C">
      <w:r w:rsidRPr="00025EBA">
        <w:t>&lt;*&gt; муниципальная программа города Когалыма</w:t>
      </w:r>
    </w:p>
    <w:p w:rsidR="00A04F3C" w:rsidRPr="00A04F3C" w:rsidRDefault="00A04F3C" w:rsidP="00A04F3C">
      <w:pPr>
        <w:jc w:val="center"/>
        <w:rPr>
          <w:sz w:val="26"/>
          <w:szCs w:val="26"/>
        </w:rPr>
      </w:pPr>
    </w:p>
    <w:p w:rsidR="00A04F3C" w:rsidRPr="00A04F3C" w:rsidRDefault="00A04F3C" w:rsidP="00A04F3C">
      <w:pPr>
        <w:jc w:val="center"/>
        <w:rPr>
          <w:sz w:val="26"/>
          <w:szCs w:val="26"/>
        </w:rPr>
        <w:sectPr w:rsidR="00A04F3C" w:rsidRPr="00A04F3C" w:rsidSect="00A53555">
          <w:pgSz w:w="16838" w:h="11906" w:orient="landscape"/>
          <w:pgMar w:top="567" w:right="567" w:bottom="2410" w:left="567" w:header="709" w:footer="709" w:gutter="0"/>
          <w:cols w:space="708"/>
          <w:titlePg/>
          <w:docGrid w:linePitch="360"/>
        </w:sectPr>
      </w:pPr>
    </w:p>
    <w:p w:rsidR="00A04F3C" w:rsidRPr="00A04F3C" w:rsidRDefault="00A04F3C" w:rsidP="00A04F3C">
      <w:pPr>
        <w:jc w:val="center"/>
        <w:rPr>
          <w:sz w:val="26"/>
          <w:szCs w:val="26"/>
        </w:rPr>
      </w:pPr>
      <w:r w:rsidRPr="00A04F3C">
        <w:rPr>
          <w:sz w:val="26"/>
          <w:szCs w:val="26"/>
        </w:rPr>
        <w:lastRenderedPageBreak/>
        <w:t>2. Помесячный план достижения показателей комплекса процессных мероприятий в 2025 году</w:t>
      </w:r>
    </w:p>
    <w:tbl>
      <w:tblPr>
        <w:tblStyle w:val="22"/>
        <w:tblW w:w="4966" w:type="pct"/>
        <w:jc w:val="center"/>
        <w:tblCellMar>
          <w:left w:w="28" w:type="dxa"/>
          <w:right w:w="28" w:type="dxa"/>
        </w:tblCellMar>
        <w:tblLook w:val="04A0" w:firstRow="1" w:lastRow="0" w:firstColumn="1" w:lastColumn="0" w:noHBand="0" w:noVBand="1"/>
      </w:tblPr>
      <w:tblGrid>
        <w:gridCol w:w="392"/>
        <w:gridCol w:w="1827"/>
        <w:gridCol w:w="1098"/>
        <w:gridCol w:w="1048"/>
        <w:gridCol w:w="806"/>
        <w:gridCol w:w="806"/>
        <w:gridCol w:w="906"/>
        <w:gridCol w:w="906"/>
        <w:gridCol w:w="756"/>
        <w:gridCol w:w="1006"/>
        <w:gridCol w:w="1006"/>
        <w:gridCol w:w="1006"/>
        <w:gridCol w:w="1006"/>
        <w:gridCol w:w="1006"/>
        <w:gridCol w:w="1006"/>
        <w:gridCol w:w="1006"/>
      </w:tblGrid>
      <w:tr w:rsidR="00A04F3C" w:rsidRPr="00A04F3C" w:rsidTr="00A53555">
        <w:trPr>
          <w:jc w:val="center"/>
        </w:trPr>
        <w:tc>
          <w:tcPr>
            <w:tcW w:w="132" w:type="pct"/>
            <w:vMerge w:val="restart"/>
            <w:vAlign w:val="center"/>
          </w:tcPr>
          <w:p w:rsidR="00A04F3C" w:rsidRPr="00A04F3C" w:rsidRDefault="00A04F3C" w:rsidP="00A04F3C">
            <w:pPr>
              <w:autoSpaceDE w:val="0"/>
              <w:autoSpaceDN w:val="0"/>
              <w:adjustRightInd w:val="0"/>
              <w:jc w:val="center"/>
            </w:pPr>
            <w:r w:rsidRPr="00A04F3C">
              <w:t>№ п/п</w:t>
            </w:r>
          </w:p>
        </w:tc>
        <w:tc>
          <w:tcPr>
            <w:tcW w:w="592" w:type="pct"/>
            <w:vMerge w:val="restart"/>
            <w:vAlign w:val="center"/>
          </w:tcPr>
          <w:p w:rsidR="00A04F3C" w:rsidRPr="00A04F3C" w:rsidRDefault="00A04F3C" w:rsidP="00A04F3C">
            <w:pPr>
              <w:autoSpaceDE w:val="0"/>
              <w:autoSpaceDN w:val="0"/>
              <w:adjustRightInd w:val="0"/>
              <w:jc w:val="center"/>
            </w:pPr>
            <w:r w:rsidRPr="00A04F3C">
              <w:t>Наименование показателя</w:t>
            </w:r>
          </w:p>
        </w:tc>
        <w:tc>
          <w:tcPr>
            <w:tcW w:w="358" w:type="pct"/>
            <w:vMerge w:val="restart"/>
            <w:vAlign w:val="center"/>
          </w:tcPr>
          <w:p w:rsidR="00A04F3C" w:rsidRPr="00A04F3C" w:rsidRDefault="00A04F3C" w:rsidP="00803395">
            <w:pPr>
              <w:autoSpaceDE w:val="0"/>
              <w:autoSpaceDN w:val="0"/>
              <w:adjustRightInd w:val="0"/>
              <w:jc w:val="center"/>
            </w:pPr>
            <w:r w:rsidRPr="00A04F3C">
              <w:t>Уровень показателя</w:t>
            </w:r>
          </w:p>
        </w:tc>
        <w:tc>
          <w:tcPr>
            <w:tcW w:w="342" w:type="pct"/>
            <w:vMerge w:val="restart"/>
            <w:vAlign w:val="center"/>
          </w:tcPr>
          <w:p w:rsidR="00A04F3C" w:rsidRPr="00A04F3C" w:rsidRDefault="00A04F3C" w:rsidP="00A04F3C">
            <w:pPr>
              <w:autoSpaceDE w:val="0"/>
              <w:autoSpaceDN w:val="0"/>
              <w:adjustRightInd w:val="0"/>
              <w:jc w:val="center"/>
            </w:pPr>
            <w:r w:rsidRPr="00A04F3C">
              <w:t>Единица измерения</w:t>
            </w:r>
          </w:p>
        </w:tc>
        <w:tc>
          <w:tcPr>
            <w:tcW w:w="3281" w:type="pct"/>
            <w:gridSpan w:val="11"/>
            <w:vAlign w:val="center"/>
          </w:tcPr>
          <w:p w:rsidR="00A04F3C" w:rsidRPr="00A04F3C" w:rsidRDefault="00A04F3C" w:rsidP="00A04F3C">
            <w:pPr>
              <w:autoSpaceDE w:val="0"/>
              <w:autoSpaceDN w:val="0"/>
              <w:adjustRightInd w:val="0"/>
              <w:jc w:val="center"/>
            </w:pPr>
            <w:r w:rsidRPr="00A04F3C">
              <w:t>Плановые значения по кварталам/месяцам</w:t>
            </w:r>
          </w:p>
        </w:tc>
        <w:tc>
          <w:tcPr>
            <w:tcW w:w="295" w:type="pct"/>
            <w:vAlign w:val="center"/>
          </w:tcPr>
          <w:p w:rsidR="00A04F3C" w:rsidRPr="00A04F3C" w:rsidRDefault="00A04F3C" w:rsidP="00A04F3C">
            <w:pPr>
              <w:autoSpaceDE w:val="0"/>
              <w:autoSpaceDN w:val="0"/>
              <w:adjustRightInd w:val="0"/>
              <w:jc w:val="center"/>
            </w:pPr>
            <w:r w:rsidRPr="00A04F3C">
              <w:t>На конец 2025 года</w:t>
            </w:r>
          </w:p>
        </w:tc>
      </w:tr>
      <w:tr w:rsidR="00A04F3C" w:rsidRPr="00A04F3C" w:rsidTr="00A53555">
        <w:trPr>
          <w:jc w:val="center"/>
        </w:trPr>
        <w:tc>
          <w:tcPr>
            <w:tcW w:w="132" w:type="pct"/>
            <w:vMerge/>
            <w:vAlign w:val="center"/>
          </w:tcPr>
          <w:p w:rsidR="00A04F3C" w:rsidRPr="00A04F3C" w:rsidRDefault="00A04F3C" w:rsidP="00A04F3C">
            <w:pPr>
              <w:autoSpaceDE w:val="0"/>
              <w:autoSpaceDN w:val="0"/>
              <w:adjustRightInd w:val="0"/>
            </w:pPr>
          </w:p>
        </w:tc>
        <w:tc>
          <w:tcPr>
            <w:tcW w:w="592" w:type="pct"/>
            <w:vMerge/>
            <w:vAlign w:val="center"/>
          </w:tcPr>
          <w:p w:rsidR="00A04F3C" w:rsidRPr="00A04F3C" w:rsidRDefault="00A04F3C" w:rsidP="00A04F3C">
            <w:pPr>
              <w:autoSpaceDE w:val="0"/>
              <w:autoSpaceDN w:val="0"/>
              <w:adjustRightInd w:val="0"/>
            </w:pPr>
          </w:p>
        </w:tc>
        <w:tc>
          <w:tcPr>
            <w:tcW w:w="358" w:type="pct"/>
            <w:vMerge/>
            <w:vAlign w:val="center"/>
          </w:tcPr>
          <w:p w:rsidR="00A04F3C" w:rsidRPr="00A04F3C" w:rsidRDefault="00A04F3C" w:rsidP="00A04F3C">
            <w:pPr>
              <w:autoSpaceDE w:val="0"/>
              <w:autoSpaceDN w:val="0"/>
              <w:adjustRightInd w:val="0"/>
            </w:pPr>
          </w:p>
        </w:tc>
        <w:tc>
          <w:tcPr>
            <w:tcW w:w="342" w:type="pct"/>
            <w:vMerge/>
            <w:vAlign w:val="center"/>
          </w:tcPr>
          <w:p w:rsidR="00A04F3C" w:rsidRPr="00A04F3C" w:rsidRDefault="00A04F3C" w:rsidP="00A04F3C">
            <w:pPr>
              <w:autoSpaceDE w:val="0"/>
              <w:autoSpaceDN w:val="0"/>
              <w:adjustRightInd w:val="0"/>
            </w:pPr>
          </w:p>
        </w:tc>
        <w:tc>
          <w:tcPr>
            <w:tcW w:w="259" w:type="pct"/>
          </w:tcPr>
          <w:p w:rsidR="00A04F3C" w:rsidRPr="00A04F3C" w:rsidRDefault="00A04F3C" w:rsidP="00A04F3C">
            <w:pPr>
              <w:autoSpaceDE w:val="0"/>
              <w:autoSpaceDN w:val="0"/>
              <w:adjustRightInd w:val="0"/>
            </w:pPr>
            <w:r w:rsidRPr="00A04F3C">
              <w:t>янв.</w:t>
            </w:r>
          </w:p>
        </w:tc>
        <w:tc>
          <w:tcPr>
            <w:tcW w:w="259" w:type="pct"/>
          </w:tcPr>
          <w:p w:rsidR="00A04F3C" w:rsidRPr="00A04F3C" w:rsidRDefault="00A04F3C" w:rsidP="00A04F3C">
            <w:pPr>
              <w:autoSpaceDE w:val="0"/>
              <w:autoSpaceDN w:val="0"/>
              <w:adjustRightInd w:val="0"/>
            </w:pPr>
            <w:r w:rsidRPr="00A04F3C">
              <w:t>фев.</w:t>
            </w:r>
          </w:p>
        </w:tc>
        <w:tc>
          <w:tcPr>
            <w:tcW w:w="291" w:type="pct"/>
          </w:tcPr>
          <w:p w:rsidR="00A04F3C" w:rsidRPr="00A04F3C" w:rsidRDefault="00A04F3C" w:rsidP="00A04F3C">
            <w:pPr>
              <w:autoSpaceDE w:val="0"/>
              <w:autoSpaceDN w:val="0"/>
              <w:adjustRightInd w:val="0"/>
            </w:pPr>
            <w:r w:rsidRPr="00A04F3C">
              <w:t>март</w:t>
            </w:r>
          </w:p>
        </w:tc>
        <w:tc>
          <w:tcPr>
            <w:tcW w:w="291" w:type="pct"/>
          </w:tcPr>
          <w:p w:rsidR="00A04F3C" w:rsidRPr="00A04F3C" w:rsidRDefault="00A04F3C" w:rsidP="00A04F3C">
            <w:pPr>
              <w:autoSpaceDE w:val="0"/>
              <w:autoSpaceDN w:val="0"/>
              <w:adjustRightInd w:val="0"/>
            </w:pPr>
            <w:r w:rsidRPr="00A04F3C">
              <w:t>апр.</w:t>
            </w:r>
          </w:p>
        </w:tc>
        <w:tc>
          <w:tcPr>
            <w:tcW w:w="242" w:type="pct"/>
          </w:tcPr>
          <w:p w:rsidR="00A04F3C" w:rsidRPr="00A04F3C" w:rsidRDefault="00A04F3C" w:rsidP="00A04F3C">
            <w:pPr>
              <w:autoSpaceDE w:val="0"/>
              <w:autoSpaceDN w:val="0"/>
              <w:adjustRightInd w:val="0"/>
            </w:pPr>
            <w:r w:rsidRPr="00A04F3C">
              <w:t>май</w:t>
            </w:r>
          </w:p>
        </w:tc>
        <w:tc>
          <w:tcPr>
            <w:tcW w:w="323" w:type="pct"/>
          </w:tcPr>
          <w:p w:rsidR="00A04F3C" w:rsidRPr="00A04F3C" w:rsidRDefault="00A04F3C" w:rsidP="00A04F3C">
            <w:pPr>
              <w:autoSpaceDE w:val="0"/>
              <w:autoSpaceDN w:val="0"/>
              <w:adjustRightInd w:val="0"/>
            </w:pPr>
            <w:r w:rsidRPr="00A04F3C">
              <w:t>июнь</w:t>
            </w:r>
          </w:p>
        </w:tc>
        <w:tc>
          <w:tcPr>
            <w:tcW w:w="323" w:type="pct"/>
          </w:tcPr>
          <w:p w:rsidR="00A04F3C" w:rsidRPr="00A04F3C" w:rsidRDefault="00A04F3C" w:rsidP="00A04F3C">
            <w:pPr>
              <w:autoSpaceDE w:val="0"/>
              <w:autoSpaceDN w:val="0"/>
              <w:adjustRightInd w:val="0"/>
            </w:pPr>
            <w:r w:rsidRPr="00A04F3C">
              <w:t>июль</w:t>
            </w:r>
          </w:p>
        </w:tc>
        <w:tc>
          <w:tcPr>
            <w:tcW w:w="323" w:type="pct"/>
          </w:tcPr>
          <w:p w:rsidR="00A04F3C" w:rsidRPr="00A04F3C" w:rsidRDefault="00A04F3C" w:rsidP="00A04F3C">
            <w:pPr>
              <w:autoSpaceDE w:val="0"/>
              <w:autoSpaceDN w:val="0"/>
              <w:adjustRightInd w:val="0"/>
            </w:pPr>
            <w:r w:rsidRPr="00A04F3C">
              <w:t>авг.</w:t>
            </w:r>
          </w:p>
        </w:tc>
        <w:tc>
          <w:tcPr>
            <w:tcW w:w="323" w:type="pct"/>
          </w:tcPr>
          <w:p w:rsidR="00A04F3C" w:rsidRPr="00A04F3C" w:rsidRDefault="00A04F3C" w:rsidP="00A04F3C">
            <w:pPr>
              <w:autoSpaceDE w:val="0"/>
              <w:autoSpaceDN w:val="0"/>
              <w:adjustRightInd w:val="0"/>
            </w:pPr>
            <w:r w:rsidRPr="00A04F3C">
              <w:t>сент.</w:t>
            </w:r>
          </w:p>
        </w:tc>
        <w:tc>
          <w:tcPr>
            <w:tcW w:w="323" w:type="pct"/>
          </w:tcPr>
          <w:p w:rsidR="00A04F3C" w:rsidRPr="00A04F3C" w:rsidRDefault="00A04F3C" w:rsidP="00A04F3C">
            <w:pPr>
              <w:autoSpaceDE w:val="0"/>
              <w:autoSpaceDN w:val="0"/>
              <w:adjustRightInd w:val="0"/>
            </w:pPr>
            <w:r w:rsidRPr="00A04F3C">
              <w:t>окт.</w:t>
            </w:r>
          </w:p>
        </w:tc>
        <w:tc>
          <w:tcPr>
            <w:tcW w:w="325" w:type="pct"/>
          </w:tcPr>
          <w:p w:rsidR="00A04F3C" w:rsidRPr="00A04F3C" w:rsidRDefault="00A04F3C" w:rsidP="00A04F3C">
            <w:pPr>
              <w:autoSpaceDE w:val="0"/>
              <w:autoSpaceDN w:val="0"/>
              <w:adjustRightInd w:val="0"/>
            </w:pPr>
            <w:proofErr w:type="spellStart"/>
            <w:r w:rsidRPr="00A04F3C">
              <w:t>нояб</w:t>
            </w:r>
            <w:proofErr w:type="spellEnd"/>
            <w:r w:rsidRPr="00A04F3C">
              <w:t>.</w:t>
            </w:r>
          </w:p>
        </w:tc>
        <w:tc>
          <w:tcPr>
            <w:tcW w:w="295" w:type="pct"/>
          </w:tcPr>
          <w:p w:rsidR="00A04F3C" w:rsidRPr="00A04F3C" w:rsidRDefault="00A04F3C" w:rsidP="00A04F3C">
            <w:pPr>
              <w:autoSpaceDE w:val="0"/>
              <w:autoSpaceDN w:val="0"/>
              <w:adjustRightInd w:val="0"/>
            </w:pPr>
          </w:p>
        </w:tc>
      </w:tr>
      <w:tr w:rsidR="00A04F3C" w:rsidRPr="00A04F3C" w:rsidTr="00A53555">
        <w:trPr>
          <w:jc w:val="center"/>
        </w:trPr>
        <w:tc>
          <w:tcPr>
            <w:tcW w:w="132" w:type="pct"/>
          </w:tcPr>
          <w:p w:rsidR="00A04F3C" w:rsidRPr="00A04F3C" w:rsidRDefault="00A04F3C" w:rsidP="00A04F3C">
            <w:pPr>
              <w:autoSpaceDE w:val="0"/>
              <w:autoSpaceDN w:val="0"/>
              <w:adjustRightInd w:val="0"/>
              <w:jc w:val="center"/>
            </w:pPr>
            <w:r w:rsidRPr="00A04F3C">
              <w:t>1</w:t>
            </w:r>
          </w:p>
        </w:tc>
        <w:tc>
          <w:tcPr>
            <w:tcW w:w="592" w:type="pct"/>
          </w:tcPr>
          <w:p w:rsidR="00A04F3C" w:rsidRPr="00A04F3C" w:rsidRDefault="00A04F3C" w:rsidP="00A04F3C">
            <w:pPr>
              <w:autoSpaceDE w:val="0"/>
              <w:autoSpaceDN w:val="0"/>
              <w:adjustRightInd w:val="0"/>
              <w:jc w:val="center"/>
            </w:pPr>
            <w:r w:rsidRPr="00A04F3C">
              <w:t>2</w:t>
            </w:r>
          </w:p>
        </w:tc>
        <w:tc>
          <w:tcPr>
            <w:tcW w:w="358" w:type="pct"/>
          </w:tcPr>
          <w:p w:rsidR="00A04F3C" w:rsidRPr="00A04F3C" w:rsidRDefault="00A04F3C" w:rsidP="00A04F3C">
            <w:pPr>
              <w:autoSpaceDE w:val="0"/>
              <w:autoSpaceDN w:val="0"/>
              <w:adjustRightInd w:val="0"/>
              <w:jc w:val="center"/>
            </w:pPr>
            <w:r w:rsidRPr="00A04F3C">
              <w:t>3</w:t>
            </w:r>
          </w:p>
        </w:tc>
        <w:tc>
          <w:tcPr>
            <w:tcW w:w="342" w:type="pct"/>
          </w:tcPr>
          <w:p w:rsidR="00A04F3C" w:rsidRPr="00A04F3C" w:rsidRDefault="00A04F3C" w:rsidP="00A04F3C">
            <w:pPr>
              <w:autoSpaceDE w:val="0"/>
              <w:autoSpaceDN w:val="0"/>
              <w:adjustRightInd w:val="0"/>
              <w:jc w:val="center"/>
            </w:pPr>
            <w:r w:rsidRPr="00A04F3C">
              <w:t>4</w:t>
            </w:r>
          </w:p>
        </w:tc>
        <w:tc>
          <w:tcPr>
            <w:tcW w:w="259" w:type="pct"/>
          </w:tcPr>
          <w:p w:rsidR="00A04F3C" w:rsidRPr="00A04F3C" w:rsidRDefault="00A04F3C" w:rsidP="00A04F3C">
            <w:pPr>
              <w:autoSpaceDE w:val="0"/>
              <w:autoSpaceDN w:val="0"/>
              <w:adjustRightInd w:val="0"/>
              <w:jc w:val="center"/>
            </w:pPr>
            <w:r w:rsidRPr="00A04F3C">
              <w:t>5</w:t>
            </w:r>
          </w:p>
        </w:tc>
        <w:tc>
          <w:tcPr>
            <w:tcW w:w="259" w:type="pct"/>
          </w:tcPr>
          <w:p w:rsidR="00A04F3C" w:rsidRPr="00A04F3C" w:rsidRDefault="00A04F3C" w:rsidP="00A04F3C">
            <w:pPr>
              <w:autoSpaceDE w:val="0"/>
              <w:autoSpaceDN w:val="0"/>
              <w:adjustRightInd w:val="0"/>
              <w:jc w:val="center"/>
            </w:pPr>
            <w:r w:rsidRPr="00A04F3C">
              <w:t>6</w:t>
            </w:r>
          </w:p>
        </w:tc>
        <w:tc>
          <w:tcPr>
            <w:tcW w:w="291" w:type="pct"/>
          </w:tcPr>
          <w:p w:rsidR="00A04F3C" w:rsidRPr="00A04F3C" w:rsidRDefault="00A04F3C" w:rsidP="00A04F3C">
            <w:pPr>
              <w:autoSpaceDE w:val="0"/>
              <w:autoSpaceDN w:val="0"/>
              <w:adjustRightInd w:val="0"/>
              <w:jc w:val="center"/>
            </w:pPr>
            <w:r w:rsidRPr="00A04F3C">
              <w:t>7</w:t>
            </w:r>
          </w:p>
        </w:tc>
        <w:tc>
          <w:tcPr>
            <w:tcW w:w="291" w:type="pct"/>
          </w:tcPr>
          <w:p w:rsidR="00A04F3C" w:rsidRPr="00A04F3C" w:rsidRDefault="00A04F3C" w:rsidP="00A04F3C">
            <w:pPr>
              <w:autoSpaceDE w:val="0"/>
              <w:autoSpaceDN w:val="0"/>
              <w:adjustRightInd w:val="0"/>
              <w:jc w:val="center"/>
            </w:pPr>
            <w:r w:rsidRPr="00A04F3C">
              <w:t>8</w:t>
            </w:r>
          </w:p>
        </w:tc>
        <w:tc>
          <w:tcPr>
            <w:tcW w:w="242" w:type="pct"/>
          </w:tcPr>
          <w:p w:rsidR="00A04F3C" w:rsidRPr="00A04F3C" w:rsidRDefault="00A04F3C" w:rsidP="00A04F3C">
            <w:pPr>
              <w:autoSpaceDE w:val="0"/>
              <w:autoSpaceDN w:val="0"/>
              <w:adjustRightInd w:val="0"/>
              <w:jc w:val="center"/>
            </w:pPr>
            <w:r w:rsidRPr="00A04F3C">
              <w:t>9</w:t>
            </w:r>
          </w:p>
        </w:tc>
        <w:tc>
          <w:tcPr>
            <w:tcW w:w="323" w:type="pct"/>
          </w:tcPr>
          <w:p w:rsidR="00A04F3C" w:rsidRPr="00A04F3C" w:rsidRDefault="00A04F3C" w:rsidP="00A04F3C">
            <w:pPr>
              <w:autoSpaceDE w:val="0"/>
              <w:autoSpaceDN w:val="0"/>
              <w:adjustRightInd w:val="0"/>
              <w:jc w:val="center"/>
            </w:pPr>
            <w:r w:rsidRPr="00A04F3C">
              <w:t>10</w:t>
            </w:r>
          </w:p>
        </w:tc>
        <w:tc>
          <w:tcPr>
            <w:tcW w:w="323" w:type="pct"/>
          </w:tcPr>
          <w:p w:rsidR="00A04F3C" w:rsidRPr="00A04F3C" w:rsidRDefault="00A04F3C" w:rsidP="00A04F3C">
            <w:pPr>
              <w:autoSpaceDE w:val="0"/>
              <w:autoSpaceDN w:val="0"/>
              <w:adjustRightInd w:val="0"/>
              <w:jc w:val="center"/>
            </w:pPr>
            <w:r w:rsidRPr="00A04F3C">
              <w:t>11</w:t>
            </w:r>
          </w:p>
        </w:tc>
        <w:tc>
          <w:tcPr>
            <w:tcW w:w="323" w:type="pct"/>
          </w:tcPr>
          <w:p w:rsidR="00A04F3C" w:rsidRPr="00A04F3C" w:rsidRDefault="00A04F3C" w:rsidP="00A04F3C">
            <w:pPr>
              <w:autoSpaceDE w:val="0"/>
              <w:autoSpaceDN w:val="0"/>
              <w:adjustRightInd w:val="0"/>
              <w:jc w:val="center"/>
            </w:pPr>
            <w:r w:rsidRPr="00A04F3C">
              <w:t>12</w:t>
            </w:r>
          </w:p>
        </w:tc>
        <w:tc>
          <w:tcPr>
            <w:tcW w:w="323" w:type="pct"/>
          </w:tcPr>
          <w:p w:rsidR="00A04F3C" w:rsidRPr="00A04F3C" w:rsidRDefault="00A04F3C" w:rsidP="00A04F3C">
            <w:pPr>
              <w:autoSpaceDE w:val="0"/>
              <w:autoSpaceDN w:val="0"/>
              <w:adjustRightInd w:val="0"/>
              <w:jc w:val="center"/>
            </w:pPr>
            <w:r w:rsidRPr="00A04F3C">
              <w:t>13</w:t>
            </w:r>
          </w:p>
        </w:tc>
        <w:tc>
          <w:tcPr>
            <w:tcW w:w="323" w:type="pct"/>
          </w:tcPr>
          <w:p w:rsidR="00A04F3C" w:rsidRPr="00A04F3C" w:rsidRDefault="00A04F3C" w:rsidP="00A04F3C">
            <w:pPr>
              <w:autoSpaceDE w:val="0"/>
              <w:autoSpaceDN w:val="0"/>
              <w:adjustRightInd w:val="0"/>
              <w:jc w:val="center"/>
            </w:pPr>
            <w:r w:rsidRPr="00A04F3C">
              <w:t>14</w:t>
            </w:r>
          </w:p>
        </w:tc>
        <w:tc>
          <w:tcPr>
            <w:tcW w:w="325" w:type="pct"/>
          </w:tcPr>
          <w:p w:rsidR="00A04F3C" w:rsidRPr="00A04F3C" w:rsidRDefault="00A04F3C" w:rsidP="00A04F3C">
            <w:pPr>
              <w:autoSpaceDE w:val="0"/>
              <w:autoSpaceDN w:val="0"/>
              <w:adjustRightInd w:val="0"/>
              <w:jc w:val="center"/>
            </w:pPr>
            <w:r w:rsidRPr="00A04F3C">
              <w:t>15</w:t>
            </w:r>
          </w:p>
        </w:tc>
        <w:tc>
          <w:tcPr>
            <w:tcW w:w="295" w:type="pct"/>
          </w:tcPr>
          <w:p w:rsidR="00A04F3C" w:rsidRPr="00A04F3C" w:rsidRDefault="00A04F3C" w:rsidP="00A04F3C">
            <w:pPr>
              <w:autoSpaceDE w:val="0"/>
              <w:autoSpaceDN w:val="0"/>
              <w:adjustRightInd w:val="0"/>
              <w:jc w:val="center"/>
            </w:pPr>
            <w:r w:rsidRPr="00A04F3C">
              <w:t>16</w:t>
            </w:r>
          </w:p>
        </w:tc>
      </w:tr>
      <w:tr w:rsidR="00A04F3C" w:rsidRPr="00A04F3C" w:rsidTr="00A53555">
        <w:trPr>
          <w:jc w:val="center"/>
        </w:trPr>
        <w:tc>
          <w:tcPr>
            <w:tcW w:w="132" w:type="pct"/>
          </w:tcPr>
          <w:p w:rsidR="00A04F3C" w:rsidRPr="00A04F3C" w:rsidRDefault="00A04F3C" w:rsidP="00A04F3C">
            <w:pPr>
              <w:autoSpaceDE w:val="0"/>
              <w:autoSpaceDN w:val="0"/>
              <w:adjustRightInd w:val="0"/>
            </w:pPr>
            <w:r w:rsidRPr="00A04F3C">
              <w:t>1.</w:t>
            </w:r>
          </w:p>
        </w:tc>
        <w:tc>
          <w:tcPr>
            <w:tcW w:w="4868" w:type="pct"/>
            <w:gridSpan w:val="15"/>
          </w:tcPr>
          <w:p w:rsidR="00A04F3C" w:rsidRPr="00A04F3C" w:rsidRDefault="00A04F3C" w:rsidP="00A04F3C">
            <w:pPr>
              <w:autoSpaceDE w:val="0"/>
              <w:autoSpaceDN w:val="0"/>
              <w:adjustRightInd w:val="0"/>
            </w:pPr>
            <w:r w:rsidRPr="00A04F3C">
              <w:t>Задача «Содержание, улучшение, в том числе капитальный ремонт объектов городского хозяйства города Когалыма»</w:t>
            </w:r>
          </w:p>
        </w:tc>
      </w:tr>
      <w:tr w:rsidR="00A04F3C" w:rsidRPr="00A04F3C" w:rsidTr="005D67B1">
        <w:trPr>
          <w:jc w:val="center"/>
        </w:trPr>
        <w:tc>
          <w:tcPr>
            <w:tcW w:w="132" w:type="pct"/>
          </w:tcPr>
          <w:p w:rsidR="00A04F3C" w:rsidRPr="005D67B1" w:rsidRDefault="00A04F3C" w:rsidP="00A04F3C">
            <w:pPr>
              <w:autoSpaceDE w:val="0"/>
              <w:autoSpaceDN w:val="0"/>
              <w:adjustRightInd w:val="0"/>
            </w:pPr>
            <w:r w:rsidRPr="005D67B1">
              <w:t>1.1.</w:t>
            </w:r>
          </w:p>
        </w:tc>
        <w:tc>
          <w:tcPr>
            <w:tcW w:w="592" w:type="pct"/>
            <w:vAlign w:val="center"/>
          </w:tcPr>
          <w:p w:rsidR="00A04F3C" w:rsidRPr="005D67B1" w:rsidRDefault="00A04F3C" w:rsidP="00A04F3C">
            <w:pPr>
              <w:autoSpaceDE w:val="0"/>
              <w:autoSpaceDN w:val="0"/>
              <w:adjustRightInd w:val="0"/>
            </w:pPr>
            <w:r w:rsidRPr="005D67B1">
              <w:rPr>
                <w:rFonts w:eastAsiaTheme="minorHAnsi" w:cstheme="minorBidi"/>
                <w:color w:val="000000"/>
                <w:lang w:eastAsia="en-US"/>
              </w:rPr>
              <w:t>Обеспечение текущего содержания объектов благоустройства территории города Когалыма, включая озеленение территории и содержание малых архитектурных форм</w:t>
            </w:r>
          </w:p>
        </w:tc>
        <w:tc>
          <w:tcPr>
            <w:tcW w:w="358" w:type="pct"/>
            <w:vAlign w:val="center"/>
          </w:tcPr>
          <w:p w:rsidR="00A04F3C" w:rsidRPr="005D67B1" w:rsidRDefault="00A04F3C" w:rsidP="005D67B1">
            <w:pPr>
              <w:autoSpaceDE w:val="0"/>
              <w:autoSpaceDN w:val="0"/>
              <w:adjustRightInd w:val="0"/>
              <w:jc w:val="center"/>
            </w:pPr>
            <w:r w:rsidRPr="005D67B1">
              <w:t>МП</w:t>
            </w:r>
            <w:r w:rsidRPr="005D67B1">
              <w:rPr>
                <w:lang w:val="en-US"/>
              </w:rPr>
              <w:t>&lt;*&gt;</w:t>
            </w:r>
          </w:p>
        </w:tc>
        <w:tc>
          <w:tcPr>
            <w:tcW w:w="342" w:type="pct"/>
            <w:vAlign w:val="center"/>
          </w:tcPr>
          <w:p w:rsidR="00A04F3C" w:rsidRPr="005D67B1" w:rsidRDefault="00A04F3C" w:rsidP="005D67B1">
            <w:pPr>
              <w:autoSpaceDE w:val="0"/>
              <w:autoSpaceDN w:val="0"/>
              <w:adjustRightInd w:val="0"/>
              <w:jc w:val="center"/>
            </w:pPr>
            <w:r w:rsidRPr="005D67B1">
              <w:rPr>
                <w:rFonts w:eastAsiaTheme="minorHAnsi" w:cstheme="minorBidi"/>
                <w:color w:val="000000"/>
                <w:spacing w:val="-6"/>
                <w:lang w:eastAsia="en-US"/>
              </w:rPr>
              <w:t xml:space="preserve">тыс. </w:t>
            </w:r>
            <w:proofErr w:type="spellStart"/>
            <w:r w:rsidRPr="005D67B1">
              <w:rPr>
                <w:rFonts w:eastAsiaTheme="minorHAnsi" w:cstheme="minorBidi"/>
                <w:color w:val="000000"/>
                <w:spacing w:val="-6"/>
                <w:lang w:eastAsia="en-US"/>
              </w:rPr>
              <w:t>кв.м</w:t>
            </w:r>
            <w:proofErr w:type="spellEnd"/>
            <w:r w:rsidRPr="005D67B1">
              <w:rPr>
                <w:rFonts w:eastAsiaTheme="minorHAnsi" w:cstheme="minorBidi"/>
                <w:color w:val="000000"/>
                <w:spacing w:val="-6"/>
                <w:lang w:eastAsia="en-US"/>
              </w:rPr>
              <w:t>.</w:t>
            </w:r>
          </w:p>
        </w:tc>
        <w:tc>
          <w:tcPr>
            <w:tcW w:w="259" w:type="pct"/>
            <w:vAlign w:val="center"/>
          </w:tcPr>
          <w:p w:rsidR="00A04F3C" w:rsidRPr="005D67B1" w:rsidRDefault="00A04F3C" w:rsidP="00A04F3C">
            <w:pPr>
              <w:autoSpaceDE w:val="0"/>
              <w:autoSpaceDN w:val="0"/>
              <w:adjustRightInd w:val="0"/>
            </w:pPr>
            <w:r w:rsidRPr="005D67B1">
              <w:rPr>
                <w:rFonts w:eastAsiaTheme="minorHAnsi" w:cstheme="minorBidi"/>
                <w:color w:val="000000"/>
                <w:spacing w:val="-6"/>
                <w:lang w:eastAsia="en-US"/>
              </w:rPr>
              <w:t>648,931</w:t>
            </w:r>
          </w:p>
        </w:tc>
        <w:tc>
          <w:tcPr>
            <w:tcW w:w="259" w:type="pct"/>
            <w:vAlign w:val="center"/>
          </w:tcPr>
          <w:p w:rsidR="00A04F3C" w:rsidRPr="005D67B1" w:rsidRDefault="00A04F3C" w:rsidP="00A04F3C">
            <w:pPr>
              <w:autoSpaceDE w:val="0"/>
              <w:autoSpaceDN w:val="0"/>
              <w:adjustRightInd w:val="0"/>
            </w:pPr>
            <w:r w:rsidRPr="005D67B1">
              <w:t>648,931</w:t>
            </w:r>
          </w:p>
        </w:tc>
        <w:tc>
          <w:tcPr>
            <w:tcW w:w="291" w:type="pct"/>
            <w:vAlign w:val="center"/>
          </w:tcPr>
          <w:p w:rsidR="00A04F3C" w:rsidRPr="005D67B1" w:rsidRDefault="00A04F3C" w:rsidP="00A04F3C">
            <w:pPr>
              <w:autoSpaceDE w:val="0"/>
              <w:autoSpaceDN w:val="0"/>
              <w:adjustRightInd w:val="0"/>
            </w:pPr>
            <w:r w:rsidRPr="005D67B1">
              <w:t>648,931</w:t>
            </w:r>
          </w:p>
        </w:tc>
        <w:tc>
          <w:tcPr>
            <w:tcW w:w="291" w:type="pct"/>
            <w:vAlign w:val="center"/>
          </w:tcPr>
          <w:p w:rsidR="00A04F3C" w:rsidRPr="005D67B1" w:rsidRDefault="00A04F3C" w:rsidP="00A04F3C">
            <w:pPr>
              <w:autoSpaceDE w:val="0"/>
              <w:autoSpaceDN w:val="0"/>
              <w:adjustRightInd w:val="0"/>
            </w:pPr>
            <w:r w:rsidRPr="005D67B1">
              <w:rPr>
                <w:rFonts w:eastAsiaTheme="minorHAnsi" w:cstheme="minorBidi"/>
                <w:color w:val="000000"/>
                <w:spacing w:val="-6"/>
                <w:lang w:eastAsia="en-US"/>
              </w:rPr>
              <w:t>648,931</w:t>
            </w:r>
          </w:p>
        </w:tc>
        <w:tc>
          <w:tcPr>
            <w:tcW w:w="242" w:type="pct"/>
            <w:vAlign w:val="center"/>
          </w:tcPr>
          <w:p w:rsidR="00A04F3C" w:rsidRPr="005D67B1" w:rsidRDefault="00A04F3C" w:rsidP="00A04F3C">
            <w:pPr>
              <w:autoSpaceDE w:val="0"/>
              <w:autoSpaceDN w:val="0"/>
              <w:adjustRightInd w:val="0"/>
            </w:pPr>
            <w:r w:rsidRPr="005D67B1">
              <w:t>648,931</w:t>
            </w:r>
          </w:p>
        </w:tc>
        <w:tc>
          <w:tcPr>
            <w:tcW w:w="323" w:type="pct"/>
            <w:vAlign w:val="center"/>
          </w:tcPr>
          <w:p w:rsidR="00A04F3C" w:rsidRPr="005D67B1" w:rsidRDefault="00A04F3C" w:rsidP="00A04F3C">
            <w:pPr>
              <w:autoSpaceDE w:val="0"/>
              <w:autoSpaceDN w:val="0"/>
              <w:adjustRightInd w:val="0"/>
            </w:pPr>
            <w:r w:rsidRPr="005D67B1">
              <w:t>648,931</w:t>
            </w:r>
          </w:p>
        </w:tc>
        <w:tc>
          <w:tcPr>
            <w:tcW w:w="323" w:type="pct"/>
            <w:vAlign w:val="center"/>
          </w:tcPr>
          <w:p w:rsidR="00A04F3C" w:rsidRPr="005D67B1" w:rsidRDefault="00A04F3C" w:rsidP="00A04F3C">
            <w:pPr>
              <w:autoSpaceDE w:val="0"/>
              <w:autoSpaceDN w:val="0"/>
              <w:adjustRightInd w:val="0"/>
            </w:pPr>
            <w:r w:rsidRPr="005D67B1">
              <w:t>648,931</w:t>
            </w:r>
          </w:p>
        </w:tc>
        <w:tc>
          <w:tcPr>
            <w:tcW w:w="323" w:type="pct"/>
            <w:vAlign w:val="center"/>
          </w:tcPr>
          <w:p w:rsidR="00A04F3C" w:rsidRPr="005D67B1" w:rsidRDefault="00A04F3C" w:rsidP="00A04F3C">
            <w:pPr>
              <w:autoSpaceDE w:val="0"/>
              <w:autoSpaceDN w:val="0"/>
              <w:adjustRightInd w:val="0"/>
            </w:pPr>
            <w:r w:rsidRPr="005D67B1">
              <w:rPr>
                <w:rFonts w:eastAsiaTheme="minorHAnsi" w:cstheme="minorBidi"/>
                <w:color w:val="000000"/>
                <w:spacing w:val="-6"/>
                <w:lang w:eastAsia="en-US"/>
              </w:rPr>
              <w:t>648,931</w:t>
            </w:r>
          </w:p>
        </w:tc>
        <w:tc>
          <w:tcPr>
            <w:tcW w:w="323" w:type="pct"/>
            <w:vAlign w:val="center"/>
          </w:tcPr>
          <w:p w:rsidR="00A04F3C" w:rsidRPr="005D67B1" w:rsidRDefault="00A04F3C" w:rsidP="00A04F3C">
            <w:pPr>
              <w:autoSpaceDE w:val="0"/>
              <w:autoSpaceDN w:val="0"/>
              <w:adjustRightInd w:val="0"/>
            </w:pPr>
            <w:r w:rsidRPr="005D67B1">
              <w:t>648,931</w:t>
            </w:r>
          </w:p>
        </w:tc>
        <w:tc>
          <w:tcPr>
            <w:tcW w:w="323" w:type="pct"/>
            <w:vAlign w:val="center"/>
          </w:tcPr>
          <w:p w:rsidR="00A04F3C" w:rsidRPr="005D67B1" w:rsidRDefault="00A04F3C" w:rsidP="00A04F3C">
            <w:pPr>
              <w:autoSpaceDE w:val="0"/>
              <w:autoSpaceDN w:val="0"/>
              <w:adjustRightInd w:val="0"/>
            </w:pPr>
            <w:r w:rsidRPr="005D67B1">
              <w:t>648,931</w:t>
            </w:r>
          </w:p>
        </w:tc>
        <w:tc>
          <w:tcPr>
            <w:tcW w:w="325" w:type="pct"/>
            <w:vAlign w:val="center"/>
          </w:tcPr>
          <w:p w:rsidR="00A04F3C" w:rsidRPr="005D67B1" w:rsidRDefault="00A04F3C" w:rsidP="00A04F3C">
            <w:pPr>
              <w:autoSpaceDE w:val="0"/>
              <w:autoSpaceDN w:val="0"/>
              <w:adjustRightInd w:val="0"/>
            </w:pPr>
            <w:r w:rsidRPr="005D67B1">
              <w:t>648,931</w:t>
            </w:r>
          </w:p>
        </w:tc>
        <w:tc>
          <w:tcPr>
            <w:tcW w:w="295" w:type="pct"/>
            <w:vAlign w:val="center"/>
          </w:tcPr>
          <w:p w:rsidR="00A04F3C" w:rsidRPr="00A04F3C" w:rsidRDefault="00A04F3C" w:rsidP="00A04F3C">
            <w:pPr>
              <w:autoSpaceDE w:val="0"/>
              <w:autoSpaceDN w:val="0"/>
              <w:adjustRightInd w:val="0"/>
            </w:pPr>
            <w:r w:rsidRPr="00A04F3C">
              <w:t>648,931</w:t>
            </w:r>
          </w:p>
        </w:tc>
      </w:tr>
      <w:tr w:rsidR="00A04F3C" w:rsidRPr="00A04F3C" w:rsidTr="005D67B1">
        <w:trPr>
          <w:jc w:val="center"/>
        </w:trPr>
        <w:tc>
          <w:tcPr>
            <w:tcW w:w="132" w:type="pct"/>
          </w:tcPr>
          <w:p w:rsidR="00A04F3C" w:rsidRPr="005D67B1" w:rsidRDefault="00A04F3C" w:rsidP="00A04F3C">
            <w:pPr>
              <w:autoSpaceDE w:val="0"/>
              <w:autoSpaceDN w:val="0"/>
              <w:adjustRightInd w:val="0"/>
            </w:pPr>
            <w:r w:rsidRPr="005D67B1">
              <w:t>1.2.</w:t>
            </w:r>
          </w:p>
        </w:tc>
        <w:tc>
          <w:tcPr>
            <w:tcW w:w="592" w:type="pct"/>
            <w:vAlign w:val="center"/>
          </w:tcPr>
          <w:p w:rsidR="00A04F3C" w:rsidRPr="005D67B1" w:rsidRDefault="00A04F3C" w:rsidP="00A04F3C">
            <w:pPr>
              <w:autoSpaceDE w:val="0"/>
              <w:autoSpaceDN w:val="0"/>
              <w:adjustRightInd w:val="0"/>
            </w:pPr>
            <w:r w:rsidRPr="005D67B1">
              <w:rPr>
                <w:rFonts w:eastAsiaTheme="minorHAnsi" w:cstheme="minorBidi"/>
                <w:color w:val="000000"/>
                <w:lang w:eastAsia="en-US"/>
              </w:rPr>
              <w:t>Обеспечение текущего содержания территорий городского кладбища и мест захоронений</w:t>
            </w:r>
          </w:p>
        </w:tc>
        <w:tc>
          <w:tcPr>
            <w:tcW w:w="358" w:type="pct"/>
            <w:vAlign w:val="center"/>
          </w:tcPr>
          <w:p w:rsidR="00A04F3C" w:rsidRPr="005D67B1" w:rsidRDefault="00A04F3C" w:rsidP="005D67B1">
            <w:pPr>
              <w:autoSpaceDE w:val="0"/>
              <w:autoSpaceDN w:val="0"/>
              <w:adjustRightInd w:val="0"/>
              <w:jc w:val="center"/>
            </w:pPr>
            <w:r w:rsidRPr="005D67B1">
              <w:t>МП</w:t>
            </w:r>
            <w:r w:rsidRPr="005D67B1">
              <w:rPr>
                <w:lang w:val="en-US"/>
              </w:rPr>
              <w:t>&lt;*&gt;</w:t>
            </w:r>
          </w:p>
        </w:tc>
        <w:tc>
          <w:tcPr>
            <w:tcW w:w="342" w:type="pct"/>
            <w:vAlign w:val="center"/>
          </w:tcPr>
          <w:p w:rsidR="00A04F3C" w:rsidRPr="005D67B1" w:rsidRDefault="00A04F3C" w:rsidP="005D67B1">
            <w:pPr>
              <w:autoSpaceDE w:val="0"/>
              <w:autoSpaceDN w:val="0"/>
              <w:adjustRightInd w:val="0"/>
              <w:jc w:val="center"/>
            </w:pPr>
            <w:proofErr w:type="spellStart"/>
            <w:r w:rsidRPr="005D67B1">
              <w:rPr>
                <w:rFonts w:eastAsiaTheme="minorHAnsi" w:cstheme="minorBidi"/>
                <w:color w:val="000000"/>
                <w:spacing w:val="-6"/>
                <w:lang w:eastAsia="en-US"/>
              </w:rPr>
              <w:t>тыс.кв.м</w:t>
            </w:r>
            <w:proofErr w:type="spellEnd"/>
            <w:r w:rsidRPr="005D67B1">
              <w:rPr>
                <w:rFonts w:eastAsiaTheme="minorHAnsi" w:cstheme="minorBidi"/>
                <w:color w:val="000000"/>
                <w:spacing w:val="-6"/>
                <w:lang w:eastAsia="en-US"/>
              </w:rPr>
              <w:t>.</w:t>
            </w:r>
          </w:p>
        </w:tc>
        <w:tc>
          <w:tcPr>
            <w:tcW w:w="259" w:type="pct"/>
            <w:vAlign w:val="center"/>
          </w:tcPr>
          <w:p w:rsidR="00A04F3C" w:rsidRPr="005D67B1" w:rsidRDefault="00A04F3C" w:rsidP="00A04F3C">
            <w:pPr>
              <w:autoSpaceDE w:val="0"/>
              <w:autoSpaceDN w:val="0"/>
              <w:adjustRightInd w:val="0"/>
            </w:pPr>
            <w:r w:rsidRPr="005D67B1">
              <w:rPr>
                <w:rFonts w:eastAsiaTheme="minorHAnsi" w:cstheme="minorBidi"/>
                <w:color w:val="000000"/>
                <w:spacing w:val="-6"/>
                <w:lang w:eastAsia="en-US"/>
              </w:rPr>
              <w:t>95,189</w:t>
            </w:r>
          </w:p>
        </w:tc>
        <w:tc>
          <w:tcPr>
            <w:tcW w:w="259" w:type="pct"/>
            <w:vAlign w:val="center"/>
          </w:tcPr>
          <w:p w:rsidR="00A04F3C" w:rsidRPr="005D67B1" w:rsidRDefault="00A04F3C" w:rsidP="00A04F3C">
            <w:pPr>
              <w:autoSpaceDE w:val="0"/>
              <w:autoSpaceDN w:val="0"/>
              <w:adjustRightInd w:val="0"/>
            </w:pPr>
            <w:r w:rsidRPr="005D67B1">
              <w:rPr>
                <w:rFonts w:eastAsiaTheme="minorHAnsi" w:cstheme="minorBidi"/>
                <w:color w:val="000000"/>
                <w:spacing w:val="-6"/>
                <w:lang w:eastAsia="en-US"/>
              </w:rPr>
              <w:t>95,189</w:t>
            </w:r>
          </w:p>
        </w:tc>
        <w:tc>
          <w:tcPr>
            <w:tcW w:w="291" w:type="pct"/>
            <w:vAlign w:val="center"/>
          </w:tcPr>
          <w:p w:rsidR="00A04F3C" w:rsidRPr="005D67B1" w:rsidRDefault="00A04F3C" w:rsidP="00A04F3C">
            <w:pPr>
              <w:autoSpaceDE w:val="0"/>
              <w:autoSpaceDN w:val="0"/>
              <w:adjustRightInd w:val="0"/>
            </w:pPr>
            <w:r w:rsidRPr="005D67B1">
              <w:rPr>
                <w:rFonts w:eastAsiaTheme="minorHAnsi" w:cstheme="minorBidi"/>
                <w:color w:val="000000"/>
                <w:spacing w:val="-6"/>
                <w:lang w:eastAsia="en-US"/>
              </w:rPr>
              <w:t>95,189</w:t>
            </w:r>
          </w:p>
        </w:tc>
        <w:tc>
          <w:tcPr>
            <w:tcW w:w="291" w:type="pct"/>
            <w:vAlign w:val="center"/>
          </w:tcPr>
          <w:p w:rsidR="00A04F3C" w:rsidRPr="005D67B1" w:rsidRDefault="00A04F3C" w:rsidP="00A04F3C">
            <w:pPr>
              <w:autoSpaceDE w:val="0"/>
              <w:autoSpaceDN w:val="0"/>
              <w:adjustRightInd w:val="0"/>
            </w:pPr>
            <w:r w:rsidRPr="005D67B1">
              <w:rPr>
                <w:rFonts w:eastAsiaTheme="minorHAnsi" w:cstheme="minorBidi"/>
                <w:color w:val="000000"/>
                <w:spacing w:val="-6"/>
                <w:lang w:eastAsia="en-US"/>
              </w:rPr>
              <w:t>95,189</w:t>
            </w:r>
          </w:p>
        </w:tc>
        <w:tc>
          <w:tcPr>
            <w:tcW w:w="242" w:type="pct"/>
            <w:vAlign w:val="center"/>
          </w:tcPr>
          <w:p w:rsidR="00A04F3C" w:rsidRPr="005D67B1" w:rsidRDefault="00A04F3C" w:rsidP="00A04F3C">
            <w:pPr>
              <w:autoSpaceDE w:val="0"/>
              <w:autoSpaceDN w:val="0"/>
              <w:adjustRightInd w:val="0"/>
            </w:pPr>
            <w:r w:rsidRPr="005D67B1">
              <w:rPr>
                <w:rFonts w:eastAsiaTheme="minorHAnsi" w:cstheme="minorBidi"/>
                <w:color w:val="000000"/>
                <w:spacing w:val="-6"/>
                <w:lang w:eastAsia="en-US"/>
              </w:rPr>
              <w:t>95,189</w:t>
            </w:r>
          </w:p>
        </w:tc>
        <w:tc>
          <w:tcPr>
            <w:tcW w:w="323" w:type="pct"/>
            <w:vAlign w:val="center"/>
          </w:tcPr>
          <w:p w:rsidR="00A04F3C" w:rsidRPr="005D67B1" w:rsidRDefault="00A04F3C" w:rsidP="00A04F3C">
            <w:pPr>
              <w:autoSpaceDE w:val="0"/>
              <w:autoSpaceDN w:val="0"/>
              <w:adjustRightInd w:val="0"/>
            </w:pPr>
            <w:r w:rsidRPr="005D67B1">
              <w:rPr>
                <w:rFonts w:eastAsiaTheme="minorHAnsi" w:cstheme="minorBidi"/>
                <w:color w:val="000000"/>
                <w:spacing w:val="-6"/>
                <w:lang w:eastAsia="en-US"/>
              </w:rPr>
              <w:t>95,189</w:t>
            </w:r>
          </w:p>
        </w:tc>
        <w:tc>
          <w:tcPr>
            <w:tcW w:w="323" w:type="pct"/>
            <w:vAlign w:val="center"/>
          </w:tcPr>
          <w:p w:rsidR="00A04F3C" w:rsidRPr="005D67B1" w:rsidRDefault="00A04F3C" w:rsidP="00A04F3C">
            <w:pPr>
              <w:autoSpaceDE w:val="0"/>
              <w:autoSpaceDN w:val="0"/>
              <w:adjustRightInd w:val="0"/>
            </w:pPr>
            <w:r w:rsidRPr="005D67B1">
              <w:rPr>
                <w:rFonts w:eastAsiaTheme="minorHAnsi" w:cstheme="minorBidi"/>
                <w:color w:val="000000"/>
                <w:spacing w:val="-6"/>
                <w:lang w:eastAsia="en-US"/>
              </w:rPr>
              <w:t>95,189</w:t>
            </w:r>
          </w:p>
        </w:tc>
        <w:tc>
          <w:tcPr>
            <w:tcW w:w="323" w:type="pct"/>
            <w:vAlign w:val="center"/>
          </w:tcPr>
          <w:p w:rsidR="00A04F3C" w:rsidRPr="005D67B1" w:rsidRDefault="00A04F3C" w:rsidP="00A04F3C">
            <w:pPr>
              <w:autoSpaceDE w:val="0"/>
              <w:autoSpaceDN w:val="0"/>
              <w:adjustRightInd w:val="0"/>
            </w:pPr>
            <w:r w:rsidRPr="005D67B1">
              <w:rPr>
                <w:rFonts w:eastAsiaTheme="minorHAnsi" w:cstheme="minorBidi"/>
                <w:color w:val="000000"/>
                <w:spacing w:val="-6"/>
                <w:lang w:eastAsia="en-US"/>
              </w:rPr>
              <w:t>95,189</w:t>
            </w:r>
          </w:p>
        </w:tc>
        <w:tc>
          <w:tcPr>
            <w:tcW w:w="323" w:type="pct"/>
            <w:vAlign w:val="center"/>
          </w:tcPr>
          <w:p w:rsidR="00A04F3C" w:rsidRPr="005D67B1" w:rsidRDefault="00A04F3C" w:rsidP="00A04F3C">
            <w:pPr>
              <w:autoSpaceDE w:val="0"/>
              <w:autoSpaceDN w:val="0"/>
              <w:adjustRightInd w:val="0"/>
            </w:pPr>
            <w:r w:rsidRPr="005D67B1">
              <w:rPr>
                <w:rFonts w:eastAsiaTheme="minorHAnsi" w:cstheme="minorBidi"/>
                <w:color w:val="000000"/>
                <w:spacing w:val="-6"/>
                <w:lang w:eastAsia="en-US"/>
              </w:rPr>
              <w:t>95,189</w:t>
            </w:r>
          </w:p>
        </w:tc>
        <w:tc>
          <w:tcPr>
            <w:tcW w:w="323" w:type="pct"/>
            <w:vAlign w:val="center"/>
          </w:tcPr>
          <w:p w:rsidR="00A04F3C" w:rsidRPr="005D67B1" w:rsidRDefault="00A04F3C" w:rsidP="00A04F3C">
            <w:pPr>
              <w:autoSpaceDE w:val="0"/>
              <w:autoSpaceDN w:val="0"/>
              <w:adjustRightInd w:val="0"/>
            </w:pPr>
            <w:r w:rsidRPr="005D67B1">
              <w:rPr>
                <w:rFonts w:eastAsiaTheme="minorHAnsi" w:cstheme="minorBidi"/>
                <w:color w:val="000000"/>
                <w:spacing w:val="-6"/>
                <w:lang w:eastAsia="en-US"/>
              </w:rPr>
              <w:t>95,189</w:t>
            </w:r>
          </w:p>
        </w:tc>
        <w:tc>
          <w:tcPr>
            <w:tcW w:w="325" w:type="pct"/>
            <w:vAlign w:val="center"/>
          </w:tcPr>
          <w:p w:rsidR="00A04F3C" w:rsidRPr="005D67B1" w:rsidRDefault="00A04F3C" w:rsidP="00A04F3C">
            <w:pPr>
              <w:autoSpaceDE w:val="0"/>
              <w:autoSpaceDN w:val="0"/>
              <w:adjustRightInd w:val="0"/>
            </w:pPr>
            <w:r w:rsidRPr="005D67B1">
              <w:rPr>
                <w:rFonts w:eastAsiaTheme="minorHAnsi" w:cstheme="minorBidi"/>
                <w:color w:val="000000"/>
                <w:spacing w:val="-6"/>
                <w:lang w:eastAsia="en-US"/>
              </w:rPr>
              <w:t>95,189</w:t>
            </w:r>
          </w:p>
        </w:tc>
        <w:tc>
          <w:tcPr>
            <w:tcW w:w="295" w:type="pct"/>
            <w:vAlign w:val="center"/>
          </w:tcPr>
          <w:p w:rsidR="00A04F3C" w:rsidRPr="00A04F3C" w:rsidRDefault="00A04F3C" w:rsidP="00A04F3C">
            <w:pPr>
              <w:autoSpaceDE w:val="0"/>
              <w:autoSpaceDN w:val="0"/>
              <w:adjustRightInd w:val="0"/>
            </w:pPr>
            <w:r w:rsidRPr="00A04F3C">
              <w:rPr>
                <w:rFonts w:eastAsiaTheme="minorHAnsi" w:cstheme="minorBidi"/>
                <w:color w:val="000000"/>
                <w:spacing w:val="-6"/>
                <w:sz w:val="22"/>
                <w:szCs w:val="22"/>
                <w:lang w:eastAsia="en-US"/>
              </w:rPr>
              <w:t>95,189</w:t>
            </w:r>
          </w:p>
        </w:tc>
      </w:tr>
      <w:tr w:rsidR="00A04F3C" w:rsidRPr="00A04F3C" w:rsidTr="005D67B1">
        <w:trPr>
          <w:jc w:val="center"/>
        </w:trPr>
        <w:tc>
          <w:tcPr>
            <w:tcW w:w="132" w:type="pct"/>
            <w:shd w:val="clear" w:color="auto" w:fill="auto"/>
          </w:tcPr>
          <w:p w:rsidR="00A04F3C" w:rsidRPr="005D67B1" w:rsidRDefault="00A04F3C" w:rsidP="00A04F3C">
            <w:pPr>
              <w:autoSpaceDE w:val="0"/>
              <w:autoSpaceDN w:val="0"/>
              <w:adjustRightInd w:val="0"/>
            </w:pPr>
            <w:r w:rsidRPr="005D67B1">
              <w:t>1.3.</w:t>
            </w:r>
          </w:p>
        </w:tc>
        <w:tc>
          <w:tcPr>
            <w:tcW w:w="592" w:type="pct"/>
            <w:shd w:val="clear" w:color="auto" w:fill="auto"/>
            <w:vAlign w:val="center"/>
          </w:tcPr>
          <w:p w:rsidR="00A04F3C" w:rsidRPr="005D67B1" w:rsidRDefault="00A04F3C" w:rsidP="00A04F3C">
            <w:pPr>
              <w:autoSpaceDE w:val="0"/>
              <w:autoSpaceDN w:val="0"/>
              <w:adjustRightInd w:val="0"/>
            </w:pPr>
            <w:r w:rsidRPr="005D67B1">
              <w:rPr>
                <w:rFonts w:eastAsiaTheme="minorHAnsi" w:cstheme="minorBidi"/>
                <w:bCs/>
                <w:color w:val="000000"/>
                <w:lang w:eastAsia="en-US" w:bidi="ru-RU"/>
              </w:rPr>
              <w:t>Обеспечение электроэнергией объектов городского хозяйства</w:t>
            </w:r>
          </w:p>
        </w:tc>
        <w:tc>
          <w:tcPr>
            <w:tcW w:w="358" w:type="pct"/>
            <w:shd w:val="clear" w:color="auto" w:fill="auto"/>
            <w:vAlign w:val="center"/>
          </w:tcPr>
          <w:p w:rsidR="00A04F3C" w:rsidRPr="005D67B1" w:rsidRDefault="00A04F3C" w:rsidP="005D67B1">
            <w:pPr>
              <w:autoSpaceDE w:val="0"/>
              <w:autoSpaceDN w:val="0"/>
              <w:adjustRightInd w:val="0"/>
              <w:jc w:val="center"/>
            </w:pPr>
            <w:r w:rsidRPr="005D67B1">
              <w:rPr>
                <w:rFonts w:eastAsiaTheme="minorHAnsi" w:cstheme="minorBidi"/>
                <w:color w:val="000000"/>
                <w:spacing w:val="-6"/>
                <w:lang w:eastAsia="en-US"/>
              </w:rPr>
              <w:t>МП</w:t>
            </w:r>
            <w:r w:rsidRPr="005D67B1">
              <w:rPr>
                <w:rFonts w:eastAsiaTheme="minorHAnsi" w:cstheme="minorBidi"/>
                <w:color w:val="000000"/>
                <w:spacing w:val="-6"/>
                <w:lang w:val="en-US" w:eastAsia="en-US"/>
              </w:rPr>
              <w:t>&lt;*&gt;</w:t>
            </w:r>
          </w:p>
        </w:tc>
        <w:tc>
          <w:tcPr>
            <w:tcW w:w="342" w:type="pct"/>
            <w:shd w:val="clear" w:color="auto" w:fill="auto"/>
            <w:vAlign w:val="center"/>
          </w:tcPr>
          <w:p w:rsidR="00A04F3C" w:rsidRPr="005D67B1" w:rsidRDefault="00A04F3C" w:rsidP="005D67B1">
            <w:pPr>
              <w:autoSpaceDE w:val="0"/>
              <w:autoSpaceDN w:val="0"/>
              <w:adjustRightInd w:val="0"/>
              <w:jc w:val="center"/>
            </w:pPr>
            <w:r w:rsidRPr="005D67B1">
              <w:rPr>
                <w:rFonts w:eastAsiaTheme="minorHAnsi" w:cstheme="minorBidi"/>
                <w:color w:val="000000"/>
                <w:lang w:eastAsia="en-US"/>
              </w:rPr>
              <w:t>кВт*час</w:t>
            </w:r>
          </w:p>
        </w:tc>
        <w:tc>
          <w:tcPr>
            <w:tcW w:w="259" w:type="pct"/>
            <w:tcBorders>
              <w:top w:val="single" w:sz="4" w:space="0" w:color="auto"/>
              <w:left w:val="single" w:sz="4" w:space="0" w:color="auto"/>
              <w:bottom w:val="single" w:sz="4" w:space="0" w:color="auto"/>
              <w:right w:val="single" w:sz="4" w:space="0" w:color="auto"/>
            </w:tcBorders>
            <w:shd w:val="clear" w:color="auto" w:fill="auto"/>
            <w:vAlign w:val="center"/>
          </w:tcPr>
          <w:p w:rsidR="00A04F3C" w:rsidRPr="005D67B1" w:rsidRDefault="00A04F3C" w:rsidP="00A04F3C">
            <w:pPr>
              <w:autoSpaceDE w:val="0"/>
              <w:autoSpaceDN w:val="0"/>
              <w:adjustRightInd w:val="0"/>
            </w:pPr>
            <w:r w:rsidRPr="005D67B1">
              <w:t>452989,3</w:t>
            </w:r>
          </w:p>
        </w:tc>
        <w:tc>
          <w:tcPr>
            <w:tcW w:w="259" w:type="pct"/>
            <w:tcBorders>
              <w:top w:val="single" w:sz="4" w:space="0" w:color="auto"/>
              <w:left w:val="nil"/>
              <w:bottom w:val="single" w:sz="4" w:space="0" w:color="auto"/>
              <w:right w:val="single" w:sz="4" w:space="0" w:color="auto"/>
            </w:tcBorders>
            <w:shd w:val="clear" w:color="auto" w:fill="auto"/>
            <w:vAlign w:val="center"/>
          </w:tcPr>
          <w:p w:rsidR="00A04F3C" w:rsidRPr="005D67B1" w:rsidRDefault="00A04F3C" w:rsidP="00A04F3C">
            <w:pPr>
              <w:autoSpaceDE w:val="0"/>
              <w:autoSpaceDN w:val="0"/>
              <w:adjustRightInd w:val="0"/>
            </w:pPr>
            <w:r w:rsidRPr="005D67B1">
              <w:t>771297,3</w:t>
            </w:r>
          </w:p>
        </w:tc>
        <w:tc>
          <w:tcPr>
            <w:tcW w:w="291" w:type="pct"/>
            <w:tcBorders>
              <w:top w:val="single" w:sz="4" w:space="0" w:color="auto"/>
              <w:left w:val="nil"/>
              <w:bottom w:val="single" w:sz="4" w:space="0" w:color="auto"/>
              <w:right w:val="single" w:sz="4" w:space="0" w:color="auto"/>
            </w:tcBorders>
            <w:shd w:val="clear" w:color="auto" w:fill="auto"/>
            <w:vAlign w:val="center"/>
          </w:tcPr>
          <w:p w:rsidR="00A04F3C" w:rsidRPr="005D67B1" w:rsidRDefault="00A04F3C" w:rsidP="00A04F3C">
            <w:pPr>
              <w:autoSpaceDE w:val="0"/>
              <w:autoSpaceDN w:val="0"/>
              <w:adjustRightInd w:val="0"/>
            </w:pPr>
            <w:r w:rsidRPr="005D67B1">
              <w:t>1051788,3</w:t>
            </w:r>
          </w:p>
        </w:tc>
        <w:tc>
          <w:tcPr>
            <w:tcW w:w="291" w:type="pct"/>
            <w:tcBorders>
              <w:top w:val="single" w:sz="4" w:space="0" w:color="auto"/>
              <w:left w:val="nil"/>
              <w:bottom w:val="single" w:sz="4" w:space="0" w:color="auto"/>
              <w:right w:val="single" w:sz="4" w:space="0" w:color="auto"/>
            </w:tcBorders>
            <w:shd w:val="clear" w:color="auto" w:fill="auto"/>
            <w:vAlign w:val="center"/>
          </w:tcPr>
          <w:p w:rsidR="00A04F3C" w:rsidRPr="005D67B1" w:rsidRDefault="00A04F3C" w:rsidP="00A04F3C">
            <w:pPr>
              <w:autoSpaceDE w:val="0"/>
              <w:autoSpaceDN w:val="0"/>
              <w:adjustRightInd w:val="0"/>
            </w:pPr>
            <w:r w:rsidRPr="005D67B1">
              <w:t>1273113,3</w:t>
            </w:r>
          </w:p>
        </w:tc>
        <w:tc>
          <w:tcPr>
            <w:tcW w:w="242" w:type="pct"/>
            <w:tcBorders>
              <w:top w:val="single" w:sz="4" w:space="0" w:color="auto"/>
              <w:left w:val="nil"/>
              <w:bottom w:val="single" w:sz="4" w:space="0" w:color="auto"/>
              <w:right w:val="single" w:sz="4" w:space="0" w:color="auto"/>
            </w:tcBorders>
            <w:shd w:val="clear" w:color="auto" w:fill="auto"/>
            <w:vAlign w:val="center"/>
          </w:tcPr>
          <w:p w:rsidR="00A04F3C" w:rsidRPr="005D67B1" w:rsidRDefault="00A04F3C" w:rsidP="00A04F3C">
            <w:pPr>
              <w:autoSpaceDE w:val="0"/>
              <w:autoSpaceDN w:val="0"/>
              <w:adjustRightInd w:val="0"/>
            </w:pPr>
            <w:r w:rsidRPr="005D67B1">
              <w:t>1440180</w:t>
            </w:r>
          </w:p>
        </w:tc>
        <w:tc>
          <w:tcPr>
            <w:tcW w:w="323" w:type="pct"/>
            <w:tcBorders>
              <w:top w:val="single" w:sz="4" w:space="0" w:color="auto"/>
              <w:left w:val="nil"/>
              <w:bottom w:val="single" w:sz="4" w:space="0" w:color="auto"/>
              <w:right w:val="single" w:sz="4" w:space="0" w:color="auto"/>
            </w:tcBorders>
            <w:shd w:val="clear" w:color="auto" w:fill="auto"/>
            <w:vAlign w:val="center"/>
          </w:tcPr>
          <w:p w:rsidR="00A04F3C" w:rsidRPr="005D67B1" w:rsidRDefault="00A04F3C" w:rsidP="00A04F3C">
            <w:pPr>
              <w:autoSpaceDE w:val="0"/>
              <w:autoSpaceDN w:val="0"/>
              <w:adjustRightInd w:val="0"/>
            </w:pPr>
            <w:r w:rsidRPr="005D67B1">
              <w:t>1594076,30</w:t>
            </w:r>
          </w:p>
        </w:tc>
        <w:tc>
          <w:tcPr>
            <w:tcW w:w="323" w:type="pct"/>
            <w:tcBorders>
              <w:top w:val="single" w:sz="4" w:space="0" w:color="auto"/>
              <w:left w:val="nil"/>
              <w:bottom w:val="single" w:sz="4" w:space="0" w:color="auto"/>
              <w:right w:val="single" w:sz="4" w:space="0" w:color="auto"/>
            </w:tcBorders>
            <w:shd w:val="clear" w:color="auto" w:fill="auto"/>
            <w:vAlign w:val="center"/>
          </w:tcPr>
          <w:p w:rsidR="00A04F3C" w:rsidRPr="005D67B1" w:rsidRDefault="00A04F3C" w:rsidP="00A04F3C">
            <w:pPr>
              <w:autoSpaceDE w:val="0"/>
              <w:autoSpaceDN w:val="0"/>
              <w:adjustRightInd w:val="0"/>
            </w:pPr>
            <w:r w:rsidRPr="005D67B1">
              <w:t>1736168,30</w:t>
            </w:r>
          </w:p>
        </w:tc>
        <w:tc>
          <w:tcPr>
            <w:tcW w:w="323" w:type="pct"/>
            <w:tcBorders>
              <w:top w:val="single" w:sz="4" w:space="0" w:color="auto"/>
              <w:left w:val="nil"/>
              <w:bottom w:val="single" w:sz="4" w:space="0" w:color="auto"/>
              <w:right w:val="single" w:sz="4" w:space="0" w:color="auto"/>
            </w:tcBorders>
            <w:shd w:val="clear" w:color="auto" w:fill="auto"/>
            <w:vAlign w:val="center"/>
          </w:tcPr>
          <w:p w:rsidR="00A04F3C" w:rsidRPr="005D67B1" w:rsidRDefault="00A04F3C" w:rsidP="00A04F3C">
            <w:pPr>
              <w:autoSpaceDE w:val="0"/>
              <w:autoSpaceDN w:val="0"/>
              <w:adjustRightInd w:val="0"/>
            </w:pPr>
            <w:r w:rsidRPr="005D67B1">
              <w:t>1984192,30</w:t>
            </w:r>
          </w:p>
        </w:tc>
        <w:tc>
          <w:tcPr>
            <w:tcW w:w="323" w:type="pct"/>
            <w:tcBorders>
              <w:top w:val="single" w:sz="4" w:space="0" w:color="auto"/>
              <w:left w:val="nil"/>
              <w:bottom w:val="single" w:sz="4" w:space="0" w:color="auto"/>
              <w:right w:val="single" w:sz="4" w:space="0" w:color="auto"/>
            </w:tcBorders>
            <w:shd w:val="clear" w:color="auto" w:fill="auto"/>
            <w:vAlign w:val="center"/>
          </w:tcPr>
          <w:p w:rsidR="00A04F3C" w:rsidRPr="005D67B1" w:rsidRDefault="00A04F3C" w:rsidP="00A04F3C">
            <w:pPr>
              <w:autoSpaceDE w:val="0"/>
              <w:autoSpaceDN w:val="0"/>
              <w:adjustRightInd w:val="0"/>
            </w:pPr>
            <w:r w:rsidRPr="005D67B1">
              <w:t>2243507,30</w:t>
            </w:r>
          </w:p>
        </w:tc>
        <w:tc>
          <w:tcPr>
            <w:tcW w:w="323" w:type="pct"/>
            <w:tcBorders>
              <w:top w:val="single" w:sz="4" w:space="0" w:color="auto"/>
              <w:left w:val="nil"/>
              <w:bottom w:val="single" w:sz="4" w:space="0" w:color="auto"/>
              <w:right w:val="single" w:sz="4" w:space="0" w:color="auto"/>
            </w:tcBorders>
            <w:shd w:val="clear" w:color="auto" w:fill="auto"/>
            <w:vAlign w:val="center"/>
          </w:tcPr>
          <w:p w:rsidR="00A04F3C" w:rsidRPr="005D67B1" w:rsidRDefault="00A04F3C" w:rsidP="00A04F3C">
            <w:pPr>
              <w:autoSpaceDE w:val="0"/>
              <w:autoSpaceDN w:val="0"/>
              <w:adjustRightInd w:val="0"/>
            </w:pPr>
            <w:r w:rsidRPr="005D67B1">
              <w:t>2532714,30</w:t>
            </w:r>
          </w:p>
        </w:tc>
        <w:tc>
          <w:tcPr>
            <w:tcW w:w="325" w:type="pct"/>
            <w:tcBorders>
              <w:top w:val="single" w:sz="4" w:space="0" w:color="auto"/>
              <w:left w:val="nil"/>
              <w:bottom w:val="single" w:sz="4" w:space="0" w:color="auto"/>
              <w:right w:val="single" w:sz="4" w:space="0" w:color="auto"/>
            </w:tcBorders>
            <w:shd w:val="clear" w:color="auto" w:fill="auto"/>
            <w:vAlign w:val="center"/>
          </w:tcPr>
          <w:p w:rsidR="00A04F3C" w:rsidRPr="005D67B1" w:rsidRDefault="00A04F3C" w:rsidP="00A04F3C">
            <w:pPr>
              <w:autoSpaceDE w:val="0"/>
              <w:autoSpaceDN w:val="0"/>
              <w:adjustRightInd w:val="0"/>
            </w:pPr>
            <w:r w:rsidRPr="005D67B1">
              <w:t>2891501,30</w:t>
            </w:r>
          </w:p>
        </w:tc>
        <w:tc>
          <w:tcPr>
            <w:tcW w:w="295" w:type="pct"/>
            <w:tcBorders>
              <w:top w:val="single" w:sz="4" w:space="0" w:color="auto"/>
              <w:left w:val="nil"/>
              <w:bottom w:val="single" w:sz="4" w:space="0" w:color="auto"/>
              <w:right w:val="single" w:sz="4" w:space="0" w:color="auto"/>
            </w:tcBorders>
            <w:shd w:val="clear" w:color="auto" w:fill="auto"/>
            <w:vAlign w:val="center"/>
          </w:tcPr>
          <w:p w:rsidR="00A04F3C" w:rsidRPr="00A04F3C" w:rsidRDefault="00A04F3C" w:rsidP="00A04F3C">
            <w:pPr>
              <w:autoSpaceDE w:val="0"/>
              <w:autoSpaceDN w:val="0"/>
              <w:adjustRightInd w:val="0"/>
            </w:pPr>
            <w:r w:rsidRPr="00A04F3C">
              <w:t>3289000,00</w:t>
            </w:r>
          </w:p>
        </w:tc>
      </w:tr>
      <w:tr w:rsidR="00A04F3C" w:rsidRPr="005D67B1" w:rsidTr="005D67B1">
        <w:trPr>
          <w:jc w:val="center"/>
        </w:trPr>
        <w:tc>
          <w:tcPr>
            <w:tcW w:w="132" w:type="pct"/>
          </w:tcPr>
          <w:p w:rsidR="00A04F3C" w:rsidRPr="005D67B1" w:rsidRDefault="00A04F3C" w:rsidP="00A04F3C">
            <w:pPr>
              <w:autoSpaceDE w:val="0"/>
              <w:autoSpaceDN w:val="0"/>
              <w:adjustRightInd w:val="0"/>
            </w:pPr>
            <w:r w:rsidRPr="005D67B1">
              <w:t>1.4.</w:t>
            </w:r>
          </w:p>
        </w:tc>
        <w:tc>
          <w:tcPr>
            <w:tcW w:w="592" w:type="pct"/>
            <w:vAlign w:val="center"/>
          </w:tcPr>
          <w:p w:rsidR="00A04F3C" w:rsidRPr="005D67B1" w:rsidRDefault="00A04F3C" w:rsidP="00A04F3C">
            <w:pPr>
              <w:autoSpaceDE w:val="0"/>
              <w:autoSpaceDN w:val="0"/>
              <w:adjustRightInd w:val="0"/>
            </w:pPr>
            <w:r w:rsidRPr="005D67B1">
              <w:rPr>
                <w:rFonts w:eastAsiaTheme="minorHAnsi" w:cstheme="minorBidi"/>
                <w:bCs/>
                <w:color w:val="000000"/>
                <w:lang w:eastAsia="en-US" w:bidi="ru-RU"/>
              </w:rPr>
              <w:t>Оказание услуг по погребению и перевозке умерших</w:t>
            </w:r>
          </w:p>
        </w:tc>
        <w:tc>
          <w:tcPr>
            <w:tcW w:w="358" w:type="pct"/>
            <w:vAlign w:val="center"/>
          </w:tcPr>
          <w:p w:rsidR="00A04F3C" w:rsidRPr="005D67B1" w:rsidRDefault="00A04F3C" w:rsidP="005D67B1">
            <w:pPr>
              <w:autoSpaceDE w:val="0"/>
              <w:autoSpaceDN w:val="0"/>
              <w:adjustRightInd w:val="0"/>
              <w:jc w:val="center"/>
            </w:pPr>
            <w:r w:rsidRPr="005D67B1">
              <w:rPr>
                <w:rFonts w:eastAsiaTheme="minorHAnsi" w:cstheme="minorBidi"/>
                <w:color w:val="000000"/>
                <w:spacing w:val="-6"/>
                <w:lang w:eastAsia="en-US"/>
              </w:rPr>
              <w:t>МП</w:t>
            </w:r>
            <w:r w:rsidRPr="005D67B1">
              <w:rPr>
                <w:rFonts w:eastAsiaTheme="minorHAnsi" w:cstheme="minorBidi"/>
                <w:color w:val="000000"/>
                <w:spacing w:val="-6"/>
                <w:lang w:val="en-US" w:eastAsia="en-US"/>
              </w:rPr>
              <w:t>&lt;*&gt;</w:t>
            </w:r>
          </w:p>
        </w:tc>
        <w:tc>
          <w:tcPr>
            <w:tcW w:w="342" w:type="pct"/>
            <w:vAlign w:val="center"/>
          </w:tcPr>
          <w:p w:rsidR="00A04F3C" w:rsidRPr="005D67B1" w:rsidRDefault="00A04F3C" w:rsidP="005D67B1">
            <w:pPr>
              <w:autoSpaceDE w:val="0"/>
              <w:autoSpaceDN w:val="0"/>
              <w:adjustRightInd w:val="0"/>
              <w:jc w:val="center"/>
            </w:pPr>
            <w:r w:rsidRPr="005D67B1">
              <w:rPr>
                <w:rFonts w:eastAsiaTheme="minorHAnsi" w:cstheme="minorBidi"/>
                <w:bCs/>
                <w:color w:val="000000"/>
                <w:lang w:eastAsia="en-US" w:bidi="ru-RU"/>
              </w:rPr>
              <w:t>%</w:t>
            </w:r>
          </w:p>
        </w:tc>
        <w:tc>
          <w:tcPr>
            <w:tcW w:w="259" w:type="pct"/>
            <w:vAlign w:val="center"/>
          </w:tcPr>
          <w:p w:rsidR="00A04F3C" w:rsidRPr="005D67B1" w:rsidRDefault="00A04F3C" w:rsidP="005D67B1">
            <w:pPr>
              <w:autoSpaceDE w:val="0"/>
              <w:autoSpaceDN w:val="0"/>
              <w:adjustRightInd w:val="0"/>
              <w:jc w:val="center"/>
            </w:pPr>
            <w:r w:rsidRPr="005D67B1">
              <w:rPr>
                <w:spacing w:val="-6"/>
              </w:rPr>
              <w:t>100</w:t>
            </w:r>
          </w:p>
        </w:tc>
        <w:tc>
          <w:tcPr>
            <w:tcW w:w="259" w:type="pct"/>
            <w:vAlign w:val="center"/>
          </w:tcPr>
          <w:p w:rsidR="00A04F3C" w:rsidRPr="005D67B1" w:rsidRDefault="00A04F3C" w:rsidP="005D67B1">
            <w:pPr>
              <w:autoSpaceDE w:val="0"/>
              <w:autoSpaceDN w:val="0"/>
              <w:adjustRightInd w:val="0"/>
              <w:jc w:val="center"/>
            </w:pPr>
            <w:r w:rsidRPr="005D67B1">
              <w:rPr>
                <w:spacing w:val="-6"/>
              </w:rPr>
              <w:t>100</w:t>
            </w:r>
          </w:p>
        </w:tc>
        <w:tc>
          <w:tcPr>
            <w:tcW w:w="291" w:type="pct"/>
            <w:vAlign w:val="center"/>
          </w:tcPr>
          <w:p w:rsidR="00A04F3C" w:rsidRPr="005D67B1" w:rsidRDefault="00A04F3C" w:rsidP="005D67B1">
            <w:pPr>
              <w:autoSpaceDE w:val="0"/>
              <w:autoSpaceDN w:val="0"/>
              <w:adjustRightInd w:val="0"/>
              <w:jc w:val="center"/>
            </w:pPr>
            <w:r w:rsidRPr="005D67B1">
              <w:rPr>
                <w:spacing w:val="-6"/>
              </w:rPr>
              <w:t>100</w:t>
            </w:r>
          </w:p>
        </w:tc>
        <w:tc>
          <w:tcPr>
            <w:tcW w:w="291" w:type="pct"/>
            <w:vAlign w:val="center"/>
          </w:tcPr>
          <w:p w:rsidR="00A04F3C" w:rsidRPr="005D67B1" w:rsidRDefault="00A04F3C" w:rsidP="005D67B1">
            <w:pPr>
              <w:autoSpaceDE w:val="0"/>
              <w:autoSpaceDN w:val="0"/>
              <w:adjustRightInd w:val="0"/>
              <w:jc w:val="center"/>
            </w:pPr>
            <w:r w:rsidRPr="005D67B1">
              <w:rPr>
                <w:spacing w:val="-6"/>
              </w:rPr>
              <w:t>100</w:t>
            </w:r>
          </w:p>
        </w:tc>
        <w:tc>
          <w:tcPr>
            <w:tcW w:w="242" w:type="pct"/>
            <w:vAlign w:val="center"/>
          </w:tcPr>
          <w:p w:rsidR="00A04F3C" w:rsidRPr="005D67B1" w:rsidRDefault="00A04F3C" w:rsidP="005D67B1">
            <w:pPr>
              <w:autoSpaceDE w:val="0"/>
              <w:autoSpaceDN w:val="0"/>
              <w:adjustRightInd w:val="0"/>
              <w:jc w:val="center"/>
            </w:pPr>
            <w:r w:rsidRPr="005D67B1">
              <w:rPr>
                <w:spacing w:val="-6"/>
              </w:rPr>
              <w:t>100</w:t>
            </w:r>
          </w:p>
        </w:tc>
        <w:tc>
          <w:tcPr>
            <w:tcW w:w="323" w:type="pct"/>
            <w:vAlign w:val="center"/>
          </w:tcPr>
          <w:p w:rsidR="00A04F3C" w:rsidRPr="005D67B1" w:rsidRDefault="00A04F3C" w:rsidP="005D67B1">
            <w:pPr>
              <w:autoSpaceDE w:val="0"/>
              <w:autoSpaceDN w:val="0"/>
              <w:adjustRightInd w:val="0"/>
              <w:jc w:val="center"/>
            </w:pPr>
            <w:r w:rsidRPr="005D67B1">
              <w:rPr>
                <w:spacing w:val="-6"/>
              </w:rPr>
              <w:t>100</w:t>
            </w:r>
          </w:p>
        </w:tc>
        <w:tc>
          <w:tcPr>
            <w:tcW w:w="323" w:type="pct"/>
            <w:vAlign w:val="center"/>
          </w:tcPr>
          <w:p w:rsidR="00A04F3C" w:rsidRPr="005D67B1" w:rsidRDefault="00A04F3C" w:rsidP="005D67B1">
            <w:pPr>
              <w:autoSpaceDE w:val="0"/>
              <w:autoSpaceDN w:val="0"/>
              <w:adjustRightInd w:val="0"/>
              <w:jc w:val="center"/>
            </w:pPr>
            <w:r w:rsidRPr="005D67B1">
              <w:rPr>
                <w:spacing w:val="-6"/>
              </w:rPr>
              <w:t>100</w:t>
            </w:r>
          </w:p>
        </w:tc>
        <w:tc>
          <w:tcPr>
            <w:tcW w:w="323" w:type="pct"/>
            <w:vAlign w:val="center"/>
          </w:tcPr>
          <w:p w:rsidR="00A04F3C" w:rsidRPr="005D67B1" w:rsidRDefault="00A04F3C" w:rsidP="005D67B1">
            <w:pPr>
              <w:autoSpaceDE w:val="0"/>
              <w:autoSpaceDN w:val="0"/>
              <w:adjustRightInd w:val="0"/>
              <w:jc w:val="center"/>
            </w:pPr>
            <w:r w:rsidRPr="005D67B1">
              <w:rPr>
                <w:spacing w:val="-6"/>
              </w:rPr>
              <w:t>100</w:t>
            </w:r>
          </w:p>
        </w:tc>
        <w:tc>
          <w:tcPr>
            <w:tcW w:w="323" w:type="pct"/>
            <w:vAlign w:val="center"/>
          </w:tcPr>
          <w:p w:rsidR="00A04F3C" w:rsidRPr="005D67B1" w:rsidRDefault="00A04F3C" w:rsidP="005D67B1">
            <w:pPr>
              <w:autoSpaceDE w:val="0"/>
              <w:autoSpaceDN w:val="0"/>
              <w:adjustRightInd w:val="0"/>
              <w:jc w:val="center"/>
            </w:pPr>
            <w:r w:rsidRPr="005D67B1">
              <w:rPr>
                <w:spacing w:val="-6"/>
              </w:rPr>
              <w:t>100</w:t>
            </w:r>
          </w:p>
        </w:tc>
        <w:tc>
          <w:tcPr>
            <w:tcW w:w="323" w:type="pct"/>
            <w:vAlign w:val="center"/>
          </w:tcPr>
          <w:p w:rsidR="00A04F3C" w:rsidRPr="005D67B1" w:rsidRDefault="00A04F3C" w:rsidP="005D67B1">
            <w:pPr>
              <w:autoSpaceDE w:val="0"/>
              <w:autoSpaceDN w:val="0"/>
              <w:adjustRightInd w:val="0"/>
              <w:jc w:val="center"/>
            </w:pPr>
            <w:r w:rsidRPr="005D67B1">
              <w:rPr>
                <w:spacing w:val="-6"/>
              </w:rPr>
              <w:t>100</w:t>
            </w:r>
          </w:p>
        </w:tc>
        <w:tc>
          <w:tcPr>
            <w:tcW w:w="325" w:type="pct"/>
            <w:vAlign w:val="center"/>
          </w:tcPr>
          <w:p w:rsidR="00A04F3C" w:rsidRPr="005D67B1" w:rsidRDefault="00A04F3C" w:rsidP="005D67B1">
            <w:pPr>
              <w:autoSpaceDE w:val="0"/>
              <w:autoSpaceDN w:val="0"/>
              <w:adjustRightInd w:val="0"/>
              <w:jc w:val="center"/>
            </w:pPr>
            <w:r w:rsidRPr="005D67B1">
              <w:rPr>
                <w:spacing w:val="-6"/>
              </w:rPr>
              <w:t>100</w:t>
            </w:r>
          </w:p>
        </w:tc>
        <w:tc>
          <w:tcPr>
            <w:tcW w:w="295" w:type="pct"/>
            <w:vAlign w:val="center"/>
          </w:tcPr>
          <w:p w:rsidR="00A04F3C" w:rsidRPr="005D67B1" w:rsidRDefault="00A04F3C" w:rsidP="005D67B1">
            <w:pPr>
              <w:autoSpaceDE w:val="0"/>
              <w:autoSpaceDN w:val="0"/>
              <w:adjustRightInd w:val="0"/>
              <w:jc w:val="center"/>
            </w:pPr>
            <w:r w:rsidRPr="005D67B1">
              <w:rPr>
                <w:spacing w:val="-6"/>
              </w:rPr>
              <w:t>100</w:t>
            </w:r>
          </w:p>
        </w:tc>
      </w:tr>
    </w:tbl>
    <w:p w:rsidR="00A04F3C" w:rsidRPr="005D67B1" w:rsidRDefault="00A04F3C" w:rsidP="00A04F3C"/>
    <w:p w:rsidR="00A04F3C" w:rsidRPr="00803395" w:rsidRDefault="00A04F3C" w:rsidP="00A04F3C">
      <w:pPr>
        <w:jc w:val="center"/>
        <w:rPr>
          <w:sz w:val="26"/>
          <w:szCs w:val="26"/>
        </w:rPr>
      </w:pPr>
      <w:r w:rsidRPr="00803395">
        <w:rPr>
          <w:sz w:val="26"/>
          <w:szCs w:val="26"/>
        </w:rPr>
        <w:t>3. Перечень мероприятий (результатов) комплекса процессных мероприятий</w:t>
      </w:r>
    </w:p>
    <w:tbl>
      <w:tblPr>
        <w:tblStyle w:val="22"/>
        <w:tblW w:w="5000" w:type="pct"/>
        <w:jc w:val="center"/>
        <w:tblCellMar>
          <w:left w:w="28" w:type="dxa"/>
          <w:right w:w="28" w:type="dxa"/>
        </w:tblCellMar>
        <w:tblLook w:val="04A0" w:firstRow="1" w:lastRow="0" w:firstColumn="1" w:lastColumn="0" w:noHBand="0" w:noVBand="1"/>
      </w:tblPr>
      <w:tblGrid>
        <w:gridCol w:w="629"/>
        <w:gridCol w:w="3108"/>
        <w:gridCol w:w="1645"/>
        <w:gridCol w:w="1287"/>
        <w:gridCol w:w="1503"/>
        <w:gridCol w:w="1503"/>
        <w:gridCol w:w="1503"/>
        <w:gridCol w:w="1503"/>
        <w:gridCol w:w="1503"/>
        <w:gridCol w:w="1510"/>
      </w:tblGrid>
      <w:tr w:rsidR="00A04F3C" w:rsidRPr="005D67B1" w:rsidTr="00A53555">
        <w:trPr>
          <w:trHeight w:val="20"/>
          <w:jc w:val="center"/>
        </w:trPr>
        <w:tc>
          <w:tcPr>
            <w:tcW w:w="200" w:type="pct"/>
            <w:vMerge w:val="restart"/>
            <w:vAlign w:val="center"/>
          </w:tcPr>
          <w:p w:rsidR="00A04F3C" w:rsidRPr="005D67B1" w:rsidRDefault="00A04F3C" w:rsidP="00A04F3C">
            <w:pPr>
              <w:spacing w:line="276" w:lineRule="auto"/>
              <w:jc w:val="center"/>
            </w:pPr>
            <w:r w:rsidRPr="005D67B1">
              <w:lastRenderedPageBreak/>
              <w:t>0</w:t>
            </w:r>
          </w:p>
        </w:tc>
        <w:tc>
          <w:tcPr>
            <w:tcW w:w="990" w:type="pct"/>
            <w:vMerge w:val="restart"/>
            <w:vAlign w:val="center"/>
          </w:tcPr>
          <w:p w:rsidR="00A04F3C" w:rsidRPr="005D67B1" w:rsidRDefault="00A04F3C" w:rsidP="00A04F3C">
            <w:pPr>
              <w:spacing w:line="276" w:lineRule="auto"/>
              <w:jc w:val="center"/>
            </w:pPr>
            <w:r w:rsidRPr="005D67B1">
              <w:t>Наименование мероприятия (результата)</w:t>
            </w:r>
          </w:p>
        </w:tc>
        <w:tc>
          <w:tcPr>
            <w:tcW w:w="524" w:type="pct"/>
            <w:vMerge w:val="restart"/>
            <w:vAlign w:val="center"/>
          </w:tcPr>
          <w:p w:rsidR="00A04F3C" w:rsidRPr="005D67B1" w:rsidRDefault="00A04F3C" w:rsidP="00A04F3C">
            <w:pPr>
              <w:spacing w:line="276" w:lineRule="auto"/>
              <w:jc w:val="center"/>
            </w:pPr>
            <w:r w:rsidRPr="005D67B1">
              <w:t>Тип мероприятия (результата)</w:t>
            </w:r>
            <w:r w:rsidRPr="005D67B1">
              <w:rPr>
                <w:vertAlign w:val="superscript"/>
              </w:rPr>
              <w:footnoteReference w:id="5"/>
            </w:r>
          </w:p>
        </w:tc>
        <w:tc>
          <w:tcPr>
            <w:tcW w:w="410" w:type="pct"/>
            <w:vMerge w:val="restart"/>
            <w:vAlign w:val="center"/>
          </w:tcPr>
          <w:p w:rsidR="00A04F3C" w:rsidRPr="005D67B1" w:rsidRDefault="00A04F3C" w:rsidP="00A04F3C">
            <w:pPr>
              <w:spacing w:line="276" w:lineRule="auto"/>
              <w:jc w:val="center"/>
            </w:pPr>
            <w:r w:rsidRPr="005D67B1">
              <w:t>Единица измерения</w:t>
            </w:r>
          </w:p>
        </w:tc>
        <w:tc>
          <w:tcPr>
            <w:tcW w:w="958" w:type="pct"/>
            <w:gridSpan w:val="2"/>
            <w:vAlign w:val="center"/>
          </w:tcPr>
          <w:p w:rsidR="00A04F3C" w:rsidRPr="005D67B1" w:rsidRDefault="00A04F3C" w:rsidP="00A04F3C">
            <w:pPr>
              <w:spacing w:line="276" w:lineRule="auto"/>
              <w:jc w:val="center"/>
            </w:pPr>
            <w:r w:rsidRPr="005D67B1">
              <w:t>Базовое значение</w:t>
            </w:r>
          </w:p>
        </w:tc>
        <w:tc>
          <w:tcPr>
            <w:tcW w:w="1918" w:type="pct"/>
            <w:gridSpan w:val="4"/>
            <w:vAlign w:val="center"/>
          </w:tcPr>
          <w:p w:rsidR="00A04F3C" w:rsidRPr="005D67B1" w:rsidRDefault="00A04F3C" w:rsidP="00A04F3C">
            <w:pPr>
              <w:spacing w:line="276" w:lineRule="auto"/>
              <w:jc w:val="center"/>
            </w:pPr>
            <w:r w:rsidRPr="005D67B1">
              <w:t>Значения мероприятия (результата), параметра характеристики мероприятия (результата) по годам</w:t>
            </w:r>
          </w:p>
        </w:tc>
      </w:tr>
      <w:tr w:rsidR="00A04F3C" w:rsidRPr="005D67B1" w:rsidTr="00A53555">
        <w:trPr>
          <w:trHeight w:val="20"/>
          <w:jc w:val="center"/>
        </w:trPr>
        <w:tc>
          <w:tcPr>
            <w:tcW w:w="200" w:type="pct"/>
            <w:vMerge/>
            <w:vAlign w:val="center"/>
          </w:tcPr>
          <w:p w:rsidR="00A04F3C" w:rsidRPr="005D67B1" w:rsidRDefault="00A04F3C" w:rsidP="00A04F3C">
            <w:pPr>
              <w:spacing w:line="276" w:lineRule="auto"/>
              <w:jc w:val="center"/>
            </w:pPr>
          </w:p>
        </w:tc>
        <w:tc>
          <w:tcPr>
            <w:tcW w:w="990" w:type="pct"/>
            <w:vMerge/>
            <w:vAlign w:val="center"/>
          </w:tcPr>
          <w:p w:rsidR="00A04F3C" w:rsidRPr="005D67B1" w:rsidRDefault="00A04F3C" w:rsidP="00A04F3C">
            <w:pPr>
              <w:spacing w:line="276" w:lineRule="auto"/>
              <w:jc w:val="center"/>
            </w:pPr>
          </w:p>
        </w:tc>
        <w:tc>
          <w:tcPr>
            <w:tcW w:w="524" w:type="pct"/>
            <w:vMerge/>
            <w:vAlign w:val="center"/>
          </w:tcPr>
          <w:p w:rsidR="00A04F3C" w:rsidRPr="005D67B1" w:rsidRDefault="00A04F3C" w:rsidP="00A04F3C">
            <w:pPr>
              <w:spacing w:line="276" w:lineRule="auto"/>
              <w:jc w:val="center"/>
            </w:pPr>
          </w:p>
        </w:tc>
        <w:tc>
          <w:tcPr>
            <w:tcW w:w="410" w:type="pct"/>
            <w:vMerge/>
            <w:vAlign w:val="center"/>
          </w:tcPr>
          <w:p w:rsidR="00A04F3C" w:rsidRPr="005D67B1" w:rsidRDefault="00A04F3C" w:rsidP="00A04F3C">
            <w:pPr>
              <w:spacing w:line="276" w:lineRule="auto"/>
              <w:jc w:val="center"/>
            </w:pPr>
          </w:p>
        </w:tc>
        <w:tc>
          <w:tcPr>
            <w:tcW w:w="479" w:type="pct"/>
            <w:vAlign w:val="center"/>
          </w:tcPr>
          <w:p w:rsidR="00A04F3C" w:rsidRPr="005D67B1" w:rsidRDefault="00A04F3C" w:rsidP="00A04F3C">
            <w:pPr>
              <w:autoSpaceDE w:val="0"/>
              <w:autoSpaceDN w:val="0"/>
              <w:adjustRightInd w:val="0"/>
              <w:jc w:val="center"/>
            </w:pPr>
            <w:r w:rsidRPr="005D67B1">
              <w:t>значение</w:t>
            </w:r>
          </w:p>
        </w:tc>
        <w:tc>
          <w:tcPr>
            <w:tcW w:w="479" w:type="pct"/>
            <w:vAlign w:val="center"/>
          </w:tcPr>
          <w:p w:rsidR="00A04F3C" w:rsidRPr="005D67B1" w:rsidRDefault="00A04F3C" w:rsidP="00A04F3C">
            <w:pPr>
              <w:autoSpaceDE w:val="0"/>
              <w:autoSpaceDN w:val="0"/>
              <w:adjustRightInd w:val="0"/>
              <w:jc w:val="center"/>
            </w:pPr>
            <w:r w:rsidRPr="005D67B1">
              <w:t>год</w:t>
            </w:r>
          </w:p>
        </w:tc>
        <w:tc>
          <w:tcPr>
            <w:tcW w:w="479" w:type="pct"/>
            <w:vAlign w:val="center"/>
          </w:tcPr>
          <w:p w:rsidR="00A04F3C" w:rsidRPr="005D67B1" w:rsidRDefault="00A04F3C" w:rsidP="00A04F3C">
            <w:pPr>
              <w:autoSpaceDE w:val="0"/>
              <w:autoSpaceDN w:val="0"/>
              <w:adjustRightInd w:val="0"/>
              <w:jc w:val="center"/>
            </w:pPr>
            <w:r w:rsidRPr="005D67B1">
              <w:t>2025</w:t>
            </w:r>
          </w:p>
        </w:tc>
        <w:tc>
          <w:tcPr>
            <w:tcW w:w="479" w:type="pct"/>
            <w:vAlign w:val="center"/>
          </w:tcPr>
          <w:p w:rsidR="00A04F3C" w:rsidRPr="005D67B1" w:rsidRDefault="00A04F3C" w:rsidP="00A04F3C">
            <w:pPr>
              <w:autoSpaceDE w:val="0"/>
              <w:autoSpaceDN w:val="0"/>
              <w:adjustRightInd w:val="0"/>
              <w:jc w:val="center"/>
            </w:pPr>
            <w:r w:rsidRPr="005D67B1">
              <w:t>2026</w:t>
            </w:r>
          </w:p>
        </w:tc>
        <w:tc>
          <w:tcPr>
            <w:tcW w:w="479" w:type="pct"/>
            <w:vAlign w:val="center"/>
          </w:tcPr>
          <w:p w:rsidR="00A04F3C" w:rsidRPr="005D67B1" w:rsidRDefault="00A04F3C" w:rsidP="00A04F3C">
            <w:pPr>
              <w:autoSpaceDE w:val="0"/>
              <w:autoSpaceDN w:val="0"/>
              <w:adjustRightInd w:val="0"/>
              <w:jc w:val="center"/>
            </w:pPr>
            <w:r w:rsidRPr="005D67B1">
              <w:t>2027</w:t>
            </w:r>
          </w:p>
        </w:tc>
        <w:tc>
          <w:tcPr>
            <w:tcW w:w="481" w:type="pct"/>
            <w:vAlign w:val="center"/>
          </w:tcPr>
          <w:p w:rsidR="00A04F3C" w:rsidRPr="005D67B1" w:rsidRDefault="00A04F3C" w:rsidP="00A04F3C">
            <w:pPr>
              <w:autoSpaceDE w:val="0"/>
              <w:autoSpaceDN w:val="0"/>
              <w:adjustRightInd w:val="0"/>
              <w:jc w:val="center"/>
            </w:pPr>
            <w:r w:rsidRPr="005D67B1">
              <w:t>2028</w:t>
            </w:r>
          </w:p>
        </w:tc>
      </w:tr>
      <w:tr w:rsidR="00A04F3C" w:rsidRPr="005D67B1" w:rsidTr="00A53555">
        <w:trPr>
          <w:trHeight w:val="20"/>
          <w:jc w:val="center"/>
        </w:trPr>
        <w:tc>
          <w:tcPr>
            <w:tcW w:w="200" w:type="pct"/>
            <w:vAlign w:val="center"/>
          </w:tcPr>
          <w:p w:rsidR="00A04F3C" w:rsidRPr="005D67B1" w:rsidRDefault="00A04F3C" w:rsidP="00A04F3C">
            <w:pPr>
              <w:autoSpaceDE w:val="0"/>
              <w:autoSpaceDN w:val="0"/>
              <w:adjustRightInd w:val="0"/>
              <w:jc w:val="center"/>
            </w:pPr>
            <w:r w:rsidRPr="005D67B1">
              <w:t>1</w:t>
            </w:r>
          </w:p>
        </w:tc>
        <w:tc>
          <w:tcPr>
            <w:tcW w:w="990" w:type="pct"/>
            <w:vAlign w:val="center"/>
          </w:tcPr>
          <w:p w:rsidR="00A04F3C" w:rsidRPr="005D67B1" w:rsidRDefault="00A04F3C" w:rsidP="00A04F3C">
            <w:pPr>
              <w:autoSpaceDE w:val="0"/>
              <w:autoSpaceDN w:val="0"/>
              <w:adjustRightInd w:val="0"/>
              <w:jc w:val="center"/>
            </w:pPr>
            <w:r w:rsidRPr="005D67B1">
              <w:t>2</w:t>
            </w:r>
          </w:p>
        </w:tc>
        <w:tc>
          <w:tcPr>
            <w:tcW w:w="524" w:type="pct"/>
            <w:vAlign w:val="center"/>
          </w:tcPr>
          <w:p w:rsidR="00A04F3C" w:rsidRPr="005D67B1" w:rsidRDefault="00A04F3C" w:rsidP="00A04F3C">
            <w:pPr>
              <w:autoSpaceDE w:val="0"/>
              <w:autoSpaceDN w:val="0"/>
              <w:adjustRightInd w:val="0"/>
              <w:jc w:val="center"/>
            </w:pPr>
            <w:r w:rsidRPr="005D67B1">
              <w:t>3</w:t>
            </w:r>
          </w:p>
        </w:tc>
        <w:tc>
          <w:tcPr>
            <w:tcW w:w="410" w:type="pct"/>
            <w:vAlign w:val="center"/>
          </w:tcPr>
          <w:p w:rsidR="00A04F3C" w:rsidRPr="005D67B1" w:rsidRDefault="00A04F3C" w:rsidP="00A04F3C">
            <w:pPr>
              <w:autoSpaceDE w:val="0"/>
              <w:autoSpaceDN w:val="0"/>
              <w:adjustRightInd w:val="0"/>
              <w:jc w:val="center"/>
            </w:pPr>
            <w:r w:rsidRPr="005D67B1">
              <w:t>4</w:t>
            </w:r>
          </w:p>
        </w:tc>
        <w:tc>
          <w:tcPr>
            <w:tcW w:w="479" w:type="pct"/>
            <w:vAlign w:val="center"/>
          </w:tcPr>
          <w:p w:rsidR="00A04F3C" w:rsidRPr="005D67B1" w:rsidRDefault="00A04F3C" w:rsidP="00A04F3C">
            <w:pPr>
              <w:autoSpaceDE w:val="0"/>
              <w:autoSpaceDN w:val="0"/>
              <w:adjustRightInd w:val="0"/>
              <w:jc w:val="center"/>
            </w:pPr>
            <w:r w:rsidRPr="005D67B1">
              <w:t>5</w:t>
            </w:r>
          </w:p>
        </w:tc>
        <w:tc>
          <w:tcPr>
            <w:tcW w:w="479" w:type="pct"/>
            <w:vAlign w:val="center"/>
          </w:tcPr>
          <w:p w:rsidR="00A04F3C" w:rsidRPr="005D67B1" w:rsidRDefault="00A04F3C" w:rsidP="00A04F3C">
            <w:pPr>
              <w:autoSpaceDE w:val="0"/>
              <w:autoSpaceDN w:val="0"/>
              <w:adjustRightInd w:val="0"/>
              <w:jc w:val="center"/>
            </w:pPr>
            <w:r w:rsidRPr="005D67B1">
              <w:t>6</w:t>
            </w:r>
          </w:p>
        </w:tc>
        <w:tc>
          <w:tcPr>
            <w:tcW w:w="479" w:type="pct"/>
            <w:vAlign w:val="center"/>
          </w:tcPr>
          <w:p w:rsidR="00A04F3C" w:rsidRPr="005D67B1" w:rsidRDefault="00A04F3C" w:rsidP="00A04F3C">
            <w:pPr>
              <w:autoSpaceDE w:val="0"/>
              <w:autoSpaceDN w:val="0"/>
              <w:adjustRightInd w:val="0"/>
              <w:jc w:val="center"/>
            </w:pPr>
            <w:r w:rsidRPr="005D67B1">
              <w:t>7</w:t>
            </w:r>
          </w:p>
        </w:tc>
        <w:tc>
          <w:tcPr>
            <w:tcW w:w="479" w:type="pct"/>
            <w:vAlign w:val="center"/>
          </w:tcPr>
          <w:p w:rsidR="00A04F3C" w:rsidRPr="005D67B1" w:rsidRDefault="00A04F3C" w:rsidP="00A04F3C">
            <w:pPr>
              <w:autoSpaceDE w:val="0"/>
              <w:autoSpaceDN w:val="0"/>
              <w:adjustRightInd w:val="0"/>
              <w:jc w:val="center"/>
            </w:pPr>
            <w:r w:rsidRPr="005D67B1">
              <w:t>8</w:t>
            </w:r>
          </w:p>
        </w:tc>
        <w:tc>
          <w:tcPr>
            <w:tcW w:w="479" w:type="pct"/>
            <w:vAlign w:val="center"/>
          </w:tcPr>
          <w:p w:rsidR="00A04F3C" w:rsidRPr="005D67B1" w:rsidRDefault="00A04F3C" w:rsidP="00A04F3C">
            <w:pPr>
              <w:autoSpaceDE w:val="0"/>
              <w:autoSpaceDN w:val="0"/>
              <w:adjustRightInd w:val="0"/>
              <w:jc w:val="center"/>
            </w:pPr>
            <w:r w:rsidRPr="005D67B1">
              <w:t>9</w:t>
            </w:r>
          </w:p>
        </w:tc>
        <w:tc>
          <w:tcPr>
            <w:tcW w:w="481" w:type="pct"/>
            <w:vAlign w:val="center"/>
          </w:tcPr>
          <w:p w:rsidR="00A04F3C" w:rsidRPr="005D67B1" w:rsidRDefault="00A04F3C" w:rsidP="00A04F3C">
            <w:pPr>
              <w:autoSpaceDE w:val="0"/>
              <w:autoSpaceDN w:val="0"/>
              <w:adjustRightInd w:val="0"/>
              <w:jc w:val="center"/>
            </w:pPr>
            <w:r w:rsidRPr="005D67B1">
              <w:t>10</w:t>
            </w:r>
          </w:p>
        </w:tc>
      </w:tr>
      <w:tr w:rsidR="00A04F3C" w:rsidRPr="005D67B1" w:rsidTr="00A53555">
        <w:trPr>
          <w:trHeight w:val="20"/>
          <w:jc w:val="center"/>
        </w:trPr>
        <w:tc>
          <w:tcPr>
            <w:tcW w:w="5000" w:type="pct"/>
            <w:gridSpan w:val="10"/>
          </w:tcPr>
          <w:p w:rsidR="00A04F3C" w:rsidRPr="005D67B1" w:rsidRDefault="00A04F3C" w:rsidP="00A04F3C">
            <w:pPr>
              <w:autoSpaceDE w:val="0"/>
              <w:autoSpaceDN w:val="0"/>
              <w:adjustRightInd w:val="0"/>
              <w:jc w:val="center"/>
            </w:pPr>
            <w:r w:rsidRPr="005D67B1">
              <w:t>1. Задача «Содержание, улучшение, в том числе капитальный ремонт объектов городского хозяйства города Когалыма»</w:t>
            </w:r>
          </w:p>
        </w:tc>
      </w:tr>
      <w:tr w:rsidR="00A04F3C" w:rsidRPr="005D67B1" w:rsidTr="005D67B1">
        <w:trPr>
          <w:trHeight w:val="20"/>
          <w:jc w:val="center"/>
        </w:trPr>
        <w:tc>
          <w:tcPr>
            <w:tcW w:w="200" w:type="pct"/>
          </w:tcPr>
          <w:p w:rsidR="00A04F3C" w:rsidRPr="005D67B1" w:rsidRDefault="00A04F3C" w:rsidP="00A04F3C">
            <w:pPr>
              <w:spacing w:line="276" w:lineRule="auto"/>
            </w:pPr>
            <w:r w:rsidRPr="005D67B1">
              <w:t>1.</w:t>
            </w:r>
          </w:p>
        </w:tc>
        <w:tc>
          <w:tcPr>
            <w:tcW w:w="990" w:type="pct"/>
          </w:tcPr>
          <w:p w:rsidR="00A04F3C" w:rsidRPr="005D67B1" w:rsidRDefault="00A04F3C" w:rsidP="00A04F3C">
            <w:pPr>
              <w:spacing w:line="276" w:lineRule="auto"/>
            </w:pPr>
            <w:r w:rsidRPr="005D67B1">
              <w:t>Организовано благоустройство территории города Когалыма и содержание объектов городского хозяйства города Когалыма</w:t>
            </w:r>
          </w:p>
        </w:tc>
        <w:tc>
          <w:tcPr>
            <w:tcW w:w="524" w:type="pct"/>
          </w:tcPr>
          <w:p w:rsidR="00A04F3C" w:rsidRPr="005D67B1" w:rsidRDefault="00A04F3C" w:rsidP="00A04F3C">
            <w:pPr>
              <w:spacing w:line="276" w:lineRule="auto"/>
              <w:jc w:val="center"/>
            </w:pPr>
            <w:r w:rsidRPr="005D67B1">
              <w:t>Иные мероприятия (результаты)</w:t>
            </w:r>
          </w:p>
        </w:tc>
        <w:tc>
          <w:tcPr>
            <w:tcW w:w="410" w:type="pct"/>
            <w:vAlign w:val="center"/>
          </w:tcPr>
          <w:p w:rsidR="00A04F3C" w:rsidRPr="005D67B1" w:rsidRDefault="00A04F3C" w:rsidP="005D67B1">
            <w:pPr>
              <w:spacing w:line="276" w:lineRule="auto"/>
              <w:jc w:val="center"/>
            </w:pPr>
            <w:r w:rsidRPr="005D67B1">
              <w:t>%</w:t>
            </w:r>
          </w:p>
        </w:tc>
        <w:tc>
          <w:tcPr>
            <w:tcW w:w="479" w:type="pct"/>
            <w:vAlign w:val="center"/>
          </w:tcPr>
          <w:p w:rsidR="00A04F3C" w:rsidRPr="005D67B1" w:rsidRDefault="00A04F3C" w:rsidP="005D67B1">
            <w:pPr>
              <w:spacing w:line="276" w:lineRule="auto"/>
              <w:jc w:val="center"/>
            </w:pPr>
            <w:r w:rsidRPr="005D67B1">
              <w:t>100</w:t>
            </w:r>
          </w:p>
        </w:tc>
        <w:tc>
          <w:tcPr>
            <w:tcW w:w="479" w:type="pct"/>
            <w:vAlign w:val="center"/>
          </w:tcPr>
          <w:p w:rsidR="00A04F3C" w:rsidRPr="005D67B1" w:rsidRDefault="00A04F3C" w:rsidP="005D67B1">
            <w:pPr>
              <w:spacing w:line="276" w:lineRule="auto"/>
              <w:jc w:val="center"/>
            </w:pPr>
            <w:r w:rsidRPr="005D67B1">
              <w:t>2023</w:t>
            </w:r>
          </w:p>
        </w:tc>
        <w:tc>
          <w:tcPr>
            <w:tcW w:w="479" w:type="pct"/>
            <w:vAlign w:val="center"/>
          </w:tcPr>
          <w:p w:rsidR="00A04F3C" w:rsidRPr="005D67B1" w:rsidRDefault="00A04F3C" w:rsidP="005D67B1">
            <w:pPr>
              <w:spacing w:line="276" w:lineRule="auto"/>
              <w:jc w:val="center"/>
            </w:pPr>
            <w:r w:rsidRPr="005D67B1">
              <w:t>100</w:t>
            </w:r>
          </w:p>
        </w:tc>
        <w:tc>
          <w:tcPr>
            <w:tcW w:w="479" w:type="pct"/>
            <w:vAlign w:val="center"/>
          </w:tcPr>
          <w:p w:rsidR="00A04F3C" w:rsidRPr="005D67B1" w:rsidRDefault="00A04F3C" w:rsidP="005D67B1">
            <w:pPr>
              <w:spacing w:line="276" w:lineRule="auto"/>
              <w:jc w:val="center"/>
            </w:pPr>
            <w:r w:rsidRPr="005D67B1">
              <w:t>100</w:t>
            </w:r>
          </w:p>
        </w:tc>
        <w:tc>
          <w:tcPr>
            <w:tcW w:w="479" w:type="pct"/>
            <w:vAlign w:val="center"/>
          </w:tcPr>
          <w:p w:rsidR="00A04F3C" w:rsidRPr="005D67B1" w:rsidRDefault="00A04F3C" w:rsidP="005D67B1">
            <w:pPr>
              <w:spacing w:line="276" w:lineRule="auto"/>
              <w:jc w:val="center"/>
            </w:pPr>
            <w:r w:rsidRPr="005D67B1">
              <w:t>100</w:t>
            </w:r>
          </w:p>
        </w:tc>
        <w:tc>
          <w:tcPr>
            <w:tcW w:w="481" w:type="pct"/>
            <w:vAlign w:val="center"/>
          </w:tcPr>
          <w:p w:rsidR="00A04F3C" w:rsidRPr="005D67B1" w:rsidRDefault="00A04F3C" w:rsidP="005D67B1">
            <w:pPr>
              <w:spacing w:line="276" w:lineRule="auto"/>
              <w:jc w:val="center"/>
            </w:pPr>
            <w:r w:rsidRPr="005D67B1">
              <w:t>100</w:t>
            </w:r>
          </w:p>
        </w:tc>
      </w:tr>
    </w:tbl>
    <w:p w:rsidR="00A04F3C" w:rsidRPr="00A04F3C" w:rsidRDefault="00A04F3C" w:rsidP="00A04F3C">
      <w:pPr>
        <w:rPr>
          <w:sz w:val="26"/>
          <w:szCs w:val="26"/>
        </w:rPr>
        <w:sectPr w:rsidR="00A04F3C" w:rsidRPr="00A04F3C" w:rsidSect="00A53555">
          <w:pgSz w:w="16838" w:h="11906" w:orient="landscape"/>
          <w:pgMar w:top="2552" w:right="567" w:bottom="567" w:left="567" w:header="709" w:footer="709" w:gutter="0"/>
          <w:cols w:space="708"/>
          <w:titlePg/>
          <w:docGrid w:linePitch="360"/>
        </w:sectPr>
      </w:pPr>
    </w:p>
    <w:p w:rsidR="00A04F3C" w:rsidRPr="00A04F3C" w:rsidRDefault="00A04F3C" w:rsidP="00A04F3C">
      <w:pPr>
        <w:jc w:val="center"/>
        <w:rPr>
          <w:sz w:val="26"/>
          <w:szCs w:val="26"/>
        </w:rPr>
      </w:pPr>
      <w:r w:rsidRPr="00A04F3C">
        <w:rPr>
          <w:sz w:val="26"/>
          <w:szCs w:val="26"/>
        </w:rPr>
        <w:lastRenderedPageBreak/>
        <w:t>4. Финансовое обеспечение комплекса процессных мероприятий</w:t>
      </w:r>
    </w:p>
    <w:p w:rsidR="00A04F3C" w:rsidRPr="00A04F3C" w:rsidRDefault="00A04F3C" w:rsidP="00A04F3C">
      <w:pPr>
        <w:rPr>
          <w:szCs w:val="26"/>
        </w:rPr>
      </w:pPr>
    </w:p>
    <w:tbl>
      <w:tblPr>
        <w:tblStyle w:val="22"/>
        <w:tblW w:w="5000" w:type="pct"/>
        <w:jc w:val="center"/>
        <w:tblCellMar>
          <w:left w:w="28" w:type="dxa"/>
          <w:right w:w="28" w:type="dxa"/>
        </w:tblCellMar>
        <w:tblLook w:val="04A0" w:firstRow="1" w:lastRow="0" w:firstColumn="1" w:lastColumn="0" w:noHBand="0" w:noVBand="1"/>
      </w:tblPr>
      <w:tblGrid>
        <w:gridCol w:w="561"/>
        <w:gridCol w:w="9925"/>
        <w:gridCol w:w="1124"/>
        <w:gridCol w:w="970"/>
        <w:gridCol w:w="967"/>
        <w:gridCol w:w="970"/>
        <w:gridCol w:w="1177"/>
      </w:tblGrid>
      <w:tr w:rsidR="00A04F3C" w:rsidRPr="00A04F3C" w:rsidTr="00A53555">
        <w:trPr>
          <w:jc w:val="center"/>
        </w:trPr>
        <w:tc>
          <w:tcPr>
            <w:tcW w:w="179" w:type="pct"/>
            <w:vMerge w:val="restart"/>
          </w:tcPr>
          <w:p w:rsidR="00A04F3C" w:rsidRPr="00A04F3C" w:rsidRDefault="00A04F3C" w:rsidP="00A04F3C">
            <w:r w:rsidRPr="00A04F3C">
              <w:t>№ п/п</w:t>
            </w:r>
          </w:p>
        </w:tc>
        <w:tc>
          <w:tcPr>
            <w:tcW w:w="3162" w:type="pct"/>
            <w:vMerge w:val="restart"/>
            <w:vAlign w:val="center"/>
          </w:tcPr>
          <w:p w:rsidR="00A04F3C" w:rsidRPr="00A04F3C" w:rsidRDefault="00A04F3C" w:rsidP="00A04F3C">
            <w:pPr>
              <w:jc w:val="center"/>
            </w:pPr>
            <w:r w:rsidRPr="00A04F3C">
              <w:t>Наименование мероприятия (результата)/источник финансового обеспечения</w:t>
            </w:r>
            <w:r w:rsidRPr="00A04F3C">
              <w:rPr>
                <w:vertAlign w:val="superscript"/>
              </w:rPr>
              <w:footnoteReference w:id="6"/>
            </w:r>
          </w:p>
        </w:tc>
        <w:tc>
          <w:tcPr>
            <w:tcW w:w="1660" w:type="pct"/>
            <w:gridSpan w:val="5"/>
            <w:vAlign w:val="center"/>
          </w:tcPr>
          <w:p w:rsidR="00A04F3C" w:rsidRPr="00A04F3C" w:rsidRDefault="00A04F3C" w:rsidP="00A04F3C">
            <w:pPr>
              <w:jc w:val="center"/>
            </w:pPr>
            <w:r w:rsidRPr="00A04F3C">
              <w:t>Объем финансового обеспечения по годам, тыс. рублей</w:t>
            </w:r>
          </w:p>
        </w:tc>
      </w:tr>
      <w:tr w:rsidR="00A04F3C" w:rsidRPr="00A04F3C" w:rsidTr="00A53555">
        <w:trPr>
          <w:jc w:val="center"/>
        </w:trPr>
        <w:tc>
          <w:tcPr>
            <w:tcW w:w="179" w:type="pct"/>
            <w:vMerge/>
          </w:tcPr>
          <w:p w:rsidR="00A04F3C" w:rsidRPr="00A04F3C" w:rsidRDefault="00A04F3C" w:rsidP="00A04F3C">
            <w:pPr>
              <w:jc w:val="center"/>
            </w:pPr>
          </w:p>
        </w:tc>
        <w:tc>
          <w:tcPr>
            <w:tcW w:w="3162" w:type="pct"/>
            <w:vMerge/>
            <w:vAlign w:val="center"/>
          </w:tcPr>
          <w:p w:rsidR="00A04F3C" w:rsidRPr="00A04F3C" w:rsidRDefault="00A04F3C" w:rsidP="00A04F3C">
            <w:pPr>
              <w:jc w:val="center"/>
            </w:pPr>
          </w:p>
        </w:tc>
        <w:tc>
          <w:tcPr>
            <w:tcW w:w="358" w:type="pct"/>
            <w:vAlign w:val="center"/>
          </w:tcPr>
          <w:p w:rsidR="00A04F3C" w:rsidRPr="00A04F3C" w:rsidRDefault="00A04F3C" w:rsidP="00A04F3C">
            <w:pPr>
              <w:jc w:val="center"/>
            </w:pPr>
            <w:r w:rsidRPr="00A04F3C">
              <w:t>2025</w:t>
            </w:r>
          </w:p>
        </w:tc>
        <w:tc>
          <w:tcPr>
            <w:tcW w:w="309" w:type="pct"/>
            <w:vAlign w:val="center"/>
          </w:tcPr>
          <w:p w:rsidR="00A04F3C" w:rsidRPr="00A04F3C" w:rsidRDefault="00A04F3C" w:rsidP="00A04F3C">
            <w:pPr>
              <w:jc w:val="center"/>
            </w:pPr>
            <w:r w:rsidRPr="00A04F3C">
              <w:t>2026</w:t>
            </w:r>
          </w:p>
        </w:tc>
        <w:tc>
          <w:tcPr>
            <w:tcW w:w="308" w:type="pct"/>
            <w:vAlign w:val="center"/>
          </w:tcPr>
          <w:p w:rsidR="00A04F3C" w:rsidRPr="00A04F3C" w:rsidRDefault="00A04F3C" w:rsidP="00A04F3C">
            <w:pPr>
              <w:jc w:val="center"/>
            </w:pPr>
            <w:r w:rsidRPr="00A04F3C">
              <w:t>2027</w:t>
            </w:r>
          </w:p>
        </w:tc>
        <w:tc>
          <w:tcPr>
            <w:tcW w:w="309" w:type="pct"/>
            <w:vAlign w:val="center"/>
          </w:tcPr>
          <w:p w:rsidR="00A04F3C" w:rsidRPr="00A04F3C" w:rsidRDefault="00A04F3C" w:rsidP="00A04F3C">
            <w:pPr>
              <w:jc w:val="center"/>
            </w:pPr>
            <w:r w:rsidRPr="00A04F3C">
              <w:t>2028</w:t>
            </w:r>
          </w:p>
        </w:tc>
        <w:tc>
          <w:tcPr>
            <w:tcW w:w="375" w:type="pct"/>
            <w:vAlign w:val="center"/>
          </w:tcPr>
          <w:p w:rsidR="00A04F3C" w:rsidRPr="00A04F3C" w:rsidRDefault="00A04F3C" w:rsidP="00A04F3C">
            <w:pPr>
              <w:jc w:val="center"/>
            </w:pPr>
            <w:r w:rsidRPr="00A04F3C">
              <w:t>Всего</w:t>
            </w:r>
          </w:p>
        </w:tc>
      </w:tr>
      <w:tr w:rsidR="00A04F3C" w:rsidRPr="00A04F3C" w:rsidTr="00A53555">
        <w:trPr>
          <w:jc w:val="center"/>
        </w:trPr>
        <w:tc>
          <w:tcPr>
            <w:tcW w:w="179" w:type="pct"/>
          </w:tcPr>
          <w:p w:rsidR="00A04F3C" w:rsidRPr="00A04F3C" w:rsidRDefault="00A04F3C" w:rsidP="00A04F3C"/>
        </w:tc>
        <w:tc>
          <w:tcPr>
            <w:tcW w:w="3162" w:type="pct"/>
            <w:vAlign w:val="center"/>
          </w:tcPr>
          <w:p w:rsidR="00A04F3C" w:rsidRPr="00A04F3C" w:rsidRDefault="00A04F3C" w:rsidP="00A04F3C">
            <w:pPr>
              <w:jc w:val="center"/>
            </w:pPr>
            <w:r w:rsidRPr="00A04F3C">
              <w:t>1</w:t>
            </w:r>
          </w:p>
        </w:tc>
        <w:tc>
          <w:tcPr>
            <w:tcW w:w="358" w:type="pct"/>
            <w:vAlign w:val="center"/>
          </w:tcPr>
          <w:p w:rsidR="00A04F3C" w:rsidRPr="00A04F3C" w:rsidRDefault="00A04F3C" w:rsidP="00A04F3C">
            <w:pPr>
              <w:jc w:val="center"/>
            </w:pPr>
            <w:r w:rsidRPr="00A04F3C">
              <w:t>2</w:t>
            </w:r>
          </w:p>
        </w:tc>
        <w:tc>
          <w:tcPr>
            <w:tcW w:w="309" w:type="pct"/>
            <w:vAlign w:val="center"/>
          </w:tcPr>
          <w:p w:rsidR="00A04F3C" w:rsidRPr="00A04F3C" w:rsidRDefault="00A04F3C" w:rsidP="00A04F3C">
            <w:pPr>
              <w:jc w:val="center"/>
            </w:pPr>
            <w:r w:rsidRPr="00A04F3C">
              <w:t>3</w:t>
            </w:r>
          </w:p>
        </w:tc>
        <w:tc>
          <w:tcPr>
            <w:tcW w:w="308" w:type="pct"/>
            <w:vAlign w:val="center"/>
          </w:tcPr>
          <w:p w:rsidR="00A04F3C" w:rsidRPr="00A04F3C" w:rsidRDefault="00A04F3C" w:rsidP="00A04F3C">
            <w:pPr>
              <w:jc w:val="center"/>
            </w:pPr>
            <w:r w:rsidRPr="00A04F3C">
              <w:t>4</w:t>
            </w:r>
          </w:p>
        </w:tc>
        <w:tc>
          <w:tcPr>
            <w:tcW w:w="309" w:type="pct"/>
            <w:vAlign w:val="center"/>
          </w:tcPr>
          <w:p w:rsidR="00A04F3C" w:rsidRPr="00A04F3C" w:rsidRDefault="00A04F3C" w:rsidP="00A04F3C">
            <w:pPr>
              <w:jc w:val="center"/>
            </w:pPr>
            <w:r w:rsidRPr="00A04F3C">
              <w:t>5</w:t>
            </w:r>
          </w:p>
        </w:tc>
        <w:tc>
          <w:tcPr>
            <w:tcW w:w="375" w:type="pct"/>
            <w:vAlign w:val="center"/>
          </w:tcPr>
          <w:p w:rsidR="00A04F3C" w:rsidRPr="00A04F3C" w:rsidRDefault="00A04F3C" w:rsidP="00A04F3C">
            <w:pPr>
              <w:jc w:val="center"/>
            </w:pPr>
            <w:r w:rsidRPr="00A04F3C">
              <w:t>6</w:t>
            </w:r>
          </w:p>
        </w:tc>
      </w:tr>
      <w:tr w:rsidR="00A04F3C" w:rsidRPr="00A04F3C" w:rsidTr="00A53555">
        <w:trPr>
          <w:jc w:val="center"/>
        </w:trPr>
        <w:tc>
          <w:tcPr>
            <w:tcW w:w="179" w:type="pct"/>
          </w:tcPr>
          <w:p w:rsidR="00A04F3C" w:rsidRPr="00A04F3C" w:rsidRDefault="00A04F3C" w:rsidP="00A04F3C"/>
        </w:tc>
        <w:tc>
          <w:tcPr>
            <w:tcW w:w="3162" w:type="pct"/>
            <w:vAlign w:val="center"/>
          </w:tcPr>
          <w:p w:rsidR="00A04F3C" w:rsidRPr="00A04F3C" w:rsidRDefault="00A04F3C" w:rsidP="00A04F3C">
            <w:r w:rsidRPr="00A04F3C">
              <w:t>Комплекс процессных мероприятий (всего), в том числе:</w:t>
            </w:r>
          </w:p>
        </w:tc>
        <w:tc>
          <w:tcPr>
            <w:tcW w:w="358" w:type="pct"/>
            <w:tcBorders>
              <w:top w:val="nil"/>
              <w:left w:val="nil"/>
              <w:bottom w:val="single" w:sz="8" w:space="0" w:color="auto"/>
              <w:right w:val="single" w:sz="8" w:space="0" w:color="auto"/>
            </w:tcBorders>
            <w:shd w:val="clear" w:color="auto" w:fill="auto"/>
            <w:vAlign w:val="center"/>
          </w:tcPr>
          <w:p w:rsidR="00A04F3C" w:rsidRPr="00A04F3C" w:rsidRDefault="00A04F3C" w:rsidP="00A04F3C">
            <w:pPr>
              <w:jc w:val="center"/>
            </w:pPr>
            <w:r w:rsidRPr="00A04F3C">
              <w:rPr>
                <w:color w:val="000000"/>
              </w:rPr>
              <w:t>196 602,87</w:t>
            </w:r>
          </w:p>
        </w:tc>
        <w:tc>
          <w:tcPr>
            <w:tcW w:w="309" w:type="pct"/>
            <w:tcBorders>
              <w:top w:val="nil"/>
              <w:left w:val="nil"/>
              <w:bottom w:val="single" w:sz="8" w:space="0" w:color="auto"/>
              <w:right w:val="single" w:sz="8" w:space="0" w:color="auto"/>
            </w:tcBorders>
            <w:shd w:val="clear" w:color="auto" w:fill="auto"/>
            <w:vAlign w:val="center"/>
          </w:tcPr>
          <w:p w:rsidR="00A04F3C" w:rsidRPr="00A04F3C" w:rsidRDefault="00A04F3C" w:rsidP="00A04F3C">
            <w:pPr>
              <w:jc w:val="center"/>
            </w:pPr>
            <w:r w:rsidRPr="00A04F3C">
              <w:rPr>
                <w:color w:val="000000"/>
              </w:rPr>
              <w:t>175 920,86</w:t>
            </w:r>
          </w:p>
        </w:tc>
        <w:tc>
          <w:tcPr>
            <w:tcW w:w="308" w:type="pct"/>
            <w:tcBorders>
              <w:top w:val="nil"/>
              <w:left w:val="nil"/>
              <w:bottom w:val="single" w:sz="8" w:space="0" w:color="auto"/>
              <w:right w:val="single" w:sz="8" w:space="0" w:color="auto"/>
            </w:tcBorders>
            <w:shd w:val="clear" w:color="auto" w:fill="auto"/>
            <w:vAlign w:val="center"/>
          </w:tcPr>
          <w:p w:rsidR="00A04F3C" w:rsidRPr="00A04F3C" w:rsidRDefault="00A04F3C" w:rsidP="00A04F3C">
            <w:pPr>
              <w:jc w:val="center"/>
            </w:pPr>
            <w:r w:rsidRPr="00A04F3C">
              <w:rPr>
                <w:color w:val="000000"/>
              </w:rPr>
              <w:t>168 914,46</w:t>
            </w:r>
          </w:p>
        </w:tc>
        <w:tc>
          <w:tcPr>
            <w:tcW w:w="309" w:type="pct"/>
            <w:tcBorders>
              <w:top w:val="nil"/>
              <w:left w:val="nil"/>
              <w:bottom w:val="single" w:sz="8" w:space="0" w:color="auto"/>
              <w:right w:val="single" w:sz="8" w:space="0" w:color="auto"/>
            </w:tcBorders>
            <w:shd w:val="clear" w:color="auto" w:fill="auto"/>
            <w:vAlign w:val="center"/>
          </w:tcPr>
          <w:p w:rsidR="00A04F3C" w:rsidRPr="00A04F3C" w:rsidRDefault="00A04F3C" w:rsidP="00A04F3C">
            <w:pPr>
              <w:jc w:val="center"/>
            </w:pPr>
            <w:r w:rsidRPr="00A04F3C">
              <w:rPr>
                <w:color w:val="000000"/>
              </w:rPr>
              <w:t>168 914,46</w:t>
            </w:r>
          </w:p>
        </w:tc>
        <w:tc>
          <w:tcPr>
            <w:tcW w:w="375" w:type="pct"/>
            <w:tcBorders>
              <w:top w:val="nil"/>
              <w:left w:val="nil"/>
              <w:bottom w:val="single" w:sz="8" w:space="0" w:color="auto"/>
              <w:right w:val="single" w:sz="8" w:space="0" w:color="auto"/>
            </w:tcBorders>
            <w:shd w:val="clear" w:color="auto" w:fill="auto"/>
            <w:vAlign w:val="center"/>
          </w:tcPr>
          <w:p w:rsidR="00A04F3C" w:rsidRPr="00A04F3C" w:rsidRDefault="00A04F3C" w:rsidP="00A04F3C">
            <w:pPr>
              <w:jc w:val="center"/>
            </w:pPr>
            <w:r w:rsidRPr="00A04F3C">
              <w:rPr>
                <w:color w:val="000000"/>
              </w:rPr>
              <w:t>710 352,65</w:t>
            </w:r>
          </w:p>
        </w:tc>
      </w:tr>
      <w:tr w:rsidR="00A04F3C" w:rsidRPr="00A04F3C" w:rsidTr="00A53555">
        <w:trPr>
          <w:jc w:val="center"/>
        </w:trPr>
        <w:tc>
          <w:tcPr>
            <w:tcW w:w="179" w:type="pct"/>
          </w:tcPr>
          <w:p w:rsidR="00A04F3C" w:rsidRPr="00A04F3C" w:rsidRDefault="00A04F3C" w:rsidP="00A04F3C"/>
        </w:tc>
        <w:tc>
          <w:tcPr>
            <w:tcW w:w="3162" w:type="pct"/>
          </w:tcPr>
          <w:p w:rsidR="00A04F3C" w:rsidRPr="00A04F3C" w:rsidRDefault="00A04F3C" w:rsidP="00A04F3C">
            <w:r w:rsidRPr="00A04F3C">
              <w:t>бюджет города Когалыма</w:t>
            </w:r>
          </w:p>
        </w:tc>
        <w:tc>
          <w:tcPr>
            <w:tcW w:w="358" w:type="pct"/>
            <w:tcBorders>
              <w:top w:val="nil"/>
              <w:left w:val="nil"/>
              <w:bottom w:val="single" w:sz="8" w:space="0" w:color="auto"/>
              <w:right w:val="single" w:sz="8" w:space="0" w:color="auto"/>
            </w:tcBorders>
            <w:shd w:val="clear" w:color="auto" w:fill="auto"/>
            <w:vAlign w:val="center"/>
          </w:tcPr>
          <w:p w:rsidR="00A04F3C" w:rsidRPr="00A04F3C" w:rsidRDefault="00A04F3C" w:rsidP="00A04F3C">
            <w:r w:rsidRPr="00A04F3C">
              <w:rPr>
                <w:color w:val="000000"/>
              </w:rPr>
              <w:t>196 602,87</w:t>
            </w:r>
          </w:p>
        </w:tc>
        <w:tc>
          <w:tcPr>
            <w:tcW w:w="309" w:type="pct"/>
            <w:tcBorders>
              <w:top w:val="nil"/>
              <w:left w:val="nil"/>
              <w:bottom w:val="single" w:sz="8" w:space="0" w:color="auto"/>
              <w:right w:val="single" w:sz="8" w:space="0" w:color="auto"/>
            </w:tcBorders>
            <w:shd w:val="clear" w:color="auto" w:fill="auto"/>
            <w:vAlign w:val="center"/>
          </w:tcPr>
          <w:p w:rsidR="00A04F3C" w:rsidRPr="00A04F3C" w:rsidRDefault="00A04F3C" w:rsidP="00A04F3C">
            <w:r w:rsidRPr="00A04F3C">
              <w:rPr>
                <w:color w:val="000000"/>
              </w:rPr>
              <w:t>175 920,86</w:t>
            </w:r>
          </w:p>
        </w:tc>
        <w:tc>
          <w:tcPr>
            <w:tcW w:w="308" w:type="pct"/>
            <w:tcBorders>
              <w:top w:val="nil"/>
              <w:left w:val="nil"/>
              <w:bottom w:val="single" w:sz="8" w:space="0" w:color="auto"/>
              <w:right w:val="single" w:sz="8" w:space="0" w:color="auto"/>
            </w:tcBorders>
            <w:shd w:val="clear" w:color="auto" w:fill="auto"/>
            <w:vAlign w:val="center"/>
          </w:tcPr>
          <w:p w:rsidR="00A04F3C" w:rsidRPr="00A04F3C" w:rsidRDefault="00A04F3C" w:rsidP="00A04F3C">
            <w:r w:rsidRPr="00A04F3C">
              <w:rPr>
                <w:color w:val="000000"/>
              </w:rPr>
              <w:t>168 914,46</w:t>
            </w:r>
          </w:p>
        </w:tc>
        <w:tc>
          <w:tcPr>
            <w:tcW w:w="309" w:type="pct"/>
            <w:tcBorders>
              <w:top w:val="nil"/>
              <w:left w:val="nil"/>
              <w:bottom w:val="single" w:sz="8" w:space="0" w:color="auto"/>
              <w:right w:val="single" w:sz="8" w:space="0" w:color="auto"/>
            </w:tcBorders>
            <w:shd w:val="clear" w:color="auto" w:fill="auto"/>
            <w:vAlign w:val="center"/>
          </w:tcPr>
          <w:p w:rsidR="00A04F3C" w:rsidRPr="00A04F3C" w:rsidRDefault="00A04F3C" w:rsidP="00A04F3C">
            <w:r w:rsidRPr="00A04F3C">
              <w:rPr>
                <w:color w:val="000000"/>
              </w:rPr>
              <w:t>168 914,46</w:t>
            </w:r>
          </w:p>
        </w:tc>
        <w:tc>
          <w:tcPr>
            <w:tcW w:w="375" w:type="pct"/>
            <w:tcBorders>
              <w:top w:val="nil"/>
              <w:left w:val="nil"/>
              <w:bottom w:val="single" w:sz="8" w:space="0" w:color="auto"/>
              <w:right w:val="single" w:sz="8" w:space="0" w:color="auto"/>
            </w:tcBorders>
            <w:shd w:val="clear" w:color="auto" w:fill="auto"/>
            <w:vAlign w:val="center"/>
          </w:tcPr>
          <w:p w:rsidR="00A04F3C" w:rsidRPr="00A04F3C" w:rsidRDefault="00A04F3C" w:rsidP="00A04F3C">
            <w:r w:rsidRPr="00A04F3C">
              <w:rPr>
                <w:color w:val="000000"/>
              </w:rPr>
              <w:t>710 352,65</w:t>
            </w:r>
          </w:p>
        </w:tc>
      </w:tr>
      <w:tr w:rsidR="00A04F3C" w:rsidRPr="00A04F3C" w:rsidTr="00A53555">
        <w:trPr>
          <w:jc w:val="center"/>
        </w:trPr>
        <w:tc>
          <w:tcPr>
            <w:tcW w:w="179" w:type="pct"/>
          </w:tcPr>
          <w:p w:rsidR="00A04F3C" w:rsidRPr="00A04F3C" w:rsidRDefault="00A04F3C" w:rsidP="00A04F3C">
            <w:r w:rsidRPr="00A04F3C">
              <w:t>1.</w:t>
            </w:r>
          </w:p>
        </w:tc>
        <w:tc>
          <w:tcPr>
            <w:tcW w:w="3162" w:type="pct"/>
          </w:tcPr>
          <w:p w:rsidR="00A04F3C" w:rsidRPr="00A04F3C" w:rsidRDefault="00A04F3C" w:rsidP="00A04F3C">
            <w:r w:rsidRPr="00A04F3C">
              <w:t>Мероприятие (результат) «Организовано благоустройство территории города Когалыма и содержание объектов городского хозяйства города Когалыма», всего, в том числе:</w:t>
            </w:r>
          </w:p>
        </w:tc>
        <w:tc>
          <w:tcPr>
            <w:tcW w:w="358" w:type="pct"/>
            <w:tcBorders>
              <w:top w:val="nil"/>
              <w:left w:val="nil"/>
              <w:bottom w:val="single" w:sz="8" w:space="0" w:color="auto"/>
              <w:right w:val="single" w:sz="8" w:space="0" w:color="auto"/>
            </w:tcBorders>
            <w:shd w:val="clear" w:color="auto" w:fill="auto"/>
            <w:vAlign w:val="center"/>
          </w:tcPr>
          <w:p w:rsidR="00A04F3C" w:rsidRPr="00A04F3C" w:rsidRDefault="00A04F3C" w:rsidP="00A04F3C">
            <w:r w:rsidRPr="00A04F3C">
              <w:rPr>
                <w:color w:val="000000"/>
              </w:rPr>
              <w:t>196 602,87</w:t>
            </w:r>
          </w:p>
        </w:tc>
        <w:tc>
          <w:tcPr>
            <w:tcW w:w="309" w:type="pct"/>
            <w:tcBorders>
              <w:top w:val="nil"/>
              <w:left w:val="nil"/>
              <w:bottom w:val="single" w:sz="8" w:space="0" w:color="auto"/>
              <w:right w:val="single" w:sz="8" w:space="0" w:color="auto"/>
            </w:tcBorders>
            <w:shd w:val="clear" w:color="auto" w:fill="auto"/>
            <w:vAlign w:val="center"/>
          </w:tcPr>
          <w:p w:rsidR="00A04F3C" w:rsidRPr="00A04F3C" w:rsidRDefault="00A04F3C" w:rsidP="00A04F3C">
            <w:r w:rsidRPr="00A04F3C">
              <w:rPr>
                <w:color w:val="000000"/>
              </w:rPr>
              <w:t>175 920,86</w:t>
            </w:r>
          </w:p>
        </w:tc>
        <w:tc>
          <w:tcPr>
            <w:tcW w:w="308" w:type="pct"/>
            <w:tcBorders>
              <w:top w:val="nil"/>
              <w:left w:val="nil"/>
              <w:bottom w:val="single" w:sz="8" w:space="0" w:color="auto"/>
              <w:right w:val="single" w:sz="8" w:space="0" w:color="auto"/>
            </w:tcBorders>
            <w:shd w:val="clear" w:color="auto" w:fill="auto"/>
            <w:vAlign w:val="center"/>
          </w:tcPr>
          <w:p w:rsidR="00A04F3C" w:rsidRPr="00A04F3C" w:rsidRDefault="00A04F3C" w:rsidP="00A04F3C">
            <w:r w:rsidRPr="00A04F3C">
              <w:rPr>
                <w:color w:val="000000"/>
              </w:rPr>
              <w:t>168 914,46</w:t>
            </w:r>
          </w:p>
        </w:tc>
        <w:tc>
          <w:tcPr>
            <w:tcW w:w="309" w:type="pct"/>
            <w:tcBorders>
              <w:top w:val="nil"/>
              <w:left w:val="nil"/>
              <w:bottom w:val="single" w:sz="8" w:space="0" w:color="auto"/>
              <w:right w:val="single" w:sz="8" w:space="0" w:color="auto"/>
            </w:tcBorders>
            <w:shd w:val="clear" w:color="auto" w:fill="auto"/>
            <w:vAlign w:val="center"/>
          </w:tcPr>
          <w:p w:rsidR="00A04F3C" w:rsidRPr="00A04F3C" w:rsidRDefault="00A04F3C" w:rsidP="00A04F3C">
            <w:r w:rsidRPr="00A04F3C">
              <w:rPr>
                <w:color w:val="000000"/>
              </w:rPr>
              <w:t>168 914,46</w:t>
            </w:r>
          </w:p>
        </w:tc>
        <w:tc>
          <w:tcPr>
            <w:tcW w:w="375" w:type="pct"/>
            <w:tcBorders>
              <w:top w:val="nil"/>
              <w:left w:val="nil"/>
              <w:bottom w:val="single" w:sz="8" w:space="0" w:color="auto"/>
              <w:right w:val="single" w:sz="8" w:space="0" w:color="auto"/>
            </w:tcBorders>
            <w:shd w:val="clear" w:color="auto" w:fill="auto"/>
            <w:vAlign w:val="center"/>
          </w:tcPr>
          <w:p w:rsidR="00A04F3C" w:rsidRPr="00A04F3C" w:rsidRDefault="00A04F3C" w:rsidP="00A04F3C">
            <w:r w:rsidRPr="00A04F3C">
              <w:rPr>
                <w:color w:val="000000"/>
              </w:rPr>
              <w:t>710 352,65</w:t>
            </w:r>
          </w:p>
        </w:tc>
      </w:tr>
      <w:tr w:rsidR="00A04F3C" w:rsidRPr="00A04F3C" w:rsidTr="00A53555">
        <w:trPr>
          <w:jc w:val="center"/>
        </w:trPr>
        <w:tc>
          <w:tcPr>
            <w:tcW w:w="179" w:type="pct"/>
          </w:tcPr>
          <w:p w:rsidR="00A04F3C" w:rsidRPr="00A04F3C" w:rsidRDefault="00A04F3C" w:rsidP="00A04F3C">
            <w:r w:rsidRPr="00A04F3C">
              <w:t>1.1.</w:t>
            </w:r>
          </w:p>
        </w:tc>
        <w:tc>
          <w:tcPr>
            <w:tcW w:w="3162" w:type="pct"/>
          </w:tcPr>
          <w:p w:rsidR="00A04F3C" w:rsidRPr="00A04F3C" w:rsidRDefault="00A04F3C" w:rsidP="00A04F3C">
            <w:r w:rsidRPr="00A04F3C">
              <w:t>бюджет города Когалыма</w:t>
            </w:r>
          </w:p>
        </w:tc>
        <w:tc>
          <w:tcPr>
            <w:tcW w:w="358" w:type="pct"/>
            <w:tcBorders>
              <w:top w:val="nil"/>
              <w:left w:val="nil"/>
              <w:bottom w:val="single" w:sz="8" w:space="0" w:color="auto"/>
              <w:right w:val="single" w:sz="8" w:space="0" w:color="auto"/>
            </w:tcBorders>
            <w:shd w:val="clear" w:color="auto" w:fill="auto"/>
            <w:vAlign w:val="center"/>
          </w:tcPr>
          <w:p w:rsidR="00A04F3C" w:rsidRPr="00A04F3C" w:rsidRDefault="00A04F3C" w:rsidP="00A04F3C">
            <w:r w:rsidRPr="00A04F3C">
              <w:rPr>
                <w:color w:val="000000"/>
              </w:rPr>
              <w:t>196 602,87</w:t>
            </w:r>
          </w:p>
        </w:tc>
        <w:tc>
          <w:tcPr>
            <w:tcW w:w="309" w:type="pct"/>
            <w:tcBorders>
              <w:top w:val="nil"/>
              <w:left w:val="nil"/>
              <w:bottom w:val="single" w:sz="8" w:space="0" w:color="auto"/>
              <w:right w:val="single" w:sz="8" w:space="0" w:color="auto"/>
            </w:tcBorders>
            <w:shd w:val="clear" w:color="auto" w:fill="auto"/>
            <w:vAlign w:val="center"/>
          </w:tcPr>
          <w:p w:rsidR="00A04F3C" w:rsidRPr="00A04F3C" w:rsidRDefault="00A04F3C" w:rsidP="00A04F3C">
            <w:r w:rsidRPr="00A04F3C">
              <w:rPr>
                <w:color w:val="000000"/>
              </w:rPr>
              <w:t>175 920,86</w:t>
            </w:r>
          </w:p>
        </w:tc>
        <w:tc>
          <w:tcPr>
            <w:tcW w:w="308" w:type="pct"/>
            <w:tcBorders>
              <w:top w:val="nil"/>
              <w:left w:val="nil"/>
              <w:bottom w:val="single" w:sz="8" w:space="0" w:color="auto"/>
              <w:right w:val="single" w:sz="8" w:space="0" w:color="auto"/>
            </w:tcBorders>
            <w:shd w:val="clear" w:color="auto" w:fill="auto"/>
            <w:vAlign w:val="center"/>
          </w:tcPr>
          <w:p w:rsidR="00A04F3C" w:rsidRPr="00A04F3C" w:rsidRDefault="00A04F3C" w:rsidP="00A04F3C">
            <w:r w:rsidRPr="00A04F3C">
              <w:rPr>
                <w:color w:val="000000"/>
              </w:rPr>
              <w:t>168 914,46</w:t>
            </w:r>
          </w:p>
        </w:tc>
        <w:tc>
          <w:tcPr>
            <w:tcW w:w="309" w:type="pct"/>
            <w:tcBorders>
              <w:top w:val="nil"/>
              <w:left w:val="nil"/>
              <w:bottom w:val="single" w:sz="8" w:space="0" w:color="auto"/>
              <w:right w:val="single" w:sz="8" w:space="0" w:color="auto"/>
            </w:tcBorders>
            <w:shd w:val="clear" w:color="auto" w:fill="auto"/>
            <w:vAlign w:val="center"/>
          </w:tcPr>
          <w:p w:rsidR="00A04F3C" w:rsidRPr="00A04F3C" w:rsidRDefault="00A04F3C" w:rsidP="00A04F3C">
            <w:r w:rsidRPr="00A04F3C">
              <w:rPr>
                <w:color w:val="000000"/>
              </w:rPr>
              <w:t>168 914,46</w:t>
            </w:r>
          </w:p>
        </w:tc>
        <w:tc>
          <w:tcPr>
            <w:tcW w:w="375" w:type="pct"/>
            <w:tcBorders>
              <w:top w:val="nil"/>
              <w:left w:val="nil"/>
              <w:bottom w:val="single" w:sz="8" w:space="0" w:color="auto"/>
              <w:right w:val="single" w:sz="8" w:space="0" w:color="auto"/>
            </w:tcBorders>
            <w:shd w:val="clear" w:color="auto" w:fill="auto"/>
            <w:vAlign w:val="center"/>
          </w:tcPr>
          <w:p w:rsidR="00A04F3C" w:rsidRPr="00A04F3C" w:rsidRDefault="00A04F3C" w:rsidP="00A04F3C">
            <w:r w:rsidRPr="00A04F3C">
              <w:rPr>
                <w:color w:val="000000"/>
              </w:rPr>
              <w:t>710 352,65</w:t>
            </w:r>
          </w:p>
        </w:tc>
      </w:tr>
    </w:tbl>
    <w:p w:rsidR="00A04F3C" w:rsidRPr="00A04F3C" w:rsidRDefault="00A04F3C" w:rsidP="00A04F3C">
      <w:pPr>
        <w:rPr>
          <w:sz w:val="18"/>
          <w:szCs w:val="26"/>
        </w:rPr>
      </w:pPr>
    </w:p>
    <w:p w:rsidR="00A04F3C" w:rsidRPr="00A04F3C" w:rsidRDefault="00A04F3C" w:rsidP="00A04F3C">
      <w:pPr>
        <w:jc w:val="center"/>
        <w:rPr>
          <w:sz w:val="26"/>
          <w:szCs w:val="26"/>
        </w:rPr>
      </w:pPr>
      <w:r w:rsidRPr="00A04F3C">
        <w:rPr>
          <w:sz w:val="26"/>
          <w:szCs w:val="26"/>
        </w:rPr>
        <w:t>5. План реализации комплекса процессных мероприятий в 2025 году</w:t>
      </w:r>
    </w:p>
    <w:p w:rsidR="00A04F3C" w:rsidRPr="00A04F3C" w:rsidRDefault="00A04F3C" w:rsidP="00A04F3C">
      <w:pPr>
        <w:rPr>
          <w:sz w:val="18"/>
          <w:szCs w:val="26"/>
        </w:rPr>
      </w:pPr>
    </w:p>
    <w:tbl>
      <w:tblPr>
        <w:tblStyle w:val="22"/>
        <w:tblW w:w="5000" w:type="pct"/>
        <w:jc w:val="center"/>
        <w:tblCellMar>
          <w:left w:w="28" w:type="dxa"/>
          <w:right w:w="28" w:type="dxa"/>
        </w:tblCellMar>
        <w:tblLook w:val="04A0" w:firstRow="1" w:lastRow="0" w:firstColumn="1" w:lastColumn="0" w:noHBand="0" w:noVBand="1"/>
      </w:tblPr>
      <w:tblGrid>
        <w:gridCol w:w="4532"/>
        <w:gridCol w:w="1745"/>
        <w:gridCol w:w="3139"/>
        <w:gridCol w:w="3139"/>
        <w:gridCol w:w="3139"/>
      </w:tblGrid>
      <w:tr w:rsidR="00A04F3C" w:rsidRPr="00A04F3C" w:rsidTr="00A53555">
        <w:trPr>
          <w:jc w:val="center"/>
        </w:trPr>
        <w:tc>
          <w:tcPr>
            <w:tcW w:w="1444" w:type="pct"/>
            <w:vAlign w:val="center"/>
          </w:tcPr>
          <w:p w:rsidR="00A04F3C" w:rsidRPr="00A04F3C" w:rsidRDefault="00A04F3C" w:rsidP="00A04F3C">
            <w:pPr>
              <w:jc w:val="center"/>
            </w:pPr>
            <w:r w:rsidRPr="00A04F3C">
              <w:t>Задача, мероприятие (результат)/контрольная точка</w:t>
            </w:r>
          </w:p>
        </w:tc>
        <w:tc>
          <w:tcPr>
            <w:tcW w:w="556" w:type="pct"/>
            <w:vAlign w:val="center"/>
          </w:tcPr>
          <w:p w:rsidR="00A04F3C" w:rsidRPr="00A04F3C" w:rsidRDefault="00A04F3C" w:rsidP="00A04F3C">
            <w:pPr>
              <w:jc w:val="center"/>
            </w:pPr>
            <w:r w:rsidRPr="00A04F3C">
              <w:t>Дата наступления контрольной точки</w:t>
            </w:r>
          </w:p>
        </w:tc>
        <w:tc>
          <w:tcPr>
            <w:tcW w:w="1000" w:type="pct"/>
            <w:vAlign w:val="center"/>
          </w:tcPr>
          <w:p w:rsidR="00A04F3C" w:rsidRPr="00A04F3C" w:rsidRDefault="00A04F3C" w:rsidP="00A04F3C">
            <w:pPr>
              <w:jc w:val="center"/>
            </w:pPr>
            <w:r w:rsidRPr="00A04F3C">
              <w:t>Ответственный исполнитель (Ф.И.О., должность, наименование структурного подразделения Администрации города Когалыма)</w:t>
            </w:r>
          </w:p>
        </w:tc>
        <w:tc>
          <w:tcPr>
            <w:tcW w:w="1000" w:type="pct"/>
            <w:vAlign w:val="center"/>
          </w:tcPr>
          <w:p w:rsidR="00A04F3C" w:rsidRPr="00A04F3C" w:rsidRDefault="00A04F3C" w:rsidP="00A04F3C">
            <w:pPr>
              <w:jc w:val="center"/>
            </w:pPr>
            <w:r w:rsidRPr="00A04F3C">
              <w:t>Вид подтверждающего документа</w:t>
            </w:r>
            <w:r w:rsidRPr="00A04F3C">
              <w:rPr>
                <w:vertAlign w:val="superscript"/>
              </w:rPr>
              <w:footnoteReference w:id="7"/>
            </w:r>
          </w:p>
        </w:tc>
        <w:tc>
          <w:tcPr>
            <w:tcW w:w="1000" w:type="pct"/>
            <w:vAlign w:val="center"/>
          </w:tcPr>
          <w:p w:rsidR="00A04F3C" w:rsidRPr="00A04F3C" w:rsidRDefault="00A04F3C" w:rsidP="00A04F3C">
            <w:pPr>
              <w:jc w:val="center"/>
            </w:pPr>
            <w:r w:rsidRPr="00A04F3C">
              <w:t>Информационная система</w:t>
            </w:r>
            <w:r w:rsidRPr="00A04F3C">
              <w:rPr>
                <w:vertAlign w:val="superscript"/>
              </w:rPr>
              <w:footnoteReference w:id="8"/>
            </w:r>
          </w:p>
        </w:tc>
      </w:tr>
      <w:tr w:rsidR="00A04F3C" w:rsidRPr="00A04F3C" w:rsidTr="00A53555">
        <w:trPr>
          <w:jc w:val="center"/>
        </w:trPr>
        <w:tc>
          <w:tcPr>
            <w:tcW w:w="1444" w:type="pct"/>
          </w:tcPr>
          <w:p w:rsidR="00A04F3C" w:rsidRPr="00A04F3C" w:rsidRDefault="00A04F3C" w:rsidP="00A04F3C">
            <w:pPr>
              <w:jc w:val="center"/>
            </w:pPr>
            <w:r w:rsidRPr="00A04F3C">
              <w:t>1</w:t>
            </w:r>
          </w:p>
        </w:tc>
        <w:tc>
          <w:tcPr>
            <w:tcW w:w="556" w:type="pct"/>
          </w:tcPr>
          <w:p w:rsidR="00A04F3C" w:rsidRPr="00A04F3C" w:rsidRDefault="00A04F3C" w:rsidP="00A04F3C">
            <w:pPr>
              <w:jc w:val="center"/>
            </w:pPr>
            <w:r w:rsidRPr="00A04F3C">
              <w:t>2</w:t>
            </w:r>
          </w:p>
        </w:tc>
        <w:tc>
          <w:tcPr>
            <w:tcW w:w="1000" w:type="pct"/>
          </w:tcPr>
          <w:p w:rsidR="00A04F3C" w:rsidRPr="00A04F3C" w:rsidRDefault="00A04F3C" w:rsidP="00A04F3C">
            <w:pPr>
              <w:jc w:val="center"/>
            </w:pPr>
            <w:r w:rsidRPr="00A04F3C">
              <w:t>3</w:t>
            </w:r>
          </w:p>
        </w:tc>
        <w:tc>
          <w:tcPr>
            <w:tcW w:w="1000" w:type="pct"/>
          </w:tcPr>
          <w:p w:rsidR="00A04F3C" w:rsidRPr="00A04F3C" w:rsidRDefault="00A04F3C" w:rsidP="00A04F3C">
            <w:pPr>
              <w:jc w:val="center"/>
            </w:pPr>
            <w:r w:rsidRPr="00A04F3C">
              <w:t>4</w:t>
            </w:r>
          </w:p>
        </w:tc>
        <w:tc>
          <w:tcPr>
            <w:tcW w:w="1000" w:type="pct"/>
          </w:tcPr>
          <w:p w:rsidR="00A04F3C" w:rsidRPr="00A04F3C" w:rsidRDefault="00A04F3C" w:rsidP="00A04F3C">
            <w:pPr>
              <w:jc w:val="center"/>
            </w:pPr>
            <w:r w:rsidRPr="00A04F3C">
              <w:t>5</w:t>
            </w:r>
          </w:p>
        </w:tc>
      </w:tr>
      <w:tr w:rsidR="00A04F3C" w:rsidRPr="00A04F3C" w:rsidTr="00A53555">
        <w:trPr>
          <w:jc w:val="center"/>
        </w:trPr>
        <w:tc>
          <w:tcPr>
            <w:tcW w:w="5000" w:type="pct"/>
            <w:gridSpan w:val="5"/>
          </w:tcPr>
          <w:p w:rsidR="00A04F3C" w:rsidRPr="00A04F3C" w:rsidRDefault="00A04F3C" w:rsidP="00A04F3C">
            <w:pPr>
              <w:jc w:val="center"/>
            </w:pPr>
            <w:r w:rsidRPr="00A04F3C">
              <w:t>1. Организация благоустройства территории города Когалыма и содержание объектов городского хозяйства города Когалыма</w:t>
            </w:r>
          </w:p>
        </w:tc>
      </w:tr>
      <w:tr w:rsidR="00A04F3C" w:rsidRPr="00A04F3C" w:rsidTr="00A53555">
        <w:trPr>
          <w:jc w:val="center"/>
        </w:trPr>
        <w:tc>
          <w:tcPr>
            <w:tcW w:w="1444" w:type="pct"/>
          </w:tcPr>
          <w:p w:rsidR="00A04F3C" w:rsidRPr="00A04F3C" w:rsidRDefault="00A04F3C" w:rsidP="00A04F3C">
            <w:r w:rsidRPr="00A04F3C">
              <w:t>Мероприятие (результат) «Организовано благоустройство территории города Когалыма и содержание объектов городского хозяйства города Когалыма»</w:t>
            </w:r>
          </w:p>
        </w:tc>
        <w:tc>
          <w:tcPr>
            <w:tcW w:w="556" w:type="pct"/>
          </w:tcPr>
          <w:p w:rsidR="00A04F3C" w:rsidRPr="00A04F3C" w:rsidRDefault="00A04F3C" w:rsidP="00A04F3C">
            <w:pPr>
              <w:jc w:val="center"/>
            </w:pPr>
            <w:r w:rsidRPr="00A04F3C">
              <w:t>х</w:t>
            </w:r>
          </w:p>
        </w:tc>
        <w:tc>
          <w:tcPr>
            <w:tcW w:w="1000" w:type="pct"/>
          </w:tcPr>
          <w:p w:rsidR="00A04F3C" w:rsidRPr="00A04F3C" w:rsidRDefault="00A04F3C" w:rsidP="00A04F3C">
            <w:r w:rsidRPr="00A04F3C">
              <w:t>Буланый В.Г., заместитель директора МКУ «УКС и ЖКК г.Когалыма»/ Голубцов Э.Н., директор МБУ «КСАТ»</w:t>
            </w:r>
          </w:p>
          <w:p w:rsidR="00A04F3C" w:rsidRPr="00A04F3C" w:rsidRDefault="00A04F3C" w:rsidP="00A04F3C"/>
        </w:tc>
        <w:tc>
          <w:tcPr>
            <w:tcW w:w="1000" w:type="pct"/>
          </w:tcPr>
          <w:p w:rsidR="00A04F3C" w:rsidRPr="00A04F3C" w:rsidRDefault="00A04F3C" w:rsidP="00A04F3C"/>
        </w:tc>
        <w:tc>
          <w:tcPr>
            <w:tcW w:w="1000" w:type="pct"/>
          </w:tcPr>
          <w:p w:rsidR="00A04F3C" w:rsidRPr="00A04F3C" w:rsidRDefault="00A04F3C" w:rsidP="00A04F3C"/>
        </w:tc>
      </w:tr>
      <w:tr w:rsidR="00B94274" w:rsidRPr="00A04F3C" w:rsidTr="00A53555">
        <w:trPr>
          <w:jc w:val="center"/>
        </w:trPr>
        <w:tc>
          <w:tcPr>
            <w:tcW w:w="1444" w:type="pct"/>
          </w:tcPr>
          <w:p w:rsidR="00B94274" w:rsidRPr="00A04F3C" w:rsidRDefault="00B94274" w:rsidP="00B94274">
            <w:r w:rsidRPr="00A04F3C">
              <w:t>Контрольная точка 1.1. Подготовка документации для проведения процедуры определения поставщика (исполнителя)</w:t>
            </w:r>
          </w:p>
        </w:tc>
        <w:tc>
          <w:tcPr>
            <w:tcW w:w="556" w:type="pct"/>
          </w:tcPr>
          <w:p w:rsidR="00B94274" w:rsidRPr="00030BA2" w:rsidRDefault="00B94274" w:rsidP="00B94274">
            <w:pPr>
              <w:jc w:val="center"/>
            </w:pPr>
            <w:r w:rsidRPr="00030BA2">
              <w:t>30.11.2025</w:t>
            </w:r>
          </w:p>
        </w:tc>
        <w:tc>
          <w:tcPr>
            <w:tcW w:w="1000" w:type="pct"/>
          </w:tcPr>
          <w:p w:rsidR="00B94274" w:rsidRPr="00A04F3C" w:rsidRDefault="00B94274" w:rsidP="00B94274">
            <w:r w:rsidRPr="00A04F3C">
              <w:t>Буланый В.Г., заместитель директора МКУ «УКС и ЖКК г.Когалыма»</w:t>
            </w:r>
          </w:p>
        </w:tc>
        <w:tc>
          <w:tcPr>
            <w:tcW w:w="1000" w:type="pct"/>
          </w:tcPr>
          <w:p w:rsidR="00B94274" w:rsidRPr="00A04F3C" w:rsidRDefault="00B94274" w:rsidP="00B94274">
            <w:pPr>
              <w:jc w:val="center"/>
            </w:pPr>
            <w:r w:rsidRPr="00A04F3C">
              <w:t>Отчет</w:t>
            </w:r>
          </w:p>
        </w:tc>
        <w:tc>
          <w:tcPr>
            <w:tcW w:w="1000" w:type="pct"/>
          </w:tcPr>
          <w:p w:rsidR="00B94274" w:rsidRPr="00A04F3C" w:rsidRDefault="00B94274" w:rsidP="00B94274">
            <w:pPr>
              <w:jc w:val="center"/>
            </w:pPr>
            <w:r>
              <w:t>-</w:t>
            </w:r>
          </w:p>
        </w:tc>
      </w:tr>
      <w:tr w:rsidR="00B94274" w:rsidRPr="00A04F3C" w:rsidTr="00A53555">
        <w:trPr>
          <w:jc w:val="center"/>
        </w:trPr>
        <w:tc>
          <w:tcPr>
            <w:tcW w:w="1444" w:type="pct"/>
          </w:tcPr>
          <w:p w:rsidR="00B94274" w:rsidRPr="00A04F3C" w:rsidRDefault="00B94274" w:rsidP="00B94274">
            <w:r w:rsidRPr="00A04F3C">
              <w:t>Контрольная точка 1.2. Заключение муниципальных контрактов</w:t>
            </w:r>
          </w:p>
        </w:tc>
        <w:tc>
          <w:tcPr>
            <w:tcW w:w="556" w:type="pct"/>
          </w:tcPr>
          <w:p w:rsidR="00B94274" w:rsidRDefault="00B94274" w:rsidP="00B94274">
            <w:pPr>
              <w:jc w:val="center"/>
            </w:pPr>
            <w:r w:rsidRPr="00030BA2">
              <w:t>29.12.2025</w:t>
            </w:r>
          </w:p>
        </w:tc>
        <w:tc>
          <w:tcPr>
            <w:tcW w:w="1000" w:type="pct"/>
          </w:tcPr>
          <w:p w:rsidR="00B94274" w:rsidRPr="00A04F3C" w:rsidRDefault="00B94274" w:rsidP="00B94274">
            <w:r w:rsidRPr="00A04F3C">
              <w:t>Буланый В.Г., заместитель директора МКУ «УКС и ЖКК г.Когалыма»</w:t>
            </w:r>
          </w:p>
        </w:tc>
        <w:tc>
          <w:tcPr>
            <w:tcW w:w="1000" w:type="pct"/>
          </w:tcPr>
          <w:p w:rsidR="00B94274" w:rsidRPr="00A04F3C" w:rsidRDefault="00B94274" w:rsidP="00B94274">
            <w:pPr>
              <w:jc w:val="center"/>
            </w:pPr>
            <w:r w:rsidRPr="00A04F3C">
              <w:t>Отчет</w:t>
            </w:r>
          </w:p>
        </w:tc>
        <w:tc>
          <w:tcPr>
            <w:tcW w:w="1000" w:type="pct"/>
          </w:tcPr>
          <w:p w:rsidR="00B94274" w:rsidRPr="00A04F3C" w:rsidRDefault="00B94274" w:rsidP="00B94274">
            <w:pPr>
              <w:jc w:val="center"/>
            </w:pPr>
            <w:r>
              <w:t>-</w:t>
            </w:r>
          </w:p>
        </w:tc>
      </w:tr>
      <w:tr w:rsidR="005D67B1" w:rsidRPr="00A04F3C" w:rsidTr="00A53555">
        <w:trPr>
          <w:jc w:val="center"/>
        </w:trPr>
        <w:tc>
          <w:tcPr>
            <w:tcW w:w="1444" w:type="pct"/>
          </w:tcPr>
          <w:p w:rsidR="005D67B1" w:rsidRPr="00A04F3C" w:rsidRDefault="005D67B1" w:rsidP="005D67B1">
            <w:r w:rsidRPr="00A04F3C">
              <w:lastRenderedPageBreak/>
              <w:t>Контрольная точка 1.3. Услуга оказана (работы выполнены)</w:t>
            </w:r>
          </w:p>
        </w:tc>
        <w:tc>
          <w:tcPr>
            <w:tcW w:w="556" w:type="pct"/>
          </w:tcPr>
          <w:p w:rsidR="005D67B1" w:rsidRPr="00A04F3C" w:rsidRDefault="005D67B1" w:rsidP="005D67B1">
            <w:pPr>
              <w:jc w:val="center"/>
            </w:pPr>
            <w:r w:rsidRPr="00A04F3C">
              <w:t>29.12.2025</w:t>
            </w:r>
          </w:p>
        </w:tc>
        <w:tc>
          <w:tcPr>
            <w:tcW w:w="1000" w:type="pct"/>
          </w:tcPr>
          <w:p w:rsidR="005D67B1" w:rsidRPr="00A04F3C" w:rsidRDefault="005D67B1" w:rsidP="005D67B1">
            <w:r w:rsidRPr="00A04F3C">
              <w:t>Буланый В.Г., заместитель директора МКУ «УКС и ЖКК г.Когалыма»</w:t>
            </w:r>
          </w:p>
        </w:tc>
        <w:tc>
          <w:tcPr>
            <w:tcW w:w="1000" w:type="pct"/>
          </w:tcPr>
          <w:p w:rsidR="005D67B1" w:rsidRPr="00A04F3C" w:rsidRDefault="005D67B1" w:rsidP="005D67B1">
            <w:pPr>
              <w:jc w:val="center"/>
            </w:pPr>
            <w:r w:rsidRPr="00A04F3C">
              <w:t>Отчет</w:t>
            </w:r>
          </w:p>
        </w:tc>
        <w:tc>
          <w:tcPr>
            <w:tcW w:w="1000" w:type="pct"/>
          </w:tcPr>
          <w:p w:rsidR="005D67B1" w:rsidRPr="00A04F3C" w:rsidRDefault="005D67B1" w:rsidP="005D67B1">
            <w:pPr>
              <w:jc w:val="center"/>
            </w:pPr>
            <w:r>
              <w:t>-</w:t>
            </w:r>
          </w:p>
        </w:tc>
      </w:tr>
      <w:tr w:rsidR="005D67B1" w:rsidRPr="00A04F3C" w:rsidTr="00A53555">
        <w:trPr>
          <w:jc w:val="center"/>
        </w:trPr>
        <w:tc>
          <w:tcPr>
            <w:tcW w:w="1444" w:type="pct"/>
          </w:tcPr>
          <w:p w:rsidR="005D67B1" w:rsidRPr="00A04F3C" w:rsidRDefault="005D67B1" w:rsidP="005D67B1">
            <w:r w:rsidRPr="00A04F3C">
              <w:t>Контрольная точка 1.4. Выполнение муниципальной работы «Уборка территории и аналогичная деятельность»</w:t>
            </w:r>
          </w:p>
        </w:tc>
        <w:tc>
          <w:tcPr>
            <w:tcW w:w="556" w:type="pct"/>
          </w:tcPr>
          <w:p w:rsidR="005D67B1" w:rsidRPr="00A04F3C" w:rsidRDefault="005D67B1" w:rsidP="005D67B1">
            <w:pPr>
              <w:jc w:val="center"/>
            </w:pPr>
            <w:r w:rsidRPr="00A04F3C">
              <w:t>29.12.2025</w:t>
            </w:r>
          </w:p>
        </w:tc>
        <w:tc>
          <w:tcPr>
            <w:tcW w:w="1000" w:type="pct"/>
          </w:tcPr>
          <w:p w:rsidR="005D67B1" w:rsidRPr="00A04F3C" w:rsidRDefault="005D67B1" w:rsidP="005D67B1">
            <w:r w:rsidRPr="00A04F3C">
              <w:t>Голубцов Э.Н., директор МБУ «КСАТ»</w:t>
            </w:r>
          </w:p>
          <w:p w:rsidR="005D67B1" w:rsidRPr="00A04F3C" w:rsidRDefault="005D67B1" w:rsidP="005D67B1"/>
        </w:tc>
        <w:tc>
          <w:tcPr>
            <w:tcW w:w="1000" w:type="pct"/>
          </w:tcPr>
          <w:p w:rsidR="005D67B1" w:rsidRPr="00A04F3C" w:rsidRDefault="005D67B1" w:rsidP="005D67B1">
            <w:pPr>
              <w:jc w:val="center"/>
            </w:pPr>
            <w:r w:rsidRPr="00A04F3C">
              <w:t>Отчет</w:t>
            </w:r>
          </w:p>
        </w:tc>
        <w:tc>
          <w:tcPr>
            <w:tcW w:w="1000" w:type="pct"/>
          </w:tcPr>
          <w:p w:rsidR="005D67B1" w:rsidRPr="00A04F3C" w:rsidRDefault="005D67B1" w:rsidP="005D67B1">
            <w:pPr>
              <w:jc w:val="center"/>
            </w:pPr>
            <w:r>
              <w:t>-</w:t>
            </w:r>
          </w:p>
        </w:tc>
      </w:tr>
    </w:tbl>
    <w:p w:rsidR="00A04F3C" w:rsidRPr="00A04F3C" w:rsidRDefault="00A04F3C" w:rsidP="00A04F3C">
      <w:pPr>
        <w:spacing w:after="200" w:line="276" w:lineRule="auto"/>
        <w:rPr>
          <w:sz w:val="26"/>
          <w:szCs w:val="26"/>
        </w:rPr>
        <w:sectPr w:rsidR="00A04F3C" w:rsidRPr="00A04F3C" w:rsidSect="00A53555">
          <w:pgSz w:w="16838" w:h="11906" w:orient="landscape"/>
          <w:pgMar w:top="567" w:right="567" w:bottom="2552" w:left="567" w:header="709" w:footer="709" w:gutter="0"/>
          <w:cols w:space="708"/>
          <w:titlePg/>
          <w:docGrid w:linePitch="360"/>
        </w:sectPr>
      </w:pPr>
    </w:p>
    <w:p w:rsidR="00A04F3C" w:rsidRPr="00A04F3C" w:rsidRDefault="00A04F3C" w:rsidP="00A04F3C">
      <w:pPr>
        <w:shd w:val="clear" w:color="auto" w:fill="FFFFFF"/>
        <w:jc w:val="right"/>
        <w:outlineLvl w:val="2"/>
        <w:rPr>
          <w:sz w:val="26"/>
          <w:szCs w:val="26"/>
        </w:rPr>
      </w:pPr>
    </w:p>
    <w:p w:rsidR="00A04F3C" w:rsidRPr="00A04F3C" w:rsidRDefault="00A04F3C" w:rsidP="00A04F3C">
      <w:pPr>
        <w:shd w:val="clear" w:color="auto" w:fill="FFFFFF"/>
        <w:jc w:val="right"/>
        <w:outlineLvl w:val="2"/>
        <w:rPr>
          <w:sz w:val="26"/>
          <w:szCs w:val="26"/>
        </w:rPr>
      </w:pPr>
    </w:p>
    <w:p w:rsidR="00A04F3C" w:rsidRPr="00A04F3C" w:rsidRDefault="00A04F3C" w:rsidP="00A04F3C">
      <w:pPr>
        <w:shd w:val="clear" w:color="auto" w:fill="FFFFFF"/>
        <w:jc w:val="right"/>
        <w:outlineLvl w:val="2"/>
        <w:rPr>
          <w:sz w:val="26"/>
          <w:szCs w:val="26"/>
        </w:rPr>
      </w:pPr>
    </w:p>
    <w:p w:rsidR="00A04F3C" w:rsidRPr="00A04F3C" w:rsidRDefault="00A04F3C" w:rsidP="00A04F3C">
      <w:pPr>
        <w:shd w:val="clear" w:color="auto" w:fill="FFFFFF"/>
        <w:jc w:val="center"/>
        <w:outlineLvl w:val="2"/>
        <w:rPr>
          <w:sz w:val="26"/>
          <w:szCs w:val="26"/>
        </w:rPr>
      </w:pPr>
      <w:r w:rsidRPr="00A04F3C">
        <w:rPr>
          <w:sz w:val="26"/>
          <w:szCs w:val="26"/>
        </w:rPr>
        <w:t xml:space="preserve">Паспорт </w:t>
      </w:r>
    </w:p>
    <w:p w:rsidR="00A04F3C" w:rsidRPr="00A04F3C" w:rsidRDefault="00A04F3C" w:rsidP="00A04F3C">
      <w:pPr>
        <w:shd w:val="clear" w:color="auto" w:fill="FFFFFF"/>
        <w:jc w:val="center"/>
        <w:outlineLvl w:val="2"/>
        <w:rPr>
          <w:sz w:val="26"/>
          <w:szCs w:val="26"/>
        </w:rPr>
      </w:pPr>
      <w:r w:rsidRPr="00A04F3C">
        <w:rPr>
          <w:sz w:val="26"/>
          <w:szCs w:val="26"/>
        </w:rPr>
        <w:t>комплекса процессных мероприятий</w:t>
      </w:r>
    </w:p>
    <w:p w:rsidR="00A04F3C" w:rsidRPr="00A04F3C" w:rsidRDefault="00A04F3C" w:rsidP="00A04F3C">
      <w:pPr>
        <w:shd w:val="clear" w:color="auto" w:fill="FFFFFF"/>
        <w:jc w:val="center"/>
        <w:outlineLvl w:val="2"/>
        <w:rPr>
          <w:sz w:val="26"/>
          <w:szCs w:val="26"/>
        </w:rPr>
      </w:pPr>
      <w:r w:rsidRPr="00A04F3C">
        <w:rPr>
          <w:sz w:val="26"/>
          <w:szCs w:val="26"/>
        </w:rPr>
        <w:t>«Обеспечение функций и полномочий, переданных Администрацией города Когалыма в сферах жилищно-коммунального хозяйства»</w:t>
      </w:r>
    </w:p>
    <w:p w:rsidR="00A04F3C" w:rsidRPr="00A04F3C" w:rsidRDefault="00A04F3C" w:rsidP="00A04F3C">
      <w:pPr>
        <w:shd w:val="clear" w:color="auto" w:fill="FFFFFF"/>
        <w:jc w:val="center"/>
        <w:outlineLvl w:val="2"/>
        <w:rPr>
          <w:sz w:val="16"/>
          <w:szCs w:val="26"/>
        </w:rPr>
      </w:pPr>
    </w:p>
    <w:p w:rsidR="00A04F3C" w:rsidRPr="00A04F3C" w:rsidRDefault="00A04F3C" w:rsidP="00A04F3C">
      <w:pPr>
        <w:shd w:val="clear" w:color="auto" w:fill="FFFFFF"/>
        <w:jc w:val="center"/>
        <w:outlineLvl w:val="2"/>
        <w:rPr>
          <w:sz w:val="26"/>
          <w:szCs w:val="26"/>
        </w:rPr>
      </w:pPr>
      <w:r w:rsidRPr="00A04F3C">
        <w:rPr>
          <w:sz w:val="26"/>
          <w:szCs w:val="26"/>
        </w:rPr>
        <w:t>Общие положения</w:t>
      </w:r>
    </w:p>
    <w:p w:rsidR="00A04F3C" w:rsidRPr="00A04F3C" w:rsidRDefault="00A04F3C" w:rsidP="00A04F3C">
      <w:pPr>
        <w:shd w:val="clear" w:color="auto" w:fill="FFFFFF"/>
        <w:outlineLvl w:val="2"/>
        <w:rPr>
          <w:szCs w:val="26"/>
        </w:rPr>
      </w:pPr>
    </w:p>
    <w:tbl>
      <w:tblPr>
        <w:tblStyle w:val="22"/>
        <w:tblW w:w="5000" w:type="pct"/>
        <w:tblCellMar>
          <w:left w:w="28" w:type="dxa"/>
          <w:right w:w="28" w:type="dxa"/>
        </w:tblCellMar>
        <w:tblLook w:val="04A0" w:firstRow="1" w:lastRow="0" w:firstColumn="1" w:lastColumn="0" w:noHBand="0" w:noVBand="1"/>
      </w:tblPr>
      <w:tblGrid>
        <w:gridCol w:w="7847"/>
        <w:gridCol w:w="7847"/>
      </w:tblGrid>
      <w:tr w:rsidR="00A04F3C" w:rsidRPr="00A04F3C" w:rsidTr="00A53555">
        <w:tc>
          <w:tcPr>
            <w:tcW w:w="2500" w:type="pct"/>
          </w:tcPr>
          <w:p w:rsidR="00A04F3C" w:rsidRPr="00A04F3C" w:rsidRDefault="00A04F3C" w:rsidP="00A04F3C">
            <w:pPr>
              <w:outlineLvl w:val="2"/>
            </w:pPr>
            <w:r w:rsidRPr="00A04F3C">
              <w:t xml:space="preserve">Ответственный за реализацию </w:t>
            </w:r>
          </w:p>
        </w:tc>
        <w:tc>
          <w:tcPr>
            <w:tcW w:w="2500" w:type="pct"/>
          </w:tcPr>
          <w:p w:rsidR="00A04F3C" w:rsidRPr="00A04F3C" w:rsidRDefault="00A04F3C" w:rsidP="00A04F3C">
            <w:pPr>
              <w:outlineLvl w:val="2"/>
            </w:pPr>
            <w:r w:rsidRPr="00A04F3C">
              <w:t>Кадыров Ильшат Рашидович - директор муниципального казённого учреждения «Управление капитального строительства и жилищно-коммунального комплекса города Когалыма»</w:t>
            </w:r>
          </w:p>
        </w:tc>
      </w:tr>
      <w:tr w:rsidR="00A04F3C" w:rsidRPr="00A04F3C" w:rsidTr="00A53555">
        <w:tc>
          <w:tcPr>
            <w:tcW w:w="2500" w:type="pct"/>
          </w:tcPr>
          <w:p w:rsidR="00A04F3C" w:rsidRPr="00A04F3C" w:rsidRDefault="00A04F3C" w:rsidP="00A04F3C">
            <w:pPr>
              <w:outlineLvl w:val="2"/>
            </w:pPr>
            <w:r w:rsidRPr="00A04F3C">
              <w:t>Связь с муниципальной программой</w:t>
            </w:r>
          </w:p>
        </w:tc>
        <w:tc>
          <w:tcPr>
            <w:tcW w:w="2500" w:type="pct"/>
          </w:tcPr>
          <w:p w:rsidR="00A04F3C" w:rsidRPr="00A04F3C" w:rsidRDefault="00A04F3C" w:rsidP="00A04F3C">
            <w:pPr>
              <w:outlineLvl w:val="2"/>
            </w:pPr>
            <w:r w:rsidRPr="00A04F3C">
              <w:t>Муниципальная программа «Содержание объектов городского хозяйства в городе Когалыме»</w:t>
            </w:r>
          </w:p>
        </w:tc>
      </w:tr>
    </w:tbl>
    <w:p w:rsidR="00A04F3C" w:rsidRPr="00A04F3C" w:rsidRDefault="00A04F3C" w:rsidP="00A04F3C">
      <w:pPr>
        <w:shd w:val="clear" w:color="auto" w:fill="FFFFFF"/>
        <w:outlineLvl w:val="2"/>
        <w:rPr>
          <w:sz w:val="14"/>
          <w:szCs w:val="26"/>
        </w:rPr>
      </w:pPr>
    </w:p>
    <w:p w:rsidR="00A04F3C" w:rsidRPr="00A04F3C" w:rsidRDefault="00A04F3C" w:rsidP="00A04F3C">
      <w:pPr>
        <w:jc w:val="center"/>
        <w:rPr>
          <w:sz w:val="26"/>
          <w:szCs w:val="26"/>
        </w:rPr>
      </w:pPr>
      <w:r w:rsidRPr="00A04F3C">
        <w:rPr>
          <w:sz w:val="26"/>
          <w:szCs w:val="26"/>
        </w:rPr>
        <w:t>1. Показатели комплекса процессных мероприятий</w:t>
      </w:r>
    </w:p>
    <w:tbl>
      <w:tblPr>
        <w:tblStyle w:val="22"/>
        <w:tblW w:w="5000" w:type="pct"/>
        <w:jc w:val="center"/>
        <w:tblCellMar>
          <w:left w:w="28" w:type="dxa"/>
          <w:right w:w="28" w:type="dxa"/>
        </w:tblCellMar>
        <w:tblLook w:val="04A0" w:firstRow="1" w:lastRow="0" w:firstColumn="1" w:lastColumn="0" w:noHBand="0" w:noVBand="1"/>
      </w:tblPr>
      <w:tblGrid>
        <w:gridCol w:w="453"/>
        <w:gridCol w:w="1815"/>
        <w:gridCol w:w="2112"/>
        <w:gridCol w:w="1067"/>
        <w:gridCol w:w="907"/>
        <w:gridCol w:w="1764"/>
        <w:gridCol w:w="756"/>
        <w:gridCol w:w="841"/>
        <w:gridCol w:w="785"/>
        <w:gridCol w:w="1566"/>
        <w:gridCol w:w="2128"/>
        <w:gridCol w:w="1500"/>
      </w:tblGrid>
      <w:tr w:rsidR="00A04F3C" w:rsidRPr="00A04F3C" w:rsidTr="00A53555">
        <w:trPr>
          <w:jc w:val="center"/>
        </w:trPr>
        <w:tc>
          <w:tcPr>
            <w:tcW w:w="144" w:type="pct"/>
            <w:vMerge w:val="restart"/>
            <w:vAlign w:val="center"/>
          </w:tcPr>
          <w:p w:rsidR="00A04F3C" w:rsidRPr="00A04F3C" w:rsidRDefault="00A04F3C" w:rsidP="00A04F3C">
            <w:pPr>
              <w:autoSpaceDE w:val="0"/>
              <w:autoSpaceDN w:val="0"/>
              <w:adjustRightInd w:val="0"/>
              <w:jc w:val="center"/>
              <w:rPr>
                <w:spacing w:val="-6"/>
              </w:rPr>
            </w:pPr>
            <w:r w:rsidRPr="00A04F3C">
              <w:rPr>
                <w:spacing w:val="-6"/>
              </w:rPr>
              <w:t>№ п/п</w:t>
            </w:r>
          </w:p>
        </w:tc>
        <w:tc>
          <w:tcPr>
            <w:tcW w:w="578" w:type="pct"/>
            <w:vMerge w:val="restart"/>
            <w:vAlign w:val="center"/>
          </w:tcPr>
          <w:p w:rsidR="00A04F3C" w:rsidRPr="00A04F3C" w:rsidRDefault="00A04F3C" w:rsidP="00A04F3C">
            <w:pPr>
              <w:autoSpaceDE w:val="0"/>
              <w:autoSpaceDN w:val="0"/>
              <w:adjustRightInd w:val="0"/>
              <w:jc w:val="center"/>
              <w:rPr>
                <w:spacing w:val="-6"/>
              </w:rPr>
            </w:pPr>
            <w:r w:rsidRPr="00A04F3C">
              <w:rPr>
                <w:spacing w:val="-6"/>
              </w:rPr>
              <w:t>Наименование показателя/задачи</w:t>
            </w:r>
          </w:p>
        </w:tc>
        <w:tc>
          <w:tcPr>
            <w:tcW w:w="673" w:type="pct"/>
            <w:vMerge w:val="restart"/>
            <w:vAlign w:val="center"/>
          </w:tcPr>
          <w:p w:rsidR="00A04F3C" w:rsidRPr="00A04F3C" w:rsidRDefault="00A04F3C" w:rsidP="005D67B1">
            <w:pPr>
              <w:autoSpaceDE w:val="0"/>
              <w:autoSpaceDN w:val="0"/>
              <w:adjustRightInd w:val="0"/>
              <w:jc w:val="center"/>
              <w:rPr>
                <w:spacing w:val="-6"/>
              </w:rPr>
            </w:pPr>
            <w:r w:rsidRPr="00A04F3C">
              <w:rPr>
                <w:spacing w:val="-6"/>
              </w:rPr>
              <w:t>Уровень показателя</w:t>
            </w:r>
          </w:p>
        </w:tc>
        <w:tc>
          <w:tcPr>
            <w:tcW w:w="340" w:type="pct"/>
            <w:vMerge w:val="restart"/>
            <w:vAlign w:val="center"/>
          </w:tcPr>
          <w:p w:rsidR="00A04F3C" w:rsidRPr="00A04F3C" w:rsidRDefault="00A04F3C" w:rsidP="00A04F3C">
            <w:pPr>
              <w:autoSpaceDE w:val="0"/>
              <w:autoSpaceDN w:val="0"/>
              <w:adjustRightInd w:val="0"/>
              <w:jc w:val="center"/>
              <w:rPr>
                <w:spacing w:val="-6"/>
              </w:rPr>
            </w:pPr>
            <w:r w:rsidRPr="00A04F3C">
              <w:rPr>
                <w:spacing w:val="-6"/>
              </w:rPr>
              <w:t>Единица измерения</w:t>
            </w:r>
          </w:p>
        </w:tc>
        <w:tc>
          <w:tcPr>
            <w:tcW w:w="851" w:type="pct"/>
            <w:gridSpan w:val="2"/>
            <w:vAlign w:val="center"/>
          </w:tcPr>
          <w:p w:rsidR="00A04F3C" w:rsidRPr="00A04F3C" w:rsidRDefault="00A04F3C" w:rsidP="005D67B1">
            <w:pPr>
              <w:autoSpaceDE w:val="0"/>
              <w:autoSpaceDN w:val="0"/>
              <w:adjustRightInd w:val="0"/>
              <w:jc w:val="center"/>
              <w:rPr>
                <w:spacing w:val="-6"/>
              </w:rPr>
            </w:pPr>
            <w:r w:rsidRPr="00A04F3C">
              <w:rPr>
                <w:spacing w:val="-6"/>
              </w:rPr>
              <w:t>Базовое значение</w:t>
            </w:r>
          </w:p>
        </w:tc>
        <w:tc>
          <w:tcPr>
            <w:tcW w:w="1258" w:type="pct"/>
            <w:gridSpan w:val="4"/>
            <w:vAlign w:val="center"/>
          </w:tcPr>
          <w:p w:rsidR="00A04F3C" w:rsidRPr="00A04F3C" w:rsidRDefault="00A04F3C" w:rsidP="00A04F3C">
            <w:pPr>
              <w:autoSpaceDE w:val="0"/>
              <w:autoSpaceDN w:val="0"/>
              <w:adjustRightInd w:val="0"/>
              <w:jc w:val="center"/>
              <w:rPr>
                <w:spacing w:val="-6"/>
              </w:rPr>
            </w:pPr>
            <w:r w:rsidRPr="00A04F3C">
              <w:rPr>
                <w:spacing w:val="-6"/>
              </w:rPr>
              <w:t>Значение показателя по годам</w:t>
            </w:r>
          </w:p>
        </w:tc>
        <w:tc>
          <w:tcPr>
            <w:tcW w:w="678" w:type="pct"/>
            <w:vMerge w:val="restart"/>
            <w:vAlign w:val="center"/>
          </w:tcPr>
          <w:p w:rsidR="00A04F3C" w:rsidRPr="00A04F3C" w:rsidRDefault="00A04F3C" w:rsidP="005D67B1">
            <w:pPr>
              <w:autoSpaceDE w:val="0"/>
              <w:autoSpaceDN w:val="0"/>
              <w:adjustRightInd w:val="0"/>
              <w:jc w:val="center"/>
              <w:rPr>
                <w:spacing w:val="-6"/>
              </w:rPr>
            </w:pPr>
            <w:r w:rsidRPr="00A04F3C">
              <w:rPr>
                <w:spacing w:val="-6"/>
              </w:rPr>
              <w:t>Ответственный за достижение показателя</w:t>
            </w:r>
          </w:p>
        </w:tc>
        <w:tc>
          <w:tcPr>
            <w:tcW w:w="478" w:type="pct"/>
            <w:vAlign w:val="center"/>
          </w:tcPr>
          <w:p w:rsidR="00A04F3C" w:rsidRPr="00A04F3C" w:rsidRDefault="00A04F3C" w:rsidP="005D67B1">
            <w:pPr>
              <w:autoSpaceDE w:val="0"/>
              <w:autoSpaceDN w:val="0"/>
              <w:adjustRightInd w:val="0"/>
              <w:jc w:val="center"/>
              <w:rPr>
                <w:spacing w:val="-6"/>
              </w:rPr>
            </w:pPr>
            <w:r w:rsidRPr="00A04F3C">
              <w:rPr>
                <w:spacing w:val="-6"/>
              </w:rPr>
              <w:t>Информационная система</w:t>
            </w:r>
          </w:p>
        </w:tc>
      </w:tr>
      <w:tr w:rsidR="00A04F3C" w:rsidRPr="00A04F3C" w:rsidTr="00A53555">
        <w:trPr>
          <w:jc w:val="center"/>
        </w:trPr>
        <w:tc>
          <w:tcPr>
            <w:tcW w:w="144" w:type="pct"/>
            <w:vMerge/>
            <w:vAlign w:val="center"/>
          </w:tcPr>
          <w:p w:rsidR="00A04F3C" w:rsidRPr="00A04F3C" w:rsidRDefault="00A04F3C" w:rsidP="00A04F3C">
            <w:pPr>
              <w:autoSpaceDE w:val="0"/>
              <w:autoSpaceDN w:val="0"/>
              <w:adjustRightInd w:val="0"/>
              <w:jc w:val="center"/>
              <w:rPr>
                <w:spacing w:val="-6"/>
              </w:rPr>
            </w:pPr>
          </w:p>
        </w:tc>
        <w:tc>
          <w:tcPr>
            <w:tcW w:w="578" w:type="pct"/>
            <w:vMerge/>
            <w:vAlign w:val="center"/>
          </w:tcPr>
          <w:p w:rsidR="00A04F3C" w:rsidRPr="00A04F3C" w:rsidRDefault="00A04F3C" w:rsidP="00A04F3C">
            <w:pPr>
              <w:autoSpaceDE w:val="0"/>
              <w:autoSpaceDN w:val="0"/>
              <w:adjustRightInd w:val="0"/>
              <w:jc w:val="center"/>
              <w:rPr>
                <w:spacing w:val="-6"/>
              </w:rPr>
            </w:pPr>
          </w:p>
        </w:tc>
        <w:tc>
          <w:tcPr>
            <w:tcW w:w="673" w:type="pct"/>
            <w:vMerge/>
            <w:vAlign w:val="center"/>
          </w:tcPr>
          <w:p w:rsidR="00A04F3C" w:rsidRPr="00A04F3C" w:rsidRDefault="00A04F3C" w:rsidP="00A04F3C">
            <w:pPr>
              <w:autoSpaceDE w:val="0"/>
              <w:autoSpaceDN w:val="0"/>
              <w:adjustRightInd w:val="0"/>
              <w:jc w:val="center"/>
              <w:rPr>
                <w:spacing w:val="-6"/>
              </w:rPr>
            </w:pPr>
          </w:p>
        </w:tc>
        <w:tc>
          <w:tcPr>
            <w:tcW w:w="340" w:type="pct"/>
            <w:vMerge/>
            <w:vAlign w:val="center"/>
          </w:tcPr>
          <w:p w:rsidR="00A04F3C" w:rsidRPr="00A04F3C" w:rsidRDefault="00A04F3C" w:rsidP="00A04F3C">
            <w:pPr>
              <w:autoSpaceDE w:val="0"/>
              <w:autoSpaceDN w:val="0"/>
              <w:adjustRightInd w:val="0"/>
              <w:jc w:val="center"/>
              <w:rPr>
                <w:spacing w:val="-6"/>
              </w:rPr>
            </w:pPr>
          </w:p>
        </w:tc>
        <w:tc>
          <w:tcPr>
            <w:tcW w:w="289" w:type="pct"/>
            <w:vAlign w:val="center"/>
          </w:tcPr>
          <w:p w:rsidR="00A04F3C" w:rsidRPr="00A04F3C" w:rsidRDefault="00A04F3C" w:rsidP="00A04F3C">
            <w:pPr>
              <w:autoSpaceDE w:val="0"/>
              <w:autoSpaceDN w:val="0"/>
              <w:adjustRightInd w:val="0"/>
              <w:jc w:val="center"/>
              <w:rPr>
                <w:spacing w:val="-6"/>
              </w:rPr>
            </w:pPr>
            <w:r w:rsidRPr="00A04F3C">
              <w:rPr>
                <w:spacing w:val="-6"/>
              </w:rPr>
              <w:t>значение</w:t>
            </w:r>
          </w:p>
        </w:tc>
        <w:tc>
          <w:tcPr>
            <w:tcW w:w="562" w:type="pct"/>
            <w:vAlign w:val="center"/>
          </w:tcPr>
          <w:p w:rsidR="00A04F3C" w:rsidRPr="00A04F3C" w:rsidRDefault="00A04F3C" w:rsidP="00A04F3C">
            <w:pPr>
              <w:autoSpaceDE w:val="0"/>
              <w:autoSpaceDN w:val="0"/>
              <w:adjustRightInd w:val="0"/>
              <w:jc w:val="center"/>
              <w:rPr>
                <w:spacing w:val="-6"/>
              </w:rPr>
            </w:pPr>
            <w:r w:rsidRPr="00A04F3C">
              <w:rPr>
                <w:spacing w:val="-6"/>
              </w:rPr>
              <w:t>год</w:t>
            </w:r>
          </w:p>
        </w:tc>
        <w:tc>
          <w:tcPr>
            <w:tcW w:w="241" w:type="pct"/>
            <w:vAlign w:val="center"/>
          </w:tcPr>
          <w:p w:rsidR="00A04F3C" w:rsidRPr="00A04F3C" w:rsidRDefault="00A04F3C" w:rsidP="00A04F3C">
            <w:pPr>
              <w:autoSpaceDE w:val="0"/>
              <w:autoSpaceDN w:val="0"/>
              <w:adjustRightInd w:val="0"/>
              <w:jc w:val="center"/>
              <w:rPr>
                <w:spacing w:val="-6"/>
                <w:lang w:val="en-US"/>
              </w:rPr>
            </w:pPr>
            <w:r w:rsidRPr="00A04F3C">
              <w:rPr>
                <w:sz w:val="22"/>
                <w:szCs w:val="22"/>
              </w:rPr>
              <w:t>2025</w:t>
            </w:r>
          </w:p>
        </w:tc>
        <w:tc>
          <w:tcPr>
            <w:tcW w:w="268" w:type="pct"/>
            <w:vAlign w:val="center"/>
          </w:tcPr>
          <w:p w:rsidR="00A04F3C" w:rsidRPr="00A04F3C" w:rsidRDefault="00A04F3C" w:rsidP="00A04F3C">
            <w:pPr>
              <w:autoSpaceDE w:val="0"/>
              <w:autoSpaceDN w:val="0"/>
              <w:adjustRightInd w:val="0"/>
              <w:jc w:val="center"/>
              <w:rPr>
                <w:spacing w:val="-6"/>
                <w:lang w:val="en-US"/>
              </w:rPr>
            </w:pPr>
            <w:r w:rsidRPr="00A04F3C">
              <w:rPr>
                <w:sz w:val="22"/>
                <w:szCs w:val="22"/>
              </w:rPr>
              <w:t>2026</w:t>
            </w:r>
          </w:p>
        </w:tc>
        <w:tc>
          <w:tcPr>
            <w:tcW w:w="250" w:type="pct"/>
            <w:vAlign w:val="center"/>
          </w:tcPr>
          <w:p w:rsidR="00A04F3C" w:rsidRPr="00A04F3C" w:rsidRDefault="00A04F3C" w:rsidP="00A04F3C">
            <w:pPr>
              <w:autoSpaceDE w:val="0"/>
              <w:autoSpaceDN w:val="0"/>
              <w:adjustRightInd w:val="0"/>
              <w:jc w:val="center"/>
              <w:rPr>
                <w:spacing w:val="-6"/>
                <w:lang w:val="en-US"/>
              </w:rPr>
            </w:pPr>
            <w:r w:rsidRPr="00A04F3C">
              <w:rPr>
                <w:sz w:val="22"/>
                <w:szCs w:val="22"/>
              </w:rPr>
              <w:t>2027</w:t>
            </w:r>
          </w:p>
        </w:tc>
        <w:tc>
          <w:tcPr>
            <w:tcW w:w="499" w:type="pct"/>
            <w:vAlign w:val="center"/>
          </w:tcPr>
          <w:p w:rsidR="00A04F3C" w:rsidRPr="00A04F3C" w:rsidRDefault="00A04F3C" w:rsidP="00A04F3C">
            <w:pPr>
              <w:autoSpaceDE w:val="0"/>
              <w:autoSpaceDN w:val="0"/>
              <w:adjustRightInd w:val="0"/>
              <w:jc w:val="center"/>
              <w:rPr>
                <w:spacing w:val="-6"/>
                <w:lang w:val="en-US"/>
              </w:rPr>
            </w:pPr>
            <w:r w:rsidRPr="00A04F3C">
              <w:rPr>
                <w:sz w:val="22"/>
                <w:szCs w:val="22"/>
              </w:rPr>
              <w:t>2028</w:t>
            </w:r>
          </w:p>
        </w:tc>
        <w:tc>
          <w:tcPr>
            <w:tcW w:w="678" w:type="pct"/>
            <w:vMerge/>
            <w:vAlign w:val="center"/>
          </w:tcPr>
          <w:p w:rsidR="00A04F3C" w:rsidRPr="00A04F3C" w:rsidRDefault="00A04F3C" w:rsidP="00A04F3C">
            <w:pPr>
              <w:autoSpaceDE w:val="0"/>
              <w:autoSpaceDN w:val="0"/>
              <w:adjustRightInd w:val="0"/>
              <w:jc w:val="center"/>
              <w:rPr>
                <w:spacing w:val="-6"/>
              </w:rPr>
            </w:pPr>
          </w:p>
        </w:tc>
        <w:tc>
          <w:tcPr>
            <w:tcW w:w="478" w:type="pct"/>
            <w:vAlign w:val="center"/>
          </w:tcPr>
          <w:p w:rsidR="00A04F3C" w:rsidRPr="00A04F3C" w:rsidRDefault="00A04F3C" w:rsidP="00A04F3C">
            <w:pPr>
              <w:autoSpaceDE w:val="0"/>
              <w:autoSpaceDN w:val="0"/>
              <w:adjustRightInd w:val="0"/>
              <w:jc w:val="center"/>
              <w:rPr>
                <w:spacing w:val="-6"/>
              </w:rPr>
            </w:pPr>
          </w:p>
        </w:tc>
      </w:tr>
      <w:tr w:rsidR="00A04F3C" w:rsidRPr="00A04F3C" w:rsidTr="00A53555">
        <w:trPr>
          <w:jc w:val="center"/>
        </w:trPr>
        <w:tc>
          <w:tcPr>
            <w:tcW w:w="144" w:type="pct"/>
            <w:vAlign w:val="center"/>
          </w:tcPr>
          <w:p w:rsidR="00A04F3C" w:rsidRPr="00A04F3C" w:rsidRDefault="00A04F3C" w:rsidP="00A04F3C">
            <w:pPr>
              <w:autoSpaceDE w:val="0"/>
              <w:autoSpaceDN w:val="0"/>
              <w:adjustRightInd w:val="0"/>
              <w:jc w:val="center"/>
              <w:rPr>
                <w:spacing w:val="-6"/>
              </w:rPr>
            </w:pPr>
            <w:r w:rsidRPr="00A04F3C">
              <w:rPr>
                <w:spacing w:val="-6"/>
              </w:rPr>
              <w:t>1</w:t>
            </w:r>
          </w:p>
        </w:tc>
        <w:tc>
          <w:tcPr>
            <w:tcW w:w="578" w:type="pct"/>
            <w:vAlign w:val="center"/>
          </w:tcPr>
          <w:p w:rsidR="00A04F3C" w:rsidRPr="00A04F3C" w:rsidRDefault="00A04F3C" w:rsidP="00A04F3C">
            <w:pPr>
              <w:autoSpaceDE w:val="0"/>
              <w:autoSpaceDN w:val="0"/>
              <w:adjustRightInd w:val="0"/>
              <w:jc w:val="center"/>
              <w:rPr>
                <w:spacing w:val="-6"/>
              </w:rPr>
            </w:pPr>
            <w:r w:rsidRPr="00A04F3C">
              <w:rPr>
                <w:spacing w:val="-6"/>
              </w:rPr>
              <w:t>2</w:t>
            </w:r>
          </w:p>
        </w:tc>
        <w:tc>
          <w:tcPr>
            <w:tcW w:w="673" w:type="pct"/>
            <w:vAlign w:val="center"/>
          </w:tcPr>
          <w:p w:rsidR="00A04F3C" w:rsidRPr="00A04F3C" w:rsidRDefault="00A04F3C" w:rsidP="00A04F3C">
            <w:pPr>
              <w:autoSpaceDE w:val="0"/>
              <w:autoSpaceDN w:val="0"/>
              <w:adjustRightInd w:val="0"/>
              <w:jc w:val="center"/>
              <w:rPr>
                <w:spacing w:val="-6"/>
              </w:rPr>
            </w:pPr>
            <w:r w:rsidRPr="00A04F3C">
              <w:rPr>
                <w:spacing w:val="-6"/>
              </w:rPr>
              <w:t>3</w:t>
            </w:r>
          </w:p>
        </w:tc>
        <w:tc>
          <w:tcPr>
            <w:tcW w:w="340" w:type="pct"/>
            <w:vAlign w:val="center"/>
          </w:tcPr>
          <w:p w:rsidR="00A04F3C" w:rsidRPr="00A04F3C" w:rsidRDefault="00A04F3C" w:rsidP="00A04F3C">
            <w:pPr>
              <w:autoSpaceDE w:val="0"/>
              <w:autoSpaceDN w:val="0"/>
              <w:adjustRightInd w:val="0"/>
              <w:jc w:val="center"/>
              <w:rPr>
                <w:spacing w:val="-6"/>
              </w:rPr>
            </w:pPr>
            <w:r w:rsidRPr="00A04F3C">
              <w:rPr>
                <w:spacing w:val="-6"/>
              </w:rPr>
              <w:t>4</w:t>
            </w:r>
          </w:p>
        </w:tc>
        <w:tc>
          <w:tcPr>
            <w:tcW w:w="289" w:type="pct"/>
            <w:vAlign w:val="center"/>
          </w:tcPr>
          <w:p w:rsidR="00A04F3C" w:rsidRPr="00A04F3C" w:rsidRDefault="00A04F3C" w:rsidP="00A04F3C">
            <w:pPr>
              <w:autoSpaceDE w:val="0"/>
              <w:autoSpaceDN w:val="0"/>
              <w:adjustRightInd w:val="0"/>
              <w:jc w:val="center"/>
              <w:rPr>
                <w:spacing w:val="-6"/>
              </w:rPr>
            </w:pPr>
            <w:r w:rsidRPr="00A04F3C">
              <w:rPr>
                <w:spacing w:val="-6"/>
              </w:rPr>
              <w:t>5</w:t>
            </w:r>
          </w:p>
        </w:tc>
        <w:tc>
          <w:tcPr>
            <w:tcW w:w="562" w:type="pct"/>
            <w:vAlign w:val="center"/>
          </w:tcPr>
          <w:p w:rsidR="00A04F3C" w:rsidRPr="00A04F3C" w:rsidRDefault="00A04F3C" w:rsidP="00A04F3C">
            <w:pPr>
              <w:autoSpaceDE w:val="0"/>
              <w:autoSpaceDN w:val="0"/>
              <w:adjustRightInd w:val="0"/>
              <w:jc w:val="center"/>
              <w:rPr>
                <w:spacing w:val="-6"/>
              </w:rPr>
            </w:pPr>
            <w:r w:rsidRPr="00A04F3C">
              <w:rPr>
                <w:spacing w:val="-6"/>
              </w:rPr>
              <w:t>6</w:t>
            </w:r>
          </w:p>
        </w:tc>
        <w:tc>
          <w:tcPr>
            <w:tcW w:w="241" w:type="pct"/>
            <w:vAlign w:val="center"/>
          </w:tcPr>
          <w:p w:rsidR="00A04F3C" w:rsidRPr="00A04F3C" w:rsidRDefault="00A04F3C" w:rsidP="00A04F3C">
            <w:pPr>
              <w:autoSpaceDE w:val="0"/>
              <w:autoSpaceDN w:val="0"/>
              <w:adjustRightInd w:val="0"/>
              <w:jc w:val="center"/>
              <w:rPr>
                <w:spacing w:val="-6"/>
              </w:rPr>
            </w:pPr>
            <w:r w:rsidRPr="00A04F3C">
              <w:rPr>
                <w:spacing w:val="-6"/>
              </w:rPr>
              <w:t>7</w:t>
            </w:r>
          </w:p>
        </w:tc>
        <w:tc>
          <w:tcPr>
            <w:tcW w:w="268" w:type="pct"/>
            <w:vAlign w:val="center"/>
          </w:tcPr>
          <w:p w:rsidR="00A04F3C" w:rsidRPr="00A04F3C" w:rsidRDefault="00A04F3C" w:rsidP="00A04F3C">
            <w:pPr>
              <w:autoSpaceDE w:val="0"/>
              <w:autoSpaceDN w:val="0"/>
              <w:adjustRightInd w:val="0"/>
              <w:jc w:val="center"/>
              <w:rPr>
                <w:spacing w:val="-6"/>
              </w:rPr>
            </w:pPr>
            <w:r w:rsidRPr="00A04F3C">
              <w:rPr>
                <w:spacing w:val="-6"/>
              </w:rPr>
              <w:t>8</w:t>
            </w:r>
          </w:p>
        </w:tc>
        <w:tc>
          <w:tcPr>
            <w:tcW w:w="250" w:type="pct"/>
            <w:vAlign w:val="center"/>
          </w:tcPr>
          <w:p w:rsidR="00A04F3C" w:rsidRPr="00A04F3C" w:rsidRDefault="00A04F3C" w:rsidP="00A04F3C">
            <w:pPr>
              <w:autoSpaceDE w:val="0"/>
              <w:autoSpaceDN w:val="0"/>
              <w:adjustRightInd w:val="0"/>
              <w:jc w:val="center"/>
              <w:rPr>
                <w:spacing w:val="-6"/>
              </w:rPr>
            </w:pPr>
            <w:r w:rsidRPr="00A04F3C">
              <w:rPr>
                <w:spacing w:val="-6"/>
              </w:rPr>
              <w:t>9</w:t>
            </w:r>
          </w:p>
        </w:tc>
        <w:tc>
          <w:tcPr>
            <w:tcW w:w="499" w:type="pct"/>
            <w:vAlign w:val="center"/>
          </w:tcPr>
          <w:p w:rsidR="00A04F3C" w:rsidRPr="00A04F3C" w:rsidRDefault="00A04F3C" w:rsidP="00A04F3C">
            <w:pPr>
              <w:autoSpaceDE w:val="0"/>
              <w:autoSpaceDN w:val="0"/>
              <w:adjustRightInd w:val="0"/>
              <w:jc w:val="center"/>
              <w:rPr>
                <w:spacing w:val="-6"/>
              </w:rPr>
            </w:pPr>
            <w:r w:rsidRPr="00A04F3C">
              <w:rPr>
                <w:spacing w:val="-6"/>
              </w:rPr>
              <w:t>10</w:t>
            </w:r>
          </w:p>
        </w:tc>
        <w:tc>
          <w:tcPr>
            <w:tcW w:w="678" w:type="pct"/>
            <w:vAlign w:val="center"/>
          </w:tcPr>
          <w:p w:rsidR="00A04F3C" w:rsidRPr="00A04F3C" w:rsidRDefault="00A04F3C" w:rsidP="00A04F3C">
            <w:pPr>
              <w:autoSpaceDE w:val="0"/>
              <w:autoSpaceDN w:val="0"/>
              <w:adjustRightInd w:val="0"/>
              <w:jc w:val="center"/>
              <w:rPr>
                <w:spacing w:val="-6"/>
              </w:rPr>
            </w:pPr>
            <w:r w:rsidRPr="00A04F3C">
              <w:rPr>
                <w:spacing w:val="-6"/>
              </w:rPr>
              <w:t>11</w:t>
            </w:r>
          </w:p>
        </w:tc>
        <w:tc>
          <w:tcPr>
            <w:tcW w:w="478" w:type="pct"/>
            <w:vAlign w:val="center"/>
          </w:tcPr>
          <w:p w:rsidR="00A04F3C" w:rsidRPr="00A04F3C" w:rsidRDefault="00A04F3C" w:rsidP="00A04F3C">
            <w:pPr>
              <w:autoSpaceDE w:val="0"/>
              <w:autoSpaceDN w:val="0"/>
              <w:adjustRightInd w:val="0"/>
              <w:jc w:val="center"/>
              <w:rPr>
                <w:spacing w:val="-6"/>
              </w:rPr>
            </w:pPr>
            <w:r w:rsidRPr="00A04F3C">
              <w:rPr>
                <w:spacing w:val="-6"/>
              </w:rPr>
              <w:t>12</w:t>
            </w:r>
          </w:p>
        </w:tc>
      </w:tr>
      <w:tr w:rsidR="00A04F3C" w:rsidRPr="00A04F3C" w:rsidTr="00A53555">
        <w:trPr>
          <w:jc w:val="center"/>
        </w:trPr>
        <w:tc>
          <w:tcPr>
            <w:tcW w:w="144" w:type="pct"/>
            <w:vAlign w:val="center"/>
          </w:tcPr>
          <w:p w:rsidR="00A04F3C" w:rsidRPr="00A04F3C" w:rsidRDefault="00A04F3C" w:rsidP="00A04F3C">
            <w:pPr>
              <w:autoSpaceDE w:val="0"/>
              <w:autoSpaceDN w:val="0"/>
              <w:adjustRightInd w:val="0"/>
              <w:jc w:val="center"/>
              <w:rPr>
                <w:spacing w:val="-6"/>
              </w:rPr>
            </w:pPr>
            <w:r w:rsidRPr="00A04F3C">
              <w:rPr>
                <w:spacing w:val="-6"/>
              </w:rPr>
              <w:t>1.</w:t>
            </w:r>
          </w:p>
        </w:tc>
        <w:tc>
          <w:tcPr>
            <w:tcW w:w="4856" w:type="pct"/>
            <w:gridSpan w:val="11"/>
            <w:vAlign w:val="center"/>
          </w:tcPr>
          <w:p w:rsidR="00A04F3C" w:rsidRPr="00A04F3C" w:rsidRDefault="00A04F3C" w:rsidP="00A04F3C">
            <w:pPr>
              <w:autoSpaceDE w:val="0"/>
              <w:autoSpaceDN w:val="0"/>
              <w:adjustRightInd w:val="0"/>
              <w:rPr>
                <w:spacing w:val="-6"/>
              </w:rPr>
            </w:pPr>
            <w:r w:rsidRPr="00A04F3C">
              <w:rPr>
                <w:spacing w:val="-6"/>
              </w:rPr>
              <w:t>Задача «Осуществление функций и полномочий, переданных Администрацией города Когалыма в сферах жилищно-коммунального хозяйства»</w:t>
            </w:r>
          </w:p>
        </w:tc>
      </w:tr>
      <w:tr w:rsidR="00A04F3C" w:rsidRPr="00A04F3C" w:rsidTr="005D67B1">
        <w:trPr>
          <w:jc w:val="center"/>
        </w:trPr>
        <w:tc>
          <w:tcPr>
            <w:tcW w:w="144" w:type="pct"/>
          </w:tcPr>
          <w:p w:rsidR="00A04F3C" w:rsidRPr="00A04F3C" w:rsidRDefault="00A04F3C" w:rsidP="00A04F3C">
            <w:pPr>
              <w:autoSpaceDE w:val="0"/>
              <w:autoSpaceDN w:val="0"/>
              <w:adjustRightInd w:val="0"/>
              <w:jc w:val="both"/>
              <w:rPr>
                <w:spacing w:val="-6"/>
              </w:rPr>
            </w:pPr>
            <w:r w:rsidRPr="00A04F3C">
              <w:rPr>
                <w:spacing w:val="-6"/>
              </w:rPr>
              <w:t>1.1.</w:t>
            </w:r>
          </w:p>
        </w:tc>
        <w:tc>
          <w:tcPr>
            <w:tcW w:w="578" w:type="pct"/>
            <w:tcBorders>
              <w:top w:val="single" w:sz="4" w:space="0" w:color="auto"/>
              <w:bottom w:val="single" w:sz="4" w:space="0" w:color="auto"/>
            </w:tcBorders>
            <w:vAlign w:val="center"/>
          </w:tcPr>
          <w:p w:rsidR="00A04F3C" w:rsidRPr="00A04F3C" w:rsidRDefault="00A04F3C" w:rsidP="00A04F3C">
            <w:pPr>
              <w:autoSpaceDE w:val="0"/>
              <w:autoSpaceDN w:val="0"/>
              <w:adjustRightInd w:val="0"/>
              <w:jc w:val="both"/>
              <w:rPr>
                <w:spacing w:val="-6"/>
              </w:rPr>
            </w:pPr>
            <w:r w:rsidRPr="00A04F3C">
              <w:t>Осуществление переданных полномочий в сфере жилищно-коммунального и городского хозяйства в городе Когалыме</w:t>
            </w:r>
          </w:p>
        </w:tc>
        <w:tc>
          <w:tcPr>
            <w:tcW w:w="673" w:type="pct"/>
            <w:vAlign w:val="center"/>
          </w:tcPr>
          <w:p w:rsidR="00A04F3C" w:rsidRPr="00A04F3C" w:rsidRDefault="00A04F3C" w:rsidP="00A53555">
            <w:pPr>
              <w:autoSpaceDE w:val="0"/>
              <w:autoSpaceDN w:val="0"/>
              <w:adjustRightInd w:val="0"/>
              <w:jc w:val="center"/>
              <w:rPr>
                <w:spacing w:val="-6"/>
              </w:rPr>
            </w:pPr>
            <w:r w:rsidRPr="00A04F3C">
              <w:rPr>
                <w:spacing w:val="-6"/>
              </w:rPr>
              <w:t>«МП» &lt;*&gt;</w:t>
            </w:r>
          </w:p>
        </w:tc>
        <w:tc>
          <w:tcPr>
            <w:tcW w:w="340" w:type="pct"/>
            <w:vAlign w:val="center"/>
          </w:tcPr>
          <w:p w:rsidR="00A04F3C" w:rsidRPr="00A04F3C" w:rsidRDefault="00A04F3C" w:rsidP="00A53555">
            <w:pPr>
              <w:autoSpaceDE w:val="0"/>
              <w:autoSpaceDN w:val="0"/>
              <w:adjustRightInd w:val="0"/>
              <w:jc w:val="center"/>
              <w:rPr>
                <w:spacing w:val="-6"/>
              </w:rPr>
            </w:pPr>
            <w:r w:rsidRPr="00A04F3C">
              <w:rPr>
                <w:color w:val="000000"/>
                <w:sz w:val="26"/>
                <w:szCs w:val="26"/>
              </w:rPr>
              <w:t>%</w:t>
            </w:r>
          </w:p>
        </w:tc>
        <w:tc>
          <w:tcPr>
            <w:tcW w:w="289" w:type="pct"/>
            <w:vAlign w:val="center"/>
          </w:tcPr>
          <w:p w:rsidR="00A04F3C" w:rsidRPr="00A04F3C" w:rsidRDefault="00A04F3C" w:rsidP="00A53555">
            <w:pPr>
              <w:autoSpaceDE w:val="0"/>
              <w:autoSpaceDN w:val="0"/>
              <w:adjustRightInd w:val="0"/>
              <w:jc w:val="center"/>
              <w:rPr>
                <w:spacing w:val="-6"/>
              </w:rPr>
            </w:pPr>
            <w:r w:rsidRPr="00A04F3C">
              <w:rPr>
                <w:spacing w:val="-6"/>
              </w:rPr>
              <w:t>100</w:t>
            </w:r>
          </w:p>
        </w:tc>
        <w:tc>
          <w:tcPr>
            <w:tcW w:w="562" w:type="pct"/>
            <w:vAlign w:val="center"/>
          </w:tcPr>
          <w:p w:rsidR="00A04F3C" w:rsidRPr="00A04F3C" w:rsidRDefault="00A04F3C" w:rsidP="00A53555">
            <w:pPr>
              <w:autoSpaceDE w:val="0"/>
              <w:autoSpaceDN w:val="0"/>
              <w:adjustRightInd w:val="0"/>
              <w:jc w:val="center"/>
              <w:rPr>
                <w:spacing w:val="-6"/>
              </w:rPr>
            </w:pPr>
            <w:r w:rsidRPr="00A04F3C">
              <w:rPr>
                <w:spacing w:val="-6"/>
              </w:rPr>
              <w:t>2023</w:t>
            </w:r>
          </w:p>
        </w:tc>
        <w:tc>
          <w:tcPr>
            <w:tcW w:w="241" w:type="pct"/>
            <w:vAlign w:val="center"/>
          </w:tcPr>
          <w:p w:rsidR="00A04F3C" w:rsidRPr="00A04F3C" w:rsidRDefault="00A04F3C" w:rsidP="00A53555">
            <w:pPr>
              <w:autoSpaceDE w:val="0"/>
              <w:autoSpaceDN w:val="0"/>
              <w:adjustRightInd w:val="0"/>
              <w:jc w:val="center"/>
              <w:rPr>
                <w:spacing w:val="-6"/>
              </w:rPr>
            </w:pPr>
            <w:r w:rsidRPr="00A04F3C">
              <w:rPr>
                <w:spacing w:val="-6"/>
              </w:rPr>
              <w:t>100</w:t>
            </w:r>
          </w:p>
        </w:tc>
        <w:tc>
          <w:tcPr>
            <w:tcW w:w="268" w:type="pct"/>
            <w:vAlign w:val="center"/>
          </w:tcPr>
          <w:p w:rsidR="00A04F3C" w:rsidRPr="00A04F3C" w:rsidRDefault="00A04F3C" w:rsidP="00A53555">
            <w:pPr>
              <w:autoSpaceDE w:val="0"/>
              <w:autoSpaceDN w:val="0"/>
              <w:adjustRightInd w:val="0"/>
              <w:jc w:val="center"/>
              <w:rPr>
                <w:spacing w:val="-6"/>
              </w:rPr>
            </w:pPr>
            <w:r w:rsidRPr="00A04F3C">
              <w:rPr>
                <w:spacing w:val="-6"/>
              </w:rPr>
              <w:t>100</w:t>
            </w:r>
          </w:p>
        </w:tc>
        <w:tc>
          <w:tcPr>
            <w:tcW w:w="250" w:type="pct"/>
            <w:vAlign w:val="center"/>
          </w:tcPr>
          <w:p w:rsidR="00A04F3C" w:rsidRPr="00A04F3C" w:rsidRDefault="00A04F3C" w:rsidP="00A53555">
            <w:pPr>
              <w:autoSpaceDE w:val="0"/>
              <w:autoSpaceDN w:val="0"/>
              <w:adjustRightInd w:val="0"/>
              <w:jc w:val="center"/>
              <w:rPr>
                <w:spacing w:val="-6"/>
              </w:rPr>
            </w:pPr>
            <w:r w:rsidRPr="00A04F3C">
              <w:rPr>
                <w:spacing w:val="-6"/>
              </w:rPr>
              <w:t>100</w:t>
            </w:r>
          </w:p>
        </w:tc>
        <w:tc>
          <w:tcPr>
            <w:tcW w:w="499" w:type="pct"/>
            <w:vAlign w:val="center"/>
          </w:tcPr>
          <w:p w:rsidR="00A04F3C" w:rsidRPr="00A04F3C" w:rsidRDefault="00A04F3C" w:rsidP="00A53555">
            <w:pPr>
              <w:autoSpaceDE w:val="0"/>
              <w:autoSpaceDN w:val="0"/>
              <w:adjustRightInd w:val="0"/>
              <w:jc w:val="center"/>
              <w:rPr>
                <w:spacing w:val="-6"/>
              </w:rPr>
            </w:pPr>
            <w:r w:rsidRPr="00A04F3C">
              <w:rPr>
                <w:spacing w:val="-6"/>
              </w:rPr>
              <w:t>100</w:t>
            </w:r>
          </w:p>
        </w:tc>
        <w:tc>
          <w:tcPr>
            <w:tcW w:w="678" w:type="pct"/>
          </w:tcPr>
          <w:p w:rsidR="00A04F3C" w:rsidRPr="00A04F3C" w:rsidRDefault="00A04F3C" w:rsidP="00A04F3C">
            <w:pPr>
              <w:autoSpaceDE w:val="0"/>
              <w:autoSpaceDN w:val="0"/>
              <w:adjustRightInd w:val="0"/>
              <w:jc w:val="both"/>
              <w:rPr>
                <w:spacing w:val="-6"/>
              </w:rPr>
            </w:pPr>
            <w:r w:rsidRPr="00A04F3C">
              <w:rPr>
                <w:rFonts w:eastAsiaTheme="minorHAnsi" w:cstheme="minorBidi"/>
                <w:color w:val="000000"/>
                <w:spacing w:val="-6"/>
                <w:lang w:eastAsia="en-US"/>
              </w:rPr>
              <w:t>МКУ «УКС и ЖКК г.Когалыма»</w:t>
            </w:r>
          </w:p>
        </w:tc>
        <w:tc>
          <w:tcPr>
            <w:tcW w:w="478" w:type="pct"/>
            <w:vAlign w:val="center"/>
          </w:tcPr>
          <w:p w:rsidR="00A04F3C" w:rsidRPr="00A04F3C" w:rsidRDefault="005D67B1" w:rsidP="005D67B1">
            <w:pPr>
              <w:autoSpaceDE w:val="0"/>
              <w:autoSpaceDN w:val="0"/>
              <w:adjustRightInd w:val="0"/>
              <w:jc w:val="center"/>
              <w:rPr>
                <w:spacing w:val="-6"/>
              </w:rPr>
            </w:pPr>
            <w:r>
              <w:rPr>
                <w:spacing w:val="-6"/>
              </w:rPr>
              <w:t>-</w:t>
            </w:r>
          </w:p>
        </w:tc>
      </w:tr>
    </w:tbl>
    <w:p w:rsidR="00A04F3C" w:rsidRPr="00A04F3C" w:rsidRDefault="00A04F3C" w:rsidP="00A04F3C">
      <w:pPr>
        <w:jc w:val="center"/>
        <w:rPr>
          <w:sz w:val="26"/>
          <w:szCs w:val="26"/>
        </w:rPr>
      </w:pPr>
    </w:p>
    <w:p w:rsidR="00A04F3C" w:rsidRPr="00A04F3C" w:rsidRDefault="00A04F3C" w:rsidP="00A04F3C">
      <w:r w:rsidRPr="00A04F3C">
        <w:t>&lt;*&gt; муниципальная программа города Когалыма</w:t>
      </w:r>
    </w:p>
    <w:p w:rsidR="00A04F3C" w:rsidRPr="00A04F3C" w:rsidRDefault="00A04F3C" w:rsidP="00A04F3C">
      <w:pPr>
        <w:jc w:val="center"/>
        <w:rPr>
          <w:sz w:val="26"/>
          <w:szCs w:val="26"/>
        </w:rPr>
      </w:pPr>
    </w:p>
    <w:p w:rsidR="00A04F3C" w:rsidRPr="00A04F3C" w:rsidRDefault="00A04F3C" w:rsidP="00A04F3C">
      <w:pPr>
        <w:jc w:val="center"/>
        <w:rPr>
          <w:sz w:val="26"/>
          <w:szCs w:val="26"/>
        </w:rPr>
        <w:sectPr w:rsidR="00A04F3C" w:rsidRPr="00A04F3C" w:rsidSect="00A53555">
          <w:pgSz w:w="16838" w:h="11906" w:orient="landscape"/>
          <w:pgMar w:top="567" w:right="567" w:bottom="2410" w:left="567" w:header="709" w:footer="709" w:gutter="0"/>
          <w:cols w:space="708"/>
          <w:titlePg/>
          <w:docGrid w:linePitch="360"/>
        </w:sectPr>
      </w:pPr>
    </w:p>
    <w:p w:rsidR="00A04F3C" w:rsidRPr="00A04F3C" w:rsidRDefault="00A04F3C" w:rsidP="00A04F3C">
      <w:pPr>
        <w:jc w:val="center"/>
        <w:rPr>
          <w:sz w:val="26"/>
          <w:szCs w:val="26"/>
        </w:rPr>
      </w:pPr>
      <w:r w:rsidRPr="00A04F3C">
        <w:rPr>
          <w:sz w:val="26"/>
          <w:szCs w:val="26"/>
        </w:rPr>
        <w:lastRenderedPageBreak/>
        <w:t>2. Помесячный план достижения показателей комплекса процессных мероприятий в 2025 году</w:t>
      </w:r>
    </w:p>
    <w:tbl>
      <w:tblPr>
        <w:tblStyle w:val="22"/>
        <w:tblW w:w="4966" w:type="pct"/>
        <w:jc w:val="center"/>
        <w:tblCellMar>
          <w:left w:w="28" w:type="dxa"/>
          <w:right w:w="28" w:type="dxa"/>
        </w:tblCellMar>
        <w:tblLook w:val="04A0" w:firstRow="1" w:lastRow="0" w:firstColumn="1" w:lastColumn="0" w:noHBand="0" w:noVBand="1"/>
      </w:tblPr>
      <w:tblGrid>
        <w:gridCol w:w="387"/>
        <w:gridCol w:w="1824"/>
        <w:gridCol w:w="1116"/>
        <w:gridCol w:w="1038"/>
        <w:gridCol w:w="807"/>
        <w:gridCol w:w="807"/>
        <w:gridCol w:w="907"/>
        <w:gridCol w:w="907"/>
        <w:gridCol w:w="758"/>
        <w:gridCol w:w="1007"/>
        <w:gridCol w:w="1007"/>
        <w:gridCol w:w="1007"/>
        <w:gridCol w:w="1007"/>
        <w:gridCol w:w="1007"/>
        <w:gridCol w:w="1007"/>
        <w:gridCol w:w="994"/>
      </w:tblGrid>
      <w:tr w:rsidR="00A04F3C" w:rsidRPr="00A04F3C" w:rsidTr="00A53555">
        <w:trPr>
          <w:jc w:val="center"/>
        </w:trPr>
        <w:tc>
          <w:tcPr>
            <w:tcW w:w="124" w:type="pct"/>
            <w:vMerge w:val="restart"/>
            <w:vAlign w:val="center"/>
          </w:tcPr>
          <w:p w:rsidR="00A04F3C" w:rsidRPr="00A04F3C" w:rsidRDefault="00A04F3C" w:rsidP="00A04F3C">
            <w:pPr>
              <w:autoSpaceDE w:val="0"/>
              <w:autoSpaceDN w:val="0"/>
              <w:adjustRightInd w:val="0"/>
              <w:jc w:val="center"/>
            </w:pPr>
            <w:r w:rsidRPr="00A04F3C">
              <w:t>№ п/п</w:t>
            </w:r>
          </w:p>
        </w:tc>
        <w:tc>
          <w:tcPr>
            <w:tcW w:w="585" w:type="pct"/>
            <w:vMerge w:val="restart"/>
            <w:vAlign w:val="center"/>
          </w:tcPr>
          <w:p w:rsidR="00A04F3C" w:rsidRPr="00A04F3C" w:rsidRDefault="00A04F3C" w:rsidP="00A04F3C">
            <w:pPr>
              <w:autoSpaceDE w:val="0"/>
              <w:autoSpaceDN w:val="0"/>
              <w:adjustRightInd w:val="0"/>
              <w:jc w:val="center"/>
            </w:pPr>
            <w:r w:rsidRPr="00A04F3C">
              <w:t>Наименование показателя</w:t>
            </w:r>
          </w:p>
        </w:tc>
        <w:tc>
          <w:tcPr>
            <w:tcW w:w="358" w:type="pct"/>
            <w:vMerge w:val="restart"/>
            <w:vAlign w:val="center"/>
          </w:tcPr>
          <w:p w:rsidR="00A04F3C" w:rsidRPr="00A04F3C" w:rsidRDefault="00A04F3C" w:rsidP="003B2877">
            <w:pPr>
              <w:autoSpaceDE w:val="0"/>
              <w:autoSpaceDN w:val="0"/>
              <w:adjustRightInd w:val="0"/>
              <w:jc w:val="center"/>
            </w:pPr>
            <w:r w:rsidRPr="00A04F3C">
              <w:t>Уровень показателя</w:t>
            </w:r>
          </w:p>
        </w:tc>
        <w:tc>
          <w:tcPr>
            <w:tcW w:w="333" w:type="pct"/>
            <w:vMerge w:val="restart"/>
            <w:vAlign w:val="center"/>
          </w:tcPr>
          <w:p w:rsidR="00A04F3C" w:rsidRPr="00A04F3C" w:rsidRDefault="00A04F3C" w:rsidP="00A04F3C">
            <w:pPr>
              <w:autoSpaceDE w:val="0"/>
              <w:autoSpaceDN w:val="0"/>
              <w:adjustRightInd w:val="0"/>
              <w:jc w:val="center"/>
            </w:pPr>
            <w:r w:rsidRPr="00A04F3C">
              <w:t>Единица измерения</w:t>
            </w:r>
          </w:p>
        </w:tc>
        <w:tc>
          <w:tcPr>
            <w:tcW w:w="3281" w:type="pct"/>
            <w:gridSpan w:val="11"/>
            <w:vAlign w:val="center"/>
          </w:tcPr>
          <w:p w:rsidR="00A04F3C" w:rsidRPr="00A04F3C" w:rsidRDefault="00A04F3C" w:rsidP="00A04F3C">
            <w:pPr>
              <w:autoSpaceDE w:val="0"/>
              <w:autoSpaceDN w:val="0"/>
              <w:adjustRightInd w:val="0"/>
              <w:jc w:val="center"/>
            </w:pPr>
            <w:r w:rsidRPr="00A04F3C">
              <w:t>Плановые значения по кварталам/месяцам</w:t>
            </w:r>
          </w:p>
        </w:tc>
        <w:tc>
          <w:tcPr>
            <w:tcW w:w="319" w:type="pct"/>
            <w:vAlign w:val="center"/>
          </w:tcPr>
          <w:p w:rsidR="00A04F3C" w:rsidRPr="00A04F3C" w:rsidRDefault="00A04F3C" w:rsidP="00A04F3C">
            <w:pPr>
              <w:autoSpaceDE w:val="0"/>
              <w:autoSpaceDN w:val="0"/>
              <w:adjustRightInd w:val="0"/>
              <w:jc w:val="center"/>
            </w:pPr>
            <w:r w:rsidRPr="00A04F3C">
              <w:t>На конец 2025 года</w:t>
            </w:r>
          </w:p>
        </w:tc>
      </w:tr>
      <w:tr w:rsidR="00A04F3C" w:rsidRPr="00A04F3C" w:rsidTr="00A53555">
        <w:trPr>
          <w:jc w:val="center"/>
        </w:trPr>
        <w:tc>
          <w:tcPr>
            <w:tcW w:w="124" w:type="pct"/>
            <w:vMerge/>
            <w:vAlign w:val="center"/>
          </w:tcPr>
          <w:p w:rsidR="00A04F3C" w:rsidRPr="00A04F3C" w:rsidRDefault="00A04F3C" w:rsidP="00A04F3C">
            <w:pPr>
              <w:autoSpaceDE w:val="0"/>
              <w:autoSpaceDN w:val="0"/>
              <w:adjustRightInd w:val="0"/>
            </w:pPr>
          </w:p>
        </w:tc>
        <w:tc>
          <w:tcPr>
            <w:tcW w:w="585" w:type="pct"/>
            <w:vMerge/>
            <w:vAlign w:val="center"/>
          </w:tcPr>
          <w:p w:rsidR="00A04F3C" w:rsidRPr="00A04F3C" w:rsidRDefault="00A04F3C" w:rsidP="00A04F3C">
            <w:pPr>
              <w:autoSpaceDE w:val="0"/>
              <w:autoSpaceDN w:val="0"/>
              <w:adjustRightInd w:val="0"/>
            </w:pPr>
          </w:p>
        </w:tc>
        <w:tc>
          <w:tcPr>
            <w:tcW w:w="358" w:type="pct"/>
            <w:vMerge/>
            <w:vAlign w:val="center"/>
          </w:tcPr>
          <w:p w:rsidR="00A04F3C" w:rsidRPr="00A04F3C" w:rsidRDefault="00A04F3C" w:rsidP="00A04F3C">
            <w:pPr>
              <w:autoSpaceDE w:val="0"/>
              <w:autoSpaceDN w:val="0"/>
              <w:adjustRightInd w:val="0"/>
            </w:pPr>
          </w:p>
        </w:tc>
        <w:tc>
          <w:tcPr>
            <w:tcW w:w="333" w:type="pct"/>
            <w:vMerge/>
            <w:vAlign w:val="center"/>
          </w:tcPr>
          <w:p w:rsidR="00A04F3C" w:rsidRPr="00A04F3C" w:rsidRDefault="00A04F3C" w:rsidP="00A04F3C">
            <w:pPr>
              <w:autoSpaceDE w:val="0"/>
              <w:autoSpaceDN w:val="0"/>
              <w:adjustRightInd w:val="0"/>
            </w:pPr>
          </w:p>
        </w:tc>
        <w:tc>
          <w:tcPr>
            <w:tcW w:w="259" w:type="pct"/>
          </w:tcPr>
          <w:p w:rsidR="00A04F3C" w:rsidRPr="00A04F3C" w:rsidRDefault="00A04F3C" w:rsidP="00A04F3C">
            <w:pPr>
              <w:autoSpaceDE w:val="0"/>
              <w:autoSpaceDN w:val="0"/>
              <w:adjustRightInd w:val="0"/>
            </w:pPr>
            <w:r w:rsidRPr="00A04F3C">
              <w:t>янв.</w:t>
            </w:r>
          </w:p>
        </w:tc>
        <w:tc>
          <w:tcPr>
            <w:tcW w:w="259" w:type="pct"/>
          </w:tcPr>
          <w:p w:rsidR="00A04F3C" w:rsidRPr="00A04F3C" w:rsidRDefault="00A04F3C" w:rsidP="00A04F3C">
            <w:pPr>
              <w:autoSpaceDE w:val="0"/>
              <w:autoSpaceDN w:val="0"/>
              <w:adjustRightInd w:val="0"/>
            </w:pPr>
            <w:r w:rsidRPr="00A04F3C">
              <w:t>фев.</w:t>
            </w:r>
          </w:p>
        </w:tc>
        <w:tc>
          <w:tcPr>
            <w:tcW w:w="291" w:type="pct"/>
          </w:tcPr>
          <w:p w:rsidR="00A04F3C" w:rsidRPr="00A04F3C" w:rsidRDefault="00A04F3C" w:rsidP="00A04F3C">
            <w:pPr>
              <w:autoSpaceDE w:val="0"/>
              <w:autoSpaceDN w:val="0"/>
              <w:adjustRightInd w:val="0"/>
            </w:pPr>
            <w:r w:rsidRPr="00A04F3C">
              <w:t>март</w:t>
            </w:r>
          </w:p>
        </w:tc>
        <w:tc>
          <w:tcPr>
            <w:tcW w:w="291" w:type="pct"/>
          </w:tcPr>
          <w:p w:rsidR="00A04F3C" w:rsidRPr="00A04F3C" w:rsidRDefault="00A04F3C" w:rsidP="00A04F3C">
            <w:pPr>
              <w:autoSpaceDE w:val="0"/>
              <w:autoSpaceDN w:val="0"/>
              <w:adjustRightInd w:val="0"/>
            </w:pPr>
            <w:r w:rsidRPr="00A04F3C">
              <w:t>апр.</w:t>
            </w:r>
          </w:p>
        </w:tc>
        <w:tc>
          <w:tcPr>
            <w:tcW w:w="243" w:type="pct"/>
          </w:tcPr>
          <w:p w:rsidR="00A04F3C" w:rsidRPr="00A04F3C" w:rsidRDefault="00A04F3C" w:rsidP="00A04F3C">
            <w:pPr>
              <w:autoSpaceDE w:val="0"/>
              <w:autoSpaceDN w:val="0"/>
              <w:adjustRightInd w:val="0"/>
            </w:pPr>
            <w:r w:rsidRPr="00A04F3C">
              <w:t>май</w:t>
            </w:r>
          </w:p>
        </w:tc>
        <w:tc>
          <w:tcPr>
            <w:tcW w:w="323" w:type="pct"/>
          </w:tcPr>
          <w:p w:rsidR="00A04F3C" w:rsidRPr="00A04F3C" w:rsidRDefault="00A04F3C" w:rsidP="00A04F3C">
            <w:pPr>
              <w:autoSpaceDE w:val="0"/>
              <w:autoSpaceDN w:val="0"/>
              <w:adjustRightInd w:val="0"/>
            </w:pPr>
            <w:r w:rsidRPr="00A04F3C">
              <w:t>июнь</w:t>
            </w:r>
          </w:p>
        </w:tc>
        <w:tc>
          <w:tcPr>
            <w:tcW w:w="323" w:type="pct"/>
          </w:tcPr>
          <w:p w:rsidR="00A04F3C" w:rsidRPr="00A04F3C" w:rsidRDefault="00A04F3C" w:rsidP="00A04F3C">
            <w:pPr>
              <w:autoSpaceDE w:val="0"/>
              <w:autoSpaceDN w:val="0"/>
              <w:adjustRightInd w:val="0"/>
            </w:pPr>
            <w:r w:rsidRPr="00A04F3C">
              <w:t>июль</w:t>
            </w:r>
          </w:p>
        </w:tc>
        <w:tc>
          <w:tcPr>
            <w:tcW w:w="323" w:type="pct"/>
          </w:tcPr>
          <w:p w:rsidR="00A04F3C" w:rsidRPr="00A04F3C" w:rsidRDefault="00A04F3C" w:rsidP="00A04F3C">
            <w:pPr>
              <w:autoSpaceDE w:val="0"/>
              <w:autoSpaceDN w:val="0"/>
              <w:adjustRightInd w:val="0"/>
            </w:pPr>
            <w:r w:rsidRPr="00A04F3C">
              <w:t>авг.</w:t>
            </w:r>
          </w:p>
        </w:tc>
        <w:tc>
          <w:tcPr>
            <w:tcW w:w="323" w:type="pct"/>
          </w:tcPr>
          <w:p w:rsidR="00A04F3C" w:rsidRPr="00A04F3C" w:rsidRDefault="00A04F3C" w:rsidP="00A04F3C">
            <w:pPr>
              <w:autoSpaceDE w:val="0"/>
              <w:autoSpaceDN w:val="0"/>
              <w:adjustRightInd w:val="0"/>
            </w:pPr>
            <w:r w:rsidRPr="00A04F3C">
              <w:t>сент.</w:t>
            </w:r>
          </w:p>
        </w:tc>
        <w:tc>
          <w:tcPr>
            <w:tcW w:w="323" w:type="pct"/>
          </w:tcPr>
          <w:p w:rsidR="00A04F3C" w:rsidRPr="00A04F3C" w:rsidRDefault="00A04F3C" w:rsidP="00A04F3C">
            <w:pPr>
              <w:autoSpaceDE w:val="0"/>
              <w:autoSpaceDN w:val="0"/>
              <w:adjustRightInd w:val="0"/>
            </w:pPr>
            <w:r w:rsidRPr="00A04F3C">
              <w:t>окт.</w:t>
            </w:r>
          </w:p>
        </w:tc>
        <w:tc>
          <w:tcPr>
            <w:tcW w:w="323" w:type="pct"/>
          </w:tcPr>
          <w:p w:rsidR="00A04F3C" w:rsidRPr="00A04F3C" w:rsidRDefault="00A04F3C" w:rsidP="00A04F3C">
            <w:pPr>
              <w:autoSpaceDE w:val="0"/>
              <w:autoSpaceDN w:val="0"/>
              <w:adjustRightInd w:val="0"/>
            </w:pPr>
            <w:proofErr w:type="spellStart"/>
            <w:r w:rsidRPr="00A04F3C">
              <w:t>нояб</w:t>
            </w:r>
            <w:proofErr w:type="spellEnd"/>
            <w:r w:rsidRPr="00A04F3C">
              <w:t>.</w:t>
            </w:r>
          </w:p>
        </w:tc>
        <w:tc>
          <w:tcPr>
            <w:tcW w:w="319" w:type="pct"/>
          </w:tcPr>
          <w:p w:rsidR="00A04F3C" w:rsidRPr="00A04F3C" w:rsidRDefault="00A04F3C" w:rsidP="00A04F3C">
            <w:pPr>
              <w:autoSpaceDE w:val="0"/>
              <w:autoSpaceDN w:val="0"/>
              <w:adjustRightInd w:val="0"/>
            </w:pPr>
          </w:p>
        </w:tc>
      </w:tr>
      <w:tr w:rsidR="00A04F3C" w:rsidRPr="00A04F3C" w:rsidTr="00A53555">
        <w:trPr>
          <w:jc w:val="center"/>
        </w:trPr>
        <w:tc>
          <w:tcPr>
            <w:tcW w:w="124" w:type="pct"/>
          </w:tcPr>
          <w:p w:rsidR="00A04F3C" w:rsidRPr="00A04F3C" w:rsidRDefault="00A04F3C" w:rsidP="00A04F3C">
            <w:pPr>
              <w:autoSpaceDE w:val="0"/>
              <w:autoSpaceDN w:val="0"/>
              <w:adjustRightInd w:val="0"/>
              <w:jc w:val="center"/>
            </w:pPr>
            <w:r w:rsidRPr="00A04F3C">
              <w:t>1</w:t>
            </w:r>
          </w:p>
        </w:tc>
        <w:tc>
          <w:tcPr>
            <w:tcW w:w="585" w:type="pct"/>
          </w:tcPr>
          <w:p w:rsidR="00A04F3C" w:rsidRPr="00A04F3C" w:rsidRDefault="00A04F3C" w:rsidP="00A04F3C">
            <w:pPr>
              <w:autoSpaceDE w:val="0"/>
              <w:autoSpaceDN w:val="0"/>
              <w:adjustRightInd w:val="0"/>
              <w:jc w:val="center"/>
            </w:pPr>
            <w:r w:rsidRPr="00A04F3C">
              <w:t>2</w:t>
            </w:r>
          </w:p>
        </w:tc>
        <w:tc>
          <w:tcPr>
            <w:tcW w:w="358" w:type="pct"/>
          </w:tcPr>
          <w:p w:rsidR="00A04F3C" w:rsidRPr="00A04F3C" w:rsidRDefault="00A04F3C" w:rsidP="00A04F3C">
            <w:pPr>
              <w:autoSpaceDE w:val="0"/>
              <w:autoSpaceDN w:val="0"/>
              <w:adjustRightInd w:val="0"/>
              <w:jc w:val="center"/>
            </w:pPr>
            <w:r w:rsidRPr="00A04F3C">
              <w:t>3</w:t>
            </w:r>
          </w:p>
        </w:tc>
        <w:tc>
          <w:tcPr>
            <w:tcW w:w="333" w:type="pct"/>
          </w:tcPr>
          <w:p w:rsidR="00A04F3C" w:rsidRPr="00A04F3C" w:rsidRDefault="00A04F3C" w:rsidP="00A04F3C">
            <w:pPr>
              <w:autoSpaceDE w:val="0"/>
              <w:autoSpaceDN w:val="0"/>
              <w:adjustRightInd w:val="0"/>
              <w:jc w:val="center"/>
            </w:pPr>
            <w:r w:rsidRPr="00A04F3C">
              <w:t>4</w:t>
            </w:r>
          </w:p>
        </w:tc>
        <w:tc>
          <w:tcPr>
            <w:tcW w:w="259" w:type="pct"/>
          </w:tcPr>
          <w:p w:rsidR="00A04F3C" w:rsidRPr="00A04F3C" w:rsidRDefault="00A04F3C" w:rsidP="00A04F3C">
            <w:pPr>
              <w:autoSpaceDE w:val="0"/>
              <w:autoSpaceDN w:val="0"/>
              <w:adjustRightInd w:val="0"/>
              <w:jc w:val="center"/>
            </w:pPr>
            <w:r w:rsidRPr="00A04F3C">
              <w:t>5</w:t>
            </w:r>
          </w:p>
        </w:tc>
        <w:tc>
          <w:tcPr>
            <w:tcW w:w="259" w:type="pct"/>
          </w:tcPr>
          <w:p w:rsidR="00A04F3C" w:rsidRPr="00A04F3C" w:rsidRDefault="00A04F3C" w:rsidP="00A04F3C">
            <w:pPr>
              <w:autoSpaceDE w:val="0"/>
              <w:autoSpaceDN w:val="0"/>
              <w:adjustRightInd w:val="0"/>
              <w:jc w:val="center"/>
            </w:pPr>
            <w:r w:rsidRPr="00A04F3C">
              <w:t>6</w:t>
            </w:r>
          </w:p>
        </w:tc>
        <w:tc>
          <w:tcPr>
            <w:tcW w:w="291" w:type="pct"/>
          </w:tcPr>
          <w:p w:rsidR="00A04F3C" w:rsidRPr="00A04F3C" w:rsidRDefault="00A04F3C" w:rsidP="00A04F3C">
            <w:pPr>
              <w:autoSpaceDE w:val="0"/>
              <w:autoSpaceDN w:val="0"/>
              <w:adjustRightInd w:val="0"/>
              <w:jc w:val="center"/>
            </w:pPr>
            <w:r w:rsidRPr="00A04F3C">
              <w:t>7</w:t>
            </w:r>
          </w:p>
        </w:tc>
        <w:tc>
          <w:tcPr>
            <w:tcW w:w="291" w:type="pct"/>
          </w:tcPr>
          <w:p w:rsidR="00A04F3C" w:rsidRPr="00A04F3C" w:rsidRDefault="00A04F3C" w:rsidP="00A04F3C">
            <w:pPr>
              <w:autoSpaceDE w:val="0"/>
              <w:autoSpaceDN w:val="0"/>
              <w:adjustRightInd w:val="0"/>
              <w:jc w:val="center"/>
            </w:pPr>
            <w:r w:rsidRPr="00A04F3C">
              <w:t>8</w:t>
            </w:r>
          </w:p>
        </w:tc>
        <w:tc>
          <w:tcPr>
            <w:tcW w:w="243" w:type="pct"/>
          </w:tcPr>
          <w:p w:rsidR="00A04F3C" w:rsidRPr="00A04F3C" w:rsidRDefault="00A04F3C" w:rsidP="00A04F3C">
            <w:pPr>
              <w:autoSpaceDE w:val="0"/>
              <w:autoSpaceDN w:val="0"/>
              <w:adjustRightInd w:val="0"/>
              <w:jc w:val="center"/>
            </w:pPr>
            <w:r w:rsidRPr="00A04F3C">
              <w:t>9</w:t>
            </w:r>
          </w:p>
        </w:tc>
        <w:tc>
          <w:tcPr>
            <w:tcW w:w="323" w:type="pct"/>
          </w:tcPr>
          <w:p w:rsidR="00A04F3C" w:rsidRPr="00A04F3C" w:rsidRDefault="00A04F3C" w:rsidP="00A04F3C">
            <w:pPr>
              <w:autoSpaceDE w:val="0"/>
              <w:autoSpaceDN w:val="0"/>
              <w:adjustRightInd w:val="0"/>
              <w:jc w:val="center"/>
            </w:pPr>
            <w:r w:rsidRPr="00A04F3C">
              <w:t>10</w:t>
            </w:r>
          </w:p>
        </w:tc>
        <w:tc>
          <w:tcPr>
            <w:tcW w:w="323" w:type="pct"/>
          </w:tcPr>
          <w:p w:rsidR="00A04F3C" w:rsidRPr="00A04F3C" w:rsidRDefault="00A04F3C" w:rsidP="00A04F3C">
            <w:pPr>
              <w:autoSpaceDE w:val="0"/>
              <w:autoSpaceDN w:val="0"/>
              <w:adjustRightInd w:val="0"/>
              <w:jc w:val="center"/>
            </w:pPr>
            <w:r w:rsidRPr="00A04F3C">
              <w:t>11</w:t>
            </w:r>
          </w:p>
        </w:tc>
        <w:tc>
          <w:tcPr>
            <w:tcW w:w="323" w:type="pct"/>
          </w:tcPr>
          <w:p w:rsidR="00A04F3C" w:rsidRPr="00A04F3C" w:rsidRDefault="00A04F3C" w:rsidP="00A04F3C">
            <w:pPr>
              <w:autoSpaceDE w:val="0"/>
              <w:autoSpaceDN w:val="0"/>
              <w:adjustRightInd w:val="0"/>
              <w:jc w:val="center"/>
            </w:pPr>
            <w:r w:rsidRPr="00A04F3C">
              <w:t>12</w:t>
            </w:r>
          </w:p>
        </w:tc>
        <w:tc>
          <w:tcPr>
            <w:tcW w:w="323" w:type="pct"/>
          </w:tcPr>
          <w:p w:rsidR="00A04F3C" w:rsidRPr="00A04F3C" w:rsidRDefault="00A04F3C" w:rsidP="00A04F3C">
            <w:pPr>
              <w:autoSpaceDE w:val="0"/>
              <w:autoSpaceDN w:val="0"/>
              <w:adjustRightInd w:val="0"/>
              <w:jc w:val="center"/>
            </w:pPr>
            <w:r w:rsidRPr="00A04F3C">
              <w:t>13</w:t>
            </w:r>
          </w:p>
        </w:tc>
        <w:tc>
          <w:tcPr>
            <w:tcW w:w="323" w:type="pct"/>
          </w:tcPr>
          <w:p w:rsidR="00A04F3C" w:rsidRPr="00A04F3C" w:rsidRDefault="00A04F3C" w:rsidP="00A04F3C">
            <w:pPr>
              <w:autoSpaceDE w:val="0"/>
              <w:autoSpaceDN w:val="0"/>
              <w:adjustRightInd w:val="0"/>
              <w:jc w:val="center"/>
            </w:pPr>
            <w:r w:rsidRPr="00A04F3C">
              <w:t>14</w:t>
            </w:r>
          </w:p>
        </w:tc>
        <w:tc>
          <w:tcPr>
            <w:tcW w:w="323" w:type="pct"/>
          </w:tcPr>
          <w:p w:rsidR="00A04F3C" w:rsidRPr="00A04F3C" w:rsidRDefault="00A04F3C" w:rsidP="00A04F3C">
            <w:pPr>
              <w:autoSpaceDE w:val="0"/>
              <w:autoSpaceDN w:val="0"/>
              <w:adjustRightInd w:val="0"/>
              <w:jc w:val="center"/>
            </w:pPr>
            <w:r w:rsidRPr="00A04F3C">
              <w:t>15</w:t>
            </w:r>
          </w:p>
        </w:tc>
        <w:tc>
          <w:tcPr>
            <w:tcW w:w="319" w:type="pct"/>
          </w:tcPr>
          <w:p w:rsidR="00A04F3C" w:rsidRPr="00A04F3C" w:rsidRDefault="00A04F3C" w:rsidP="00A04F3C">
            <w:pPr>
              <w:autoSpaceDE w:val="0"/>
              <w:autoSpaceDN w:val="0"/>
              <w:adjustRightInd w:val="0"/>
              <w:jc w:val="center"/>
            </w:pPr>
            <w:r w:rsidRPr="00A04F3C">
              <w:t>16</w:t>
            </w:r>
          </w:p>
        </w:tc>
      </w:tr>
      <w:tr w:rsidR="00A04F3C" w:rsidRPr="00A04F3C" w:rsidTr="00A53555">
        <w:trPr>
          <w:jc w:val="center"/>
        </w:trPr>
        <w:tc>
          <w:tcPr>
            <w:tcW w:w="124" w:type="pct"/>
          </w:tcPr>
          <w:p w:rsidR="00A04F3C" w:rsidRPr="00A04F3C" w:rsidRDefault="00A04F3C" w:rsidP="00A04F3C">
            <w:pPr>
              <w:autoSpaceDE w:val="0"/>
              <w:autoSpaceDN w:val="0"/>
              <w:adjustRightInd w:val="0"/>
            </w:pPr>
            <w:r w:rsidRPr="00A04F3C">
              <w:t>1.</w:t>
            </w:r>
          </w:p>
        </w:tc>
        <w:tc>
          <w:tcPr>
            <w:tcW w:w="4876" w:type="pct"/>
            <w:gridSpan w:val="15"/>
          </w:tcPr>
          <w:p w:rsidR="00A04F3C" w:rsidRPr="00A04F3C" w:rsidRDefault="00A04F3C" w:rsidP="00A04F3C">
            <w:pPr>
              <w:autoSpaceDE w:val="0"/>
              <w:autoSpaceDN w:val="0"/>
              <w:adjustRightInd w:val="0"/>
            </w:pPr>
            <w:r w:rsidRPr="00A04F3C">
              <w:t>Задача «Осуществление функций и полномочий, переданных Администрацией города Когалыма в сферах жилищно-коммунального хозяйства»</w:t>
            </w:r>
          </w:p>
        </w:tc>
      </w:tr>
      <w:tr w:rsidR="00A04F3C" w:rsidRPr="00A04F3C" w:rsidTr="00A53555">
        <w:trPr>
          <w:jc w:val="center"/>
        </w:trPr>
        <w:tc>
          <w:tcPr>
            <w:tcW w:w="124" w:type="pct"/>
          </w:tcPr>
          <w:p w:rsidR="00A04F3C" w:rsidRPr="00A04F3C" w:rsidRDefault="00A04F3C" w:rsidP="00A04F3C">
            <w:pPr>
              <w:autoSpaceDE w:val="0"/>
              <w:autoSpaceDN w:val="0"/>
              <w:adjustRightInd w:val="0"/>
            </w:pPr>
            <w:r w:rsidRPr="00A04F3C">
              <w:t>1.1.</w:t>
            </w:r>
          </w:p>
        </w:tc>
        <w:tc>
          <w:tcPr>
            <w:tcW w:w="585" w:type="pct"/>
            <w:tcBorders>
              <w:top w:val="single" w:sz="4" w:space="0" w:color="auto"/>
              <w:bottom w:val="single" w:sz="4" w:space="0" w:color="auto"/>
            </w:tcBorders>
            <w:vAlign w:val="center"/>
          </w:tcPr>
          <w:p w:rsidR="00A04F3C" w:rsidRPr="00A04F3C" w:rsidRDefault="00A04F3C" w:rsidP="00A04F3C">
            <w:pPr>
              <w:autoSpaceDE w:val="0"/>
              <w:autoSpaceDN w:val="0"/>
              <w:adjustRightInd w:val="0"/>
            </w:pPr>
            <w:r w:rsidRPr="00A04F3C">
              <w:t>Осуществление переданных полномочий в сфере жилищно-коммунального и городского хозяйства в городе Когалыме</w:t>
            </w:r>
          </w:p>
        </w:tc>
        <w:tc>
          <w:tcPr>
            <w:tcW w:w="358" w:type="pct"/>
            <w:vAlign w:val="center"/>
          </w:tcPr>
          <w:p w:rsidR="00A04F3C" w:rsidRPr="00A04F3C" w:rsidRDefault="00A04F3C" w:rsidP="00A53555">
            <w:pPr>
              <w:autoSpaceDE w:val="0"/>
              <w:autoSpaceDN w:val="0"/>
              <w:adjustRightInd w:val="0"/>
              <w:jc w:val="center"/>
            </w:pPr>
            <w:r w:rsidRPr="00A04F3C">
              <w:t>МП</w:t>
            </w:r>
            <w:r w:rsidRPr="00A04F3C">
              <w:rPr>
                <w:lang w:val="en-US"/>
              </w:rPr>
              <w:t>&lt;*&gt;</w:t>
            </w:r>
          </w:p>
        </w:tc>
        <w:tc>
          <w:tcPr>
            <w:tcW w:w="333" w:type="pct"/>
            <w:vAlign w:val="center"/>
          </w:tcPr>
          <w:p w:rsidR="00A04F3C" w:rsidRPr="00A04F3C" w:rsidRDefault="00A04F3C" w:rsidP="00A53555">
            <w:pPr>
              <w:autoSpaceDE w:val="0"/>
              <w:autoSpaceDN w:val="0"/>
              <w:adjustRightInd w:val="0"/>
              <w:jc w:val="center"/>
            </w:pPr>
            <w:r w:rsidRPr="00A04F3C">
              <w:rPr>
                <w:sz w:val="26"/>
                <w:szCs w:val="26"/>
              </w:rPr>
              <w:t>%</w:t>
            </w:r>
          </w:p>
        </w:tc>
        <w:tc>
          <w:tcPr>
            <w:tcW w:w="259" w:type="pct"/>
            <w:vAlign w:val="center"/>
          </w:tcPr>
          <w:p w:rsidR="00A04F3C" w:rsidRPr="00A04F3C" w:rsidRDefault="00A04F3C" w:rsidP="00A53555">
            <w:pPr>
              <w:autoSpaceDE w:val="0"/>
              <w:autoSpaceDN w:val="0"/>
              <w:adjustRightInd w:val="0"/>
              <w:jc w:val="center"/>
            </w:pPr>
            <w:r w:rsidRPr="00A04F3C">
              <w:rPr>
                <w:spacing w:val="-6"/>
              </w:rPr>
              <w:t>100</w:t>
            </w:r>
          </w:p>
        </w:tc>
        <w:tc>
          <w:tcPr>
            <w:tcW w:w="259" w:type="pct"/>
            <w:vAlign w:val="center"/>
          </w:tcPr>
          <w:p w:rsidR="00A04F3C" w:rsidRPr="00A04F3C" w:rsidRDefault="00A04F3C" w:rsidP="00A53555">
            <w:pPr>
              <w:autoSpaceDE w:val="0"/>
              <w:autoSpaceDN w:val="0"/>
              <w:adjustRightInd w:val="0"/>
              <w:jc w:val="center"/>
            </w:pPr>
            <w:r w:rsidRPr="00A04F3C">
              <w:t>100</w:t>
            </w:r>
          </w:p>
        </w:tc>
        <w:tc>
          <w:tcPr>
            <w:tcW w:w="291" w:type="pct"/>
            <w:vAlign w:val="center"/>
          </w:tcPr>
          <w:p w:rsidR="00A04F3C" w:rsidRPr="00A04F3C" w:rsidRDefault="00A04F3C" w:rsidP="00A53555">
            <w:pPr>
              <w:autoSpaceDE w:val="0"/>
              <w:autoSpaceDN w:val="0"/>
              <w:adjustRightInd w:val="0"/>
              <w:jc w:val="center"/>
            </w:pPr>
            <w:r w:rsidRPr="00A04F3C">
              <w:t>100</w:t>
            </w:r>
          </w:p>
        </w:tc>
        <w:tc>
          <w:tcPr>
            <w:tcW w:w="291" w:type="pct"/>
            <w:vAlign w:val="center"/>
          </w:tcPr>
          <w:p w:rsidR="00A04F3C" w:rsidRPr="00A04F3C" w:rsidRDefault="00A04F3C" w:rsidP="00A53555">
            <w:pPr>
              <w:autoSpaceDE w:val="0"/>
              <w:autoSpaceDN w:val="0"/>
              <w:adjustRightInd w:val="0"/>
              <w:jc w:val="center"/>
            </w:pPr>
            <w:r w:rsidRPr="00A04F3C">
              <w:t>100</w:t>
            </w:r>
          </w:p>
        </w:tc>
        <w:tc>
          <w:tcPr>
            <w:tcW w:w="243" w:type="pct"/>
            <w:vAlign w:val="center"/>
          </w:tcPr>
          <w:p w:rsidR="00A04F3C" w:rsidRPr="00A04F3C" w:rsidRDefault="00A04F3C" w:rsidP="00A53555">
            <w:pPr>
              <w:autoSpaceDE w:val="0"/>
              <w:autoSpaceDN w:val="0"/>
              <w:adjustRightInd w:val="0"/>
              <w:jc w:val="center"/>
            </w:pPr>
            <w:r w:rsidRPr="00A04F3C">
              <w:t>100</w:t>
            </w:r>
          </w:p>
        </w:tc>
        <w:tc>
          <w:tcPr>
            <w:tcW w:w="323" w:type="pct"/>
            <w:vAlign w:val="center"/>
          </w:tcPr>
          <w:p w:rsidR="00A04F3C" w:rsidRPr="00A04F3C" w:rsidRDefault="00A04F3C" w:rsidP="00A53555">
            <w:pPr>
              <w:autoSpaceDE w:val="0"/>
              <w:autoSpaceDN w:val="0"/>
              <w:adjustRightInd w:val="0"/>
              <w:jc w:val="center"/>
            </w:pPr>
            <w:r w:rsidRPr="00A04F3C">
              <w:t>100</w:t>
            </w:r>
          </w:p>
        </w:tc>
        <w:tc>
          <w:tcPr>
            <w:tcW w:w="323" w:type="pct"/>
            <w:vAlign w:val="center"/>
          </w:tcPr>
          <w:p w:rsidR="00A04F3C" w:rsidRPr="00A04F3C" w:rsidRDefault="00A04F3C" w:rsidP="00A53555">
            <w:pPr>
              <w:autoSpaceDE w:val="0"/>
              <w:autoSpaceDN w:val="0"/>
              <w:adjustRightInd w:val="0"/>
              <w:jc w:val="center"/>
            </w:pPr>
            <w:r w:rsidRPr="00A04F3C">
              <w:t>100</w:t>
            </w:r>
          </w:p>
        </w:tc>
        <w:tc>
          <w:tcPr>
            <w:tcW w:w="323" w:type="pct"/>
            <w:vAlign w:val="center"/>
          </w:tcPr>
          <w:p w:rsidR="00A04F3C" w:rsidRPr="00A04F3C" w:rsidRDefault="00A04F3C" w:rsidP="00A53555">
            <w:pPr>
              <w:autoSpaceDE w:val="0"/>
              <w:autoSpaceDN w:val="0"/>
              <w:adjustRightInd w:val="0"/>
              <w:jc w:val="center"/>
            </w:pPr>
            <w:r w:rsidRPr="00A04F3C">
              <w:t>100</w:t>
            </w:r>
          </w:p>
        </w:tc>
        <w:tc>
          <w:tcPr>
            <w:tcW w:w="323" w:type="pct"/>
            <w:vAlign w:val="center"/>
          </w:tcPr>
          <w:p w:rsidR="00A04F3C" w:rsidRPr="00A04F3C" w:rsidRDefault="00A04F3C" w:rsidP="00A53555">
            <w:pPr>
              <w:autoSpaceDE w:val="0"/>
              <w:autoSpaceDN w:val="0"/>
              <w:adjustRightInd w:val="0"/>
              <w:jc w:val="center"/>
            </w:pPr>
            <w:r w:rsidRPr="00A04F3C">
              <w:t>100</w:t>
            </w:r>
          </w:p>
        </w:tc>
        <w:tc>
          <w:tcPr>
            <w:tcW w:w="323" w:type="pct"/>
            <w:vAlign w:val="center"/>
          </w:tcPr>
          <w:p w:rsidR="00A04F3C" w:rsidRPr="00A04F3C" w:rsidRDefault="00A04F3C" w:rsidP="00A53555">
            <w:pPr>
              <w:autoSpaceDE w:val="0"/>
              <w:autoSpaceDN w:val="0"/>
              <w:adjustRightInd w:val="0"/>
              <w:jc w:val="center"/>
            </w:pPr>
            <w:r w:rsidRPr="00A04F3C">
              <w:t>100</w:t>
            </w:r>
          </w:p>
        </w:tc>
        <w:tc>
          <w:tcPr>
            <w:tcW w:w="323" w:type="pct"/>
            <w:vAlign w:val="center"/>
          </w:tcPr>
          <w:p w:rsidR="00A04F3C" w:rsidRPr="00A04F3C" w:rsidRDefault="00A04F3C" w:rsidP="00A53555">
            <w:pPr>
              <w:autoSpaceDE w:val="0"/>
              <w:autoSpaceDN w:val="0"/>
              <w:adjustRightInd w:val="0"/>
              <w:jc w:val="center"/>
            </w:pPr>
            <w:r w:rsidRPr="00A04F3C">
              <w:t>100</w:t>
            </w:r>
          </w:p>
        </w:tc>
        <w:tc>
          <w:tcPr>
            <w:tcW w:w="319" w:type="pct"/>
            <w:vAlign w:val="center"/>
          </w:tcPr>
          <w:p w:rsidR="00A04F3C" w:rsidRPr="00A04F3C" w:rsidRDefault="00A04F3C" w:rsidP="00A53555">
            <w:pPr>
              <w:autoSpaceDE w:val="0"/>
              <w:autoSpaceDN w:val="0"/>
              <w:adjustRightInd w:val="0"/>
              <w:jc w:val="center"/>
            </w:pPr>
            <w:r w:rsidRPr="00A04F3C">
              <w:t>100</w:t>
            </w:r>
          </w:p>
        </w:tc>
      </w:tr>
    </w:tbl>
    <w:p w:rsidR="00A04F3C" w:rsidRPr="00A04F3C" w:rsidRDefault="00A04F3C" w:rsidP="00A04F3C">
      <w:pPr>
        <w:rPr>
          <w:color w:val="FF0000"/>
          <w:sz w:val="26"/>
          <w:szCs w:val="26"/>
        </w:rPr>
      </w:pPr>
    </w:p>
    <w:p w:rsidR="00A04F3C" w:rsidRPr="00A04F3C" w:rsidRDefault="00A04F3C" w:rsidP="00A04F3C">
      <w:pPr>
        <w:jc w:val="center"/>
        <w:rPr>
          <w:sz w:val="26"/>
          <w:szCs w:val="26"/>
        </w:rPr>
      </w:pPr>
      <w:r w:rsidRPr="00A04F3C">
        <w:rPr>
          <w:sz w:val="26"/>
          <w:szCs w:val="26"/>
        </w:rPr>
        <w:t>3. Перечень мероприятий (результатов) комплекса процессных мероприятий</w:t>
      </w:r>
    </w:p>
    <w:tbl>
      <w:tblPr>
        <w:tblStyle w:val="22"/>
        <w:tblW w:w="5000" w:type="pct"/>
        <w:jc w:val="center"/>
        <w:tblCellMar>
          <w:left w:w="28" w:type="dxa"/>
          <w:right w:w="28" w:type="dxa"/>
        </w:tblCellMar>
        <w:tblLook w:val="04A0" w:firstRow="1" w:lastRow="0" w:firstColumn="1" w:lastColumn="0" w:noHBand="0" w:noVBand="1"/>
      </w:tblPr>
      <w:tblGrid>
        <w:gridCol w:w="629"/>
        <w:gridCol w:w="3108"/>
        <w:gridCol w:w="1645"/>
        <w:gridCol w:w="1287"/>
        <w:gridCol w:w="1503"/>
        <w:gridCol w:w="1503"/>
        <w:gridCol w:w="1503"/>
        <w:gridCol w:w="1503"/>
        <w:gridCol w:w="1503"/>
        <w:gridCol w:w="1510"/>
      </w:tblGrid>
      <w:tr w:rsidR="00A04F3C" w:rsidRPr="00A04F3C" w:rsidTr="00A53555">
        <w:trPr>
          <w:trHeight w:val="20"/>
          <w:jc w:val="center"/>
        </w:trPr>
        <w:tc>
          <w:tcPr>
            <w:tcW w:w="200" w:type="pct"/>
            <w:vMerge w:val="restart"/>
            <w:vAlign w:val="center"/>
          </w:tcPr>
          <w:p w:rsidR="00A04F3C" w:rsidRPr="00A04F3C" w:rsidRDefault="00A04F3C" w:rsidP="00A04F3C">
            <w:pPr>
              <w:spacing w:line="276" w:lineRule="auto"/>
              <w:jc w:val="center"/>
            </w:pPr>
            <w:r w:rsidRPr="00A04F3C">
              <w:t>0</w:t>
            </w:r>
          </w:p>
        </w:tc>
        <w:tc>
          <w:tcPr>
            <w:tcW w:w="990" w:type="pct"/>
            <w:vMerge w:val="restart"/>
            <w:vAlign w:val="center"/>
          </w:tcPr>
          <w:p w:rsidR="00A04F3C" w:rsidRPr="00A04F3C" w:rsidRDefault="00A04F3C" w:rsidP="00A04F3C">
            <w:pPr>
              <w:spacing w:line="276" w:lineRule="auto"/>
              <w:jc w:val="center"/>
            </w:pPr>
            <w:r w:rsidRPr="00A04F3C">
              <w:t>Наименование мероприятия (результата)</w:t>
            </w:r>
          </w:p>
        </w:tc>
        <w:tc>
          <w:tcPr>
            <w:tcW w:w="524" w:type="pct"/>
            <w:vMerge w:val="restart"/>
            <w:vAlign w:val="center"/>
          </w:tcPr>
          <w:p w:rsidR="00A04F3C" w:rsidRPr="00A04F3C" w:rsidRDefault="00A04F3C" w:rsidP="003B2877">
            <w:pPr>
              <w:spacing w:line="276" w:lineRule="auto"/>
              <w:jc w:val="center"/>
            </w:pPr>
            <w:r w:rsidRPr="00A04F3C">
              <w:t>Тип мероприятия (результата)</w:t>
            </w:r>
          </w:p>
        </w:tc>
        <w:tc>
          <w:tcPr>
            <w:tcW w:w="410" w:type="pct"/>
            <w:vMerge w:val="restart"/>
            <w:vAlign w:val="center"/>
          </w:tcPr>
          <w:p w:rsidR="00A04F3C" w:rsidRPr="00A04F3C" w:rsidRDefault="00A04F3C" w:rsidP="00A04F3C">
            <w:pPr>
              <w:spacing w:line="276" w:lineRule="auto"/>
              <w:jc w:val="center"/>
            </w:pPr>
            <w:r w:rsidRPr="00A04F3C">
              <w:t>Единица измерения</w:t>
            </w:r>
          </w:p>
        </w:tc>
        <w:tc>
          <w:tcPr>
            <w:tcW w:w="958" w:type="pct"/>
            <w:gridSpan w:val="2"/>
            <w:vAlign w:val="center"/>
          </w:tcPr>
          <w:p w:rsidR="00A04F3C" w:rsidRPr="00A04F3C" w:rsidRDefault="00A04F3C" w:rsidP="00A04F3C">
            <w:pPr>
              <w:spacing w:line="276" w:lineRule="auto"/>
              <w:jc w:val="center"/>
            </w:pPr>
            <w:r w:rsidRPr="00A04F3C">
              <w:t>Базовое значение</w:t>
            </w:r>
          </w:p>
        </w:tc>
        <w:tc>
          <w:tcPr>
            <w:tcW w:w="1918" w:type="pct"/>
            <w:gridSpan w:val="4"/>
            <w:vAlign w:val="center"/>
          </w:tcPr>
          <w:p w:rsidR="00A04F3C" w:rsidRPr="00A04F3C" w:rsidRDefault="00A04F3C" w:rsidP="00A04F3C">
            <w:pPr>
              <w:spacing w:line="276" w:lineRule="auto"/>
              <w:jc w:val="center"/>
            </w:pPr>
            <w:r w:rsidRPr="00A04F3C">
              <w:t>Значения мероприятия (результата), параметра характеристики мероприятия (результата) по годам</w:t>
            </w:r>
          </w:p>
        </w:tc>
      </w:tr>
      <w:tr w:rsidR="00A04F3C" w:rsidRPr="00A04F3C" w:rsidTr="00A53555">
        <w:trPr>
          <w:trHeight w:val="20"/>
          <w:jc w:val="center"/>
        </w:trPr>
        <w:tc>
          <w:tcPr>
            <w:tcW w:w="200" w:type="pct"/>
            <w:vMerge/>
            <w:vAlign w:val="center"/>
          </w:tcPr>
          <w:p w:rsidR="00A04F3C" w:rsidRPr="00A04F3C" w:rsidRDefault="00A04F3C" w:rsidP="00A04F3C">
            <w:pPr>
              <w:spacing w:line="276" w:lineRule="auto"/>
              <w:jc w:val="center"/>
            </w:pPr>
          </w:p>
        </w:tc>
        <w:tc>
          <w:tcPr>
            <w:tcW w:w="990" w:type="pct"/>
            <w:vMerge/>
            <w:vAlign w:val="center"/>
          </w:tcPr>
          <w:p w:rsidR="00A04F3C" w:rsidRPr="00A04F3C" w:rsidRDefault="00A04F3C" w:rsidP="00A04F3C">
            <w:pPr>
              <w:spacing w:line="276" w:lineRule="auto"/>
              <w:jc w:val="center"/>
            </w:pPr>
          </w:p>
        </w:tc>
        <w:tc>
          <w:tcPr>
            <w:tcW w:w="524" w:type="pct"/>
            <w:vMerge/>
            <w:vAlign w:val="center"/>
          </w:tcPr>
          <w:p w:rsidR="00A04F3C" w:rsidRPr="00A04F3C" w:rsidRDefault="00A04F3C" w:rsidP="00A04F3C">
            <w:pPr>
              <w:spacing w:line="276" w:lineRule="auto"/>
              <w:jc w:val="center"/>
            </w:pPr>
          </w:p>
        </w:tc>
        <w:tc>
          <w:tcPr>
            <w:tcW w:w="410" w:type="pct"/>
            <w:vMerge/>
            <w:vAlign w:val="center"/>
          </w:tcPr>
          <w:p w:rsidR="00A04F3C" w:rsidRPr="00A04F3C" w:rsidRDefault="00A04F3C" w:rsidP="00A04F3C">
            <w:pPr>
              <w:spacing w:line="276" w:lineRule="auto"/>
              <w:jc w:val="center"/>
            </w:pPr>
          </w:p>
        </w:tc>
        <w:tc>
          <w:tcPr>
            <w:tcW w:w="479" w:type="pct"/>
            <w:vAlign w:val="center"/>
          </w:tcPr>
          <w:p w:rsidR="00A04F3C" w:rsidRPr="00A04F3C" w:rsidRDefault="00A04F3C" w:rsidP="00A04F3C">
            <w:pPr>
              <w:autoSpaceDE w:val="0"/>
              <w:autoSpaceDN w:val="0"/>
              <w:adjustRightInd w:val="0"/>
              <w:jc w:val="center"/>
            </w:pPr>
            <w:r w:rsidRPr="00A04F3C">
              <w:t>значение</w:t>
            </w:r>
          </w:p>
        </w:tc>
        <w:tc>
          <w:tcPr>
            <w:tcW w:w="479" w:type="pct"/>
            <w:vAlign w:val="center"/>
          </w:tcPr>
          <w:p w:rsidR="00A04F3C" w:rsidRPr="00A04F3C" w:rsidRDefault="00A04F3C" w:rsidP="00A04F3C">
            <w:pPr>
              <w:autoSpaceDE w:val="0"/>
              <w:autoSpaceDN w:val="0"/>
              <w:adjustRightInd w:val="0"/>
              <w:jc w:val="center"/>
            </w:pPr>
            <w:r w:rsidRPr="00A04F3C">
              <w:t>год</w:t>
            </w:r>
          </w:p>
        </w:tc>
        <w:tc>
          <w:tcPr>
            <w:tcW w:w="479" w:type="pct"/>
            <w:vAlign w:val="center"/>
          </w:tcPr>
          <w:p w:rsidR="00A04F3C" w:rsidRPr="00A04F3C" w:rsidRDefault="00A04F3C" w:rsidP="00A04F3C">
            <w:pPr>
              <w:autoSpaceDE w:val="0"/>
              <w:autoSpaceDN w:val="0"/>
              <w:adjustRightInd w:val="0"/>
              <w:jc w:val="center"/>
            </w:pPr>
            <w:r w:rsidRPr="00A04F3C">
              <w:t>2025</w:t>
            </w:r>
          </w:p>
        </w:tc>
        <w:tc>
          <w:tcPr>
            <w:tcW w:w="479" w:type="pct"/>
            <w:vAlign w:val="center"/>
          </w:tcPr>
          <w:p w:rsidR="00A04F3C" w:rsidRPr="00A04F3C" w:rsidRDefault="00A04F3C" w:rsidP="00A04F3C">
            <w:pPr>
              <w:autoSpaceDE w:val="0"/>
              <w:autoSpaceDN w:val="0"/>
              <w:adjustRightInd w:val="0"/>
              <w:jc w:val="center"/>
            </w:pPr>
            <w:r w:rsidRPr="00A04F3C">
              <w:t>2026</w:t>
            </w:r>
          </w:p>
        </w:tc>
        <w:tc>
          <w:tcPr>
            <w:tcW w:w="479" w:type="pct"/>
            <w:vAlign w:val="center"/>
          </w:tcPr>
          <w:p w:rsidR="00A04F3C" w:rsidRPr="00A04F3C" w:rsidRDefault="00A04F3C" w:rsidP="00A04F3C">
            <w:pPr>
              <w:autoSpaceDE w:val="0"/>
              <w:autoSpaceDN w:val="0"/>
              <w:adjustRightInd w:val="0"/>
              <w:jc w:val="center"/>
            </w:pPr>
            <w:r w:rsidRPr="00A04F3C">
              <w:t>2027</w:t>
            </w:r>
          </w:p>
        </w:tc>
        <w:tc>
          <w:tcPr>
            <w:tcW w:w="481" w:type="pct"/>
            <w:vAlign w:val="center"/>
          </w:tcPr>
          <w:p w:rsidR="00A04F3C" w:rsidRPr="00A04F3C" w:rsidRDefault="00A04F3C" w:rsidP="00A04F3C">
            <w:pPr>
              <w:autoSpaceDE w:val="0"/>
              <w:autoSpaceDN w:val="0"/>
              <w:adjustRightInd w:val="0"/>
              <w:jc w:val="center"/>
            </w:pPr>
            <w:r w:rsidRPr="00A04F3C">
              <w:t>2028</w:t>
            </w:r>
          </w:p>
        </w:tc>
      </w:tr>
      <w:tr w:rsidR="00A04F3C" w:rsidRPr="00A04F3C" w:rsidTr="00A53555">
        <w:trPr>
          <w:trHeight w:val="20"/>
          <w:jc w:val="center"/>
        </w:trPr>
        <w:tc>
          <w:tcPr>
            <w:tcW w:w="200" w:type="pct"/>
            <w:vAlign w:val="center"/>
          </w:tcPr>
          <w:p w:rsidR="00A04F3C" w:rsidRPr="00A04F3C" w:rsidRDefault="00A04F3C" w:rsidP="00A04F3C">
            <w:pPr>
              <w:autoSpaceDE w:val="0"/>
              <w:autoSpaceDN w:val="0"/>
              <w:adjustRightInd w:val="0"/>
              <w:jc w:val="center"/>
            </w:pPr>
            <w:r w:rsidRPr="00A04F3C">
              <w:t>1</w:t>
            </w:r>
          </w:p>
        </w:tc>
        <w:tc>
          <w:tcPr>
            <w:tcW w:w="990" w:type="pct"/>
            <w:vAlign w:val="center"/>
          </w:tcPr>
          <w:p w:rsidR="00A04F3C" w:rsidRPr="00A04F3C" w:rsidRDefault="00A04F3C" w:rsidP="00A04F3C">
            <w:pPr>
              <w:autoSpaceDE w:val="0"/>
              <w:autoSpaceDN w:val="0"/>
              <w:adjustRightInd w:val="0"/>
              <w:jc w:val="center"/>
            </w:pPr>
            <w:r w:rsidRPr="00A04F3C">
              <w:t>2</w:t>
            </w:r>
          </w:p>
        </w:tc>
        <w:tc>
          <w:tcPr>
            <w:tcW w:w="524" w:type="pct"/>
            <w:vAlign w:val="center"/>
          </w:tcPr>
          <w:p w:rsidR="00A04F3C" w:rsidRPr="00A04F3C" w:rsidRDefault="00A04F3C" w:rsidP="00A04F3C">
            <w:pPr>
              <w:autoSpaceDE w:val="0"/>
              <w:autoSpaceDN w:val="0"/>
              <w:adjustRightInd w:val="0"/>
              <w:jc w:val="center"/>
            </w:pPr>
            <w:r w:rsidRPr="00A04F3C">
              <w:t>3</w:t>
            </w:r>
          </w:p>
        </w:tc>
        <w:tc>
          <w:tcPr>
            <w:tcW w:w="410" w:type="pct"/>
            <w:vAlign w:val="center"/>
          </w:tcPr>
          <w:p w:rsidR="00A04F3C" w:rsidRPr="00A04F3C" w:rsidRDefault="00A04F3C" w:rsidP="00A04F3C">
            <w:pPr>
              <w:autoSpaceDE w:val="0"/>
              <w:autoSpaceDN w:val="0"/>
              <w:adjustRightInd w:val="0"/>
              <w:jc w:val="center"/>
            </w:pPr>
            <w:r w:rsidRPr="00A04F3C">
              <w:t>4</w:t>
            </w:r>
          </w:p>
        </w:tc>
        <w:tc>
          <w:tcPr>
            <w:tcW w:w="479" w:type="pct"/>
            <w:vAlign w:val="center"/>
          </w:tcPr>
          <w:p w:rsidR="00A04F3C" w:rsidRPr="00A04F3C" w:rsidRDefault="00A04F3C" w:rsidP="00A04F3C">
            <w:pPr>
              <w:autoSpaceDE w:val="0"/>
              <w:autoSpaceDN w:val="0"/>
              <w:adjustRightInd w:val="0"/>
              <w:jc w:val="center"/>
            </w:pPr>
            <w:r w:rsidRPr="00A04F3C">
              <w:t>5</w:t>
            </w:r>
          </w:p>
        </w:tc>
        <w:tc>
          <w:tcPr>
            <w:tcW w:w="479" w:type="pct"/>
            <w:vAlign w:val="center"/>
          </w:tcPr>
          <w:p w:rsidR="00A04F3C" w:rsidRPr="00A04F3C" w:rsidRDefault="00A04F3C" w:rsidP="00A04F3C">
            <w:pPr>
              <w:autoSpaceDE w:val="0"/>
              <w:autoSpaceDN w:val="0"/>
              <w:adjustRightInd w:val="0"/>
              <w:jc w:val="center"/>
            </w:pPr>
            <w:r w:rsidRPr="00A04F3C">
              <w:t>6</w:t>
            </w:r>
          </w:p>
        </w:tc>
        <w:tc>
          <w:tcPr>
            <w:tcW w:w="479" w:type="pct"/>
            <w:vAlign w:val="center"/>
          </w:tcPr>
          <w:p w:rsidR="00A04F3C" w:rsidRPr="00A04F3C" w:rsidRDefault="00A04F3C" w:rsidP="00A04F3C">
            <w:pPr>
              <w:autoSpaceDE w:val="0"/>
              <w:autoSpaceDN w:val="0"/>
              <w:adjustRightInd w:val="0"/>
              <w:jc w:val="center"/>
            </w:pPr>
            <w:r w:rsidRPr="00A04F3C">
              <w:t>7</w:t>
            </w:r>
          </w:p>
        </w:tc>
        <w:tc>
          <w:tcPr>
            <w:tcW w:w="479" w:type="pct"/>
            <w:vAlign w:val="center"/>
          </w:tcPr>
          <w:p w:rsidR="00A04F3C" w:rsidRPr="00A04F3C" w:rsidRDefault="00A04F3C" w:rsidP="00A04F3C">
            <w:pPr>
              <w:autoSpaceDE w:val="0"/>
              <w:autoSpaceDN w:val="0"/>
              <w:adjustRightInd w:val="0"/>
              <w:jc w:val="center"/>
            </w:pPr>
            <w:r w:rsidRPr="00A04F3C">
              <w:t>8</w:t>
            </w:r>
          </w:p>
        </w:tc>
        <w:tc>
          <w:tcPr>
            <w:tcW w:w="479" w:type="pct"/>
            <w:vAlign w:val="center"/>
          </w:tcPr>
          <w:p w:rsidR="00A04F3C" w:rsidRPr="00A04F3C" w:rsidRDefault="00A04F3C" w:rsidP="00A04F3C">
            <w:pPr>
              <w:autoSpaceDE w:val="0"/>
              <w:autoSpaceDN w:val="0"/>
              <w:adjustRightInd w:val="0"/>
              <w:jc w:val="center"/>
            </w:pPr>
            <w:r w:rsidRPr="00A04F3C">
              <w:t>9</w:t>
            </w:r>
          </w:p>
        </w:tc>
        <w:tc>
          <w:tcPr>
            <w:tcW w:w="481" w:type="pct"/>
            <w:vAlign w:val="center"/>
          </w:tcPr>
          <w:p w:rsidR="00A04F3C" w:rsidRPr="00A04F3C" w:rsidRDefault="00A04F3C" w:rsidP="00A04F3C">
            <w:pPr>
              <w:autoSpaceDE w:val="0"/>
              <w:autoSpaceDN w:val="0"/>
              <w:adjustRightInd w:val="0"/>
              <w:jc w:val="center"/>
            </w:pPr>
            <w:r w:rsidRPr="00A04F3C">
              <w:t>10</w:t>
            </w:r>
          </w:p>
        </w:tc>
      </w:tr>
      <w:tr w:rsidR="00A04F3C" w:rsidRPr="00A04F3C" w:rsidTr="00A53555">
        <w:trPr>
          <w:trHeight w:val="20"/>
          <w:jc w:val="center"/>
        </w:trPr>
        <w:tc>
          <w:tcPr>
            <w:tcW w:w="5000" w:type="pct"/>
            <w:gridSpan w:val="10"/>
          </w:tcPr>
          <w:p w:rsidR="00A04F3C" w:rsidRPr="00A04F3C" w:rsidRDefault="00A04F3C" w:rsidP="00A04F3C">
            <w:pPr>
              <w:autoSpaceDE w:val="0"/>
              <w:autoSpaceDN w:val="0"/>
              <w:adjustRightInd w:val="0"/>
              <w:jc w:val="center"/>
            </w:pPr>
            <w:r w:rsidRPr="00A04F3C">
              <w:t>1. Задача «</w:t>
            </w:r>
            <w:r w:rsidR="00A53555" w:rsidRPr="00A53555">
              <w:t>Осуществление функций и полномочий, переданных Администрацией города Когалыма в сферах жилищно-коммунального хозяйства</w:t>
            </w:r>
            <w:r w:rsidRPr="00A04F3C">
              <w:t>»</w:t>
            </w:r>
          </w:p>
        </w:tc>
      </w:tr>
      <w:tr w:rsidR="00A04F3C" w:rsidRPr="00A04F3C" w:rsidTr="00A53555">
        <w:trPr>
          <w:trHeight w:val="20"/>
          <w:jc w:val="center"/>
        </w:trPr>
        <w:tc>
          <w:tcPr>
            <w:tcW w:w="200" w:type="pct"/>
          </w:tcPr>
          <w:p w:rsidR="00A04F3C" w:rsidRPr="00A04F3C" w:rsidRDefault="00A04F3C" w:rsidP="00A04F3C">
            <w:pPr>
              <w:spacing w:line="276" w:lineRule="auto"/>
            </w:pPr>
            <w:r w:rsidRPr="00A04F3C">
              <w:t>1.</w:t>
            </w:r>
          </w:p>
        </w:tc>
        <w:tc>
          <w:tcPr>
            <w:tcW w:w="990" w:type="pct"/>
          </w:tcPr>
          <w:p w:rsidR="00A04F3C" w:rsidRPr="00A04F3C" w:rsidRDefault="00A04F3C" w:rsidP="00A04F3C">
            <w:pPr>
              <w:spacing w:line="276" w:lineRule="auto"/>
            </w:pPr>
            <w:r w:rsidRPr="00A04F3C">
              <w:t>Организована реализация переданных полномочий в сфере жилищно-коммунального и городского хозяйства в городе Когалыме</w:t>
            </w:r>
          </w:p>
        </w:tc>
        <w:tc>
          <w:tcPr>
            <w:tcW w:w="524" w:type="pct"/>
          </w:tcPr>
          <w:p w:rsidR="00A04F3C" w:rsidRPr="00A04F3C" w:rsidRDefault="00A04F3C" w:rsidP="00A04F3C">
            <w:pPr>
              <w:spacing w:line="276" w:lineRule="auto"/>
              <w:jc w:val="center"/>
            </w:pPr>
            <w:r w:rsidRPr="00A04F3C">
              <w:t>Иные мероприятия (результаты)</w:t>
            </w:r>
          </w:p>
        </w:tc>
        <w:tc>
          <w:tcPr>
            <w:tcW w:w="410" w:type="pct"/>
          </w:tcPr>
          <w:p w:rsidR="00A04F3C" w:rsidRPr="00A04F3C" w:rsidRDefault="00A04F3C" w:rsidP="00A04F3C">
            <w:pPr>
              <w:spacing w:line="276" w:lineRule="auto"/>
              <w:jc w:val="center"/>
            </w:pPr>
            <w:r w:rsidRPr="00A04F3C">
              <w:t>Единица</w:t>
            </w:r>
          </w:p>
        </w:tc>
        <w:tc>
          <w:tcPr>
            <w:tcW w:w="479" w:type="pct"/>
          </w:tcPr>
          <w:p w:rsidR="00A04F3C" w:rsidRPr="00A04F3C" w:rsidRDefault="00A04F3C" w:rsidP="00A04F3C">
            <w:pPr>
              <w:spacing w:line="276" w:lineRule="auto"/>
              <w:jc w:val="center"/>
            </w:pPr>
            <w:r w:rsidRPr="00A04F3C">
              <w:t>2</w:t>
            </w:r>
          </w:p>
        </w:tc>
        <w:tc>
          <w:tcPr>
            <w:tcW w:w="479" w:type="pct"/>
          </w:tcPr>
          <w:p w:rsidR="00A04F3C" w:rsidRPr="00A04F3C" w:rsidRDefault="00A04F3C" w:rsidP="00A04F3C">
            <w:pPr>
              <w:spacing w:line="276" w:lineRule="auto"/>
              <w:jc w:val="center"/>
            </w:pPr>
            <w:r w:rsidRPr="00A04F3C">
              <w:t>2023</w:t>
            </w:r>
          </w:p>
        </w:tc>
        <w:tc>
          <w:tcPr>
            <w:tcW w:w="479" w:type="pct"/>
          </w:tcPr>
          <w:p w:rsidR="00A04F3C" w:rsidRPr="00A04F3C" w:rsidRDefault="00A04F3C" w:rsidP="00A04F3C">
            <w:pPr>
              <w:spacing w:line="276" w:lineRule="auto"/>
              <w:jc w:val="center"/>
            </w:pPr>
            <w:r w:rsidRPr="00A04F3C">
              <w:t>2</w:t>
            </w:r>
          </w:p>
        </w:tc>
        <w:tc>
          <w:tcPr>
            <w:tcW w:w="479" w:type="pct"/>
          </w:tcPr>
          <w:p w:rsidR="00A04F3C" w:rsidRPr="00A04F3C" w:rsidRDefault="00A04F3C" w:rsidP="00A04F3C">
            <w:pPr>
              <w:spacing w:line="276" w:lineRule="auto"/>
              <w:jc w:val="center"/>
            </w:pPr>
            <w:r w:rsidRPr="00A04F3C">
              <w:t>2</w:t>
            </w:r>
          </w:p>
        </w:tc>
        <w:tc>
          <w:tcPr>
            <w:tcW w:w="479" w:type="pct"/>
          </w:tcPr>
          <w:p w:rsidR="00A04F3C" w:rsidRPr="00A04F3C" w:rsidRDefault="00A04F3C" w:rsidP="00A04F3C">
            <w:pPr>
              <w:spacing w:line="276" w:lineRule="auto"/>
              <w:jc w:val="center"/>
            </w:pPr>
            <w:r w:rsidRPr="00A04F3C">
              <w:t>2</w:t>
            </w:r>
          </w:p>
        </w:tc>
        <w:tc>
          <w:tcPr>
            <w:tcW w:w="481" w:type="pct"/>
          </w:tcPr>
          <w:p w:rsidR="00A04F3C" w:rsidRPr="00A04F3C" w:rsidRDefault="00A04F3C" w:rsidP="00A04F3C">
            <w:pPr>
              <w:spacing w:line="276" w:lineRule="auto"/>
              <w:jc w:val="center"/>
            </w:pPr>
            <w:r w:rsidRPr="00A04F3C">
              <w:t>2</w:t>
            </w:r>
          </w:p>
        </w:tc>
      </w:tr>
    </w:tbl>
    <w:p w:rsidR="00A04F3C" w:rsidRPr="00A04F3C" w:rsidRDefault="00A04F3C" w:rsidP="00A04F3C">
      <w:pPr>
        <w:rPr>
          <w:color w:val="FF0000"/>
          <w:sz w:val="26"/>
          <w:szCs w:val="26"/>
        </w:rPr>
        <w:sectPr w:rsidR="00A04F3C" w:rsidRPr="00A04F3C" w:rsidSect="00A53555">
          <w:pgSz w:w="16838" w:h="11906" w:orient="landscape"/>
          <w:pgMar w:top="2552" w:right="567" w:bottom="567" w:left="567" w:header="709" w:footer="709" w:gutter="0"/>
          <w:cols w:space="708"/>
          <w:titlePg/>
          <w:docGrid w:linePitch="360"/>
        </w:sectPr>
      </w:pPr>
    </w:p>
    <w:p w:rsidR="00A04F3C" w:rsidRPr="00A04F3C" w:rsidRDefault="00A04F3C" w:rsidP="00A04F3C">
      <w:pPr>
        <w:jc w:val="center"/>
        <w:rPr>
          <w:sz w:val="26"/>
          <w:szCs w:val="26"/>
        </w:rPr>
      </w:pPr>
      <w:r w:rsidRPr="00A04F3C">
        <w:rPr>
          <w:sz w:val="26"/>
          <w:szCs w:val="26"/>
        </w:rPr>
        <w:lastRenderedPageBreak/>
        <w:t>4. Финансовое обеспечение комплекса процессных мероприятий</w:t>
      </w:r>
    </w:p>
    <w:p w:rsidR="00A04F3C" w:rsidRPr="00A04F3C" w:rsidRDefault="00A04F3C" w:rsidP="00A04F3C">
      <w:pPr>
        <w:rPr>
          <w:szCs w:val="26"/>
        </w:rPr>
      </w:pPr>
    </w:p>
    <w:tbl>
      <w:tblPr>
        <w:tblStyle w:val="22"/>
        <w:tblW w:w="4684" w:type="pct"/>
        <w:jc w:val="center"/>
        <w:tblCellMar>
          <w:left w:w="28" w:type="dxa"/>
          <w:right w:w="28" w:type="dxa"/>
        </w:tblCellMar>
        <w:tblLook w:val="04A0" w:firstRow="1" w:lastRow="0" w:firstColumn="1" w:lastColumn="0" w:noHBand="0" w:noVBand="1"/>
      </w:tblPr>
      <w:tblGrid>
        <w:gridCol w:w="560"/>
        <w:gridCol w:w="8933"/>
        <w:gridCol w:w="1126"/>
        <w:gridCol w:w="970"/>
        <w:gridCol w:w="967"/>
        <w:gridCol w:w="970"/>
        <w:gridCol w:w="1176"/>
      </w:tblGrid>
      <w:tr w:rsidR="00A04F3C" w:rsidRPr="00A04F3C" w:rsidTr="00A53555">
        <w:trPr>
          <w:jc w:val="center"/>
        </w:trPr>
        <w:tc>
          <w:tcPr>
            <w:tcW w:w="190" w:type="pct"/>
            <w:vMerge w:val="restart"/>
          </w:tcPr>
          <w:p w:rsidR="00A04F3C" w:rsidRPr="00A04F3C" w:rsidRDefault="00A04F3C" w:rsidP="00A04F3C">
            <w:r w:rsidRPr="00A04F3C">
              <w:t>№ п/п</w:t>
            </w:r>
          </w:p>
        </w:tc>
        <w:tc>
          <w:tcPr>
            <w:tcW w:w="3038" w:type="pct"/>
            <w:vMerge w:val="restart"/>
            <w:vAlign w:val="center"/>
          </w:tcPr>
          <w:p w:rsidR="00A04F3C" w:rsidRPr="00A04F3C" w:rsidRDefault="00A04F3C" w:rsidP="003B2877">
            <w:pPr>
              <w:jc w:val="center"/>
            </w:pPr>
            <w:r w:rsidRPr="00A04F3C">
              <w:t>Наименование мероприятия (результата)/источник финансового обеспечения</w:t>
            </w:r>
          </w:p>
        </w:tc>
        <w:tc>
          <w:tcPr>
            <w:tcW w:w="1772" w:type="pct"/>
            <w:gridSpan w:val="5"/>
            <w:vAlign w:val="center"/>
          </w:tcPr>
          <w:p w:rsidR="00A04F3C" w:rsidRPr="00A04F3C" w:rsidRDefault="00A04F3C" w:rsidP="00A04F3C">
            <w:pPr>
              <w:jc w:val="center"/>
            </w:pPr>
            <w:r w:rsidRPr="00A04F3C">
              <w:t>Объем финансового обеспечения по годам, тыс. рублей</w:t>
            </w:r>
          </w:p>
        </w:tc>
      </w:tr>
      <w:tr w:rsidR="00A04F3C" w:rsidRPr="00A04F3C" w:rsidTr="00A53555">
        <w:trPr>
          <w:jc w:val="center"/>
        </w:trPr>
        <w:tc>
          <w:tcPr>
            <w:tcW w:w="190" w:type="pct"/>
            <w:vMerge/>
          </w:tcPr>
          <w:p w:rsidR="00A04F3C" w:rsidRPr="00A04F3C" w:rsidRDefault="00A04F3C" w:rsidP="00A04F3C">
            <w:pPr>
              <w:jc w:val="center"/>
            </w:pPr>
          </w:p>
        </w:tc>
        <w:tc>
          <w:tcPr>
            <w:tcW w:w="3038" w:type="pct"/>
            <w:vMerge/>
            <w:vAlign w:val="center"/>
          </w:tcPr>
          <w:p w:rsidR="00A04F3C" w:rsidRPr="00A04F3C" w:rsidRDefault="00A04F3C" w:rsidP="00A04F3C">
            <w:pPr>
              <w:jc w:val="center"/>
            </w:pPr>
          </w:p>
        </w:tc>
        <w:tc>
          <w:tcPr>
            <w:tcW w:w="383" w:type="pct"/>
            <w:vAlign w:val="center"/>
          </w:tcPr>
          <w:p w:rsidR="00A04F3C" w:rsidRPr="00A04F3C" w:rsidRDefault="00A04F3C" w:rsidP="00A04F3C">
            <w:pPr>
              <w:jc w:val="center"/>
            </w:pPr>
            <w:r w:rsidRPr="00A04F3C">
              <w:t>2025</w:t>
            </w:r>
          </w:p>
        </w:tc>
        <w:tc>
          <w:tcPr>
            <w:tcW w:w="330" w:type="pct"/>
            <w:vAlign w:val="center"/>
          </w:tcPr>
          <w:p w:rsidR="00A04F3C" w:rsidRPr="00A04F3C" w:rsidRDefault="00A04F3C" w:rsidP="00A04F3C">
            <w:pPr>
              <w:jc w:val="center"/>
            </w:pPr>
            <w:r w:rsidRPr="00A04F3C">
              <w:t>2026</w:t>
            </w:r>
          </w:p>
        </w:tc>
        <w:tc>
          <w:tcPr>
            <w:tcW w:w="329" w:type="pct"/>
            <w:vAlign w:val="center"/>
          </w:tcPr>
          <w:p w:rsidR="00A04F3C" w:rsidRPr="00A04F3C" w:rsidRDefault="00A04F3C" w:rsidP="00A04F3C">
            <w:pPr>
              <w:jc w:val="center"/>
            </w:pPr>
            <w:r w:rsidRPr="00A04F3C">
              <w:t>2027</w:t>
            </w:r>
          </w:p>
        </w:tc>
        <w:tc>
          <w:tcPr>
            <w:tcW w:w="330" w:type="pct"/>
            <w:vAlign w:val="center"/>
          </w:tcPr>
          <w:p w:rsidR="00A04F3C" w:rsidRPr="00A04F3C" w:rsidRDefault="00A04F3C" w:rsidP="00A04F3C">
            <w:pPr>
              <w:jc w:val="center"/>
            </w:pPr>
            <w:r w:rsidRPr="00A04F3C">
              <w:t>2028</w:t>
            </w:r>
          </w:p>
        </w:tc>
        <w:tc>
          <w:tcPr>
            <w:tcW w:w="399" w:type="pct"/>
            <w:vAlign w:val="center"/>
          </w:tcPr>
          <w:p w:rsidR="00A04F3C" w:rsidRPr="00A04F3C" w:rsidRDefault="00A04F3C" w:rsidP="00A04F3C">
            <w:pPr>
              <w:jc w:val="center"/>
            </w:pPr>
            <w:r w:rsidRPr="00A04F3C">
              <w:t>Всего</w:t>
            </w:r>
          </w:p>
        </w:tc>
      </w:tr>
      <w:tr w:rsidR="00A04F3C" w:rsidRPr="00A04F3C" w:rsidTr="00A53555">
        <w:trPr>
          <w:jc w:val="center"/>
        </w:trPr>
        <w:tc>
          <w:tcPr>
            <w:tcW w:w="190" w:type="pct"/>
          </w:tcPr>
          <w:p w:rsidR="00A04F3C" w:rsidRPr="00A04F3C" w:rsidRDefault="00A04F3C" w:rsidP="00A04F3C"/>
        </w:tc>
        <w:tc>
          <w:tcPr>
            <w:tcW w:w="3038" w:type="pct"/>
            <w:vAlign w:val="center"/>
          </w:tcPr>
          <w:p w:rsidR="00A04F3C" w:rsidRPr="00A04F3C" w:rsidRDefault="00A04F3C" w:rsidP="00A04F3C">
            <w:pPr>
              <w:jc w:val="center"/>
            </w:pPr>
            <w:r w:rsidRPr="00A04F3C">
              <w:t>1</w:t>
            </w:r>
          </w:p>
        </w:tc>
        <w:tc>
          <w:tcPr>
            <w:tcW w:w="383" w:type="pct"/>
            <w:vAlign w:val="center"/>
          </w:tcPr>
          <w:p w:rsidR="00A04F3C" w:rsidRPr="00A04F3C" w:rsidRDefault="00A04F3C" w:rsidP="00A04F3C">
            <w:pPr>
              <w:jc w:val="center"/>
            </w:pPr>
            <w:r w:rsidRPr="00A04F3C">
              <w:t>2</w:t>
            </w:r>
          </w:p>
        </w:tc>
        <w:tc>
          <w:tcPr>
            <w:tcW w:w="330" w:type="pct"/>
            <w:vAlign w:val="center"/>
          </w:tcPr>
          <w:p w:rsidR="00A04F3C" w:rsidRPr="00A04F3C" w:rsidRDefault="00A04F3C" w:rsidP="00A04F3C">
            <w:pPr>
              <w:jc w:val="center"/>
            </w:pPr>
            <w:r w:rsidRPr="00A04F3C">
              <w:t>3</w:t>
            </w:r>
          </w:p>
        </w:tc>
        <w:tc>
          <w:tcPr>
            <w:tcW w:w="329" w:type="pct"/>
            <w:vAlign w:val="center"/>
          </w:tcPr>
          <w:p w:rsidR="00A04F3C" w:rsidRPr="00A04F3C" w:rsidRDefault="00A04F3C" w:rsidP="00A04F3C">
            <w:pPr>
              <w:jc w:val="center"/>
            </w:pPr>
            <w:r w:rsidRPr="00A04F3C">
              <w:t>4</w:t>
            </w:r>
          </w:p>
        </w:tc>
        <w:tc>
          <w:tcPr>
            <w:tcW w:w="330" w:type="pct"/>
            <w:vAlign w:val="center"/>
          </w:tcPr>
          <w:p w:rsidR="00A04F3C" w:rsidRPr="00A04F3C" w:rsidRDefault="00A04F3C" w:rsidP="00A04F3C">
            <w:pPr>
              <w:jc w:val="center"/>
            </w:pPr>
            <w:r w:rsidRPr="00A04F3C">
              <w:t>5</w:t>
            </w:r>
          </w:p>
        </w:tc>
        <w:tc>
          <w:tcPr>
            <w:tcW w:w="399" w:type="pct"/>
            <w:vAlign w:val="center"/>
          </w:tcPr>
          <w:p w:rsidR="00A04F3C" w:rsidRPr="00A04F3C" w:rsidRDefault="00A04F3C" w:rsidP="00A04F3C">
            <w:pPr>
              <w:jc w:val="center"/>
            </w:pPr>
            <w:r w:rsidRPr="00A04F3C">
              <w:t>6</w:t>
            </w:r>
          </w:p>
        </w:tc>
      </w:tr>
      <w:tr w:rsidR="00A04F3C" w:rsidRPr="00A04F3C" w:rsidTr="00A53555">
        <w:trPr>
          <w:jc w:val="center"/>
        </w:trPr>
        <w:tc>
          <w:tcPr>
            <w:tcW w:w="190" w:type="pct"/>
          </w:tcPr>
          <w:p w:rsidR="00A04F3C" w:rsidRPr="00A04F3C" w:rsidRDefault="00A04F3C" w:rsidP="00A04F3C"/>
        </w:tc>
        <w:tc>
          <w:tcPr>
            <w:tcW w:w="3038" w:type="pct"/>
            <w:vAlign w:val="center"/>
          </w:tcPr>
          <w:p w:rsidR="00A04F3C" w:rsidRPr="00A04F3C" w:rsidRDefault="00A04F3C" w:rsidP="00A04F3C">
            <w:r w:rsidRPr="00A04F3C">
              <w:t>Комплекс процессных мероприятий (всего), в том числе:</w:t>
            </w:r>
          </w:p>
        </w:tc>
        <w:tc>
          <w:tcPr>
            <w:tcW w:w="383" w:type="pct"/>
            <w:tcBorders>
              <w:top w:val="nil"/>
              <w:left w:val="nil"/>
              <w:bottom w:val="single" w:sz="8" w:space="0" w:color="auto"/>
              <w:right w:val="single" w:sz="8" w:space="0" w:color="auto"/>
            </w:tcBorders>
            <w:shd w:val="clear" w:color="auto" w:fill="auto"/>
            <w:vAlign w:val="center"/>
          </w:tcPr>
          <w:p w:rsidR="00A04F3C" w:rsidRPr="00A04F3C" w:rsidRDefault="00A04F3C" w:rsidP="00A04F3C">
            <w:pPr>
              <w:jc w:val="center"/>
            </w:pPr>
            <w:r w:rsidRPr="00A04F3C">
              <w:t>10 528,90</w:t>
            </w:r>
          </w:p>
        </w:tc>
        <w:tc>
          <w:tcPr>
            <w:tcW w:w="330" w:type="pct"/>
            <w:tcBorders>
              <w:top w:val="nil"/>
              <w:left w:val="nil"/>
              <w:bottom w:val="single" w:sz="8" w:space="0" w:color="auto"/>
              <w:right w:val="single" w:sz="8" w:space="0" w:color="auto"/>
            </w:tcBorders>
            <w:shd w:val="clear" w:color="auto" w:fill="auto"/>
            <w:vAlign w:val="center"/>
          </w:tcPr>
          <w:p w:rsidR="00A04F3C" w:rsidRPr="00A04F3C" w:rsidRDefault="00A04F3C" w:rsidP="00A04F3C">
            <w:pPr>
              <w:jc w:val="center"/>
            </w:pPr>
            <w:r w:rsidRPr="00A04F3C">
              <w:t>10 528,90</w:t>
            </w:r>
          </w:p>
        </w:tc>
        <w:tc>
          <w:tcPr>
            <w:tcW w:w="329" w:type="pct"/>
            <w:tcBorders>
              <w:top w:val="nil"/>
              <w:left w:val="nil"/>
              <w:bottom w:val="single" w:sz="8" w:space="0" w:color="auto"/>
              <w:right w:val="single" w:sz="8" w:space="0" w:color="auto"/>
            </w:tcBorders>
            <w:shd w:val="clear" w:color="auto" w:fill="auto"/>
            <w:vAlign w:val="center"/>
          </w:tcPr>
          <w:p w:rsidR="00A04F3C" w:rsidRPr="00A04F3C" w:rsidRDefault="00A04F3C" w:rsidP="00A04F3C">
            <w:pPr>
              <w:jc w:val="center"/>
            </w:pPr>
            <w:r w:rsidRPr="00A04F3C">
              <w:t>10 528,90</w:t>
            </w:r>
          </w:p>
        </w:tc>
        <w:tc>
          <w:tcPr>
            <w:tcW w:w="330" w:type="pct"/>
            <w:tcBorders>
              <w:top w:val="nil"/>
              <w:left w:val="nil"/>
              <w:bottom w:val="single" w:sz="8" w:space="0" w:color="auto"/>
              <w:right w:val="single" w:sz="8" w:space="0" w:color="auto"/>
            </w:tcBorders>
            <w:shd w:val="clear" w:color="auto" w:fill="auto"/>
            <w:vAlign w:val="center"/>
          </w:tcPr>
          <w:p w:rsidR="00A04F3C" w:rsidRPr="00A04F3C" w:rsidRDefault="00A04F3C" w:rsidP="00A04F3C">
            <w:pPr>
              <w:jc w:val="center"/>
            </w:pPr>
            <w:r w:rsidRPr="00A04F3C">
              <w:t>10 528,90</w:t>
            </w:r>
          </w:p>
        </w:tc>
        <w:tc>
          <w:tcPr>
            <w:tcW w:w="399" w:type="pct"/>
            <w:tcBorders>
              <w:top w:val="nil"/>
              <w:left w:val="nil"/>
              <w:bottom w:val="single" w:sz="8" w:space="0" w:color="auto"/>
              <w:right w:val="single" w:sz="8" w:space="0" w:color="auto"/>
            </w:tcBorders>
            <w:shd w:val="clear" w:color="auto" w:fill="auto"/>
            <w:vAlign w:val="center"/>
          </w:tcPr>
          <w:p w:rsidR="00A04F3C" w:rsidRPr="00A04F3C" w:rsidRDefault="00A04F3C" w:rsidP="00A04F3C">
            <w:pPr>
              <w:jc w:val="center"/>
            </w:pPr>
            <w:r w:rsidRPr="00A04F3C">
              <w:t>42 115,60</w:t>
            </w:r>
          </w:p>
        </w:tc>
      </w:tr>
      <w:tr w:rsidR="00A04F3C" w:rsidRPr="00A04F3C" w:rsidTr="00A53555">
        <w:trPr>
          <w:jc w:val="center"/>
        </w:trPr>
        <w:tc>
          <w:tcPr>
            <w:tcW w:w="190" w:type="pct"/>
          </w:tcPr>
          <w:p w:rsidR="00A04F3C" w:rsidRPr="00A04F3C" w:rsidRDefault="00A04F3C" w:rsidP="00A04F3C"/>
        </w:tc>
        <w:tc>
          <w:tcPr>
            <w:tcW w:w="3038" w:type="pct"/>
            <w:vAlign w:val="center"/>
          </w:tcPr>
          <w:p w:rsidR="00A04F3C" w:rsidRPr="00A04F3C" w:rsidRDefault="00A04F3C" w:rsidP="00A04F3C">
            <w:r w:rsidRPr="00A04F3C">
              <w:t>бюджет автономного округа</w:t>
            </w:r>
          </w:p>
        </w:tc>
        <w:tc>
          <w:tcPr>
            <w:tcW w:w="383" w:type="pct"/>
            <w:tcBorders>
              <w:top w:val="nil"/>
              <w:left w:val="nil"/>
              <w:bottom w:val="single" w:sz="8" w:space="0" w:color="auto"/>
              <w:right w:val="single" w:sz="8" w:space="0" w:color="auto"/>
            </w:tcBorders>
            <w:shd w:val="clear" w:color="auto" w:fill="auto"/>
            <w:vAlign w:val="center"/>
          </w:tcPr>
          <w:p w:rsidR="00A04F3C" w:rsidRPr="00A04F3C" w:rsidRDefault="00A04F3C" w:rsidP="00A04F3C">
            <w:pPr>
              <w:jc w:val="center"/>
            </w:pPr>
            <w:r w:rsidRPr="00A04F3C">
              <w:t>1 425,00</w:t>
            </w:r>
          </w:p>
        </w:tc>
        <w:tc>
          <w:tcPr>
            <w:tcW w:w="330" w:type="pct"/>
            <w:tcBorders>
              <w:top w:val="nil"/>
              <w:left w:val="nil"/>
              <w:bottom w:val="single" w:sz="8" w:space="0" w:color="auto"/>
              <w:right w:val="single" w:sz="8" w:space="0" w:color="auto"/>
            </w:tcBorders>
            <w:shd w:val="clear" w:color="auto" w:fill="auto"/>
            <w:vAlign w:val="center"/>
          </w:tcPr>
          <w:p w:rsidR="00A04F3C" w:rsidRPr="00A04F3C" w:rsidRDefault="00A04F3C" w:rsidP="00A04F3C">
            <w:pPr>
              <w:jc w:val="center"/>
            </w:pPr>
            <w:r w:rsidRPr="00A04F3C">
              <w:t>1 353,90</w:t>
            </w:r>
          </w:p>
        </w:tc>
        <w:tc>
          <w:tcPr>
            <w:tcW w:w="329" w:type="pct"/>
            <w:tcBorders>
              <w:top w:val="nil"/>
              <w:left w:val="nil"/>
              <w:bottom w:val="single" w:sz="8" w:space="0" w:color="auto"/>
              <w:right w:val="single" w:sz="8" w:space="0" w:color="auto"/>
            </w:tcBorders>
            <w:shd w:val="clear" w:color="auto" w:fill="auto"/>
            <w:vAlign w:val="center"/>
          </w:tcPr>
          <w:p w:rsidR="00A04F3C" w:rsidRPr="00A04F3C" w:rsidRDefault="00A04F3C" w:rsidP="00A04F3C">
            <w:pPr>
              <w:jc w:val="center"/>
            </w:pPr>
            <w:r w:rsidRPr="00A04F3C">
              <w:t>1 353,90</w:t>
            </w:r>
          </w:p>
        </w:tc>
        <w:tc>
          <w:tcPr>
            <w:tcW w:w="330" w:type="pct"/>
            <w:tcBorders>
              <w:top w:val="nil"/>
              <w:left w:val="nil"/>
              <w:bottom w:val="single" w:sz="8" w:space="0" w:color="auto"/>
              <w:right w:val="single" w:sz="8" w:space="0" w:color="auto"/>
            </w:tcBorders>
            <w:shd w:val="clear" w:color="auto" w:fill="auto"/>
            <w:vAlign w:val="center"/>
          </w:tcPr>
          <w:p w:rsidR="00A04F3C" w:rsidRPr="00A04F3C" w:rsidRDefault="00A04F3C" w:rsidP="00A04F3C">
            <w:pPr>
              <w:jc w:val="center"/>
            </w:pPr>
            <w:r w:rsidRPr="00A04F3C">
              <w:t>1 353,90</w:t>
            </w:r>
          </w:p>
        </w:tc>
        <w:tc>
          <w:tcPr>
            <w:tcW w:w="399" w:type="pct"/>
            <w:tcBorders>
              <w:top w:val="nil"/>
              <w:left w:val="nil"/>
              <w:bottom w:val="single" w:sz="8" w:space="0" w:color="auto"/>
              <w:right w:val="single" w:sz="8" w:space="0" w:color="auto"/>
            </w:tcBorders>
            <w:shd w:val="clear" w:color="auto" w:fill="auto"/>
            <w:vAlign w:val="center"/>
          </w:tcPr>
          <w:p w:rsidR="00A04F3C" w:rsidRPr="00A04F3C" w:rsidRDefault="00A04F3C" w:rsidP="00A04F3C">
            <w:pPr>
              <w:jc w:val="center"/>
            </w:pPr>
            <w:r w:rsidRPr="00A04F3C">
              <w:t>5 486,70</w:t>
            </w:r>
          </w:p>
        </w:tc>
      </w:tr>
      <w:tr w:rsidR="00A04F3C" w:rsidRPr="00A04F3C" w:rsidTr="00A53555">
        <w:trPr>
          <w:jc w:val="center"/>
        </w:trPr>
        <w:tc>
          <w:tcPr>
            <w:tcW w:w="190" w:type="pct"/>
          </w:tcPr>
          <w:p w:rsidR="00A04F3C" w:rsidRPr="00A04F3C" w:rsidRDefault="00A04F3C" w:rsidP="00A04F3C"/>
        </w:tc>
        <w:tc>
          <w:tcPr>
            <w:tcW w:w="3038" w:type="pct"/>
            <w:tcBorders>
              <w:bottom w:val="single" w:sz="4" w:space="0" w:color="auto"/>
            </w:tcBorders>
          </w:tcPr>
          <w:p w:rsidR="00A04F3C" w:rsidRPr="00A04F3C" w:rsidRDefault="00A04F3C" w:rsidP="00A04F3C">
            <w:r w:rsidRPr="00A04F3C">
              <w:t>бюджет города Когалыма</w:t>
            </w:r>
          </w:p>
        </w:tc>
        <w:tc>
          <w:tcPr>
            <w:tcW w:w="383" w:type="pct"/>
            <w:tcBorders>
              <w:top w:val="nil"/>
              <w:left w:val="nil"/>
              <w:bottom w:val="single" w:sz="4" w:space="0" w:color="auto"/>
              <w:right w:val="single" w:sz="8" w:space="0" w:color="auto"/>
            </w:tcBorders>
            <w:shd w:val="clear" w:color="auto" w:fill="auto"/>
            <w:vAlign w:val="center"/>
          </w:tcPr>
          <w:p w:rsidR="00A04F3C" w:rsidRPr="00A04F3C" w:rsidRDefault="00A04F3C" w:rsidP="00A04F3C">
            <w:pPr>
              <w:jc w:val="center"/>
            </w:pPr>
            <w:r w:rsidRPr="00A04F3C">
              <w:t>9 103,90</w:t>
            </w:r>
          </w:p>
        </w:tc>
        <w:tc>
          <w:tcPr>
            <w:tcW w:w="330" w:type="pct"/>
            <w:tcBorders>
              <w:top w:val="nil"/>
              <w:left w:val="nil"/>
              <w:bottom w:val="single" w:sz="4" w:space="0" w:color="auto"/>
              <w:right w:val="single" w:sz="8" w:space="0" w:color="auto"/>
            </w:tcBorders>
            <w:shd w:val="clear" w:color="auto" w:fill="auto"/>
            <w:vAlign w:val="center"/>
          </w:tcPr>
          <w:p w:rsidR="00A04F3C" w:rsidRPr="00A04F3C" w:rsidRDefault="00A04F3C" w:rsidP="00A04F3C">
            <w:pPr>
              <w:jc w:val="center"/>
            </w:pPr>
            <w:r w:rsidRPr="00A04F3C">
              <w:t>9 175,00</w:t>
            </w:r>
          </w:p>
        </w:tc>
        <w:tc>
          <w:tcPr>
            <w:tcW w:w="329" w:type="pct"/>
            <w:tcBorders>
              <w:top w:val="nil"/>
              <w:left w:val="nil"/>
              <w:bottom w:val="single" w:sz="4" w:space="0" w:color="auto"/>
              <w:right w:val="single" w:sz="8" w:space="0" w:color="auto"/>
            </w:tcBorders>
            <w:shd w:val="clear" w:color="auto" w:fill="auto"/>
            <w:vAlign w:val="center"/>
          </w:tcPr>
          <w:p w:rsidR="00A04F3C" w:rsidRPr="00A04F3C" w:rsidRDefault="00A04F3C" w:rsidP="00A04F3C">
            <w:pPr>
              <w:jc w:val="center"/>
            </w:pPr>
            <w:r w:rsidRPr="00A04F3C">
              <w:t>9 175,00</w:t>
            </w:r>
          </w:p>
        </w:tc>
        <w:tc>
          <w:tcPr>
            <w:tcW w:w="330" w:type="pct"/>
            <w:tcBorders>
              <w:top w:val="nil"/>
              <w:left w:val="nil"/>
              <w:bottom w:val="single" w:sz="4" w:space="0" w:color="auto"/>
              <w:right w:val="single" w:sz="8" w:space="0" w:color="auto"/>
            </w:tcBorders>
            <w:shd w:val="clear" w:color="auto" w:fill="auto"/>
            <w:vAlign w:val="center"/>
          </w:tcPr>
          <w:p w:rsidR="00A04F3C" w:rsidRPr="00A04F3C" w:rsidRDefault="00A04F3C" w:rsidP="00A04F3C">
            <w:pPr>
              <w:jc w:val="center"/>
            </w:pPr>
            <w:r w:rsidRPr="00A04F3C">
              <w:t>9 175,00</w:t>
            </w:r>
          </w:p>
        </w:tc>
        <w:tc>
          <w:tcPr>
            <w:tcW w:w="399" w:type="pct"/>
            <w:tcBorders>
              <w:top w:val="nil"/>
              <w:left w:val="nil"/>
              <w:bottom w:val="single" w:sz="4" w:space="0" w:color="auto"/>
              <w:right w:val="single" w:sz="8" w:space="0" w:color="auto"/>
            </w:tcBorders>
            <w:shd w:val="clear" w:color="auto" w:fill="auto"/>
            <w:vAlign w:val="center"/>
          </w:tcPr>
          <w:p w:rsidR="00A04F3C" w:rsidRPr="00A04F3C" w:rsidRDefault="00A04F3C" w:rsidP="00A04F3C">
            <w:pPr>
              <w:jc w:val="center"/>
            </w:pPr>
            <w:r w:rsidRPr="00A04F3C">
              <w:t>36 628,90</w:t>
            </w:r>
          </w:p>
        </w:tc>
      </w:tr>
      <w:tr w:rsidR="00A04F3C" w:rsidRPr="00A04F3C" w:rsidTr="00A53555">
        <w:trPr>
          <w:jc w:val="center"/>
        </w:trPr>
        <w:tc>
          <w:tcPr>
            <w:tcW w:w="190" w:type="pct"/>
          </w:tcPr>
          <w:p w:rsidR="00A04F3C" w:rsidRPr="00A04F3C" w:rsidRDefault="00A04F3C" w:rsidP="00A04F3C">
            <w:r w:rsidRPr="00A04F3C">
              <w:t>1.</w:t>
            </w:r>
          </w:p>
        </w:tc>
        <w:tc>
          <w:tcPr>
            <w:tcW w:w="3038" w:type="pct"/>
            <w:tcBorders>
              <w:top w:val="single" w:sz="4" w:space="0" w:color="auto"/>
              <w:bottom w:val="single" w:sz="4" w:space="0" w:color="auto"/>
              <w:right w:val="single" w:sz="4" w:space="0" w:color="auto"/>
            </w:tcBorders>
          </w:tcPr>
          <w:p w:rsidR="00A04F3C" w:rsidRPr="00A04F3C" w:rsidRDefault="00A04F3C" w:rsidP="00A04F3C">
            <w:r w:rsidRPr="00A04F3C">
              <w:t>Мероприятие (результат) «Организована реализация переданных полномочий в сфере жилищно-коммунального и городского хозяйства в городе Когалыме», всего, в том числе:</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A04F3C" w:rsidRPr="00A04F3C" w:rsidRDefault="00A04F3C" w:rsidP="00A04F3C">
            <w:pPr>
              <w:jc w:val="center"/>
            </w:pPr>
            <w:r w:rsidRPr="00A04F3C">
              <w:t>10 528,90</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rsidR="00A04F3C" w:rsidRPr="00A04F3C" w:rsidRDefault="00A04F3C" w:rsidP="00A04F3C">
            <w:pPr>
              <w:jc w:val="center"/>
            </w:pPr>
            <w:r w:rsidRPr="00A04F3C">
              <w:t>10 528,90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A04F3C" w:rsidRPr="00A04F3C" w:rsidRDefault="00A04F3C" w:rsidP="00A04F3C">
            <w:pPr>
              <w:jc w:val="center"/>
            </w:pPr>
            <w:r w:rsidRPr="00A04F3C">
              <w:t>10 528,90</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rsidR="00A04F3C" w:rsidRPr="00A04F3C" w:rsidRDefault="00A04F3C" w:rsidP="00A04F3C">
            <w:pPr>
              <w:jc w:val="center"/>
            </w:pPr>
            <w:r w:rsidRPr="00A04F3C">
              <w:t>10 528,90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A04F3C" w:rsidRPr="00A04F3C" w:rsidRDefault="00A04F3C" w:rsidP="00A04F3C">
            <w:pPr>
              <w:jc w:val="center"/>
            </w:pPr>
            <w:r w:rsidRPr="00A04F3C">
              <w:t>42 115,60</w:t>
            </w:r>
          </w:p>
        </w:tc>
      </w:tr>
      <w:tr w:rsidR="00A04F3C" w:rsidRPr="00A04F3C" w:rsidTr="00A53555">
        <w:trPr>
          <w:jc w:val="center"/>
        </w:trPr>
        <w:tc>
          <w:tcPr>
            <w:tcW w:w="190" w:type="pct"/>
          </w:tcPr>
          <w:p w:rsidR="00A04F3C" w:rsidRPr="00A04F3C" w:rsidRDefault="00A04F3C" w:rsidP="00A04F3C">
            <w:r w:rsidRPr="00A04F3C">
              <w:t>1.1.</w:t>
            </w:r>
          </w:p>
        </w:tc>
        <w:tc>
          <w:tcPr>
            <w:tcW w:w="3038" w:type="pct"/>
            <w:tcBorders>
              <w:top w:val="single" w:sz="4" w:space="0" w:color="auto"/>
              <w:bottom w:val="single" w:sz="4" w:space="0" w:color="auto"/>
              <w:right w:val="single" w:sz="4" w:space="0" w:color="auto"/>
            </w:tcBorders>
            <w:vAlign w:val="center"/>
          </w:tcPr>
          <w:p w:rsidR="00A04F3C" w:rsidRPr="00A04F3C" w:rsidRDefault="00A04F3C" w:rsidP="00A04F3C">
            <w:r w:rsidRPr="00A04F3C">
              <w:t>бюджет автономного округа</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A04F3C" w:rsidRPr="00A04F3C" w:rsidRDefault="00A04F3C" w:rsidP="00A04F3C">
            <w:pPr>
              <w:jc w:val="center"/>
            </w:pPr>
            <w:r w:rsidRPr="00A04F3C">
              <w:t>1 425,00</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rsidR="00A04F3C" w:rsidRPr="00A04F3C" w:rsidRDefault="00A04F3C" w:rsidP="00A04F3C">
            <w:pPr>
              <w:jc w:val="center"/>
            </w:pPr>
            <w:r w:rsidRPr="00A04F3C">
              <w:t>1 353,90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A04F3C" w:rsidRPr="00A04F3C" w:rsidRDefault="00A04F3C" w:rsidP="00A04F3C">
            <w:pPr>
              <w:jc w:val="center"/>
            </w:pPr>
            <w:r w:rsidRPr="00A04F3C">
              <w:t>1 353,90</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rsidR="00A04F3C" w:rsidRPr="00A04F3C" w:rsidRDefault="00A04F3C" w:rsidP="00A04F3C">
            <w:pPr>
              <w:jc w:val="center"/>
            </w:pPr>
            <w:r w:rsidRPr="00A04F3C">
              <w:t>1 353,90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A04F3C" w:rsidRPr="00A04F3C" w:rsidRDefault="00A04F3C" w:rsidP="00A04F3C">
            <w:pPr>
              <w:jc w:val="center"/>
            </w:pPr>
            <w:r w:rsidRPr="00A04F3C">
              <w:t>5 486,70</w:t>
            </w:r>
          </w:p>
        </w:tc>
      </w:tr>
      <w:tr w:rsidR="00A04F3C" w:rsidRPr="00A04F3C" w:rsidTr="00A53555">
        <w:trPr>
          <w:jc w:val="center"/>
        </w:trPr>
        <w:tc>
          <w:tcPr>
            <w:tcW w:w="190" w:type="pct"/>
          </w:tcPr>
          <w:p w:rsidR="00A04F3C" w:rsidRPr="00A04F3C" w:rsidRDefault="00A04F3C" w:rsidP="00A04F3C">
            <w:r w:rsidRPr="00A04F3C">
              <w:t>1.2.</w:t>
            </w:r>
          </w:p>
        </w:tc>
        <w:tc>
          <w:tcPr>
            <w:tcW w:w="3038" w:type="pct"/>
            <w:tcBorders>
              <w:top w:val="single" w:sz="4" w:space="0" w:color="auto"/>
              <w:bottom w:val="single" w:sz="4" w:space="0" w:color="auto"/>
              <w:right w:val="single" w:sz="4" w:space="0" w:color="auto"/>
            </w:tcBorders>
            <w:vAlign w:val="center"/>
          </w:tcPr>
          <w:p w:rsidR="00A04F3C" w:rsidRPr="00A04F3C" w:rsidRDefault="00A04F3C" w:rsidP="00A04F3C">
            <w:r w:rsidRPr="00A04F3C">
              <w:t>бюджет города Когалыма</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A04F3C" w:rsidRPr="00A04F3C" w:rsidRDefault="00A04F3C" w:rsidP="00A04F3C">
            <w:pPr>
              <w:jc w:val="center"/>
            </w:pPr>
            <w:r w:rsidRPr="00A04F3C">
              <w:t>9 103,90</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rsidR="00A04F3C" w:rsidRPr="00A04F3C" w:rsidRDefault="00A04F3C" w:rsidP="00A04F3C">
            <w:pPr>
              <w:jc w:val="center"/>
            </w:pPr>
            <w:r w:rsidRPr="00A04F3C">
              <w:t>9 175,00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A04F3C" w:rsidRPr="00A04F3C" w:rsidRDefault="00A04F3C" w:rsidP="00A04F3C">
            <w:pPr>
              <w:jc w:val="center"/>
            </w:pPr>
            <w:r w:rsidRPr="00A04F3C">
              <w:t>9 175,00</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rsidR="00A04F3C" w:rsidRPr="00A04F3C" w:rsidRDefault="00A04F3C" w:rsidP="00A04F3C">
            <w:pPr>
              <w:jc w:val="center"/>
            </w:pPr>
            <w:r w:rsidRPr="00A04F3C">
              <w:t>9 175,00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A04F3C" w:rsidRPr="00A04F3C" w:rsidRDefault="00A04F3C" w:rsidP="00A04F3C">
            <w:pPr>
              <w:jc w:val="center"/>
            </w:pPr>
            <w:r w:rsidRPr="00A04F3C">
              <w:t>36 628,90</w:t>
            </w:r>
          </w:p>
        </w:tc>
      </w:tr>
    </w:tbl>
    <w:p w:rsidR="00A04F3C" w:rsidRPr="00A04F3C" w:rsidRDefault="00A04F3C" w:rsidP="00A04F3C">
      <w:pPr>
        <w:rPr>
          <w:color w:val="FF0000"/>
          <w:sz w:val="18"/>
          <w:szCs w:val="26"/>
        </w:rPr>
      </w:pPr>
    </w:p>
    <w:p w:rsidR="00A04F3C" w:rsidRPr="00A04F3C" w:rsidRDefault="00A04F3C" w:rsidP="00A04F3C">
      <w:pPr>
        <w:jc w:val="center"/>
        <w:rPr>
          <w:color w:val="FF0000"/>
          <w:sz w:val="26"/>
          <w:szCs w:val="26"/>
        </w:rPr>
      </w:pPr>
    </w:p>
    <w:p w:rsidR="00A04F3C" w:rsidRPr="00A04F3C" w:rsidRDefault="00A04F3C" w:rsidP="00A04F3C">
      <w:pPr>
        <w:jc w:val="center"/>
        <w:rPr>
          <w:sz w:val="26"/>
          <w:szCs w:val="26"/>
        </w:rPr>
      </w:pPr>
      <w:r w:rsidRPr="00A04F3C">
        <w:rPr>
          <w:sz w:val="26"/>
          <w:szCs w:val="26"/>
        </w:rPr>
        <w:t>5. План реализации комплекса процессных мероприятий в 2025 году</w:t>
      </w:r>
    </w:p>
    <w:p w:rsidR="00A04F3C" w:rsidRPr="00A04F3C" w:rsidRDefault="00A04F3C" w:rsidP="00A04F3C">
      <w:pPr>
        <w:rPr>
          <w:sz w:val="18"/>
          <w:szCs w:val="26"/>
        </w:rPr>
      </w:pPr>
    </w:p>
    <w:tbl>
      <w:tblPr>
        <w:tblStyle w:val="22"/>
        <w:tblW w:w="5000" w:type="pct"/>
        <w:jc w:val="center"/>
        <w:tblCellMar>
          <w:left w:w="28" w:type="dxa"/>
          <w:right w:w="28" w:type="dxa"/>
        </w:tblCellMar>
        <w:tblLook w:val="04A0" w:firstRow="1" w:lastRow="0" w:firstColumn="1" w:lastColumn="0" w:noHBand="0" w:noVBand="1"/>
      </w:tblPr>
      <w:tblGrid>
        <w:gridCol w:w="4532"/>
        <w:gridCol w:w="1745"/>
        <w:gridCol w:w="3139"/>
        <w:gridCol w:w="3139"/>
        <w:gridCol w:w="3139"/>
      </w:tblGrid>
      <w:tr w:rsidR="00A04F3C" w:rsidRPr="00A04F3C" w:rsidTr="00A53555">
        <w:trPr>
          <w:jc w:val="center"/>
        </w:trPr>
        <w:tc>
          <w:tcPr>
            <w:tcW w:w="1444" w:type="pct"/>
            <w:vAlign w:val="center"/>
          </w:tcPr>
          <w:p w:rsidR="00A04F3C" w:rsidRPr="00A04F3C" w:rsidRDefault="00A04F3C" w:rsidP="00A04F3C">
            <w:pPr>
              <w:jc w:val="center"/>
            </w:pPr>
            <w:r w:rsidRPr="00A04F3C">
              <w:t>Задача, мероприятие (результат)/контрольная точка</w:t>
            </w:r>
          </w:p>
        </w:tc>
        <w:tc>
          <w:tcPr>
            <w:tcW w:w="556" w:type="pct"/>
            <w:vAlign w:val="center"/>
          </w:tcPr>
          <w:p w:rsidR="00A04F3C" w:rsidRPr="00A04F3C" w:rsidRDefault="00A04F3C" w:rsidP="00A04F3C">
            <w:pPr>
              <w:jc w:val="center"/>
            </w:pPr>
            <w:r w:rsidRPr="00A04F3C">
              <w:t>Дата наступления контрольной точки</w:t>
            </w:r>
          </w:p>
        </w:tc>
        <w:tc>
          <w:tcPr>
            <w:tcW w:w="1000" w:type="pct"/>
            <w:vAlign w:val="center"/>
          </w:tcPr>
          <w:p w:rsidR="00A04F3C" w:rsidRPr="00A04F3C" w:rsidRDefault="00A04F3C" w:rsidP="00A04F3C">
            <w:pPr>
              <w:jc w:val="center"/>
            </w:pPr>
            <w:r w:rsidRPr="00A04F3C">
              <w:t>Ответственный исполнитель (Ф.И.О., должность, наименование структурного подразделения Администрации города Когалыма)</w:t>
            </w:r>
          </w:p>
        </w:tc>
        <w:tc>
          <w:tcPr>
            <w:tcW w:w="1000" w:type="pct"/>
            <w:vAlign w:val="center"/>
          </w:tcPr>
          <w:p w:rsidR="00A04F3C" w:rsidRPr="00A04F3C" w:rsidRDefault="00A04F3C" w:rsidP="00A53555">
            <w:pPr>
              <w:jc w:val="center"/>
            </w:pPr>
            <w:r w:rsidRPr="00A04F3C">
              <w:t>Вид подтверждающего документа</w:t>
            </w:r>
          </w:p>
        </w:tc>
        <w:tc>
          <w:tcPr>
            <w:tcW w:w="1000" w:type="pct"/>
            <w:vAlign w:val="center"/>
          </w:tcPr>
          <w:p w:rsidR="00A04F3C" w:rsidRPr="00A04F3C" w:rsidRDefault="00A04F3C" w:rsidP="00A53555">
            <w:pPr>
              <w:jc w:val="center"/>
            </w:pPr>
            <w:r w:rsidRPr="00A04F3C">
              <w:t>Информационная система</w:t>
            </w:r>
          </w:p>
        </w:tc>
      </w:tr>
      <w:tr w:rsidR="00A04F3C" w:rsidRPr="00A04F3C" w:rsidTr="00A53555">
        <w:trPr>
          <w:jc w:val="center"/>
        </w:trPr>
        <w:tc>
          <w:tcPr>
            <w:tcW w:w="1444" w:type="pct"/>
          </w:tcPr>
          <w:p w:rsidR="00A04F3C" w:rsidRPr="00A04F3C" w:rsidRDefault="00A04F3C" w:rsidP="00A04F3C">
            <w:pPr>
              <w:jc w:val="center"/>
            </w:pPr>
            <w:r w:rsidRPr="00A04F3C">
              <w:t>1</w:t>
            </w:r>
          </w:p>
        </w:tc>
        <w:tc>
          <w:tcPr>
            <w:tcW w:w="556" w:type="pct"/>
          </w:tcPr>
          <w:p w:rsidR="00A04F3C" w:rsidRPr="00A04F3C" w:rsidRDefault="00A04F3C" w:rsidP="00A04F3C">
            <w:pPr>
              <w:jc w:val="center"/>
            </w:pPr>
            <w:r w:rsidRPr="00A04F3C">
              <w:t>2</w:t>
            </w:r>
          </w:p>
        </w:tc>
        <w:tc>
          <w:tcPr>
            <w:tcW w:w="1000" w:type="pct"/>
          </w:tcPr>
          <w:p w:rsidR="00A04F3C" w:rsidRPr="00A04F3C" w:rsidRDefault="00A04F3C" w:rsidP="00A04F3C">
            <w:pPr>
              <w:jc w:val="center"/>
            </w:pPr>
            <w:r w:rsidRPr="00A04F3C">
              <w:t>3</w:t>
            </w:r>
          </w:p>
        </w:tc>
        <w:tc>
          <w:tcPr>
            <w:tcW w:w="1000" w:type="pct"/>
          </w:tcPr>
          <w:p w:rsidR="00A04F3C" w:rsidRPr="00A04F3C" w:rsidRDefault="00A04F3C" w:rsidP="00A04F3C">
            <w:pPr>
              <w:jc w:val="center"/>
            </w:pPr>
            <w:r w:rsidRPr="00A04F3C">
              <w:t>4</w:t>
            </w:r>
          </w:p>
        </w:tc>
        <w:tc>
          <w:tcPr>
            <w:tcW w:w="1000" w:type="pct"/>
          </w:tcPr>
          <w:p w:rsidR="00A04F3C" w:rsidRPr="00A04F3C" w:rsidRDefault="00A04F3C" w:rsidP="00A04F3C">
            <w:pPr>
              <w:jc w:val="center"/>
            </w:pPr>
            <w:r w:rsidRPr="00A04F3C">
              <w:t>5</w:t>
            </w:r>
          </w:p>
        </w:tc>
      </w:tr>
      <w:tr w:rsidR="00A04F3C" w:rsidRPr="00A04F3C" w:rsidTr="00A53555">
        <w:trPr>
          <w:jc w:val="center"/>
        </w:trPr>
        <w:tc>
          <w:tcPr>
            <w:tcW w:w="5000" w:type="pct"/>
            <w:gridSpan w:val="5"/>
          </w:tcPr>
          <w:p w:rsidR="00A04F3C" w:rsidRPr="00A04F3C" w:rsidRDefault="00055C1D" w:rsidP="00A04F3C">
            <w:pPr>
              <w:jc w:val="center"/>
            </w:pPr>
            <w:r>
              <w:t xml:space="preserve">1. </w:t>
            </w:r>
            <w:r w:rsidRPr="00055C1D">
              <w:t>Обеспечение функций и полномочий, переданных Администрацией города Когалыма в сферах жилищно-коммунального хозяйства</w:t>
            </w:r>
          </w:p>
        </w:tc>
      </w:tr>
      <w:tr w:rsidR="00A04F3C" w:rsidRPr="00A04F3C" w:rsidTr="00A53555">
        <w:trPr>
          <w:jc w:val="center"/>
        </w:trPr>
        <w:tc>
          <w:tcPr>
            <w:tcW w:w="1444" w:type="pct"/>
          </w:tcPr>
          <w:p w:rsidR="00A04F3C" w:rsidRPr="00A04F3C" w:rsidRDefault="00A04F3C" w:rsidP="00A04F3C">
            <w:r w:rsidRPr="00A04F3C">
              <w:t>Мероприятие (результат) «Организована реализация переданных полномочий в сфере жилищно-коммунального и городского хозяйства в городе Когалыме»</w:t>
            </w:r>
          </w:p>
        </w:tc>
        <w:tc>
          <w:tcPr>
            <w:tcW w:w="556" w:type="pct"/>
          </w:tcPr>
          <w:p w:rsidR="00A04F3C" w:rsidRPr="00A04F3C" w:rsidRDefault="00A04F3C" w:rsidP="00A53555">
            <w:pPr>
              <w:jc w:val="center"/>
            </w:pPr>
            <w:r w:rsidRPr="00A04F3C">
              <w:t>х</w:t>
            </w:r>
          </w:p>
        </w:tc>
        <w:tc>
          <w:tcPr>
            <w:tcW w:w="1000" w:type="pct"/>
          </w:tcPr>
          <w:p w:rsidR="00A04F3C" w:rsidRPr="00A04F3C" w:rsidRDefault="00A04F3C" w:rsidP="00A04F3C">
            <w:r w:rsidRPr="00A04F3C">
              <w:t>Буланый В.Г., заместитель директора МКУ «УКС и ЖКК г.Когалыма»</w:t>
            </w:r>
          </w:p>
        </w:tc>
        <w:tc>
          <w:tcPr>
            <w:tcW w:w="1000" w:type="pct"/>
          </w:tcPr>
          <w:p w:rsidR="00A04F3C" w:rsidRPr="00A04F3C" w:rsidRDefault="00A04F3C" w:rsidP="00A04F3C"/>
        </w:tc>
        <w:tc>
          <w:tcPr>
            <w:tcW w:w="1000" w:type="pct"/>
          </w:tcPr>
          <w:p w:rsidR="00A04F3C" w:rsidRPr="00A04F3C" w:rsidRDefault="00A04F3C" w:rsidP="00A04F3C"/>
        </w:tc>
      </w:tr>
      <w:tr w:rsidR="00A04F3C" w:rsidRPr="00A04F3C" w:rsidTr="00A53555">
        <w:trPr>
          <w:jc w:val="center"/>
        </w:trPr>
        <w:tc>
          <w:tcPr>
            <w:tcW w:w="1444" w:type="pct"/>
          </w:tcPr>
          <w:p w:rsidR="00A04F3C" w:rsidRPr="00A04F3C" w:rsidRDefault="00A04F3C" w:rsidP="00A04F3C">
            <w:r w:rsidRPr="00A04F3C">
              <w:t>Контрольная точка 1.1. Подготовка документации для проведения процедуры определения исполнителя на оказание услуг по проведению дезинсекции и дератизации на территории города Когалыма</w:t>
            </w:r>
          </w:p>
        </w:tc>
        <w:tc>
          <w:tcPr>
            <w:tcW w:w="556" w:type="pct"/>
          </w:tcPr>
          <w:p w:rsidR="00A04F3C" w:rsidRPr="00A04F3C" w:rsidRDefault="00A04F3C" w:rsidP="00A53555">
            <w:pPr>
              <w:jc w:val="center"/>
            </w:pPr>
            <w:r w:rsidRPr="00A04F3C">
              <w:t>31.03.2025</w:t>
            </w:r>
          </w:p>
        </w:tc>
        <w:tc>
          <w:tcPr>
            <w:tcW w:w="1000" w:type="pct"/>
          </w:tcPr>
          <w:p w:rsidR="00A04F3C" w:rsidRPr="00A04F3C" w:rsidRDefault="00A04F3C" w:rsidP="00A04F3C">
            <w:r w:rsidRPr="00A04F3C">
              <w:t>Буланый В.Г., заместитель директора МКУ «УКС и ЖКК г.Когалыма»</w:t>
            </w:r>
          </w:p>
        </w:tc>
        <w:tc>
          <w:tcPr>
            <w:tcW w:w="1000" w:type="pct"/>
          </w:tcPr>
          <w:p w:rsidR="00A04F3C" w:rsidRPr="00A04F3C" w:rsidRDefault="00A04F3C" w:rsidP="00A53555">
            <w:pPr>
              <w:jc w:val="center"/>
            </w:pPr>
            <w:r w:rsidRPr="00A04F3C">
              <w:t>Отчет</w:t>
            </w:r>
          </w:p>
        </w:tc>
        <w:tc>
          <w:tcPr>
            <w:tcW w:w="1000" w:type="pct"/>
          </w:tcPr>
          <w:p w:rsidR="00A53555" w:rsidRPr="00A04F3C" w:rsidRDefault="00A53555" w:rsidP="00A53555">
            <w:pPr>
              <w:jc w:val="center"/>
            </w:pPr>
            <w:r w:rsidRPr="00A53555">
              <w:t>-</w:t>
            </w:r>
          </w:p>
        </w:tc>
      </w:tr>
      <w:tr w:rsidR="00A04F3C" w:rsidRPr="00A04F3C" w:rsidTr="00A53555">
        <w:trPr>
          <w:jc w:val="center"/>
        </w:trPr>
        <w:tc>
          <w:tcPr>
            <w:tcW w:w="1444" w:type="pct"/>
          </w:tcPr>
          <w:p w:rsidR="00A04F3C" w:rsidRPr="00A04F3C" w:rsidRDefault="00A04F3C" w:rsidP="00A04F3C">
            <w:r w:rsidRPr="00A04F3C">
              <w:t xml:space="preserve">Контрольная точка 1.2. Заключение муниципального контракта на оказание услуг по проведению дезинсекции и дератизации на территории города Когалыма </w:t>
            </w:r>
          </w:p>
        </w:tc>
        <w:tc>
          <w:tcPr>
            <w:tcW w:w="556" w:type="pct"/>
          </w:tcPr>
          <w:p w:rsidR="00A04F3C" w:rsidRPr="00A04F3C" w:rsidRDefault="00A04F3C" w:rsidP="00A53555">
            <w:pPr>
              <w:jc w:val="center"/>
            </w:pPr>
            <w:r w:rsidRPr="00A04F3C">
              <w:t>30.04.2025</w:t>
            </w:r>
          </w:p>
        </w:tc>
        <w:tc>
          <w:tcPr>
            <w:tcW w:w="1000" w:type="pct"/>
          </w:tcPr>
          <w:p w:rsidR="00A04F3C" w:rsidRPr="00A04F3C" w:rsidRDefault="00A04F3C" w:rsidP="00A04F3C">
            <w:r w:rsidRPr="00A04F3C">
              <w:t>Буланый В.Г., заместитель директора МКУ «УКС и ЖКК г.Когалыма»</w:t>
            </w:r>
          </w:p>
        </w:tc>
        <w:tc>
          <w:tcPr>
            <w:tcW w:w="1000" w:type="pct"/>
          </w:tcPr>
          <w:p w:rsidR="00A04F3C" w:rsidRPr="00A04F3C" w:rsidRDefault="00A04F3C" w:rsidP="00A53555">
            <w:pPr>
              <w:jc w:val="center"/>
            </w:pPr>
            <w:r w:rsidRPr="00A04F3C">
              <w:t>Отчет</w:t>
            </w:r>
          </w:p>
        </w:tc>
        <w:tc>
          <w:tcPr>
            <w:tcW w:w="1000" w:type="pct"/>
          </w:tcPr>
          <w:p w:rsidR="00A04F3C" w:rsidRPr="00A04F3C" w:rsidRDefault="00A53555" w:rsidP="00A53555">
            <w:pPr>
              <w:jc w:val="center"/>
            </w:pPr>
            <w:r w:rsidRPr="00A53555">
              <w:t>-</w:t>
            </w:r>
          </w:p>
        </w:tc>
      </w:tr>
      <w:tr w:rsidR="00A53555" w:rsidRPr="00A04F3C" w:rsidTr="00A53555">
        <w:trPr>
          <w:jc w:val="center"/>
        </w:trPr>
        <w:tc>
          <w:tcPr>
            <w:tcW w:w="1444" w:type="pct"/>
          </w:tcPr>
          <w:p w:rsidR="00A53555" w:rsidRPr="00A04F3C" w:rsidRDefault="00A53555" w:rsidP="00A53555">
            <w:r w:rsidRPr="00A04F3C">
              <w:lastRenderedPageBreak/>
              <w:t>Контрольная точка 1.3. Услуга оказана (работы выполнены)</w:t>
            </w:r>
          </w:p>
        </w:tc>
        <w:tc>
          <w:tcPr>
            <w:tcW w:w="556" w:type="pct"/>
          </w:tcPr>
          <w:p w:rsidR="00A53555" w:rsidRPr="00A04F3C" w:rsidRDefault="00A53555" w:rsidP="00A53555">
            <w:pPr>
              <w:jc w:val="center"/>
            </w:pPr>
            <w:r w:rsidRPr="00A04F3C">
              <w:t>30.09.2025</w:t>
            </w:r>
          </w:p>
        </w:tc>
        <w:tc>
          <w:tcPr>
            <w:tcW w:w="1000" w:type="pct"/>
          </w:tcPr>
          <w:p w:rsidR="00A53555" w:rsidRPr="00A04F3C" w:rsidRDefault="00A53555" w:rsidP="00A53555">
            <w:r w:rsidRPr="00A04F3C">
              <w:t>Буланый В.Г., заместитель директора МКУ «УКС и ЖКК г.Когалыма»</w:t>
            </w:r>
          </w:p>
        </w:tc>
        <w:tc>
          <w:tcPr>
            <w:tcW w:w="1000" w:type="pct"/>
          </w:tcPr>
          <w:p w:rsidR="00A53555" w:rsidRPr="00A04F3C" w:rsidRDefault="00A53555" w:rsidP="00A53555">
            <w:pPr>
              <w:jc w:val="center"/>
            </w:pPr>
            <w:r w:rsidRPr="00A04F3C">
              <w:t>Отчет</w:t>
            </w:r>
          </w:p>
        </w:tc>
        <w:tc>
          <w:tcPr>
            <w:tcW w:w="1000" w:type="pct"/>
          </w:tcPr>
          <w:p w:rsidR="00A53555" w:rsidRPr="00A04F3C" w:rsidRDefault="00A53555" w:rsidP="00A53555">
            <w:pPr>
              <w:jc w:val="center"/>
            </w:pPr>
            <w:r w:rsidRPr="00A53555">
              <w:t>-</w:t>
            </w:r>
          </w:p>
        </w:tc>
      </w:tr>
      <w:tr w:rsidR="00A53555" w:rsidRPr="00A04F3C" w:rsidTr="00A53555">
        <w:trPr>
          <w:jc w:val="center"/>
        </w:trPr>
        <w:tc>
          <w:tcPr>
            <w:tcW w:w="1444" w:type="pct"/>
          </w:tcPr>
          <w:p w:rsidR="00A53555" w:rsidRPr="00A04F3C" w:rsidRDefault="00A53555" w:rsidP="00A53555">
            <w:r w:rsidRPr="00A04F3C">
              <w:t xml:space="preserve">Контрольная точка 1.4. Подготовка документации для проведения процедуры определения исполнителя на оказание услуг </w:t>
            </w:r>
            <w:r w:rsidRPr="00A04F3C">
              <w:rPr>
                <w:lang w:bidi="ru-RU"/>
              </w:rPr>
              <w:t>по организации мероприятий при осуществлении деятельности по обращению с животными без владельцев</w:t>
            </w:r>
          </w:p>
        </w:tc>
        <w:tc>
          <w:tcPr>
            <w:tcW w:w="556" w:type="pct"/>
          </w:tcPr>
          <w:p w:rsidR="00A53555" w:rsidRPr="00A04F3C" w:rsidRDefault="00B94274" w:rsidP="00B94274">
            <w:pPr>
              <w:jc w:val="center"/>
            </w:pPr>
            <w:r w:rsidRPr="00A04F3C">
              <w:t>30.11.2025</w:t>
            </w:r>
          </w:p>
        </w:tc>
        <w:tc>
          <w:tcPr>
            <w:tcW w:w="1000" w:type="pct"/>
          </w:tcPr>
          <w:p w:rsidR="00A53555" w:rsidRPr="00A04F3C" w:rsidRDefault="00A53555" w:rsidP="00A53555">
            <w:r w:rsidRPr="00A04F3C">
              <w:t>Буланый В.Г., заместитель директора МКУ «УКС и ЖКК г.Когалыма»</w:t>
            </w:r>
          </w:p>
        </w:tc>
        <w:tc>
          <w:tcPr>
            <w:tcW w:w="1000" w:type="pct"/>
          </w:tcPr>
          <w:p w:rsidR="00A53555" w:rsidRPr="00A04F3C" w:rsidRDefault="00A53555" w:rsidP="00A53555">
            <w:pPr>
              <w:jc w:val="center"/>
            </w:pPr>
            <w:r w:rsidRPr="00A04F3C">
              <w:t>Отчет</w:t>
            </w:r>
          </w:p>
        </w:tc>
        <w:tc>
          <w:tcPr>
            <w:tcW w:w="1000" w:type="pct"/>
          </w:tcPr>
          <w:p w:rsidR="00A53555" w:rsidRPr="00A04F3C" w:rsidRDefault="00A53555" w:rsidP="00A53555">
            <w:pPr>
              <w:jc w:val="center"/>
            </w:pPr>
            <w:r w:rsidRPr="00A53555">
              <w:t>-</w:t>
            </w:r>
          </w:p>
        </w:tc>
      </w:tr>
      <w:tr w:rsidR="00A53555" w:rsidRPr="00A04F3C" w:rsidTr="00A53555">
        <w:tblPrEx>
          <w:jc w:val="left"/>
          <w:tblCellMar>
            <w:left w:w="108" w:type="dxa"/>
            <w:right w:w="108" w:type="dxa"/>
          </w:tblCellMar>
        </w:tblPrEx>
        <w:tc>
          <w:tcPr>
            <w:tcW w:w="1444" w:type="pct"/>
          </w:tcPr>
          <w:p w:rsidR="00A53555" w:rsidRPr="00A04F3C" w:rsidRDefault="00A53555" w:rsidP="00A53555">
            <w:r w:rsidRPr="00A04F3C">
              <w:t>Контрольная точка 1.5. Заключение муниципальных контрактов на оказание услуг по организации мероприятий при осуществлении деятельности по обращению с животными без владельцев</w:t>
            </w:r>
          </w:p>
        </w:tc>
        <w:tc>
          <w:tcPr>
            <w:tcW w:w="556" w:type="pct"/>
          </w:tcPr>
          <w:p w:rsidR="00A53555" w:rsidRPr="00A04F3C" w:rsidRDefault="00B94274" w:rsidP="00A53555">
            <w:pPr>
              <w:jc w:val="center"/>
            </w:pPr>
            <w:r w:rsidRPr="00A04F3C">
              <w:t>29.12.2025</w:t>
            </w:r>
          </w:p>
        </w:tc>
        <w:tc>
          <w:tcPr>
            <w:tcW w:w="1000" w:type="pct"/>
          </w:tcPr>
          <w:p w:rsidR="00A53555" w:rsidRPr="00A04F3C" w:rsidRDefault="00A53555" w:rsidP="00A53555">
            <w:r w:rsidRPr="00A04F3C">
              <w:t>Буланый В.Г., заместитель директора МКУ «УКС и ЖКК г.Когалыма»</w:t>
            </w:r>
          </w:p>
        </w:tc>
        <w:tc>
          <w:tcPr>
            <w:tcW w:w="1000" w:type="pct"/>
          </w:tcPr>
          <w:p w:rsidR="00A53555" w:rsidRPr="00A04F3C" w:rsidRDefault="00A53555" w:rsidP="00A53555">
            <w:pPr>
              <w:jc w:val="center"/>
            </w:pPr>
            <w:r w:rsidRPr="00A04F3C">
              <w:t>Отчет</w:t>
            </w:r>
          </w:p>
        </w:tc>
        <w:tc>
          <w:tcPr>
            <w:tcW w:w="1000" w:type="pct"/>
          </w:tcPr>
          <w:p w:rsidR="00A53555" w:rsidRPr="00A04F3C" w:rsidRDefault="00A53555" w:rsidP="00A53555">
            <w:pPr>
              <w:jc w:val="center"/>
            </w:pPr>
            <w:r w:rsidRPr="00A53555">
              <w:t>-</w:t>
            </w:r>
          </w:p>
        </w:tc>
      </w:tr>
      <w:tr w:rsidR="00A53555" w:rsidRPr="00A04F3C" w:rsidTr="00A53555">
        <w:tblPrEx>
          <w:jc w:val="left"/>
          <w:tblCellMar>
            <w:left w:w="108" w:type="dxa"/>
            <w:right w:w="108" w:type="dxa"/>
          </w:tblCellMar>
        </w:tblPrEx>
        <w:tc>
          <w:tcPr>
            <w:tcW w:w="1444" w:type="pct"/>
          </w:tcPr>
          <w:p w:rsidR="00A53555" w:rsidRPr="00A04F3C" w:rsidRDefault="00A53555" w:rsidP="00A53555">
            <w:r w:rsidRPr="00A04F3C">
              <w:t>Контрольная точка 1.6. Услуги по организации мероприятий при осуществлении деятельности по обращению с животными без владельцев оказаны</w:t>
            </w:r>
          </w:p>
        </w:tc>
        <w:tc>
          <w:tcPr>
            <w:tcW w:w="556" w:type="pct"/>
          </w:tcPr>
          <w:p w:rsidR="00A53555" w:rsidRPr="00A04F3C" w:rsidRDefault="00A53555" w:rsidP="00A53555">
            <w:pPr>
              <w:jc w:val="center"/>
            </w:pPr>
            <w:r w:rsidRPr="00A04F3C">
              <w:t>29.12.2025</w:t>
            </w:r>
          </w:p>
        </w:tc>
        <w:tc>
          <w:tcPr>
            <w:tcW w:w="1000" w:type="pct"/>
          </w:tcPr>
          <w:p w:rsidR="00A53555" w:rsidRPr="00A04F3C" w:rsidRDefault="00A53555" w:rsidP="00A53555">
            <w:r w:rsidRPr="00A04F3C">
              <w:t>Буланый В.Г., заместитель директора МКУ «УКС и ЖКК г.Когалыма»</w:t>
            </w:r>
          </w:p>
        </w:tc>
        <w:tc>
          <w:tcPr>
            <w:tcW w:w="1000" w:type="pct"/>
          </w:tcPr>
          <w:p w:rsidR="00A53555" w:rsidRPr="00A04F3C" w:rsidRDefault="00A53555" w:rsidP="00A53555">
            <w:pPr>
              <w:jc w:val="center"/>
            </w:pPr>
            <w:r w:rsidRPr="00A04F3C">
              <w:t>Отчет</w:t>
            </w:r>
          </w:p>
        </w:tc>
        <w:tc>
          <w:tcPr>
            <w:tcW w:w="1000" w:type="pct"/>
          </w:tcPr>
          <w:p w:rsidR="00A53555" w:rsidRPr="00A04F3C" w:rsidRDefault="00A53555" w:rsidP="00A53555">
            <w:pPr>
              <w:jc w:val="center"/>
            </w:pPr>
            <w:r w:rsidRPr="00A53555">
              <w:t>-</w:t>
            </w:r>
          </w:p>
        </w:tc>
      </w:tr>
    </w:tbl>
    <w:p w:rsidR="00ED680E" w:rsidRDefault="00ED680E" w:rsidP="006F3C55">
      <w:pPr>
        <w:ind w:left="12333"/>
      </w:pPr>
    </w:p>
    <w:sectPr w:rsidR="00ED680E" w:rsidSect="00A04F3C">
      <w:pgSz w:w="16838" w:h="11906" w:orient="landscape" w:code="9"/>
      <w:pgMar w:top="2552" w:right="567" w:bottom="567" w:left="567"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274" w:rsidRDefault="00B94274">
      <w:r>
        <w:separator/>
      </w:r>
    </w:p>
  </w:endnote>
  <w:endnote w:type="continuationSeparator" w:id="0">
    <w:p w:rsidR="00B94274" w:rsidRDefault="00B94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8070000" w:usb2="00000010" w:usb3="00000000" w:csb0="0002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274" w:rsidRDefault="00B94274">
      <w:r>
        <w:separator/>
      </w:r>
    </w:p>
  </w:footnote>
  <w:footnote w:type="continuationSeparator" w:id="0">
    <w:p w:rsidR="00B94274" w:rsidRDefault="00B94274">
      <w:r>
        <w:continuationSeparator/>
      </w:r>
    </w:p>
  </w:footnote>
  <w:footnote w:id="1">
    <w:p w:rsidR="00B94274" w:rsidRPr="00EF1ED7" w:rsidRDefault="00B94274" w:rsidP="00A04F3C">
      <w:pPr>
        <w:pStyle w:val="af1"/>
        <w:jc w:val="both"/>
        <w:rPr>
          <w:rFonts w:ascii="Times New Roman" w:hAnsi="Times New Roman" w:cs="Times New Roman"/>
        </w:rPr>
      </w:pPr>
      <w:r w:rsidRPr="00EF1ED7">
        <w:rPr>
          <w:rStyle w:val="af3"/>
          <w:rFonts w:ascii="Times New Roman" w:hAnsi="Times New Roman" w:cs="Times New Roman"/>
        </w:rPr>
        <w:footnoteRef/>
      </w:r>
      <w:r w:rsidRPr="00EF1ED7">
        <w:rPr>
          <w:rFonts w:ascii="Times New Roman" w:hAnsi="Times New Roman" w:cs="Times New Roman"/>
        </w:rPr>
        <w:t xml:space="preserve"> Указывается наименование национальной цели развития Российской Федерации, а также наименование целевого показателя национальной цели в соответствии с Указом Президента Российской Федерации от 07.05.2024 №309 «О национальных целях развития Российской Федерации на период до 2030 года и на перспективу до 2036 года»</w:t>
      </w:r>
      <w:r>
        <w:rPr>
          <w:rFonts w:ascii="Times New Roman" w:hAnsi="Times New Roman" w:cs="Times New Roman"/>
        </w:rPr>
        <w:t>.</w:t>
      </w:r>
    </w:p>
  </w:footnote>
  <w:footnote w:id="2">
    <w:p w:rsidR="00B94274" w:rsidRPr="00C53BB2" w:rsidRDefault="00B94274" w:rsidP="00A04F3C">
      <w:pPr>
        <w:pStyle w:val="af1"/>
        <w:jc w:val="both"/>
        <w:rPr>
          <w:rFonts w:ascii="Times New Roman" w:hAnsi="Times New Roman" w:cs="Times New Roman"/>
        </w:rPr>
      </w:pPr>
      <w:r>
        <w:rPr>
          <w:rStyle w:val="af3"/>
        </w:rPr>
        <w:footnoteRef/>
      </w:r>
      <w:r>
        <w:t xml:space="preserve"> </w:t>
      </w:r>
      <w:r w:rsidRPr="00C53BB2">
        <w:rPr>
          <w:rFonts w:ascii="Times New Roman" w:hAnsi="Times New Roman" w:cs="Times New Roman"/>
        </w:rPr>
        <w:t>Здесь и далее в качестве базового значения показателя указывается фактическое значение за год, предшествующий году разработки проекта муниципальной программы. В случае отсутствия фактических данных, в качестве базового значения приводится</w:t>
      </w:r>
      <w:r>
        <w:rPr>
          <w:rFonts w:ascii="Times New Roman" w:hAnsi="Times New Roman" w:cs="Times New Roman"/>
        </w:rPr>
        <w:t xml:space="preserve"> плановое (прогнозное) значение на год, предшествующий году разработки проекта муниципальной программы.</w:t>
      </w:r>
    </w:p>
  </w:footnote>
  <w:footnote w:id="3">
    <w:p w:rsidR="00B94274" w:rsidRPr="00FB0A2F" w:rsidRDefault="00B94274" w:rsidP="00A04F3C">
      <w:pPr>
        <w:pStyle w:val="af1"/>
        <w:jc w:val="both"/>
        <w:rPr>
          <w:rFonts w:ascii="Times New Roman" w:hAnsi="Times New Roman" w:cs="Times New Roman"/>
        </w:rPr>
      </w:pPr>
      <w:r>
        <w:rPr>
          <w:rStyle w:val="af3"/>
        </w:rPr>
        <w:footnoteRef/>
      </w:r>
      <w:r>
        <w:t xml:space="preserve"> </w:t>
      </w:r>
      <w:r w:rsidRPr="00FB0A2F">
        <w:rPr>
          <w:rFonts w:ascii="Times New Roman" w:hAnsi="Times New Roman" w:cs="Times New Roman"/>
        </w:rPr>
        <w:t>Отражаются наименование и реквизиты документов и (или) решений Президента Российской Федерации, Правительства Российской Федерации, Правительства Ханты-Мансийского автономного округа – Югры,</w:t>
      </w:r>
      <w:r>
        <w:rPr>
          <w:rFonts w:ascii="Times New Roman" w:hAnsi="Times New Roman" w:cs="Times New Roman"/>
        </w:rPr>
        <w:t xml:space="preserve"> в соответствии с которыми данный показатель определен как приоритетный (Федеральный закон, Указ Президента Российской Федерации, государственная программа Ханты-Мансийского автономного округа – Югры, документ стратегического планирования, постановление Губернатора Ханты-Мансийского автономного округа – Югры, постановление Правительства Ханты-Мансийского автономного округа – Югры или иной документ).</w:t>
      </w:r>
    </w:p>
  </w:footnote>
  <w:footnote w:id="4">
    <w:p w:rsidR="00B94274" w:rsidRDefault="00B94274" w:rsidP="00A04F3C">
      <w:pPr>
        <w:pStyle w:val="af1"/>
        <w:jc w:val="both"/>
        <w:rPr>
          <w:rFonts w:ascii="Times New Roman" w:hAnsi="Times New Roman" w:cs="Times New Roman"/>
        </w:rPr>
      </w:pPr>
      <w:r>
        <w:rPr>
          <w:rStyle w:val="af3"/>
        </w:rPr>
        <w:footnoteRef/>
      </w:r>
      <w:r>
        <w:t xml:space="preserve"> </w:t>
      </w:r>
      <w:r w:rsidRPr="0058266F">
        <w:rPr>
          <w:rFonts w:ascii="Times New Roman" w:hAnsi="Times New Roman" w:cs="Times New Roman"/>
        </w:rPr>
        <w:t>Указывается наименование целевых показателей национальных целей, вклад в достижение которых обеспечивает показатель муниципальной программы</w:t>
      </w:r>
      <w:r>
        <w:rPr>
          <w:rFonts w:ascii="Times New Roman" w:hAnsi="Times New Roman" w:cs="Times New Roman"/>
        </w:rPr>
        <w:t xml:space="preserve"> </w:t>
      </w:r>
      <w:r w:rsidRPr="00185AC1">
        <w:rPr>
          <w:rFonts w:ascii="Times New Roman" w:hAnsi="Times New Roman" w:cs="Times New Roman"/>
        </w:rPr>
        <w:t>(при наличии).</w:t>
      </w:r>
    </w:p>
    <w:p w:rsidR="00B94274" w:rsidRDefault="00B94274" w:rsidP="00A04F3C">
      <w:pPr>
        <w:pStyle w:val="af1"/>
        <w:jc w:val="both"/>
        <w:rPr>
          <w:rFonts w:ascii="Times New Roman" w:hAnsi="Times New Roman" w:cs="Times New Roman"/>
        </w:rPr>
      </w:pPr>
    </w:p>
    <w:p w:rsidR="00B94274" w:rsidRPr="00EA468C" w:rsidRDefault="00B94274" w:rsidP="00A04F3C">
      <w:pPr>
        <w:pStyle w:val="af1"/>
        <w:jc w:val="both"/>
        <w:rPr>
          <w:rFonts w:ascii="Times New Roman" w:hAnsi="Times New Roman" w:cs="Times New Roman"/>
        </w:rPr>
      </w:pPr>
      <w:r w:rsidRPr="00EA468C">
        <w:rPr>
          <w:rFonts w:ascii="Times New Roman" w:hAnsi="Times New Roman" w:cs="Times New Roman"/>
        </w:rPr>
        <w:t xml:space="preserve">&lt;*&gt; </w:t>
      </w:r>
      <w:r>
        <w:rPr>
          <w:rFonts w:ascii="Times New Roman" w:hAnsi="Times New Roman" w:cs="Times New Roman"/>
        </w:rPr>
        <w:t xml:space="preserve">муниципальная программа </w:t>
      </w:r>
      <w:r w:rsidRPr="00EA468C">
        <w:rPr>
          <w:rFonts w:ascii="Times New Roman" w:hAnsi="Times New Roman" w:cs="Times New Roman"/>
        </w:rPr>
        <w:t>города Когалыма</w:t>
      </w:r>
    </w:p>
  </w:footnote>
  <w:footnote w:id="5">
    <w:p w:rsidR="00B94274" w:rsidRPr="00986429" w:rsidRDefault="00B94274" w:rsidP="00A04F3C">
      <w:pPr>
        <w:pStyle w:val="af1"/>
        <w:rPr>
          <w:rFonts w:ascii="Times New Roman" w:hAnsi="Times New Roman" w:cs="Times New Roman"/>
        </w:rPr>
      </w:pPr>
      <w:r>
        <w:rPr>
          <w:rStyle w:val="af3"/>
        </w:rPr>
        <w:footnoteRef/>
      </w:r>
      <w:r>
        <w:t xml:space="preserve"> </w:t>
      </w:r>
      <w:r>
        <w:rPr>
          <w:rFonts w:ascii="Times New Roman" w:hAnsi="Times New Roman" w:cs="Times New Roman"/>
        </w:rPr>
        <w:t>Указывается тип мероприятия (результата) в соответствии с Таблицей 1 пункта 2.6. раздела 2.</w:t>
      </w:r>
    </w:p>
  </w:footnote>
  <w:footnote w:id="6">
    <w:p w:rsidR="00B94274" w:rsidRPr="001870D6" w:rsidRDefault="00B94274" w:rsidP="00A04F3C">
      <w:pPr>
        <w:pStyle w:val="af1"/>
        <w:rPr>
          <w:rFonts w:ascii="Times New Roman" w:hAnsi="Times New Roman" w:cs="Times New Roman"/>
          <w:sz w:val="19"/>
          <w:szCs w:val="19"/>
        </w:rPr>
      </w:pPr>
      <w:r>
        <w:rPr>
          <w:rStyle w:val="af3"/>
        </w:rPr>
        <w:footnoteRef/>
      </w:r>
      <w:r>
        <w:t xml:space="preserve"> </w:t>
      </w:r>
      <w:r w:rsidRPr="001870D6">
        <w:rPr>
          <w:rFonts w:ascii="Times New Roman" w:hAnsi="Times New Roman" w:cs="Times New Roman"/>
          <w:sz w:val="19"/>
          <w:szCs w:val="19"/>
        </w:rPr>
        <w:t>В случае отсутствия финансового обеспечения за счет отдельных источников финансирования, такие источники не приводятся</w:t>
      </w:r>
    </w:p>
  </w:footnote>
  <w:footnote w:id="7">
    <w:p w:rsidR="00B94274" w:rsidRPr="001870D6" w:rsidRDefault="00B94274" w:rsidP="00A04F3C">
      <w:pPr>
        <w:pStyle w:val="af1"/>
        <w:rPr>
          <w:rFonts w:ascii="Times New Roman" w:hAnsi="Times New Roman" w:cs="Times New Roman"/>
          <w:sz w:val="19"/>
          <w:szCs w:val="19"/>
        </w:rPr>
      </w:pPr>
      <w:r w:rsidRPr="001870D6">
        <w:rPr>
          <w:rStyle w:val="af3"/>
          <w:sz w:val="19"/>
          <w:szCs w:val="19"/>
        </w:rPr>
        <w:footnoteRef/>
      </w:r>
      <w:r w:rsidRPr="001870D6">
        <w:rPr>
          <w:sz w:val="19"/>
          <w:szCs w:val="19"/>
        </w:rPr>
        <w:t xml:space="preserve"> </w:t>
      </w:r>
      <w:r w:rsidRPr="001870D6">
        <w:rPr>
          <w:rFonts w:ascii="Times New Roman" w:hAnsi="Times New Roman" w:cs="Times New Roman"/>
          <w:sz w:val="19"/>
          <w:szCs w:val="19"/>
        </w:rPr>
        <w:t>Указывается вид документа, подтверждающий факт достижения контрольной точки</w:t>
      </w:r>
    </w:p>
  </w:footnote>
  <w:footnote w:id="8">
    <w:p w:rsidR="00B94274" w:rsidRPr="00D81D1E" w:rsidRDefault="00B94274" w:rsidP="00A04F3C">
      <w:pPr>
        <w:pStyle w:val="af1"/>
        <w:jc w:val="both"/>
        <w:rPr>
          <w:rFonts w:ascii="Times New Roman" w:hAnsi="Times New Roman" w:cs="Times New Roman"/>
        </w:rPr>
      </w:pPr>
      <w:r w:rsidRPr="001870D6">
        <w:rPr>
          <w:rStyle w:val="af3"/>
          <w:sz w:val="19"/>
          <w:szCs w:val="19"/>
        </w:rPr>
        <w:footnoteRef/>
      </w:r>
      <w:r w:rsidRPr="001870D6">
        <w:rPr>
          <w:sz w:val="19"/>
          <w:szCs w:val="19"/>
        </w:rPr>
        <w:t xml:space="preserve"> </w:t>
      </w:r>
      <w:r w:rsidRPr="001870D6">
        <w:rPr>
          <w:rFonts w:ascii="Times New Roman" w:hAnsi="Times New Roman" w:cs="Times New Roman"/>
          <w:sz w:val="19"/>
          <w:szCs w:val="19"/>
        </w:rPr>
        <w:t>Указывается государственная информационная система, региональная система или иная информационная система, содержащая информацию о показателях и их значениях (при наличии).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22C3"/>
    <w:multiLevelType w:val="multilevel"/>
    <w:tmpl w:val="30F80280"/>
    <w:lvl w:ilvl="0">
      <w:start w:val="1"/>
      <w:numFmt w:val="decimal"/>
      <w:lvlText w:val="%1."/>
      <w:lvlJc w:val="left"/>
      <w:pPr>
        <w:ind w:left="390" w:hanging="390"/>
      </w:pPr>
      <w:rPr>
        <w:rFonts w:cs="Times New Roman"/>
      </w:rPr>
    </w:lvl>
    <w:lvl w:ilvl="1">
      <w:start w:val="1"/>
      <w:numFmt w:val="decimal"/>
      <w:lvlText w:val="%1.%2."/>
      <w:lvlJc w:val="left"/>
      <w:pPr>
        <w:ind w:left="720" w:hanging="720"/>
      </w:pPr>
      <w:rPr>
        <w:rFonts w:ascii="Times New Roman" w:hAnsi="Times New Roman" w:cs="Times New Roman" w:hint="default"/>
        <w:sz w:val="26"/>
        <w:szCs w:val="26"/>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020E14DA"/>
    <w:multiLevelType w:val="multilevel"/>
    <w:tmpl w:val="44ACDB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EB1567"/>
    <w:multiLevelType w:val="hybridMultilevel"/>
    <w:tmpl w:val="BE266F0A"/>
    <w:lvl w:ilvl="0" w:tplc="3E9E9F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6F7668F"/>
    <w:multiLevelType w:val="hybridMultilevel"/>
    <w:tmpl w:val="AE8CC64A"/>
    <w:lvl w:ilvl="0" w:tplc="1F9C1F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0D2EF5"/>
    <w:multiLevelType w:val="hybridMultilevel"/>
    <w:tmpl w:val="AC2CA770"/>
    <w:lvl w:ilvl="0" w:tplc="1CC8A0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1B5C4585"/>
    <w:multiLevelType w:val="hybridMultilevel"/>
    <w:tmpl w:val="3AA2B246"/>
    <w:lvl w:ilvl="0" w:tplc="8312B18E">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F121E3A"/>
    <w:multiLevelType w:val="hybridMultilevel"/>
    <w:tmpl w:val="AC2CA770"/>
    <w:lvl w:ilvl="0" w:tplc="1CC8A0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2AFE055F"/>
    <w:multiLevelType w:val="hybridMultilevel"/>
    <w:tmpl w:val="974A9F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2F81BA8"/>
    <w:multiLevelType w:val="hybridMultilevel"/>
    <w:tmpl w:val="4484D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932940"/>
    <w:multiLevelType w:val="hybridMultilevel"/>
    <w:tmpl w:val="5C78E3DC"/>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467E18A3"/>
    <w:multiLevelType w:val="hybridMultilevel"/>
    <w:tmpl w:val="AC2CA770"/>
    <w:lvl w:ilvl="0" w:tplc="1CC8A0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5285714F"/>
    <w:multiLevelType w:val="hybridMultilevel"/>
    <w:tmpl w:val="5AE2116E"/>
    <w:lvl w:ilvl="0" w:tplc="354E4F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12B08CF"/>
    <w:multiLevelType w:val="hybridMultilevel"/>
    <w:tmpl w:val="DC983C7E"/>
    <w:lvl w:ilvl="0" w:tplc="630C33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15E3129"/>
    <w:multiLevelType w:val="hybridMultilevel"/>
    <w:tmpl w:val="0C28AB02"/>
    <w:lvl w:ilvl="0" w:tplc="B31CEC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6CA2E16"/>
    <w:multiLevelType w:val="hybridMultilevel"/>
    <w:tmpl w:val="99A010B4"/>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7" w15:restartNumberingAfterBreak="0">
    <w:nsid w:val="69830191"/>
    <w:multiLevelType w:val="hybridMultilevel"/>
    <w:tmpl w:val="AC2CA770"/>
    <w:lvl w:ilvl="0" w:tplc="1CC8A0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71CB3DA7"/>
    <w:multiLevelType w:val="hybridMultilevel"/>
    <w:tmpl w:val="FA94C008"/>
    <w:lvl w:ilvl="0" w:tplc="17BCF1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2DA5EE9"/>
    <w:multiLevelType w:val="hybridMultilevel"/>
    <w:tmpl w:val="CE9275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3206561"/>
    <w:multiLevelType w:val="hybridMultilevel"/>
    <w:tmpl w:val="E132DEA0"/>
    <w:lvl w:ilvl="0" w:tplc="79B0EA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7A1422FC"/>
    <w:multiLevelType w:val="multilevel"/>
    <w:tmpl w:val="02D6130E"/>
    <w:lvl w:ilvl="0">
      <w:start w:val="1"/>
      <w:numFmt w:val="decimal"/>
      <w:lvlText w:val="%1."/>
      <w:lvlJc w:val="left"/>
      <w:pPr>
        <w:ind w:left="1069" w:hanging="360"/>
      </w:pPr>
      <w:rPr>
        <w:rFonts w:hint="default"/>
      </w:rPr>
    </w:lvl>
    <w:lvl w:ilvl="1">
      <w:start w:val="1"/>
      <w:numFmt w:val="decimal"/>
      <w:isLgl/>
      <w:lvlText w:val="%1.%2."/>
      <w:lvlJc w:val="left"/>
      <w:pPr>
        <w:ind w:left="1571" w:hanging="720"/>
      </w:pPr>
      <w:rPr>
        <w:rFonts w:hint="default"/>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num w:numId="1">
    <w:abstractNumId w:val="13"/>
  </w:num>
  <w:num w:numId="2">
    <w:abstractNumId w:val="10"/>
  </w:num>
  <w:num w:numId="3">
    <w:abstractNumId w:val="20"/>
  </w:num>
  <w:num w:numId="4">
    <w:abstractNumId w:val="14"/>
  </w:num>
  <w:num w:numId="5">
    <w:abstractNumId w:val="2"/>
  </w:num>
  <w:num w:numId="6">
    <w:abstractNumId w:val="6"/>
  </w:num>
  <w:num w:numId="7">
    <w:abstractNumId w:val="11"/>
  </w:num>
  <w:num w:numId="8">
    <w:abstractNumId w:val="4"/>
  </w:num>
  <w:num w:numId="9">
    <w:abstractNumId w:val="17"/>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6"/>
  </w:num>
  <w:num w:numId="13">
    <w:abstractNumId w:val="9"/>
  </w:num>
  <w:num w:numId="14">
    <w:abstractNumId w:val="21"/>
  </w:num>
  <w:num w:numId="15">
    <w:abstractNumId w:val="15"/>
  </w:num>
  <w:num w:numId="16">
    <w:abstractNumId w:val="5"/>
  </w:num>
  <w:num w:numId="17">
    <w:abstractNumId w:val="1"/>
  </w:num>
  <w:num w:numId="18">
    <w:abstractNumId w:val="8"/>
  </w:num>
  <w:num w:numId="19">
    <w:abstractNumId w:val="19"/>
  </w:num>
  <w:num w:numId="20">
    <w:abstractNumId w:val="12"/>
  </w:num>
  <w:num w:numId="21">
    <w:abstractNumId w:val="18"/>
  </w:num>
  <w:num w:numId="22">
    <w:abstractNumId w:val="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25EBA"/>
    <w:rsid w:val="000316CB"/>
    <w:rsid w:val="0003519F"/>
    <w:rsid w:val="00054AEC"/>
    <w:rsid w:val="00055C1D"/>
    <w:rsid w:val="00065BCF"/>
    <w:rsid w:val="0006728E"/>
    <w:rsid w:val="00082085"/>
    <w:rsid w:val="000A057A"/>
    <w:rsid w:val="000B2FB4"/>
    <w:rsid w:val="000F0569"/>
    <w:rsid w:val="00123B3D"/>
    <w:rsid w:val="001438BB"/>
    <w:rsid w:val="001601D6"/>
    <w:rsid w:val="00171A84"/>
    <w:rsid w:val="001D0927"/>
    <w:rsid w:val="001E328E"/>
    <w:rsid w:val="001F408D"/>
    <w:rsid w:val="00201088"/>
    <w:rsid w:val="002243C6"/>
    <w:rsid w:val="00224BF8"/>
    <w:rsid w:val="002251BD"/>
    <w:rsid w:val="00233FF9"/>
    <w:rsid w:val="00237910"/>
    <w:rsid w:val="00242E5E"/>
    <w:rsid w:val="00243BB8"/>
    <w:rsid w:val="00270DAE"/>
    <w:rsid w:val="002819BE"/>
    <w:rsid w:val="002876B8"/>
    <w:rsid w:val="002B10AF"/>
    <w:rsid w:val="002B48E8"/>
    <w:rsid w:val="002B49A0"/>
    <w:rsid w:val="002D5593"/>
    <w:rsid w:val="002E0A30"/>
    <w:rsid w:val="002F7936"/>
    <w:rsid w:val="00300D9B"/>
    <w:rsid w:val="003012EC"/>
    <w:rsid w:val="00306041"/>
    <w:rsid w:val="00313DAF"/>
    <w:rsid w:val="00335AFD"/>
    <w:rsid w:val="003447F7"/>
    <w:rsid w:val="00350B30"/>
    <w:rsid w:val="00362602"/>
    <w:rsid w:val="003671F3"/>
    <w:rsid w:val="00392E3A"/>
    <w:rsid w:val="003A6578"/>
    <w:rsid w:val="003B2877"/>
    <w:rsid w:val="003D1C78"/>
    <w:rsid w:val="003D6A0D"/>
    <w:rsid w:val="003F5657"/>
    <w:rsid w:val="003F587E"/>
    <w:rsid w:val="004239A6"/>
    <w:rsid w:val="00423CB8"/>
    <w:rsid w:val="0043438A"/>
    <w:rsid w:val="004549A7"/>
    <w:rsid w:val="004D53B5"/>
    <w:rsid w:val="004F33B1"/>
    <w:rsid w:val="004F6241"/>
    <w:rsid w:val="00501643"/>
    <w:rsid w:val="0050798B"/>
    <w:rsid w:val="00543BAC"/>
    <w:rsid w:val="00544806"/>
    <w:rsid w:val="005500E4"/>
    <w:rsid w:val="00567D37"/>
    <w:rsid w:val="005734D2"/>
    <w:rsid w:val="005D67B1"/>
    <w:rsid w:val="005E4D56"/>
    <w:rsid w:val="006015ED"/>
    <w:rsid w:val="00611EEC"/>
    <w:rsid w:val="00625AA2"/>
    <w:rsid w:val="00626A4E"/>
    <w:rsid w:val="00633606"/>
    <w:rsid w:val="0063405A"/>
    <w:rsid w:val="00635680"/>
    <w:rsid w:val="00636A63"/>
    <w:rsid w:val="006429F8"/>
    <w:rsid w:val="0065731C"/>
    <w:rsid w:val="00663A10"/>
    <w:rsid w:val="00686470"/>
    <w:rsid w:val="006C55CE"/>
    <w:rsid w:val="006D51CC"/>
    <w:rsid w:val="006F3C55"/>
    <w:rsid w:val="006F5F0D"/>
    <w:rsid w:val="0070169A"/>
    <w:rsid w:val="00701A82"/>
    <w:rsid w:val="007236B0"/>
    <w:rsid w:val="00747B75"/>
    <w:rsid w:val="00773F38"/>
    <w:rsid w:val="00790486"/>
    <w:rsid w:val="007B1C09"/>
    <w:rsid w:val="007C24AA"/>
    <w:rsid w:val="007D1C62"/>
    <w:rsid w:val="007D522E"/>
    <w:rsid w:val="007E28C2"/>
    <w:rsid w:val="007F5689"/>
    <w:rsid w:val="00803395"/>
    <w:rsid w:val="00810BCC"/>
    <w:rsid w:val="00820045"/>
    <w:rsid w:val="008329FC"/>
    <w:rsid w:val="00852A69"/>
    <w:rsid w:val="0086685A"/>
    <w:rsid w:val="00874F39"/>
    <w:rsid w:val="00877CE5"/>
    <w:rsid w:val="0088013C"/>
    <w:rsid w:val="00892BF3"/>
    <w:rsid w:val="008A4840"/>
    <w:rsid w:val="008C02F5"/>
    <w:rsid w:val="008C0B7C"/>
    <w:rsid w:val="008C7E24"/>
    <w:rsid w:val="008D2DB3"/>
    <w:rsid w:val="008D5A2F"/>
    <w:rsid w:val="008D68E8"/>
    <w:rsid w:val="0090064D"/>
    <w:rsid w:val="009316C7"/>
    <w:rsid w:val="00952EC3"/>
    <w:rsid w:val="0098458C"/>
    <w:rsid w:val="00993E30"/>
    <w:rsid w:val="009C47D2"/>
    <w:rsid w:val="00A04F3C"/>
    <w:rsid w:val="00A53555"/>
    <w:rsid w:val="00A564E7"/>
    <w:rsid w:val="00A715EF"/>
    <w:rsid w:val="00A81146"/>
    <w:rsid w:val="00AE3A79"/>
    <w:rsid w:val="00AE6CEC"/>
    <w:rsid w:val="00B122F6"/>
    <w:rsid w:val="00B141E0"/>
    <w:rsid w:val="00B22DDA"/>
    <w:rsid w:val="00B25576"/>
    <w:rsid w:val="00B44BE6"/>
    <w:rsid w:val="00B56FAE"/>
    <w:rsid w:val="00B66914"/>
    <w:rsid w:val="00B71C99"/>
    <w:rsid w:val="00B72073"/>
    <w:rsid w:val="00B94274"/>
    <w:rsid w:val="00BA10FB"/>
    <w:rsid w:val="00BB1866"/>
    <w:rsid w:val="00BB6629"/>
    <w:rsid w:val="00BB7B40"/>
    <w:rsid w:val="00BC37E6"/>
    <w:rsid w:val="00BE3451"/>
    <w:rsid w:val="00BF4FFE"/>
    <w:rsid w:val="00C27247"/>
    <w:rsid w:val="00C47700"/>
    <w:rsid w:val="00C700C4"/>
    <w:rsid w:val="00C700F3"/>
    <w:rsid w:val="00C70B75"/>
    <w:rsid w:val="00CA3A35"/>
    <w:rsid w:val="00CA6D5F"/>
    <w:rsid w:val="00CB2627"/>
    <w:rsid w:val="00CC367F"/>
    <w:rsid w:val="00CE5423"/>
    <w:rsid w:val="00CF6B89"/>
    <w:rsid w:val="00D26FC2"/>
    <w:rsid w:val="00D44983"/>
    <w:rsid w:val="00D50CEC"/>
    <w:rsid w:val="00D52DB6"/>
    <w:rsid w:val="00D5489C"/>
    <w:rsid w:val="00D960EE"/>
    <w:rsid w:val="00DC4E03"/>
    <w:rsid w:val="00DE2790"/>
    <w:rsid w:val="00DE378F"/>
    <w:rsid w:val="00DE7745"/>
    <w:rsid w:val="00DF7BA1"/>
    <w:rsid w:val="00E03CF0"/>
    <w:rsid w:val="00E25C7C"/>
    <w:rsid w:val="00E275C8"/>
    <w:rsid w:val="00E30008"/>
    <w:rsid w:val="00E63D9E"/>
    <w:rsid w:val="00EB75CB"/>
    <w:rsid w:val="00EC17E6"/>
    <w:rsid w:val="00EC6177"/>
    <w:rsid w:val="00ED5C7C"/>
    <w:rsid w:val="00ED62A2"/>
    <w:rsid w:val="00ED680E"/>
    <w:rsid w:val="00EE47D2"/>
    <w:rsid w:val="00EE539C"/>
    <w:rsid w:val="00EF44AD"/>
    <w:rsid w:val="00F06198"/>
    <w:rsid w:val="00F26942"/>
    <w:rsid w:val="00F44025"/>
    <w:rsid w:val="00F5080D"/>
    <w:rsid w:val="00F52C6F"/>
    <w:rsid w:val="00F8542E"/>
    <w:rsid w:val="00FB426A"/>
    <w:rsid w:val="00FB5937"/>
    <w:rsid w:val="00FC5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DC6E7"/>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86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A10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BA10FB"/>
    <w:pPr>
      <w:spacing w:before="100" w:beforeAutospacing="1" w:after="100" w:afterAutospacing="1"/>
      <w:outlineLvl w:val="2"/>
    </w:pPr>
    <w:rPr>
      <w:b/>
      <w:bCs/>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aliases w:val="Знак Знак"/>
    <w:basedOn w:val="a"/>
    <w:link w:val="a4"/>
    <w:uiPriority w:val="99"/>
    <w:unhideWhenUsed/>
    <w:rsid w:val="00201088"/>
    <w:rPr>
      <w:rFonts w:ascii="Segoe UI" w:hAnsi="Segoe UI" w:cs="Segoe UI"/>
      <w:sz w:val="18"/>
      <w:szCs w:val="18"/>
    </w:rPr>
  </w:style>
  <w:style w:type="character" w:customStyle="1" w:styleId="a4">
    <w:name w:val="Текст выноски Знак"/>
    <w:aliases w:val="Знак Знак Знак"/>
    <w:basedOn w:val="a0"/>
    <w:link w:val="a3"/>
    <w:uiPriority w:val="99"/>
    <w:rsid w:val="00201088"/>
    <w:rPr>
      <w:rFonts w:ascii="Segoe UI" w:eastAsia="Times New Roman" w:hAnsi="Segoe UI" w:cs="Segoe UI"/>
      <w:sz w:val="18"/>
      <w:szCs w:val="18"/>
      <w:lang w:eastAsia="ru-RU"/>
    </w:rPr>
  </w:style>
  <w:style w:type="table" w:styleId="a5">
    <w:name w:val="Table Grid"/>
    <w:basedOn w:val="a1"/>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43438A"/>
    <w:pPr>
      <w:spacing w:after="0" w:line="240" w:lineRule="auto"/>
      <w:jc w:val="both"/>
    </w:pPr>
    <w:rPr>
      <w:rFonts w:ascii="Times New Roman" w:hAnsi="Times New Roman"/>
      <w:sz w:val="28"/>
    </w:rPr>
  </w:style>
  <w:style w:type="paragraph" w:styleId="a7">
    <w:name w:val="List Paragraph"/>
    <w:aliases w:val="it_List1,Абзац списка литеральный,асз.Списка"/>
    <w:basedOn w:val="a"/>
    <w:uiPriority w:val="99"/>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1">
    <w:name w:val="Сетка таблицы1"/>
    <w:basedOn w:val="a1"/>
    <w:next w:val="a5"/>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qFormat/>
    <w:rsid w:val="00B25576"/>
    <w:rPr>
      <w:b/>
      <w:bCs/>
      <w:lang w:eastAsia="en-US"/>
    </w:rPr>
  </w:style>
  <w:style w:type="character" w:styleId="a9">
    <w:name w:val="Placeholder Text"/>
    <w:basedOn w:val="a0"/>
    <w:uiPriority w:val="99"/>
    <w:semiHidden/>
    <w:rsid w:val="00D5489C"/>
    <w:rPr>
      <w:color w:val="808080"/>
    </w:rPr>
  </w:style>
  <w:style w:type="paragraph" w:customStyle="1" w:styleId="ConsPlusTitle">
    <w:name w:val="ConsPlusTitle"/>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10">
    <w:name w:val="Заголовок 1 Знак"/>
    <w:basedOn w:val="a0"/>
    <w:link w:val="1"/>
    <w:uiPriority w:val="9"/>
    <w:rsid w:val="00BA10FB"/>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rsid w:val="00BA10FB"/>
    <w:rPr>
      <w:rFonts w:ascii="Times New Roman" w:eastAsia="Times New Roman" w:hAnsi="Times New Roman" w:cs="Times New Roman"/>
      <w:b/>
      <w:bCs/>
      <w:sz w:val="27"/>
      <w:szCs w:val="27"/>
      <w:lang w:eastAsia="ru-RU"/>
    </w:rPr>
  </w:style>
  <w:style w:type="character" w:styleId="aa">
    <w:name w:val="Hyperlink"/>
    <w:basedOn w:val="a0"/>
    <w:unhideWhenUsed/>
    <w:rsid w:val="00BA10FB"/>
    <w:rPr>
      <w:color w:val="0000FF"/>
      <w:u w:val="single"/>
    </w:rPr>
  </w:style>
  <w:style w:type="character" w:styleId="ab">
    <w:name w:val="FollowedHyperlink"/>
    <w:basedOn w:val="a0"/>
    <w:uiPriority w:val="99"/>
    <w:semiHidden/>
    <w:unhideWhenUsed/>
    <w:rsid w:val="00BA10FB"/>
    <w:rPr>
      <w:color w:val="800080"/>
      <w:u w:val="single"/>
    </w:rPr>
  </w:style>
  <w:style w:type="paragraph" w:customStyle="1" w:styleId="xl65">
    <w:name w:val="xl65"/>
    <w:basedOn w:val="a"/>
    <w:rsid w:val="00BA10FB"/>
    <w:pPr>
      <w:spacing w:before="100" w:beforeAutospacing="1" w:after="100" w:afterAutospacing="1"/>
    </w:pPr>
    <w:rPr>
      <w:sz w:val="24"/>
      <w:szCs w:val="24"/>
    </w:rPr>
  </w:style>
  <w:style w:type="paragraph" w:customStyle="1" w:styleId="xl66">
    <w:name w:val="xl66"/>
    <w:basedOn w:val="a"/>
    <w:rsid w:val="00BA10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7">
    <w:name w:val="xl67"/>
    <w:basedOn w:val="a"/>
    <w:rsid w:val="00BA10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8">
    <w:name w:val="xl68"/>
    <w:basedOn w:val="a"/>
    <w:rsid w:val="00BA10FB"/>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
    <w:rsid w:val="00BA1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0">
    <w:name w:val="xl70"/>
    <w:basedOn w:val="a"/>
    <w:rsid w:val="00BA10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
    <w:rsid w:val="00BA10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2">
    <w:name w:val="xl72"/>
    <w:basedOn w:val="a"/>
    <w:rsid w:val="00BA10F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sz w:val="24"/>
      <w:szCs w:val="24"/>
    </w:rPr>
  </w:style>
  <w:style w:type="paragraph" w:customStyle="1" w:styleId="xl73">
    <w:name w:val="xl73"/>
    <w:basedOn w:val="a"/>
    <w:rsid w:val="00BA10FB"/>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4">
    <w:name w:val="xl74"/>
    <w:basedOn w:val="a"/>
    <w:rsid w:val="00BA10FB"/>
    <w:pPr>
      <w:pBdr>
        <w:top w:val="single" w:sz="4" w:space="0" w:color="auto"/>
      </w:pBdr>
      <w:spacing w:before="100" w:beforeAutospacing="1" w:after="100" w:afterAutospacing="1"/>
      <w:textAlignment w:val="center"/>
    </w:pPr>
    <w:rPr>
      <w:sz w:val="24"/>
      <w:szCs w:val="24"/>
    </w:rPr>
  </w:style>
  <w:style w:type="paragraph" w:customStyle="1" w:styleId="xl75">
    <w:name w:val="xl75"/>
    <w:basedOn w:val="a"/>
    <w:rsid w:val="00BA10FB"/>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76">
    <w:name w:val="xl76"/>
    <w:basedOn w:val="a"/>
    <w:rsid w:val="00BA10FB"/>
    <w:pPr>
      <w:pBdr>
        <w:left w:val="single" w:sz="4" w:space="0" w:color="auto"/>
      </w:pBdr>
      <w:spacing w:before="100" w:beforeAutospacing="1" w:after="100" w:afterAutospacing="1"/>
      <w:textAlignment w:val="center"/>
    </w:pPr>
    <w:rPr>
      <w:sz w:val="24"/>
      <w:szCs w:val="24"/>
    </w:rPr>
  </w:style>
  <w:style w:type="paragraph" w:customStyle="1" w:styleId="xl77">
    <w:name w:val="xl77"/>
    <w:basedOn w:val="a"/>
    <w:rsid w:val="00BA10FB"/>
    <w:pPr>
      <w:spacing w:before="100" w:beforeAutospacing="1" w:after="100" w:afterAutospacing="1"/>
      <w:textAlignment w:val="center"/>
    </w:pPr>
    <w:rPr>
      <w:sz w:val="24"/>
      <w:szCs w:val="24"/>
    </w:rPr>
  </w:style>
  <w:style w:type="paragraph" w:customStyle="1" w:styleId="xl78">
    <w:name w:val="xl78"/>
    <w:basedOn w:val="a"/>
    <w:rsid w:val="00BA10FB"/>
    <w:pPr>
      <w:pBdr>
        <w:right w:val="single" w:sz="4" w:space="0" w:color="auto"/>
      </w:pBdr>
      <w:spacing w:before="100" w:beforeAutospacing="1" w:after="100" w:afterAutospacing="1"/>
      <w:textAlignment w:val="center"/>
    </w:pPr>
    <w:rPr>
      <w:sz w:val="24"/>
      <w:szCs w:val="24"/>
    </w:rPr>
  </w:style>
  <w:style w:type="paragraph" w:customStyle="1" w:styleId="xl79">
    <w:name w:val="xl79"/>
    <w:basedOn w:val="a"/>
    <w:rsid w:val="00BA10FB"/>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80">
    <w:name w:val="xl80"/>
    <w:basedOn w:val="a"/>
    <w:rsid w:val="00BA10FB"/>
    <w:pPr>
      <w:pBdr>
        <w:bottom w:val="single" w:sz="4" w:space="0" w:color="auto"/>
      </w:pBdr>
      <w:spacing w:before="100" w:beforeAutospacing="1" w:after="100" w:afterAutospacing="1"/>
      <w:textAlignment w:val="center"/>
    </w:pPr>
    <w:rPr>
      <w:sz w:val="24"/>
      <w:szCs w:val="24"/>
    </w:rPr>
  </w:style>
  <w:style w:type="paragraph" w:customStyle="1" w:styleId="xl81">
    <w:name w:val="xl81"/>
    <w:basedOn w:val="a"/>
    <w:rsid w:val="00BA10FB"/>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
    <w:rsid w:val="00BA10FB"/>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3">
    <w:name w:val="xl83"/>
    <w:basedOn w:val="a"/>
    <w:rsid w:val="00BA10FB"/>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84">
    <w:name w:val="xl84"/>
    <w:basedOn w:val="a"/>
    <w:rsid w:val="00BA10FB"/>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
    <w:rsid w:val="00BA10FB"/>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6">
    <w:name w:val="xl86"/>
    <w:basedOn w:val="a"/>
    <w:rsid w:val="00BA10FB"/>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7">
    <w:name w:val="xl87"/>
    <w:basedOn w:val="a"/>
    <w:rsid w:val="00BA10FB"/>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8">
    <w:name w:val="xl88"/>
    <w:basedOn w:val="a"/>
    <w:rsid w:val="00BA10FB"/>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89">
    <w:name w:val="xl89"/>
    <w:basedOn w:val="a"/>
    <w:rsid w:val="00BA10FB"/>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
    <w:rsid w:val="00BA10FB"/>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1">
    <w:name w:val="xl91"/>
    <w:basedOn w:val="a"/>
    <w:rsid w:val="00BA10FB"/>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
    <w:name w:val="xl92"/>
    <w:basedOn w:val="a"/>
    <w:rsid w:val="00BA10FB"/>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
    <w:name w:val="xl93"/>
    <w:basedOn w:val="a"/>
    <w:rsid w:val="00BA10FB"/>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4">
    <w:name w:val="xl94"/>
    <w:basedOn w:val="a"/>
    <w:rsid w:val="00BA10FB"/>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5">
    <w:name w:val="xl95"/>
    <w:basedOn w:val="a"/>
    <w:rsid w:val="00BA10FB"/>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rsid w:val="00BA10FB"/>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97">
    <w:name w:val="xl97"/>
    <w:basedOn w:val="a"/>
    <w:rsid w:val="00BA10FB"/>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98">
    <w:name w:val="xl98"/>
    <w:basedOn w:val="a"/>
    <w:rsid w:val="00BA10FB"/>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9">
    <w:name w:val="xl99"/>
    <w:basedOn w:val="a"/>
    <w:rsid w:val="00BA10FB"/>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00">
    <w:name w:val="xl100"/>
    <w:basedOn w:val="a"/>
    <w:rsid w:val="00BA10FB"/>
    <w:pPr>
      <w:pBdr>
        <w:top w:val="single" w:sz="4" w:space="0" w:color="auto"/>
      </w:pBdr>
      <w:spacing w:before="100" w:beforeAutospacing="1" w:after="100" w:afterAutospacing="1"/>
      <w:textAlignment w:val="center"/>
    </w:pPr>
    <w:rPr>
      <w:sz w:val="24"/>
      <w:szCs w:val="24"/>
    </w:rPr>
  </w:style>
  <w:style w:type="paragraph" w:customStyle="1" w:styleId="xl101">
    <w:name w:val="xl101"/>
    <w:basedOn w:val="a"/>
    <w:rsid w:val="00BA10FB"/>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02">
    <w:name w:val="xl102"/>
    <w:basedOn w:val="a"/>
    <w:rsid w:val="00BA10FB"/>
    <w:pPr>
      <w:pBdr>
        <w:left w:val="single" w:sz="4" w:space="0" w:color="auto"/>
      </w:pBdr>
      <w:spacing w:before="100" w:beforeAutospacing="1" w:after="100" w:afterAutospacing="1"/>
      <w:textAlignment w:val="center"/>
    </w:pPr>
    <w:rPr>
      <w:sz w:val="24"/>
      <w:szCs w:val="24"/>
    </w:rPr>
  </w:style>
  <w:style w:type="paragraph" w:customStyle="1" w:styleId="xl103">
    <w:name w:val="xl103"/>
    <w:basedOn w:val="a"/>
    <w:rsid w:val="00BA10FB"/>
    <w:pPr>
      <w:spacing w:before="100" w:beforeAutospacing="1" w:after="100" w:afterAutospacing="1"/>
      <w:textAlignment w:val="center"/>
    </w:pPr>
    <w:rPr>
      <w:sz w:val="24"/>
      <w:szCs w:val="24"/>
    </w:rPr>
  </w:style>
  <w:style w:type="paragraph" w:customStyle="1" w:styleId="xl104">
    <w:name w:val="xl104"/>
    <w:basedOn w:val="a"/>
    <w:rsid w:val="00BA10FB"/>
    <w:pPr>
      <w:pBdr>
        <w:right w:val="single" w:sz="4" w:space="0" w:color="auto"/>
      </w:pBdr>
      <w:spacing w:before="100" w:beforeAutospacing="1" w:after="100" w:afterAutospacing="1"/>
      <w:textAlignment w:val="center"/>
    </w:pPr>
    <w:rPr>
      <w:sz w:val="24"/>
      <w:szCs w:val="24"/>
    </w:rPr>
  </w:style>
  <w:style w:type="paragraph" w:customStyle="1" w:styleId="xl105">
    <w:name w:val="xl105"/>
    <w:basedOn w:val="a"/>
    <w:rsid w:val="00BA10FB"/>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
    <w:rsid w:val="00BA10FB"/>
    <w:pPr>
      <w:pBdr>
        <w:bottom w:val="single" w:sz="4" w:space="0" w:color="auto"/>
      </w:pBdr>
      <w:spacing w:before="100" w:beforeAutospacing="1" w:after="100" w:afterAutospacing="1"/>
      <w:textAlignment w:val="center"/>
    </w:pPr>
    <w:rPr>
      <w:sz w:val="24"/>
      <w:szCs w:val="24"/>
    </w:rPr>
  </w:style>
  <w:style w:type="paragraph" w:customStyle="1" w:styleId="xl107">
    <w:name w:val="xl107"/>
    <w:basedOn w:val="a"/>
    <w:rsid w:val="00BA10FB"/>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
    <w:rsid w:val="00BA10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9">
    <w:name w:val="xl109"/>
    <w:basedOn w:val="a"/>
    <w:rsid w:val="00BA10FB"/>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10">
    <w:name w:val="xl110"/>
    <w:basedOn w:val="a"/>
    <w:rsid w:val="00BA10FB"/>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1">
    <w:name w:val="xl111"/>
    <w:basedOn w:val="a"/>
    <w:rsid w:val="00BA10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2">
    <w:name w:val="xl112"/>
    <w:basedOn w:val="a"/>
    <w:rsid w:val="00BA10FB"/>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sz w:val="24"/>
      <w:szCs w:val="24"/>
    </w:rPr>
  </w:style>
  <w:style w:type="paragraph" w:customStyle="1" w:styleId="xl113">
    <w:name w:val="xl113"/>
    <w:basedOn w:val="a"/>
    <w:rsid w:val="00BA10FB"/>
    <w:pPr>
      <w:pBdr>
        <w:left w:val="single" w:sz="4" w:space="0" w:color="auto"/>
        <w:right w:val="single" w:sz="4" w:space="0" w:color="auto"/>
      </w:pBdr>
      <w:shd w:val="clear" w:color="000000" w:fill="FFFF00"/>
      <w:spacing w:before="100" w:beforeAutospacing="1" w:after="100" w:afterAutospacing="1"/>
      <w:textAlignment w:val="center"/>
    </w:pPr>
    <w:rPr>
      <w:sz w:val="24"/>
      <w:szCs w:val="24"/>
    </w:rPr>
  </w:style>
  <w:style w:type="paragraph" w:customStyle="1" w:styleId="xl114">
    <w:name w:val="xl114"/>
    <w:basedOn w:val="a"/>
    <w:rsid w:val="00BA10FB"/>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4"/>
      <w:szCs w:val="24"/>
    </w:rPr>
  </w:style>
  <w:style w:type="paragraph" w:styleId="ac">
    <w:name w:val="header"/>
    <w:basedOn w:val="a"/>
    <w:link w:val="ad"/>
    <w:uiPriority w:val="99"/>
    <w:unhideWhenUsed/>
    <w:rsid w:val="00BA10FB"/>
    <w:pPr>
      <w:tabs>
        <w:tab w:val="center" w:pos="4677"/>
        <w:tab w:val="right" w:pos="9355"/>
      </w:tabs>
    </w:pPr>
  </w:style>
  <w:style w:type="character" w:customStyle="1" w:styleId="ad">
    <w:name w:val="Верхний колонтитул Знак"/>
    <w:basedOn w:val="a0"/>
    <w:link w:val="ac"/>
    <w:uiPriority w:val="99"/>
    <w:rsid w:val="00BA10FB"/>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BA10FB"/>
    <w:pPr>
      <w:tabs>
        <w:tab w:val="center" w:pos="4677"/>
        <w:tab w:val="right" w:pos="9355"/>
      </w:tabs>
    </w:pPr>
  </w:style>
  <w:style w:type="character" w:customStyle="1" w:styleId="af">
    <w:name w:val="Нижний колонтитул Знак"/>
    <w:basedOn w:val="a0"/>
    <w:link w:val="ae"/>
    <w:uiPriority w:val="99"/>
    <w:rsid w:val="00BA10FB"/>
    <w:rPr>
      <w:rFonts w:ascii="Times New Roman" w:eastAsia="Times New Roman" w:hAnsi="Times New Roman" w:cs="Times New Roman"/>
      <w:sz w:val="20"/>
      <w:szCs w:val="20"/>
      <w:lang w:eastAsia="ru-RU"/>
    </w:rPr>
  </w:style>
  <w:style w:type="paragraph" w:customStyle="1" w:styleId="xl115">
    <w:name w:val="xl115"/>
    <w:basedOn w:val="a"/>
    <w:rsid w:val="00BA10FB"/>
    <w:pPr>
      <w:pBdr>
        <w:top w:val="single" w:sz="4" w:space="0" w:color="auto"/>
      </w:pBdr>
      <w:shd w:val="clear" w:color="000000" w:fill="FFFFFF"/>
      <w:spacing w:before="100" w:beforeAutospacing="1" w:after="100" w:afterAutospacing="1"/>
      <w:textAlignment w:val="center"/>
    </w:pPr>
    <w:rPr>
      <w:sz w:val="24"/>
      <w:szCs w:val="24"/>
    </w:rPr>
  </w:style>
  <w:style w:type="paragraph" w:customStyle="1" w:styleId="xl116">
    <w:name w:val="xl116"/>
    <w:basedOn w:val="a"/>
    <w:rsid w:val="00BA10FB"/>
    <w:pPr>
      <w:pBdr>
        <w:top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17">
    <w:name w:val="xl117"/>
    <w:basedOn w:val="a"/>
    <w:rsid w:val="00BA10FB"/>
    <w:pPr>
      <w:pBdr>
        <w:left w:val="single" w:sz="4" w:space="0" w:color="auto"/>
      </w:pBdr>
      <w:shd w:val="clear" w:color="000000" w:fill="FFFFFF"/>
      <w:spacing w:before="100" w:beforeAutospacing="1" w:after="100" w:afterAutospacing="1"/>
      <w:textAlignment w:val="center"/>
    </w:pPr>
    <w:rPr>
      <w:sz w:val="24"/>
      <w:szCs w:val="24"/>
    </w:rPr>
  </w:style>
  <w:style w:type="paragraph" w:customStyle="1" w:styleId="xl118">
    <w:name w:val="xl118"/>
    <w:basedOn w:val="a"/>
    <w:rsid w:val="00BA10FB"/>
    <w:pPr>
      <w:shd w:val="clear" w:color="000000" w:fill="FFFFFF"/>
      <w:spacing w:before="100" w:beforeAutospacing="1" w:after="100" w:afterAutospacing="1"/>
      <w:textAlignment w:val="center"/>
    </w:pPr>
    <w:rPr>
      <w:sz w:val="24"/>
      <w:szCs w:val="24"/>
    </w:rPr>
  </w:style>
  <w:style w:type="paragraph" w:customStyle="1" w:styleId="xl119">
    <w:name w:val="xl119"/>
    <w:basedOn w:val="a"/>
    <w:rsid w:val="00BA10FB"/>
    <w:pPr>
      <w:pBdr>
        <w:right w:val="single" w:sz="4" w:space="0" w:color="auto"/>
      </w:pBdr>
      <w:shd w:val="clear" w:color="000000" w:fill="FFFFFF"/>
      <w:spacing w:before="100" w:beforeAutospacing="1" w:after="100" w:afterAutospacing="1"/>
      <w:textAlignment w:val="center"/>
    </w:pPr>
    <w:rPr>
      <w:sz w:val="24"/>
      <w:szCs w:val="24"/>
    </w:rPr>
  </w:style>
  <w:style w:type="paragraph" w:customStyle="1" w:styleId="xl120">
    <w:name w:val="xl120"/>
    <w:basedOn w:val="a"/>
    <w:rsid w:val="00BA10FB"/>
    <w:pPr>
      <w:pBdr>
        <w:left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121">
    <w:name w:val="xl121"/>
    <w:basedOn w:val="a"/>
    <w:rsid w:val="00BA10FB"/>
    <w:pPr>
      <w:pBdr>
        <w:bottom w:val="single" w:sz="4" w:space="0" w:color="auto"/>
      </w:pBdr>
      <w:shd w:val="clear" w:color="000000" w:fill="FFFFFF"/>
      <w:spacing w:before="100" w:beforeAutospacing="1" w:after="100" w:afterAutospacing="1"/>
      <w:textAlignment w:val="center"/>
    </w:pPr>
    <w:rPr>
      <w:sz w:val="24"/>
      <w:szCs w:val="24"/>
    </w:rPr>
  </w:style>
  <w:style w:type="paragraph" w:customStyle="1" w:styleId="xl122">
    <w:name w:val="xl122"/>
    <w:basedOn w:val="a"/>
    <w:rsid w:val="00BA10FB"/>
    <w:pPr>
      <w:pBdr>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23">
    <w:name w:val="xl123"/>
    <w:basedOn w:val="a"/>
    <w:rsid w:val="00BA10F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124">
    <w:name w:val="xl124"/>
    <w:basedOn w:val="a"/>
    <w:rsid w:val="00BA10FB"/>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125">
    <w:name w:val="xl125"/>
    <w:basedOn w:val="a"/>
    <w:rsid w:val="00BA10F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26">
    <w:name w:val="xl126"/>
    <w:basedOn w:val="a"/>
    <w:rsid w:val="00BA10F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127">
    <w:name w:val="xl127"/>
    <w:basedOn w:val="a"/>
    <w:rsid w:val="00BA10FB"/>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128">
    <w:name w:val="xl128"/>
    <w:basedOn w:val="a"/>
    <w:rsid w:val="00BA10F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29">
    <w:name w:val="xl129"/>
    <w:basedOn w:val="a"/>
    <w:rsid w:val="00BA10F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30">
    <w:name w:val="xl130"/>
    <w:basedOn w:val="a"/>
    <w:rsid w:val="00BA10FB"/>
    <w:pPr>
      <w:pBdr>
        <w:top w:val="single" w:sz="4" w:space="0" w:color="auto"/>
        <w:left w:val="single" w:sz="4" w:space="0" w:color="auto"/>
      </w:pBdr>
      <w:shd w:val="clear" w:color="000000" w:fill="FFFFFF"/>
      <w:spacing w:before="100" w:beforeAutospacing="1" w:after="100" w:afterAutospacing="1"/>
      <w:textAlignment w:val="center"/>
    </w:pPr>
    <w:rPr>
      <w:sz w:val="24"/>
      <w:szCs w:val="24"/>
    </w:rPr>
  </w:style>
  <w:style w:type="paragraph" w:customStyle="1" w:styleId="xl131">
    <w:name w:val="xl131"/>
    <w:basedOn w:val="a"/>
    <w:rsid w:val="00BA10FB"/>
    <w:pPr>
      <w:pBdr>
        <w:top w:val="single" w:sz="4" w:space="0" w:color="auto"/>
      </w:pBdr>
      <w:shd w:val="clear" w:color="000000" w:fill="FFFFFF"/>
      <w:spacing w:before="100" w:beforeAutospacing="1" w:after="100" w:afterAutospacing="1"/>
      <w:textAlignment w:val="center"/>
    </w:pPr>
    <w:rPr>
      <w:sz w:val="24"/>
      <w:szCs w:val="24"/>
    </w:rPr>
  </w:style>
  <w:style w:type="paragraph" w:customStyle="1" w:styleId="xl132">
    <w:name w:val="xl132"/>
    <w:basedOn w:val="a"/>
    <w:rsid w:val="00BA10FB"/>
    <w:pPr>
      <w:pBdr>
        <w:top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33">
    <w:name w:val="xl133"/>
    <w:basedOn w:val="a"/>
    <w:rsid w:val="00BA10FB"/>
    <w:pPr>
      <w:pBdr>
        <w:left w:val="single" w:sz="4" w:space="0" w:color="auto"/>
      </w:pBdr>
      <w:shd w:val="clear" w:color="000000" w:fill="FFFFFF"/>
      <w:spacing w:before="100" w:beforeAutospacing="1" w:after="100" w:afterAutospacing="1"/>
      <w:textAlignment w:val="center"/>
    </w:pPr>
    <w:rPr>
      <w:sz w:val="24"/>
      <w:szCs w:val="24"/>
    </w:rPr>
  </w:style>
  <w:style w:type="paragraph" w:customStyle="1" w:styleId="xl134">
    <w:name w:val="xl134"/>
    <w:basedOn w:val="a"/>
    <w:rsid w:val="00BA10FB"/>
    <w:pPr>
      <w:shd w:val="clear" w:color="000000" w:fill="FFFFFF"/>
      <w:spacing w:before="100" w:beforeAutospacing="1" w:after="100" w:afterAutospacing="1"/>
      <w:textAlignment w:val="center"/>
    </w:pPr>
    <w:rPr>
      <w:sz w:val="24"/>
      <w:szCs w:val="24"/>
    </w:rPr>
  </w:style>
  <w:style w:type="paragraph" w:customStyle="1" w:styleId="xl135">
    <w:name w:val="xl135"/>
    <w:basedOn w:val="a"/>
    <w:rsid w:val="00BA10FB"/>
    <w:pPr>
      <w:pBdr>
        <w:right w:val="single" w:sz="4" w:space="0" w:color="auto"/>
      </w:pBdr>
      <w:shd w:val="clear" w:color="000000" w:fill="FFFFFF"/>
      <w:spacing w:before="100" w:beforeAutospacing="1" w:after="100" w:afterAutospacing="1"/>
      <w:textAlignment w:val="center"/>
    </w:pPr>
    <w:rPr>
      <w:sz w:val="24"/>
      <w:szCs w:val="24"/>
    </w:rPr>
  </w:style>
  <w:style w:type="paragraph" w:customStyle="1" w:styleId="xl136">
    <w:name w:val="xl136"/>
    <w:basedOn w:val="a"/>
    <w:rsid w:val="00BA10FB"/>
    <w:pPr>
      <w:pBdr>
        <w:left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137">
    <w:name w:val="xl137"/>
    <w:basedOn w:val="a"/>
    <w:rsid w:val="00BA10FB"/>
    <w:pPr>
      <w:pBdr>
        <w:bottom w:val="single" w:sz="4" w:space="0" w:color="auto"/>
      </w:pBdr>
      <w:shd w:val="clear" w:color="000000" w:fill="FFFFFF"/>
      <w:spacing w:before="100" w:beforeAutospacing="1" w:after="100" w:afterAutospacing="1"/>
      <w:textAlignment w:val="center"/>
    </w:pPr>
    <w:rPr>
      <w:sz w:val="24"/>
      <w:szCs w:val="24"/>
    </w:rPr>
  </w:style>
  <w:style w:type="paragraph" w:customStyle="1" w:styleId="xl138">
    <w:name w:val="xl138"/>
    <w:basedOn w:val="a"/>
    <w:rsid w:val="00BA10FB"/>
    <w:pPr>
      <w:pBdr>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msonormal0">
    <w:name w:val="msonormal"/>
    <w:basedOn w:val="a"/>
    <w:rsid w:val="00BA10FB"/>
    <w:pPr>
      <w:spacing w:before="100" w:beforeAutospacing="1" w:after="100" w:afterAutospacing="1"/>
    </w:pPr>
    <w:rPr>
      <w:sz w:val="24"/>
      <w:szCs w:val="24"/>
    </w:rPr>
  </w:style>
  <w:style w:type="paragraph" w:styleId="2">
    <w:name w:val="Body Text 2"/>
    <w:basedOn w:val="a"/>
    <w:link w:val="20"/>
    <w:uiPriority w:val="99"/>
    <w:semiHidden/>
    <w:rsid w:val="00BA10FB"/>
    <w:pPr>
      <w:spacing w:after="120" w:line="480" w:lineRule="auto"/>
    </w:pPr>
    <w:rPr>
      <w:rFonts w:ascii="Calibri" w:eastAsia="Calibri" w:hAnsi="Calibri"/>
    </w:rPr>
  </w:style>
  <w:style w:type="character" w:customStyle="1" w:styleId="20">
    <w:name w:val="Основной текст 2 Знак"/>
    <w:basedOn w:val="a0"/>
    <w:link w:val="2"/>
    <w:uiPriority w:val="99"/>
    <w:semiHidden/>
    <w:rsid w:val="00BA10FB"/>
    <w:rPr>
      <w:rFonts w:ascii="Calibri" w:eastAsia="Calibri" w:hAnsi="Calibri" w:cs="Times New Roman"/>
      <w:sz w:val="20"/>
      <w:szCs w:val="20"/>
      <w:lang w:eastAsia="ru-RU"/>
    </w:rPr>
  </w:style>
  <w:style w:type="numbering" w:customStyle="1" w:styleId="12">
    <w:name w:val="Нет списка1"/>
    <w:next w:val="a2"/>
    <w:uiPriority w:val="99"/>
    <w:semiHidden/>
    <w:unhideWhenUsed/>
    <w:rsid w:val="00BA10FB"/>
  </w:style>
  <w:style w:type="paragraph" w:styleId="af0">
    <w:name w:val="Normal (Web)"/>
    <w:basedOn w:val="a"/>
    <w:uiPriority w:val="99"/>
    <w:unhideWhenUsed/>
    <w:rsid w:val="00BA10FB"/>
    <w:pPr>
      <w:spacing w:before="100" w:beforeAutospacing="1" w:after="100" w:afterAutospacing="1"/>
    </w:pPr>
    <w:rPr>
      <w:sz w:val="24"/>
      <w:szCs w:val="24"/>
    </w:rPr>
  </w:style>
  <w:style w:type="character" w:customStyle="1" w:styleId="apple-converted-space">
    <w:name w:val="apple-converted-space"/>
    <w:basedOn w:val="a0"/>
    <w:rsid w:val="00BA10FB"/>
  </w:style>
  <w:style w:type="paragraph" w:customStyle="1" w:styleId="ConsPlusCell">
    <w:name w:val="ConsPlusCell"/>
    <w:uiPriority w:val="99"/>
    <w:rsid w:val="00BA10FB"/>
    <w:pPr>
      <w:autoSpaceDE w:val="0"/>
      <w:autoSpaceDN w:val="0"/>
      <w:adjustRightInd w:val="0"/>
      <w:spacing w:after="0" w:line="240" w:lineRule="auto"/>
    </w:pPr>
    <w:rPr>
      <w:rFonts w:ascii="Bookman Old Style" w:eastAsia="Times New Roman" w:hAnsi="Bookman Old Style" w:cs="Bookman Old Style"/>
      <w:sz w:val="18"/>
      <w:szCs w:val="18"/>
      <w:lang w:eastAsia="ru-RU"/>
    </w:rPr>
  </w:style>
  <w:style w:type="paragraph" w:styleId="af1">
    <w:name w:val="footnote text"/>
    <w:basedOn w:val="a"/>
    <w:link w:val="af2"/>
    <w:uiPriority w:val="99"/>
    <w:semiHidden/>
    <w:unhideWhenUsed/>
    <w:rsid w:val="00BA10FB"/>
    <w:rPr>
      <w:rFonts w:asciiTheme="minorHAnsi" w:eastAsiaTheme="minorHAnsi" w:hAnsiTheme="minorHAnsi" w:cstheme="minorBidi"/>
      <w:lang w:eastAsia="en-US"/>
    </w:rPr>
  </w:style>
  <w:style w:type="character" w:customStyle="1" w:styleId="af2">
    <w:name w:val="Текст сноски Знак"/>
    <w:basedOn w:val="a0"/>
    <w:link w:val="af1"/>
    <w:uiPriority w:val="99"/>
    <w:semiHidden/>
    <w:rsid w:val="00BA10FB"/>
    <w:rPr>
      <w:sz w:val="20"/>
      <w:szCs w:val="20"/>
    </w:rPr>
  </w:style>
  <w:style w:type="character" w:styleId="af3">
    <w:name w:val="footnote reference"/>
    <w:basedOn w:val="a0"/>
    <w:uiPriority w:val="99"/>
    <w:semiHidden/>
    <w:unhideWhenUsed/>
    <w:rsid w:val="00BA10FB"/>
    <w:rPr>
      <w:vertAlign w:val="superscript"/>
    </w:rPr>
  </w:style>
  <w:style w:type="character" w:styleId="af4">
    <w:name w:val="annotation reference"/>
    <w:basedOn w:val="a0"/>
    <w:uiPriority w:val="99"/>
    <w:semiHidden/>
    <w:unhideWhenUsed/>
    <w:rsid w:val="00BA10FB"/>
    <w:rPr>
      <w:sz w:val="16"/>
      <w:szCs w:val="16"/>
    </w:rPr>
  </w:style>
  <w:style w:type="paragraph" w:styleId="af5">
    <w:name w:val="annotation text"/>
    <w:basedOn w:val="a"/>
    <w:link w:val="af6"/>
    <w:uiPriority w:val="99"/>
    <w:semiHidden/>
    <w:unhideWhenUsed/>
    <w:rsid w:val="00BA10FB"/>
    <w:pPr>
      <w:spacing w:after="200"/>
    </w:pPr>
    <w:rPr>
      <w:rFonts w:asciiTheme="minorHAnsi" w:eastAsiaTheme="minorHAnsi" w:hAnsiTheme="minorHAnsi" w:cstheme="minorBidi"/>
      <w:lang w:eastAsia="en-US"/>
    </w:rPr>
  </w:style>
  <w:style w:type="character" w:customStyle="1" w:styleId="af6">
    <w:name w:val="Текст примечания Знак"/>
    <w:basedOn w:val="a0"/>
    <w:link w:val="af5"/>
    <w:uiPriority w:val="99"/>
    <w:semiHidden/>
    <w:rsid w:val="00BA10FB"/>
    <w:rPr>
      <w:sz w:val="20"/>
      <w:szCs w:val="20"/>
    </w:rPr>
  </w:style>
  <w:style w:type="paragraph" w:styleId="af7">
    <w:name w:val="annotation subject"/>
    <w:basedOn w:val="af5"/>
    <w:next w:val="af5"/>
    <w:link w:val="af8"/>
    <w:uiPriority w:val="99"/>
    <w:semiHidden/>
    <w:unhideWhenUsed/>
    <w:rsid w:val="00BA10FB"/>
    <w:rPr>
      <w:b/>
      <w:bCs/>
    </w:rPr>
  </w:style>
  <w:style w:type="character" w:customStyle="1" w:styleId="af8">
    <w:name w:val="Тема примечания Знак"/>
    <w:basedOn w:val="af6"/>
    <w:link w:val="af7"/>
    <w:uiPriority w:val="99"/>
    <w:semiHidden/>
    <w:rsid w:val="00BA10FB"/>
    <w:rPr>
      <w:b/>
      <w:bCs/>
      <w:sz w:val="20"/>
      <w:szCs w:val="20"/>
    </w:rPr>
  </w:style>
  <w:style w:type="paragraph" w:customStyle="1" w:styleId="ConsPlusNormal">
    <w:name w:val="ConsPlusNormal"/>
    <w:rsid w:val="00BA10FB"/>
    <w:pPr>
      <w:widowControl w:val="0"/>
      <w:autoSpaceDE w:val="0"/>
      <w:autoSpaceDN w:val="0"/>
      <w:spacing w:after="0" w:line="240" w:lineRule="auto"/>
    </w:pPr>
    <w:rPr>
      <w:rFonts w:ascii="Calibri" w:eastAsia="Times New Roman" w:hAnsi="Calibri" w:cs="Calibri"/>
      <w:szCs w:val="20"/>
      <w:lang w:eastAsia="ru-RU"/>
    </w:rPr>
  </w:style>
  <w:style w:type="paragraph" w:styleId="af9">
    <w:name w:val="endnote text"/>
    <w:basedOn w:val="a"/>
    <w:link w:val="afa"/>
    <w:uiPriority w:val="99"/>
    <w:semiHidden/>
    <w:unhideWhenUsed/>
    <w:rsid w:val="00BA10FB"/>
    <w:rPr>
      <w:rFonts w:asciiTheme="minorHAnsi" w:eastAsiaTheme="minorHAnsi" w:hAnsiTheme="minorHAnsi" w:cstheme="minorBidi"/>
      <w:lang w:eastAsia="en-US"/>
    </w:rPr>
  </w:style>
  <w:style w:type="character" w:customStyle="1" w:styleId="afa">
    <w:name w:val="Текст концевой сноски Знак"/>
    <w:basedOn w:val="a0"/>
    <w:link w:val="af9"/>
    <w:uiPriority w:val="99"/>
    <w:semiHidden/>
    <w:rsid w:val="00BA10FB"/>
    <w:rPr>
      <w:sz w:val="20"/>
      <w:szCs w:val="20"/>
    </w:rPr>
  </w:style>
  <w:style w:type="character" w:styleId="afb">
    <w:name w:val="endnote reference"/>
    <w:basedOn w:val="a0"/>
    <w:uiPriority w:val="99"/>
    <w:semiHidden/>
    <w:unhideWhenUsed/>
    <w:rsid w:val="00BA10FB"/>
    <w:rPr>
      <w:vertAlign w:val="superscript"/>
    </w:rPr>
  </w:style>
  <w:style w:type="table" w:customStyle="1" w:styleId="110">
    <w:name w:val="Сетка таблицы11"/>
    <w:basedOn w:val="a1"/>
    <w:next w:val="a5"/>
    <w:uiPriority w:val="39"/>
    <w:rsid w:val="00BA10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BA10FB"/>
    <w:rPr>
      <w:rFonts w:ascii="TimesNewRomanPSMT" w:hAnsi="TimesNewRomanPSMT" w:hint="default"/>
      <w:b w:val="0"/>
      <w:bCs w:val="0"/>
      <w:i w:val="0"/>
      <w:iCs w:val="0"/>
      <w:color w:val="000000"/>
    </w:rPr>
  </w:style>
  <w:style w:type="numbering" w:customStyle="1" w:styleId="21">
    <w:name w:val="Нет списка2"/>
    <w:next w:val="a2"/>
    <w:uiPriority w:val="99"/>
    <w:semiHidden/>
    <w:unhideWhenUsed/>
    <w:rsid w:val="00A04F3C"/>
  </w:style>
  <w:style w:type="table" w:customStyle="1" w:styleId="22">
    <w:name w:val="Сетка таблицы2"/>
    <w:basedOn w:val="a1"/>
    <w:next w:val="a5"/>
    <w:uiPriority w:val="39"/>
    <w:rsid w:val="00A04F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5"/>
    <w:uiPriority w:val="59"/>
    <w:rsid w:val="00A04F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Revision"/>
    <w:hidden/>
    <w:uiPriority w:val="99"/>
    <w:semiHidden/>
    <w:rsid w:val="00A04F3C"/>
    <w:pPr>
      <w:spacing w:after="0" w:line="240" w:lineRule="auto"/>
    </w:pPr>
    <w:rPr>
      <w:rFonts w:ascii="Times New Roman" w:eastAsia="Times New Roman" w:hAnsi="Times New Roman" w:cs="Times New Roman"/>
      <w:sz w:val="20"/>
      <w:szCs w:val="20"/>
      <w:lang w:eastAsia="ru-RU"/>
    </w:rPr>
  </w:style>
  <w:style w:type="paragraph" w:customStyle="1" w:styleId="afd">
    <w:name w:val="Нормальный (таблица)"/>
    <w:basedOn w:val="a"/>
    <w:next w:val="a"/>
    <w:uiPriority w:val="99"/>
    <w:rsid w:val="00A04F3C"/>
    <w:pPr>
      <w:widowControl w:val="0"/>
      <w:autoSpaceDE w:val="0"/>
      <w:autoSpaceDN w:val="0"/>
      <w:adjustRightInd w:val="0"/>
      <w:jc w:val="both"/>
    </w:pPr>
    <w:rPr>
      <w:rFonts w:ascii="Arial" w:hAnsi="Arial" w:cs="Arial"/>
      <w:sz w:val="24"/>
      <w:szCs w:val="24"/>
    </w:rPr>
  </w:style>
  <w:style w:type="paragraph" w:customStyle="1" w:styleId="afe">
    <w:name w:val="Прижатый влево"/>
    <w:basedOn w:val="a"/>
    <w:next w:val="a"/>
    <w:uiPriority w:val="99"/>
    <w:rsid w:val="00A04F3C"/>
    <w:pPr>
      <w:widowControl w:val="0"/>
      <w:autoSpaceDE w:val="0"/>
      <w:autoSpaceDN w:val="0"/>
      <w:adjustRightInd w:val="0"/>
    </w:pPr>
    <w:rPr>
      <w:rFonts w:ascii="Arial" w:hAnsi="Arial" w:cs="Arial"/>
      <w:sz w:val="24"/>
      <w:szCs w:val="24"/>
    </w:rPr>
  </w:style>
  <w:style w:type="paragraph" w:customStyle="1" w:styleId="pboth">
    <w:name w:val="pboth"/>
    <w:basedOn w:val="a"/>
    <w:rsid w:val="00A04F3C"/>
    <w:pPr>
      <w:spacing w:before="100" w:beforeAutospacing="1" w:after="100" w:afterAutospacing="1"/>
    </w:pPr>
    <w:rPr>
      <w:sz w:val="24"/>
      <w:szCs w:val="24"/>
    </w:rPr>
  </w:style>
  <w:style w:type="table" w:customStyle="1" w:styleId="182111">
    <w:name w:val="Сетка таблицы182111"/>
    <w:basedOn w:val="a1"/>
    <w:uiPriority w:val="39"/>
    <w:rsid w:val="00A04F3C"/>
    <w:pPr>
      <w:suppressAutoHyphens/>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94834">
      <w:bodyDiv w:val="1"/>
      <w:marLeft w:val="0"/>
      <w:marRight w:val="0"/>
      <w:marTop w:val="0"/>
      <w:marBottom w:val="0"/>
      <w:divBdr>
        <w:top w:val="none" w:sz="0" w:space="0" w:color="auto"/>
        <w:left w:val="none" w:sz="0" w:space="0" w:color="auto"/>
        <w:bottom w:val="none" w:sz="0" w:space="0" w:color="auto"/>
        <w:right w:val="none" w:sz="0" w:space="0" w:color="auto"/>
      </w:divBdr>
    </w:div>
    <w:div w:id="363408429">
      <w:bodyDiv w:val="1"/>
      <w:marLeft w:val="0"/>
      <w:marRight w:val="0"/>
      <w:marTop w:val="0"/>
      <w:marBottom w:val="0"/>
      <w:divBdr>
        <w:top w:val="none" w:sz="0" w:space="0" w:color="auto"/>
        <w:left w:val="none" w:sz="0" w:space="0" w:color="auto"/>
        <w:bottom w:val="none" w:sz="0" w:space="0" w:color="auto"/>
        <w:right w:val="none" w:sz="0" w:space="0" w:color="auto"/>
      </w:divBdr>
    </w:div>
    <w:div w:id="557398432">
      <w:bodyDiv w:val="1"/>
      <w:marLeft w:val="0"/>
      <w:marRight w:val="0"/>
      <w:marTop w:val="0"/>
      <w:marBottom w:val="0"/>
      <w:divBdr>
        <w:top w:val="none" w:sz="0" w:space="0" w:color="auto"/>
        <w:left w:val="none" w:sz="0" w:space="0" w:color="auto"/>
        <w:bottom w:val="none" w:sz="0" w:space="0" w:color="auto"/>
        <w:right w:val="none" w:sz="0" w:space="0" w:color="auto"/>
      </w:divBdr>
    </w:div>
    <w:div w:id="747969215">
      <w:bodyDiv w:val="1"/>
      <w:marLeft w:val="0"/>
      <w:marRight w:val="0"/>
      <w:marTop w:val="0"/>
      <w:marBottom w:val="0"/>
      <w:divBdr>
        <w:top w:val="none" w:sz="0" w:space="0" w:color="auto"/>
        <w:left w:val="none" w:sz="0" w:space="0" w:color="auto"/>
        <w:bottom w:val="none" w:sz="0" w:space="0" w:color="auto"/>
        <w:right w:val="none" w:sz="0" w:space="0" w:color="auto"/>
      </w:divBdr>
    </w:div>
    <w:div w:id="787360225">
      <w:bodyDiv w:val="1"/>
      <w:marLeft w:val="0"/>
      <w:marRight w:val="0"/>
      <w:marTop w:val="0"/>
      <w:marBottom w:val="0"/>
      <w:divBdr>
        <w:top w:val="none" w:sz="0" w:space="0" w:color="auto"/>
        <w:left w:val="none" w:sz="0" w:space="0" w:color="auto"/>
        <w:bottom w:val="none" w:sz="0" w:space="0" w:color="auto"/>
        <w:right w:val="none" w:sz="0" w:space="0" w:color="auto"/>
      </w:divBdr>
    </w:div>
    <w:div w:id="946232921">
      <w:bodyDiv w:val="1"/>
      <w:marLeft w:val="0"/>
      <w:marRight w:val="0"/>
      <w:marTop w:val="0"/>
      <w:marBottom w:val="0"/>
      <w:divBdr>
        <w:top w:val="none" w:sz="0" w:space="0" w:color="auto"/>
        <w:left w:val="none" w:sz="0" w:space="0" w:color="auto"/>
        <w:bottom w:val="none" w:sz="0" w:space="0" w:color="auto"/>
        <w:right w:val="none" w:sz="0" w:space="0" w:color="auto"/>
      </w:divBdr>
    </w:div>
    <w:div w:id="1074543953">
      <w:bodyDiv w:val="1"/>
      <w:marLeft w:val="0"/>
      <w:marRight w:val="0"/>
      <w:marTop w:val="0"/>
      <w:marBottom w:val="0"/>
      <w:divBdr>
        <w:top w:val="none" w:sz="0" w:space="0" w:color="auto"/>
        <w:left w:val="none" w:sz="0" w:space="0" w:color="auto"/>
        <w:bottom w:val="none" w:sz="0" w:space="0" w:color="auto"/>
        <w:right w:val="none" w:sz="0" w:space="0" w:color="auto"/>
      </w:divBdr>
    </w:div>
    <w:div w:id="1280145144">
      <w:bodyDiv w:val="1"/>
      <w:marLeft w:val="0"/>
      <w:marRight w:val="0"/>
      <w:marTop w:val="0"/>
      <w:marBottom w:val="0"/>
      <w:divBdr>
        <w:top w:val="none" w:sz="0" w:space="0" w:color="auto"/>
        <w:left w:val="none" w:sz="0" w:space="0" w:color="auto"/>
        <w:bottom w:val="none" w:sz="0" w:space="0" w:color="auto"/>
        <w:right w:val="none" w:sz="0" w:space="0" w:color="auto"/>
      </w:divBdr>
    </w:div>
    <w:div w:id="1422607439">
      <w:bodyDiv w:val="1"/>
      <w:marLeft w:val="0"/>
      <w:marRight w:val="0"/>
      <w:marTop w:val="0"/>
      <w:marBottom w:val="0"/>
      <w:divBdr>
        <w:top w:val="none" w:sz="0" w:space="0" w:color="auto"/>
        <w:left w:val="none" w:sz="0" w:space="0" w:color="auto"/>
        <w:bottom w:val="none" w:sz="0" w:space="0" w:color="auto"/>
        <w:right w:val="none" w:sz="0" w:space="0" w:color="auto"/>
      </w:divBdr>
    </w:div>
    <w:div w:id="1674449946">
      <w:bodyDiv w:val="1"/>
      <w:marLeft w:val="0"/>
      <w:marRight w:val="0"/>
      <w:marTop w:val="0"/>
      <w:marBottom w:val="0"/>
      <w:divBdr>
        <w:top w:val="none" w:sz="0" w:space="0" w:color="auto"/>
        <w:left w:val="none" w:sz="0" w:space="0" w:color="auto"/>
        <w:bottom w:val="none" w:sz="0" w:space="0" w:color="auto"/>
        <w:right w:val="none" w:sz="0" w:space="0" w:color="auto"/>
      </w:divBdr>
    </w:div>
    <w:div w:id="1742364255">
      <w:bodyDiv w:val="1"/>
      <w:marLeft w:val="0"/>
      <w:marRight w:val="0"/>
      <w:marTop w:val="0"/>
      <w:marBottom w:val="0"/>
      <w:divBdr>
        <w:top w:val="none" w:sz="0" w:space="0" w:color="auto"/>
        <w:left w:val="none" w:sz="0" w:space="0" w:color="auto"/>
        <w:bottom w:val="none" w:sz="0" w:space="0" w:color="auto"/>
        <w:right w:val="none" w:sz="0" w:space="0" w:color="auto"/>
      </w:divBdr>
    </w:div>
    <w:div w:id="1835366737">
      <w:bodyDiv w:val="1"/>
      <w:marLeft w:val="0"/>
      <w:marRight w:val="0"/>
      <w:marTop w:val="0"/>
      <w:marBottom w:val="0"/>
      <w:divBdr>
        <w:top w:val="none" w:sz="0" w:space="0" w:color="auto"/>
        <w:left w:val="none" w:sz="0" w:space="0" w:color="auto"/>
        <w:bottom w:val="none" w:sz="0" w:space="0" w:color="auto"/>
        <w:right w:val="none" w:sz="0" w:space="0" w:color="auto"/>
      </w:divBdr>
    </w:div>
    <w:div w:id="2051956880">
      <w:bodyDiv w:val="1"/>
      <w:marLeft w:val="0"/>
      <w:marRight w:val="0"/>
      <w:marTop w:val="0"/>
      <w:marBottom w:val="0"/>
      <w:divBdr>
        <w:top w:val="none" w:sz="0" w:space="0" w:color="auto"/>
        <w:left w:val="none" w:sz="0" w:space="0" w:color="auto"/>
        <w:bottom w:val="none" w:sz="0" w:space="0" w:color="auto"/>
        <w:right w:val="none" w:sz="0" w:space="0" w:color="auto"/>
      </w:divBdr>
    </w:div>
    <w:div w:id="205553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10344-2853-4387-BCC2-8A892690A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20</Pages>
  <Words>3400</Words>
  <Characters>19380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Ларионова Галина Владимировна</cp:lastModifiedBy>
  <cp:revision>18</cp:revision>
  <cp:lastPrinted>2023-11-15T07:15:00Z</cp:lastPrinted>
  <dcterms:created xsi:type="dcterms:W3CDTF">2024-10-01T11:02:00Z</dcterms:created>
  <dcterms:modified xsi:type="dcterms:W3CDTF">2024-10-02T04:53:00Z</dcterms:modified>
</cp:coreProperties>
</file>