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09" w:rsidRDefault="00632E09" w:rsidP="00632E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11.11.2022 №99</w:t>
      </w:r>
    </w:p>
    <w:p w:rsidR="00632E09" w:rsidRPr="00B96306" w:rsidRDefault="00632E09" w:rsidP="00632E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</w:t>
      </w:r>
      <w:r w:rsidRPr="00B96306">
        <w:rPr>
          <w:rFonts w:ascii="Times New Roman" w:hAnsi="Times New Roman" w:cs="Times New Roman"/>
          <w:b/>
          <w:sz w:val="26"/>
          <w:szCs w:val="26"/>
        </w:rPr>
        <w:t>решения Думы города Когалыма</w:t>
      </w:r>
    </w:p>
    <w:p w:rsidR="00B96306" w:rsidRPr="002236E0" w:rsidRDefault="00B96306" w:rsidP="00B963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306">
        <w:rPr>
          <w:rFonts w:ascii="Times New Roman" w:hAnsi="Times New Roman" w:cs="Times New Roman"/>
          <w:b/>
          <w:sz w:val="26"/>
          <w:szCs w:val="26"/>
        </w:rPr>
        <w:t>«</w:t>
      </w:r>
      <w:r w:rsidR="00AB1848" w:rsidRPr="00AB1848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</w:t>
      </w:r>
      <w:r w:rsidR="002236E0" w:rsidRPr="002236E0">
        <w:rPr>
          <w:rFonts w:ascii="Times New Roman" w:hAnsi="Times New Roman" w:cs="Times New Roman"/>
          <w:b/>
          <w:sz w:val="26"/>
          <w:szCs w:val="26"/>
        </w:rPr>
        <w:t>Развитие агропромышленного комплекса и рынков сельскохозяйственной продукции, сырья и продовольствия в городе Когалыме</w:t>
      </w:r>
      <w:r w:rsidR="00AB1848" w:rsidRPr="00AB1848">
        <w:rPr>
          <w:rFonts w:ascii="Times New Roman" w:hAnsi="Times New Roman" w:cs="Times New Roman"/>
          <w:b/>
          <w:sz w:val="26"/>
          <w:szCs w:val="26"/>
        </w:rPr>
        <w:t>»</w:t>
      </w:r>
      <w:r w:rsidRPr="002236E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6306" w:rsidRPr="00B96306" w:rsidRDefault="00B96306" w:rsidP="00B963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2403" w:rsidRDefault="00D02403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07.08.2017 №15-КСП/</w:t>
      </w:r>
      <w:proofErr w:type="spellStart"/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управления </w:t>
      </w:r>
      <w:r w:rsidR="002236E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инвестиционной деятельности и развития предпринимательства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2236E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B53E1">
        <w:rPr>
          <w:rFonts w:ascii="Times New Roman" w:eastAsia="Times New Roman" w:hAnsi="Times New Roman" w:cs="Times New Roman"/>
          <w:sz w:val="26"/>
          <w:szCs w:val="26"/>
          <w:lang w:eastAsia="ru-RU"/>
        </w:rPr>
        <w:t>0.11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236E0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2236E0">
        <w:rPr>
          <w:rFonts w:ascii="Times New Roman" w:eastAsia="Times New Roman" w:hAnsi="Times New Roman" w:cs="Times New Roman"/>
          <w:sz w:val="26"/>
          <w:szCs w:val="26"/>
          <w:lang w:eastAsia="ru-RU"/>
        </w:rPr>
        <w:t>445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проведена экспертиза проекта </w:t>
      </w:r>
      <w:r w:rsidR="006B53E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Думы города Когалыма «</w:t>
      </w:r>
      <w:r w:rsidR="006B53E1">
        <w:rPr>
          <w:rFonts w:ascii="Times New Roman" w:hAnsi="Times New Roman" w:cs="Times New Roman"/>
          <w:sz w:val="26"/>
          <w:szCs w:val="26"/>
        </w:rPr>
        <w:t>Об одобрении предложений о внесении изменений в муниципальную программу «</w:t>
      </w:r>
      <w:r w:rsidR="002236E0" w:rsidRPr="000E0D25">
        <w:rPr>
          <w:rFonts w:ascii="Times New Roman" w:hAnsi="Times New Roman" w:cs="Times New Roman"/>
          <w:spacing w:val="-6"/>
          <w:sz w:val="26"/>
          <w:szCs w:val="26"/>
        </w:rPr>
        <w:t>Развитие агропромышленного комплекса и рынков сельскохозяйственной продукции, сырья и продовольствия в городе Когалыме</w:t>
      </w:r>
      <w:r w:rsidR="006B53E1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решения)</w:t>
      </w:r>
    </w:p>
    <w:p w:rsidR="00760289" w:rsidRPr="00000D09" w:rsidRDefault="00760289" w:rsidP="0076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Проекта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на предмет соответствия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Бюджетному кодексу Российской Федерации, постановлению Администрации города Когалыма от 28.10.2021 №2193 «О порядке разработки и реализации муниципальных программ города </w:t>
      </w: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Когалыма»</w:t>
      </w:r>
      <w:r w:rsidR="00057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Порядок №2193)</w:t>
      </w: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результатам которой подготовлено настоящее заключение.</w:t>
      </w:r>
    </w:p>
    <w:p w:rsidR="00760289" w:rsidRPr="00000D09" w:rsidRDefault="00760289" w:rsidP="0076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представленной информации и документов. </w:t>
      </w:r>
    </w:p>
    <w:p w:rsidR="00B96306" w:rsidRPr="005E1947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предусматривает одобрение предложений о внесении изменений в муниципальную программу «</w:t>
      </w:r>
      <w:r w:rsidR="002236E0" w:rsidRPr="000E0D25">
        <w:rPr>
          <w:rFonts w:ascii="Times New Roman" w:hAnsi="Times New Roman" w:cs="Times New Roman"/>
          <w:spacing w:val="-6"/>
          <w:sz w:val="26"/>
          <w:szCs w:val="26"/>
        </w:rPr>
        <w:t>Развитие агропромышленного комплекса и рынков сельскохозяйственной продукции, сырья и продовольствия в городе Когалыме</w:t>
      </w: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</w:t>
      </w:r>
      <w:r w:rsidR="00E308BF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города Когалыма от</w:t>
      </w:r>
      <w:r w:rsidR="00FD4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08B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2236E0">
        <w:rPr>
          <w:rFonts w:ascii="Times New Roman" w:eastAsia="Times New Roman" w:hAnsi="Times New Roman" w:cs="Times New Roman"/>
          <w:sz w:val="26"/>
          <w:szCs w:val="26"/>
          <w:lang w:eastAsia="ru-RU"/>
        </w:rPr>
        <w:t>290</w:t>
      </w:r>
      <w:r w:rsidR="00E308B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057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программа).   </w:t>
      </w:r>
    </w:p>
    <w:p w:rsidR="00B96306" w:rsidRPr="00C03BB7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</w:t>
      </w:r>
      <w:r w:rsidR="001F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муниципальную программу вносятся 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с целью:</w:t>
      </w:r>
    </w:p>
    <w:p w:rsidR="00B96306" w:rsidRPr="00C03BB7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453B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муниципальной программы в соответствие с проектом решения Думы г</w:t>
      </w:r>
      <w:r w:rsidR="0076028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орода Когалыма о бюджете </w:t>
      </w:r>
      <w:r w:rsidR="00745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 </w:t>
      </w:r>
      <w:r w:rsidR="0076028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 год и плановый период 2024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</w:t>
      </w:r>
      <w:r w:rsidR="0076028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025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ов,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продления срок</w:t>
      </w:r>
      <w:r w:rsidR="00A00BA4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муници</w:t>
      </w:r>
      <w:r w:rsidR="0076028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 программы до 2028</w:t>
      </w:r>
      <w:r w:rsidR="00BA4F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030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 перечня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0BA4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и 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целевых показателей; </w:t>
      </w:r>
    </w:p>
    <w:p w:rsidR="00B96306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приведения муниципальной программы в соответствие с </w:t>
      </w:r>
      <w:r w:rsidR="00057F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№2193.</w:t>
      </w:r>
    </w:p>
    <w:p w:rsidR="00691411" w:rsidRDefault="00691411" w:rsidP="00691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муниципальной программы на 2023-2028 годы </w:t>
      </w:r>
      <w:r w:rsidR="0058214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составит 26</w:t>
      </w:r>
      <w:r w:rsidRPr="00FD4EF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82145">
        <w:rPr>
          <w:rFonts w:ascii="Times New Roman" w:eastAsia="Times New Roman" w:hAnsi="Times New Roman" w:cs="Times New Roman"/>
          <w:sz w:val="26"/>
          <w:szCs w:val="26"/>
          <w:lang w:eastAsia="ru-RU"/>
        </w:rPr>
        <w:t>617</w:t>
      </w:r>
      <w:r w:rsidRPr="00FD4EF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8214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D4EFA"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рублей. Источником финансового обеспечения мероприятий муниципальной программы являются средства бюджета города Когалыма и средства бюджета автономного округа.</w:t>
      </w:r>
    </w:p>
    <w:p w:rsidR="00691411" w:rsidRDefault="00691411" w:rsidP="00691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муниципальной программы соответствует Порядку №2193, включает паспорт муниципальной программы и содержит все необходимые разделы. </w:t>
      </w:r>
    </w:p>
    <w:p w:rsidR="00072B9F" w:rsidRDefault="00072B9F" w:rsidP="00745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муниципальной программы направлены на достижение отраженных в паспорте целей и задач, которые соотве</w:t>
      </w:r>
      <w:r w:rsidR="00024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тствуют приоритетным </w:t>
      </w:r>
      <w:r w:rsidR="00024A1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Стратегии социально-экономического развития города Ког</w:t>
      </w:r>
      <w:r w:rsidR="00024A1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алыма до 2030 года, утвержденным решением Думы города Когалыма от 23.12.2014 №494-ГД.</w:t>
      </w:r>
    </w:p>
    <w:p w:rsidR="007453BB" w:rsidRPr="006253B4" w:rsidRDefault="007453BB" w:rsidP="00745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Изменения, вносимые в объем финансового обеспечения </w:t>
      </w:r>
      <w:r w:rsidR="001F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2023-2024 годы </w:t>
      </w:r>
      <w:r w:rsidRPr="006253B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сравнении с последней ред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акцией муниципальной программы, представлены в таблице</w:t>
      </w:r>
      <w:r w:rsidRPr="00625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453BB" w:rsidRPr="00E66D36" w:rsidRDefault="007453BB" w:rsidP="007453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66D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аблица</w:t>
      </w: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1842"/>
        <w:gridCol w:w="2552"/>
        <w:gridCol w:w="2268"/>
      </w:tblGrid>
      <w:tr w:rsidR="007E2761" w:rsidRPr="007A6563" w:rsidTr="00B24277">
        <w:trPr>
          <w:trHeight w:val="648"/>
        </w:trPr>
        <w:tc>
          <w:tcPr>
            <w:tcW w:w="2655" w:type="dxa"/>
            <w:vMerge w:val="restart"/>
            <w:vAlign w:val="center"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Нормативный правовой акт</w:t>
            </w:r>
          </w:p>
        </w:tc>
        <w:tc>
          <w:tcPr>
            <w:tcW w:w="1842" w:type="dxa"/>
            <w:vMerge w:val="restart"/>
            <w:vAlign w:val="center"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820" w:type="dxa"/>
            <w:gridSpan w:val="2"/>
            <w:vAlign w:val="center"/>
          </w:tcPr>
          <w:p w:rsidR="007E2761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Финансовые затраты на реализацию</w:t>
            </w:r>
            <w:r w:rsidRPr="007A6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 тыс. рублей</w:t>
            </w:r>
          </w:p>
        </w:tc>
      </w:tr>
      <w:tr w:rsidR="007E2761" w:rsidRPr="007A6563" w:rsidTr="00B24277">
        <w:trPr>
          <w:trHeight w:val="242"/>
        </w:trPr>
        <w:tc>
          <w:tcPr>
            <w:tcW w:w="2655" w:type="dxa"/>
            <w:vMerge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268" w:type="dxa"/>
            <w:vAlign w:val="center"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2024 год</w:t>
            </w:r>
          </w:p>
        </w:tc>
      </w:tr>
      <w:tr w:rsidR="007E2761" w:rsidRPr="007A6563" w:rsidTr="00B24277">
        <w:trPr>
          <w:trHeight w:val="184"/>
        </w:trPr>
        <w:tc>
          <w:tcPr>
            <w:tcW w:w="2655" w:type="dxa"/>
            <w:vAlign w:val="center"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:rsidR="007E2761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7E2761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E2761" w:rsidRPr="007A6563" w:rsidTr="001A5F99">
        <w:trPr>
          <w:trHeight w:val="94"/>
        </w:trPr>
        <w:tc>
          <w:tcPr>
            <w:tcW w:w="2655" w:type="dxa"/>
            <w:vMerge w:val="restart"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</w:t>
            </w:r>
            <w:r w:rsidR="00316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инистрации города Когалыма от 26.09.2022 №2227</w:t>
            </w:r>
          </w:p>
        </w:tc>
        <w:tc>
          <w:tcPr>
            <w:tcW w:w="1842" w:type="dxa"/>
          </w:tcPr>
          <w:p w:rsidR="007E2761" w:rsidRPr="001A5F99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52" w:type="dxa"/>
            <w:vAlign w:val="center"/>
          </w:tcPr>
          <w:p w:rsidR="007E2761" w:rsidRPr="001A5F99" w:rsidRDefault="00316BC2" w:rsidP="007E27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4 324,6</w:t>
            </w:r>
            <w:r w:rsidR="007E2761"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:rsidR="007E2761" w:rsidRPr="001A5F99" w:rsidRDefault="00316BC2" w:rsidP="007E27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4 360,8</w:t>
            </w:r>
            <w:r w:rsidR="007E2761"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E2761" w:rsidRPr="007A6563" w:rsidTr="00B24277">
        <w:trPr>
          <w:trHeight w:val="395"/>
        </w:trPr>
        <w:tc>
          <w:tcPr>
            <w:tcW w:w="2655" w:type="dxa"/>
            <w:vMerge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552" w:type="dxa"/>
            <w:vAlign w:val="center"/>
          </w:tcPr>
          <w:p w:rsidR="007E2761" w:rsidRPr="00F26720" w:rsidRDefault="00316BC2" w:rsidP="007E27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1 810,4</w:t>
            </w:r>
            <w:r w:rsidR="007E2761" w:rsidRPr="00F267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:rsidR="007E2761" w:rsidRPr="00F26720" w:rsidRDefault="00316BC2" w:rsidP="00B648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1 846,6</w:t>
            </w:r>
            <w:r w:rsidR="007E2761" w:rsidRPr="00F267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E2761" w:rsidRPr="007A6563" w:rsidTr="00024A10">
        <w:trPr>
          <w:trHeight w:val="395"/>
        </w:trPr>
        <w:tc>
          <w:tcPr>
            <w:tcW w:w="2655" w:type="dxa"/>
            <w:vMerge/>
            <w:tcBorders>
              <w:bottom w:val="single" w:sz="4" w:space="0" w:color="auto"/>
            </w:tcBorders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E2761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E2761" w:rsidRPr="00F26720" w:rsidRDefault="00316BC2" w:rsidP="007E27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2 514</w:t>
            </w:r>
            <w:r w:rsidR="007E2761" w:rsidRPr="00F267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7E2761" w:rsidRPr="00F267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E2761" w:rsidRPr="00F26720" w:rsidRDefault="00316BC2" w:rsidP="007E27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2 514</w:t>
            </w:r>
            <w:r w:rsidR="007E2761" w:rsidRPr="00F267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7E2761" w:rsidRPr="00F267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E2761" w:rsidRPr="007A6563" w:rsidTr="00024A10">
        <w:trPr>
          <w:trHeight w:val="70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61" w:rsidRPr="007A6563" w:rsidRDefault="007E2761" w:rsidP="00006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61" w:rsidRPr="001A5F99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1A5F99" w:rsidRDefault="00316BC2" w:rsidP="00BA76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4 773</w:t>
            </w:r>
            <w:r w:rsidR="00BA76FB"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,3</w:t>
            </w:r>
            <w:r w:rsidR="007E2761"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1A5F99" w:rsidRDefault="00316BC2" w:rsidP="00BA76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4 421,6</w:t>
            </w:r>
            <w:r w:rsidR="00BA76FB"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E2761" w:rsidRPr="007A6563" w:rsidTr="00024A10">
        <w:trPr>
          <w:trHeight w:val="39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C102A0" w:rsidRDefault="00316BC2" w:rsidP="00BA76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2 259</w:t>
            </w:r>
            <w:r w:rsidR="007E2761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7E2761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C102A0" w:rsidRDefault="00316BC2" w:rsidP="00BA76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1 907</w:t>
            </w:r>
            <w:r w:rsidR="007E2761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7E2761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E2761" w:rsidRPr="007A6563" w:rsidTr="00024A10">
        <w:trPr>
          <w:trHeight w:val="39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C102A0" w:rsidRDefault="00316BC2" w:rsidP="00BA76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2 514</w:t>
            </w:r>
            <w:r w:rsidR="007E2761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7E2761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C102A0" w:rsidRDefault="00316BC2" w:rsidP="00BA76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2 514</w:t>
            </w:r>
            <w:r w:rsidR="007E2761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7E2761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E2761" w:rsidRPr="007A6563" w:rsidTr="00024A10">
        <w:trPr>
          <w:trHeight w:val="70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1A5F99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1A5F99" w:rsidRDefault="00316BC2" w:rsidP="00BA7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448</w:t>
            </w:r>
            <w:r w:rsidR="007E2761"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="007E2761"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1A5F99" w:rsidRDefault="00316BC2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60,8</w:t>
            </w:r>
            <w:r w:rsidR="007E2761"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E2761" w:rsidRPr="007A6563" w:rsidTr="00024A10">
        <w:trPr>
          <w:trHeight w:val="512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61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7A6563" w:rsidRDefault="007E2761" w:rsidP="00B64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C102A0" w:rsidRDefault="00316BC2" w:rsidP="00BA76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448</w:t>
            </w:r>
            <w:r w:rsidR="007E2761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  <w:r w:rsidR="007E2761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1" w:rsidRPr="00C102A0" w:rsidRDefault="00316BC2" w:rsidP="00B648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60,8</w:t>
            </w:r>
            <w:r w:rsidR="007E2761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16BC2" w:rsidRPr="007A6563" w:rsidTr="00024A10">
        <w:trPr>
          <w:trHeight w:val="39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C2" w:rsidRDefault="00316BC2" w:rsidP="0031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C2" w:rsidRDefault="00316BC2" w:rsidP="0031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C2" w:rsidRPr="00C102A0" w:rsidRDefault="00316BC2" w:rsidP="0031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C2" w:rsidRPr="00C102A0" w:rsidRDefault="00316BC2" w:rsidP="00316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027717" w:rsidRDefault="000247D7" w:rsidP="00027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Отклонение </w:t>
      </w:r>
      <w:r w:rsidR="0002771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объемов финансирования в 2023 и 2024 годах обусловлено увеличением расходов за счет доведенной до муниципального образования субвенции, в соответствии с Законом ХМАО-Югры от 10.12.2019 №89-оз «</w:t>
      </w:r>
      <w:r w:rsidR="00027717" w:rsidRPr="00027717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организации мероприятий при осуществлении деятельности по обращению с животными без владельцев</w:t>
      </w:r>
      <w:r w:rsidR="00027717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2424F2" w:rsidRPr="002424F2" w:rsidRDefault="002424F2" w:rsidP="0002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4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объемом изменений, муниципальная программа излагается в новой редакции.</w:t>
      </w:r>
    </w:p>
    <w:p w:rsidR="00B96306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Проект решения и приложени</w:t>
      </w:r>
      <w:r w:rsidR="002424F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 не противоречат нормам бюджетного законодательства, а также требованиям Порядка №2193. </w:t>
      </w:r>
    </w:p>
    <w:p w:rsidR="00027717" w:rsidRDefault="00027717" w:rsidP="0002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решения отсутствуют.</w:t>
      </w:r>
    </w:p>
    <w:p w:rsidR="00B9153B" w:rsidRPr="00632E09" w:rsidRDefault="00632E09" w:rsidP="00632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11.11.2022 №99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sectPr w:rsidR="00B9153B" w:rsidRPr="0063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76195"/>
    <w:multiLevelType w:val="hybridMultilevel"/>
    <w:tmpl w:val="E82C8B26"/>
    <w:lvl w:ilvl="0" w:tplc="8DEE7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75"/>
    <w:rsid w:val="00006DFB"/>
    <w:rsid w:val="000247D7"/>
    <w:rsid w:val="00024A10"/>
    <w:rsid w:val="00027717"/>
    <w:rsid w:val="00042F57"/>
    <w:rsid w:val="00057F8B"/>
    <w:rsid w:val="00072B9F"/>
    <w:rsid w:val="001A5F99"/>
    <w:rsid w:val="001A67FE"/>
    <w:rsid w:val="001B29C6"/>
    <w:rsid w:val="001C14DD"/>
    <w:rsid w:val="001E0D82"/>
    <w:rsid w:val="001F5C57"/>
    <w:rsid w:val="00203166"/>
    <w:rsid w:val="002236E0"/>
    <w:rsid w:val="002424F2"/>
    <w:rsid w:val="00316BC2"/>
    <w:rsid w:val="00395884"/>
    <w:rsid w:val="0051435B"/>
    <w:rsid w:val="00576E7A"/>
    <w:rsid w:val="00582145"/>
    <w:rsid w:val="00593F44"/>
    <w:rsid w:val="005E1947"/>
    <w:rsid w:val="00632E09"/>
    <w:rsid w:val="00691411"/>
    <w:rsid w:val="006B53E1"/>
    <w:rsid w:val="007453BB"/>
    <w:rsid w:val="00760289"/>
    <w:rsid w:val="007E2761"/>
    <w:rsid w:val="00826A75"/>
    <w:rsid w:val="0087062D"/>
    <w:rsid w:val="00947A41"/>
    <w:rsid w:val="00A00BA4"/>
    <w:rsid w:val="00A173B4"/>
    <w:rsid w:val="00AB1848"/>
    <w:rsid w:val="00B24277"/>
    <w:rsid w:val="00B9153B"/>
    <w:rsid w:val="00B96306"/>
    <w:rsid w:val="00BA4F47"/>
    <w:rsid w:val="00BA76FB"/>
    <w:rsid w:val="00C03BB7"/>
    <w:rsid w:val="00C31C75"/>
    <w:rsid w:val="00C8211A"/>
    <w:rsid w:val="00C82B1B"/>
    <w:rsid w:val="00CC0309"/>
    <w:rsid w:val="00D02403"/>
    <w:rsid w:val="00DB32EA"/>
    <w:rsid w:val="00E308BF"/>
    <w:rsid w:val="00FD4EFA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1208"/>
  <w15:chartTrackingRefBased/>
  <w15:docId w15:val="{FA0D958D-B4BA-4ED2-8FE6-76D95DC3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F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2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4</cp:revision>
  <cp:lastPrinted>2022-11-10T04:29:00Z</cp:lastPrinted>
  <dcterms:created xsi:type="dcterms:W3CDTF">2022-11-24T09:20:00Z</dcterms:created>
  <dcterms:modified xsi:type="dcterms:W3CDTF">2022-12-12T04:38:00Z</dcterms:modified>
</cp:coreProperties>
</file>