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B3" w:rsidRDefault="006D37B3" w:rsidP="006E2D53">
      <w:pPr>
        <w:rPr>
          <w:sz w:val="26"/>
          <w:szCs w:val="26"/>
        </w:rPr>
      </w:pPr>
    </w:p>
    <w:p w:rsidR="00E674B1" w:rsidRDefault="00E674B1" w:rsidP="006E2D53">
      <w:pPr>
        <w:rPr>
          <w:sz w:val="26"/>
          <w:szCs w:val="26"/>
        </w:rPr>
      </w:pPr>
    </w:p>
    <w:p w:rsidR="00E674B1" w:rsidRDefault="00E674B1" w:rsidP="006E2D53">
      <w:pPr>
        <w:rPr>
          <w:sz w:val="26"/>
          <w:szCs w:val="26"/>
        </w:rPr>
      </w:pPr>
    </w:p>
    <w:p w:rsidR="00E674B1" w:rsidRDefault="00E674B1" w:rsidP="006E2D53">
      <w:pPr>
        <w:rPr>
          <w:sz w:val="26"/>
          <w:szCs w:val="26"/>
        </w:rPr>
      </w:pPr>
    </w:p>
    <w:p w:rsidR="00E674B1" w:rsidRDefault="00E674B1" w:rsidP="006E2D53">
      <w:pPr>
        <w:rPr>
          <w:sz w:val="26"/>
          <w:szCs w:val="26"/>
        </w:rPr>
      </w:pPr>
    </w:p>
    <w:p w:rsidR="00E674B1" w:rsidRDefault="00E674B1" w:rsidP="006E2D53">
      <w:pPr>
        <w:rPr>
          <w:sz w:val="26"/>
          <w:szCs w:val="26"/>
        </w:rPr>
      </w:pPr>
    </w:p>
    <w:p w:rsidR="00E674B1" w:rsidRDefault="00E674B1" w:rsidP="006E2D53">
      <w:pPr>
        <w:rPr>
          <w:sz w:val="26"/>
          <w:szCs w:val="26"/>
        </w:rPr>
      </w:pPr>
    </w:p>
    <w:p w:rsidR="005934F3" w:rsidRDefault="005934F3" w:rsidP="006E2D53">
      <w:pPr>
        <w:rPr>
          <w:sz w:val="26"/>
          <w:szCs w:val="26"/>
        </w:rPr>
      </w:pPr>
    </w:p>
    <w:p w:rsidR="005934F3" w:rsidRDefault="005934F3" w:rsidP="006E2D53">
      <w:pPr>
        <w:rPr>
          <w:sz w:val="26"/>
          <w:szCs w:val="26"/>
        </w:rPr>
      </w:pPr>
      <w:bookmarkStart w:id="0" w:name="_GoBack"/>
      <w:bookmarkEnd w:id="0"/>
    </w:p>
    <w:p w:rsidR="009B1620" w:rsidRDefault="009B1620" w:rsidP="009B1620">
      <w:pPr>
        <w:jc w:val="both"/>
      </w:pPr>
    </w:p>
    <w:p w:rsidR="007A47E1" w:rsidRPr="00C363CE" w:rsidRDefault="007A47E1" w:rsidP="007A47E1">
      <w:pPr>
        <w:rPr>
          <w:sz w:val="28"/>
          <w:szCs w:val="28"/>
        </w:rPr>
      </w:pPr>
    </w:p>
    <w:p w:rsidR="005B6508" w:rsidRPr="007607C1" w:rsidRDefault="005B6508" w:rsidP="005B6508">
      <w:pPr>
        <w:ind w:right="-181"/>
        <w:rPr>
          <w:color w:val="3366FF"/>
          <w:sz w:val="26"/>
          <w:szCs w:val="26"/>
        </w:rPr>
      </w:pPr>
      <w:r w:rsidRPr="007607C1">
        <w:rPr>
          <w:color w:val="3366FF"/>
          <w:sz w:val="26"/>
          <w:szCs w:val="26"/>
        </w:rPr>
        <w:t xml:space="preserve">       </w:t>
      </w:r>
      <w:r w:rsidR="006F12FD">
        <w:rPr>
          <w:b/>
          <w:sz w:val="26"/>
          <w:szCs w:val="26"/>
        </w:rPr>
        <w:t>09</w:t>
      </w:r>
      <w:r w:rsidRPr="005B6508">
        <w:rPr>
          <w:b/>
          <w:color w:val="3366FF"/>
          <w:sz w:val="26"/>
          <w:szCs w:val="26"/>
        </w:rPr>
        <w:t xml:space="preserve">  </w:t>
      </w:r>
      <w:r w:rsidR="006F12FD">
        <w:rPr>
          <w:b/>
          <w:sz w:val="26"/>
          <w:szCs w:val="26"/>
        </w:rPr>
        <w:t>апреля</w:t>
      </w:r>
      <w:r w:rsidRPr="005B6508">
        <w:rPr>
          <w:b/>
          <w:color w:val="3366FF"/>
          <w:sz w:val="26"/>
          <w:szCs w:val="26"/>
        </w:rPr>
        <w:t xml:space="preserve">       </w:t>
      </w:r>
      <w:r w:rsidRPr="005B6508">
        <w:rPr>
          <w:b/>
          <w:sz w:val="26"/>
          <w:szCs w:val="26"/>
        </w:rPr>
        <w:t>201</w:t>
      </w:r>
      <w:r w:rsidR="006F12FD">
        <w:rPr>
          <w:b/>
          <w:sz w:val="26"/>
          <w:szCs w:val="26"/>
        </w:rPr>
        <w:t>5</w:t>
      </w:r>
      <w:r w:rsidRPr="005B6508">
        <w:rPr>
          <w:b/>
          <w:sz w:val="26"/>
          <w:szCs w:val="26"/>
        </w:rPr>
        <w:t>г.</w:t>
      </w:r>
      <w:r w:rsidRPr="005B6508">
        <w:rPr>
          <w:b/>
          <w:color w:val="3366FF"/>
          <w:sz w:val="26"/>
          <w:szCs w:val="26"/>
        </w:rPr>
        <w:t xml:space="preserve">         </w:t>
      </w:r>
      <w:r w:rsidRPr="005B6508">
        <w:rPr>
          <w:b/>
          <w:color w:val="3366FF"/>
          <w:sz w:val="26"/>
          <w:szCs w:val="26"/>
        </w:rPr>
        <w:tab/>
      </w:r>
      <w:r w:rsidRPr="005B6508">
        <w:rPr>
          <w:b/>
          <w:color w:val="3366FF"/>
          <w:sz w:val="26"/>
          <w:szCs w:val="26"/>
        </w:rPr>
        <w:tab/>
      </w:r>
      <w:r w:rsidR="00060E8D">
        <w:rPr>
          <w:b/>
          <w:color w:val="3366FF"/>
          <w:sz w:val="26"/>
          <w:szCs w:val="26"/>
        </w:rPr>
        <w:tab/>
      </w:r>
      <w:r w:rsidR="00060E8D">
        <w:rPr>
          <w:b/>
          <w:color w:val="3366FF"/>
          <w:sz w:val="26"/>
          <w:szCs w:val="26"/>
        </w:rPr>
        <w:tab/>
      </w:r>
      <w:r w:rsidRPr="005B6508">
        <w:rPr>
          <w:b/>
          <w:color w:val="3366FF"/>
          <w:sz w:val="26"/>
          <w:szCs w:val="26"/>
        </w:rPr>
        <w:tab/>
      </w:r>
      <w:r w:rsidRPr="005B6508">
        <w:rPr>
          <w:b/>
          <w:color w:val="3366FF"/>
          <w:sz w:val="26"/>
          <w:szCs w:val="26"/>
        </w:rPr>
        <w:tab/>
        <w:t xml:space="preserve">   </w:t>
      </w:r>
      <w:r w:rsidR="006F12FD">
        <w:rPr>
          <w:b/>
          <w:color w:val="3366FF"/>
          <w:sz w:val="26"/>
          <w:szCs w:val="26"/>
        </w:rPr>
        <w:t xml:space="preserve">     </w:t>
      </w:r>
      <w:r w:rsidRPr="005B6508">
        <w:rPr>
          <w:b/>
          <w:color w:val="3366FF"/>
          <w:sz w:val="26"/>
          <w:szCs w:val="26"/>
        </w:rPr>
        <w:t xml:space="preserve">                </w:t>
      </w:r>
      <w:r w:rsidR="006F12FD">
        <w:rPr>
          <w:b/>
          <w:sz w:val="26"/>
          <w:szCs w:val="26"/>
        </w:rPr>
        <w:t>23</w:t>
      </w:r>
      <w:r w:rsidRPr="007607C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О</w:t>
      </w:r>
    </w:p>
    <w:p w:rsidR="005B6508" w:rsidRPr="007607C1" w:rsidRDefault="005B6508" w:rsidP="005B6508">
      <w:pPr>
        <w:ind w:right="-181"/>
        <w:rPr>
          <w:sz w:val="26"/>
          <w:szCs w:val="26"/>
        </w:rPr>
      </w:pPr>
    </w:p>
    <w:p w:rsidR="005B6508" w:rsidRPr="007607C1" w:rsidRDefault="005B6508" w:rsidP="005B6508">
      <w:pPr>
        <w:jc w:val="center"/>
        <w:rPr>
          <w:sz w:val="26"/>
          <w:szCs w:val="26"/>
        </w:rPr>
      </w:pPr>
      <w:r w:rsidRPr="007607C1">
        <w:rPr>
          <w:sz w:val="26"/>
          <w:szCs w:val="26"/>
        </w:rPr>
        <w:t xml:space="preserve">г. Когалым </w:t>
      </w:r>
    </w:p>
    <w:p w:rsidR="005B6508" w:rsidRPr="007607C1" w:rsidRDefault="005B6508" w:rsidP="005B6508">
      <w:pPr>
        <w:rPr>
          <w:sz w:val="26"/>
          <w:szCs w:val="26"/>
        </w:rPr>
      </w:pPr>
    </w:p>
    <w:p w:rsidR="005B6508" w:rsidRPr="007607C1" w:rsidRDefault="005B6508" w:rsidP="005B6508">
      <w:pPr>
        <w:rPr>
          <w:sz w:val="26"/>
          <w:szCs w:val="26"/>
        </w:rPr>
      </w:pPr>
    </w:p>
    <w:p w:rsidR="005B6508" w:rsidRPr="00AF169E" w:rsidRDefault="005B6508" w:rsidP="005B6508">
      <w:pPr>
        <w:rPr>
          <w:sz w:val="26"/>
          <w:szCs w:val="26"/>
        </w:rPr>
      </w:pPr>
      <w:r w:rsidRPr="00AF169E">
        <w:rPr>
          <w:sz w:val="26"/>
          <w:szCs w:val="26"/>
        </w:rPr>
        <w:t xml:space="preserve">О внесении изменений в приказ </w:t>
      </w:r>
    </w:p>
    <w:p w:rsidR="005B6508" w:rsidRPr="00AF169E" w:rsidRDefault="005B6508" w:rsidP="005B6508">
      <w:pPr>
        <w:rPr>
          <w:sz w:val="26"/>
          <w:szCs w:val="26"/>
        </w:rPr>
      </w:pPr>
      <w:r w:rsidRPr="00AF169E">
        <w:rPr>
          <w:sz w:val="26"/>
          <w:szCs w:val="26"/>
        </w:rPr>
        <w:t xml:space="preserve">от </w:t>
      </w:r>
      <w:r w:rsidR="00D37502">
        <w:rPr>
          <w:sz w:val="26"/>
          <w:szCs w:val="26"/>
        </w:rPr>
        <w:t>3</w:t>
      </w:r>
      <w:r w:rsidR="00884575" w:rsidRPr="00060E8D">
        <w:rPr>
          <w:sz w:val="26"/>
          <w:szCs w:val="26"/>
        </w:rPr>
        <w:t>1</w:t>
      </w:r>
      <w:r w:rsidR="00D37502">
        <w:rPr>
          <w:sz w:val="26"/>
          <w:szCs w:val="26"/>
        </w:rPr>
        <w:t>.</w:t>
      </w:r>
      <w:r w:rsidR="00884575" w:rsidRPr="00060E8D">
        <w:rPr>
          <w:sz w:val="26"/>
          <w:szCs w:val="26"/>
        </w:rPr>
        <w:t>12</w:t>
      </w:r>
      <w:r w:rsidR="00D37502">
        <w:rPr>
          <w:sz w:val="26"/>
          <w:szCs w:val="26"/>
        </w:rPr>
        <w:t>.201</w:t>
      </w:r>
      <w:r w:rsidR="00884575" w:rsidRPr="00060E8D">
        <w:rPr>
          <w:sz w:val="26"/>
          <w:szCs w:val="26"/>
        </w:rPr>
        <w:t>3</w:t>
      </w:r>
      <w:r w:rsidR="00D37502">
        <w:rPr>
          <w:sz w:val="26"/>
          <w:szCs w:val="26"/>
        </w:rPr>
        <w:t xml:space="preserve"> № </w:t>
      </w:r>
      <w:r w:rsidR="00884575" w:rsidRPr="00060E8D">
        <w:rPr>
          <w:sz w:val="26"/>
          <w:szCs w:val="26"/>
        </w:rPr>
        <w:t>95</w:t>
      </w:r>
      <w:r w:rsidRPr="00AF169E">
        <w:rPr>
          <w:sz w:val="26"/>
          <w:szCs w:val="26"/>
        </w:rPr>
        <w:t>-О</w:t>
      </w:r>
    </w:p>
    <w:p w:rsidR="005B6508" w:rsidRDefault="005B6508" w:rsidP="005B6508">
      <w:pPr>
        <w:jc w:val="both"/>
        <w:rPr>
          <w:sz w:val="26"/>
          <w:szCs w:val="26"/>
        </w:rPr>
      </w:pPr>
    </w:p>
    <w:p w:rsidR="002B719F" w:rsidRPr="007607C1" w:rsidRDefault="002B719F" w:rsidP="005B6508">
      <w:pPr>
        <w:jc w:val="both"/>
        <w:rPr>
          <w:sz w:val="26"/>
          <w:szCs w:val="26"/>
        </w:rPr>
      </w:pPr>
    </w:p>
    <w:p w:rsidR="00884575" w:rsidRPr="00884575" w:rsidRDefault="00884575" w:rsidP="005B6508">
      <w:pPr>
        <w:ind w:firstLine="708"/>
        <w:jc w:val="both"/>
        <w:rPr>
          <w:sz w:val="26"/>
          <w:szCs w:val="26"/>
        </w:rPr>
      </w:pPr>
      <w:r w:rsidRPr="00884575">
        <w:rPr>
          <w:sz w:val="26"/>
          <w:szCs w:val="26"/>
        </w:rPr>
        <w:t>В соответствии со статьёй 161 Бюджетного кодекса Российской Федерации</w:t>
      </w:r>
    </w:p>
    <w:p w:rsidR="00884575" w:rsidRPr="002B719F" w:rsidRDefault="00884575" w:rsidP="005B6508">
      <w:pPr>
        <w:ind w:firstLine="708"/>
        <w:jc w:val="both"/>
        <w:rPr>
          <w:sz w:val="26"/>
          <w:szCs w:val="26"/>
        </w:rPr>
      </w:pPr>
    </w:p>
    <w:p w:rsidR="00884575" w:rsidRPr="002B719F" w:rsidRDefault="00884575" w:rsidP="005B6508">
      <w:pPr>
        <w:ind w:firstLine="708"/>
        <w:jc w:val="both"/>
        <w:rPr>
          <w:sz w:val="26"/>
          <w:szCs w:val="26"/>
        </w:rPr>
      </w:pPr>
    </w:p>
    <w:p w:rsidR="005B6508" w:rsidRPr="00B56D15" w:rsidRDefault="005B6508" w:rsidP="005B6508">
      <w:pPr>
        <w:ind w:firstLine="708"/>
        <w:jc w:val="both"/>
        <w:rPr>
          <w:sz w:val="26"/>
          <w:szCs w:val="26"/>
        </w:rPr>
      </w:pPr>
      <w:r w:rsidRPr="00B56D15">
        <w:rPr>
          <w:sz w:val="26"/>
          <w:szCs w:val="26"/>
        </w:rPr>
        <w:t>ПРИКАЗЫВАЮ:</w:t>
      </w:r>
    </w:p>
    <w:p w:rsidR="005B6508" w:rsidRPr="00B56D15" w:rsidRDefault="005B6508" w:rsidP="005B6508">
      <w:pPr>
        <w:jc w:val="both"/>
        <w:rPr>
          <w:sz w:val="26"/>
          <w:szCs w:val="26"/>
        </w:rPr>
      </w:pPr>
    </w:p>
    <w:p w:rsidR="00AE1091" w:rsidRPr="00B56D15" w:rsidRDefault="00AE1091" w:rsidP="00B56D15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56D15">
        <w:rPr>
          <w:sz w:val="26"/>
          <w:szCs w:val="26"/>
        </w:rPr>
        <w:t>В</w:t>
      </w:r>
      <w:r w:rsidR="005B6508" w:rsidRPr="00B56D15">
        <w:rPr>
          <w:sz w:val="26"/>
          <w:szCs w:val="26"/>
        </w:rPr>
        <w:t xml:space="preserve"> приказ </w:t>
      </w:r>
      <w:proofErr w:type="gramStart"/>
      <w:r w:rsidR="005B6508" w:rsidRPr="00B56D15">
        <w:rPr>
          <w:sz w:val="26"/>
          <w:szCs w:val="26"/>
        </w:rPr>
        <w:t>Комитета финансов Администрации города Когалыма</w:t>
      </w:r>
      <w:proofErr w:type="gramEnd"/>
      <w:r w:rsidR="005B6508" w:rsidRPr="00B56D15">
        <w:rPr>
          <w:sz w:val="26"/>
          <w:szCs w:val="26"/>
        </w:rPr>
        <w:t xml:space="preserve"> от 3</w:t>
      </w:r>
      <w:r w:rsidR="00884575" w:rsidRPr="00B56D15">
        <w:rPr>
          <w:sz w:val="26"/>
          <w:szCs w:val="26"/>
        </w:rPr>
        <w:t>1</w:t>
      </w:r>
      <w:r w:rsidR="005B6508" w:rsidRPr="00B56D15">
        <w:rPr>
          <w:sz w:val="26"/>
          <w:szCs w:val="26"/>
        </w:rPr>
        <w:t>.</w:t>
      </w:r>
      <w:r w:rsidR="00884575" w:rsidRPr="00B56D15">
        <w:rPr>
          <w:sz w:val="26"/>
          <w:szCs w:val="26"/>
        </w:rPr>
        <w:t>12</w:t>
      </w:r>
      <w:r w:rsidR="005B6508" w:rsidRPr="00B56D15">
        <w:rPr>
          <w:sz w:val="26"/>
          <w:szCs w:val="26"/>
        </w:rPr>
        <w:t>.201</w:t>
      </w:r>
      <w:r w:rsidR="00884575" w:rsidRPr="00B56D15">
        <w:rPr>
          <w:sz w:val="26"/>
          <w:szCs w:val="26"/>
        </w:rPr>
        <w:t>3</w:t>
      </w:r>
      <w:r w:rsidR="005B6508" w:rsidRPr="00B56D15">
        <w:rPr>
          <w:sz w:val="26"/>
          <w:szCs w:val="26"/>
        </w:rPr>
        <w:t xml:space="preserve"> года № </w:t>
      </w:r>
      <w:r w:rsidR="00884575" w:rsidRPr="00B56D15">
        <w:rPr>
          <w:sz w:val="26"/>
          <w:szCs w:val="26"/>
        </w:rPr>
        <w:t>95</w:t>
      </w:r>
      <w:r w:rsidR="005B6508" w:rsidRPr="00B56D15">
        <w:rPr>
          <w:sz w:val="26"/>
          <w:szCs w:val="26"/>
        </w:rPr>
        <w:t xml:space="preserve">-О </w:t>
      </w:r>
      <w:r w:rsidR="00C353FD" w:rsidRPr="00B56D15">
        <w:rPr>
          <w:sz w:val="26"/>
          <w:szCs w:val="26"/>
        </w:rPr>
        <w:t>«</w:t>
      </w:r>
      <w:r w:rsidR="00884575" w:rsidRPr="00B56D15">
        <w:rPr>
          <w:sz w:val="26"/>
          <w:szCs w:val="26"/>
        </w:rPr>
        <w:t>Об утверждении Порядка учета бюджетных обязательств получателей средств бюджета города Когалыма</w:t>
      </w:r>
      <w:r w:rsidR="00C353FD" w:rsidRPr="00B56D15">
        <w:rPr>
          <w:sz w:val="26"/>
          <w:szCs w:val="26"/>
        </w:rPr>
        <w:t>»</w:t>
      </w:r>
      <w:r w:rsidR="00D654F8" w:rsidRPr="00B56D15">
        <w:rPr>
          <w:sz w:val="26"/>
          <w:szCs w:val="26"/>
        </w:rPr>
        <w:t xml:space="preserve"> (далее - Порядок)</w:t>
      </w:r>
      <w:r w:rsidR="00C353FD" w:rsidRPr="00B56D15">
        <w:rPr>
          <w:sz w:val="26"/>
          <w:szCs w:val="26"/>
        </w:rPr>
        <w:t xml:space="preserve"> </w:t>
      </w:r>
      <w:r w:rsidRPr="00B56D15">
        <w:rPr>
          <w:sz w:val="26"/>
          <w:szCs w:val="26"/>
        </w:rPr>
        <w:t xml:space="preserve">внести следующие </w:t>
      </w:r>
      <w:r w:rsidR="005B6508" w:rsidRPr="00B56D15">
        <w:rPr>
          <w:sz w:val="26"/>
          <w:szCs w:val="26"/>
        </w:rPr>
        <w:t>изменения</w:t>
      </w:r>
      <w:r w:rsidRPr="00B56D15">
        <w:rPr>
          <w:sz w:val="26"/>
          <w:szCs w:val="26"/>
        </w:rPr>
        <w:t>:</w:t>
      </w:r>
    </w:p>
    <w:p w:rsidR="00B56D15" w:rsidRPr="00B56D15" w:rsidRDefault="006F12FD" w:rsidP="00B56D15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 w:rsidRPr="00B56D15">
        <w:rPr>
          <w:sz w:val="26"/>
          <w:szCs w:val="26"/>
        </w:rPr>
        <w:t>Пункт</w:t>
      </w:r>
      <w:r w:rsidR="00060E8D" w:rsidRPr="00B56D15">
        <w:rPr>
          <w:sz w:val="26"/>
          <w:szCs w:val="26"/>
        </w:rPr>
        <w:t xml:space="preserve"> </w:t>
      </w:r>
      <w:r w:rsidRPr="00B56D15">
        <w:rPr>
          <w:sz w:val="26"/>
          <w:szCs w:val="26"/>
        </w:rPr>
        <w:t>1.3</w:t>
      </w:r>
      <w:r w:rsidR="002B719F" w:rsidRPr="00B56D15">
        <w:rPr>
          <w:sz w:val="26"/>
          <w:szCs w:val="26"/>
        </w:rPr>
        <w:t>.</w:t>
      </w:r>
      <w:r w:rsidR="005934F3">
        <w:rPr>
          <w:sz w:val="26"/>
          <w:szCs w:val="26"/>
        </w:rPr>
        <w:t xml:space="preserve"> Порядка</w:t>
      </w:r>
      <w:r w:rsidR="002B719F" w:rsidRPr="00B56D15">
        <w:rPr>
          <w:sz w:val="26"/>
          <w:szCs w:val="26"/>
        </w:rPr>
        <w:t xml:space="preserve"> </w:t>
      </w:r>
      <w:r w:rsidRPr="00B56D15">
        <w:rPr>
          <w:sz w:val="26"/>
          <w:szCs w:val="26"/>
        </w:rPr>
        <w:t>изложить в следующей редакции:</w:t>
      </w:r>
    </w:p>
    <w:p w:rsidR="006F12FD" w:rsidRPr="00B56D15" w:rsidRDefault="006F12FD" w:rsidP="00B56D15">
      <w:pPr>
        <w:ind w:firstLine="708"/>
        <w:jc w:val="both"/>
        <w:rPr>
          <w:sz w:val="26"/>
          <w:szCs w:val="26"/>
        </w:rPr>
      </w:pPr>
      <w:r w:rsidRPr="00B56D15">
        <w:rPr>
          <w:sz w:val="26"/>
          <w:szCs w:val="26"/>
        </w:rPr>
        <w:t>«1.3. Подлежат учету бюджетные обязательства, принимаемые в соответствии с муниципальными контрактами, соглашениями, иными договорами, заключенными с физическими, юридическими лицами и индивидуальными предпринимателями, или в соответствии с законами, иными нормативными правовыми актами</w:t>
      </w:r>
      <w:proofErr w:type="gramStart"/>
      <w:r w:rsidRPr="00B56D15">
        <w:rPr>
          <w:sz w:val="26"/>
          <w:szCs w:val="26"/>
        </w:rPr>
        <w:t>.»</w:t>
      </w:r>
      <w:proofErr w:type="gramEnd"/>
    </w:p>
    <w:p w:rsidR="00B56D15" w:rsidRPr="00B56D15" w:rsidRDefault="00B56D15" w:rsidP="00B56D15">
      <w:pPr>
        <w:jc w:val="both"/>
        <w:rPr>
          <w:sz w:val="26"/>
          <w:szCs w:val="26"/>
        </w:rPr>
      </w:pPr>
    </w:p>
    <w:p w:rsidR="006F12FD" w:rsidRPr="00B56D15" w:rsidRDefault="00B56D15" w:rsidP="00B56D15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 w:rsidRPr="00B56D15">
        <w:rPr>
          <w:sz w:val="26"/>
          <w:szCs w:val="26"/>
        </w:rPr>
        <w:t>П</w:t>
      </w:r>
      <w:r w:rsidR="006F12FD" w:rsidRPr="00B56D15">
        <w:rPr>
          <w:sz w:val="26"/>
          <w:szCs w:val="26"/>
        </w:rPr>
        <w:t xml:space="preserve">ункт 2.1. </w:t>
      </w:r>
      <w:r w:rsidR="005934F3">
        <w:rPr>
          <w:sz w:val="26"/>
          <w:szCs w:val="26"/>
        </w:rPr>
        <w:t xml:space="preserve">Порядка </w:t>
      </w:r>
      <w:r w:rsidRPr="00B56D15">
        <w:rPr>
          <w:sz w:val="26"/>
          <w:szCs w:val="26"/>
        </w:rPr>
        <w:t xml:space="preserve">дополнить абзацем 2 </w:t>
      </w:r>
      <w:r w:rsidR="006F12FD" w:rsidRPr="00B56D15">
        <w:rPr>
          <w:sz w:val="26"/>
          <w:szCs w:val="26"/>
        </w:rPr>
        <w:t>следующе</w:t>
      </w:r>
      <w:r w:rsidRPr="00B56D15">
        <w:rPr>
          <w:sz w:val="26"/>
          <w:szCs w:val="26"/>
        </w:rPr>
        <w:t>го</w:t>
      </w:r>
      <w:r w:rsidR="006F12FD" w:rsidRPr="00B56D15">
        <w:rPr>
          <w:sz w:val="26"/>
          <w:szCs w:val="26"/>
        </w:rPr>
        <w:t xml:space="preserve"> </w:t>
      </w:r>
      <w:r w:rsidRPr="00B56D15">
        <w:rPr>
          <w:sz w:val="26"/>
          <w:szCs w:val="26"/>
        </w:rPr>
        <w:t>содержания</w:t>
      </w:r>
      <w:r w:rsidR="006F12FD" w:rsidRPr="00B56D15">
        <w:rPr>
          <w:sz w:val="26"/>
          <w:szCs w:val="26"/>
        </w:rPr>
        <w:t>:</w:t>
      </w:r>
    </w:p>
    <w:p w:rsidR="00B56D15" w:rsidRDefault="00AB2299" w:rsidP="00B56D1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581D13" w:rsidRPr="00B56D15">
        <w:rPr>
          <w:sz w:val="26"/>
          <w:szCs w:val="26"/>
        </w:rPr>
        <w:t xml:space="preserve">Бюджетные обязательства, возникающие у получателей средств бюджета в соответствии с законом, иным нормативным правовым актом (по оплате денежных обязательств по коду 211 «Заработная плата», 213 «Начисления на выплаты по оплате труда»), принимаются к учету </w:t>
      </w:r>
      <w:r w:rsidR="00B56D15" w:rsidRPr="00B56D15">
        <w:rPr>
          <w:sz w:val="26"/>
          <w:szCs w:val="26"/>
        </w:rPr>
        <w:t>в сумме годовых лимитов бюджетных обязательств, предусмотрен</w:t>
      </w:r>
      <w:r w:rsidR="005934F3">
        <w:rPr>
          <w:sz w:val="26"/>
          <w:szCs w:val="26"/>
        </w:rPr>
        <w:t xml:space="preserve">ных на оплату труда </w:t>
      </w:r>
      <w:r w:rsidR="00B56D15" w:rsidRPr="00B56D15">
        <w:rPr>
          <w:sz w:val="26"/>
          <w:szCs w:val="26"/>
        </w:rPr>
        <w:t xml:space="preserve"> по трудовому договору (контракту, соглашению), включая единовременную выплату при предоставлении ежегодного оплачиваемого отпуска</w:t>
      </w:r>
      <w:r w:rsidR="00581D13" w:rsidRPr="00B56D15">
        <w:rPr>
          <w:sz w:val="26"/>
          <w:szCs w:val="26"/>
        </w:rPr>
        <w:t>.</w:t>
      </w:r>
      <w:proofErr w:type="gramEnd"/>
      <w:r w:rsidR="005934F3">
        <w:rPr>
          <w:sz w:val="26"/>
          <w:szCs w:val="26"/>
        </w:rPr>
        <w:t xml:space="preserve"> Бюджетные</w:t>
      </w:r>
      <w:r w:rsidR="00B56D15" w:rsidRPr="00B56D15">
        <w:rPr>
          <w:sz w:val="26"/>
          <w:szCs w:val="26"/>
        </w:rPr>
        <w:t xml:space="preserve"> обязательств</w:t>
      </w:r>
      <w:r w:rsidR="005934F3">
        <w:rPr>
          <w:sz w:val="26"/>
          <w:szCs w:val="26"/>
        </w:rPr>
        <w:t>а</w:t>
      </w:r>
      <w:r w:rsidR="00B56D15" w:rsidRPr="00B56D15">
        <w:rPr>
          <w:sz w:val="26"/>
          <w:szCs w:val="26"/>
        </w:rPr>
        <w:t xml:space="preserve"> по иным выплатам, предусмотренны</w:t>
      </w:r>
      <w:r w:rsidR="005934F3">
        <w:rPr>
          <w:sz w:val="26"/>
          <w:szCs w:val="26"/>
        </w:rPr>
        <w:t>м</w:t>
      </w:r>
      <w:r w:rsidR="00B56D15" w:rsidRPr="00B56D15">
        <w:rPr>
          <w:sz w:val="26"/>
          <w:szCs w:val="26"/>
        </w:rPr>
        <w:t xml:space="preserve"> нормативными правовыми актами муниципального образования </w:t>
      </w:r>
      <w:r w:rsidR="005934F3">
        <w:rPr>
          <w:sz w:val="26"/>
          <w:szCs w:val="26"/>
        </w:rPr>
        <w:t xml:space="preserve">принимаются к учету </w:t>
      </w:r>
      <w:r w:rsidR="00B56D15" w:rsidRPr="00B56D15">
        <w:rPr>
          <w:sz w:val="26"/>
          <w:szCs w:val="26"/>
        </w:rPr>
        <w:t>на основании отдельных правовых актов муниципального образования (единовременное премирование, в том числе по результатам работы за квартал, год)</w:t>
      </w:r>
      <w:proofErr w:type="gramStart"/>
      <w:r w:rsidR="00B56D15" w:rsidRPr="00B56D1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AB2299" w:rsidRPr="00B56D15" w:rsidRDefault="00AB2299" w:rsidP="00B56D15">
      <w:pPr>
        <w:ind w:firstLine="708"/>
        <w:jc w:val="both"/>
        <w:rPr>
          <w:sz w:val="26"/>
          <w:szCs w:val="26"/>
        </w:rPr>
      </w:pPr>
    </w:p>
    <w:p w:rsidR="002B719F" w:rsidRPr="00AB2299" w:rsidRDefault="00B56D15" w:rsidP="00AB2299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 w:rsidRPr="00AB2299">
        <w:rPr>
          <w:sz w:val="26"/>
          <w:szCs w:val="26"/>
        </w:rPr>
        <w:t xml:space="preserve">Абзац 2 пункта 2.1. </w:t>
      </w:r>
      <w:r w:rsidR="005934F3">
        <w:rPr>
          <w:sz w:val="26"/>
          <w:szCs w:val="26"/>
        </w:rPr>
        <w:t xml:space="preserve">Порядка </w:t>
      </w:r>
      <w:r w:rsidRPr="00AB2299">
        <w:rPr>
          <w:sz w:val="26"/>
          <w:szCs w:val="26"/>
        </w:rPr>
        <w:t>считать абзацем 3 пункта 2.1.</w:t>
      </w:r>
      <w:r w:rsidR="005934F3">
        <w:rPr>
          <w:sz w:val="26"/>
          <w:szCs w:val="26"/>
        </w:rPr>
        <w:t xml:space="preserve"> Порядка.</w:t>
      </w:r>
    </w:p>
    <w:p w:rsidR="00B56D15" w:rsidRPr="00B56D15" w:rsidRDefault="00B56D15" w:rsidP="00B56D15">
      <w:pPr>
        <w:jc w:val="both"/>
        <w:rPr>
          <w:sz w:val="26"/>
          <w:szCs w:val="26"/>
        </w:rPr>
      </w:pPr>
    </w:p>
    <w:p w:rsidR="005B6508" w:rsidRPr="00AB2299" w:rsidRDefault="005B6508" w:rsidP="00AB2299">
      <w:pPr>
        <w:pStyle w:val="a5"/>
        <w:numPr>
          <w:ilvl w:val="0"/>
          <w:numId w:val="5"/>
        </w:numPr>
        <w:ind w:left="0" w:firstLine="708"/>
        <w:jc w:val="both"/>
        <w:rPr>
          <w:sz w:val="26"/>
          <w:szCs w:val="26"/>
        </w:rPr>
      </w:pPr>
      <w:r w:rsidRPr="00AB2299">
        <w:rPr>
          <w:sz w:val="26"/>
          <w:szCs w:val="26"/>
        </w:rPr>
        <w:t xml:space="preserve">Контроль за </w:t>
      </w:r>
      <w:r w:rsidR="00060E8D" w:rsidRPr="00AB2299">
        <w:rPr>
          <w:sz w:val="26"/>
          <w:szCs w:val="26"/>
        </w:rPr>
        <w:t>выполнением</w:t>
      </w:r>
      <w:r w:rsidRPr="00AB2299">
        <w:rPr>
          <w:sz w:val="26"/>
          <w:szCs w:val="26"/>
        </w:rPr>
        <w:t xml:space="preserve"> приказа </w:t>
      </w:r>
      <w:r w:rsidR="00060E8D" w:rsidRPr="00AB2299">
        <w:rPr>
          <w:sz w:val="26"/>
          <w:szCs w:val="26"/>
        </w:rPr>
        <w:t xml:space="preserve">возложить на заместителя </w:t>
      </w:r>
      <w:proofErr w:type="gramStart"/>
      <w:r w:rsidR="00060E8D" w:rsidRPr="00AB2299">
        <w:rPr>
          <w:sz w:val="26"/>
          <w:szCs w:val="26"/>
        </w:rPr>
        <w:t>председателя Комитета финансов Администрации города Когалыма</w:t>
      </w:r>
      <w:proofErr w:type="gramEnd"/>
      <w:r w:rsidR="00060E8D" w:rsidRPr="00AB2299">
        <w:rPr>
          <w:sz w:val="26"/>
          <w:szCs w:val="26"/>
        </w:rPr>
        <w:t xml:space="preserve"> </w:t>
      </w:r>
      <w:proofErr w:type="spellStart"/>
      <w:r w:rsidR="00B56D15" w:rsidRPr="00AB2299">
        <w:rPr>
          <w:sz w:val="26"/>
          <w:szCs w:val="26"/>
        </w:rPr>
        <w:t>Л.В</w:t>
      </w:r>
      <w:proofErr w:type="spellEnd"/>
      <w:r w:rsidR="00B56D15" w:rsidRPr="00AB2299">
        <w:rPr>
          <w:sz w:val="26"/>
          <w:szCs w:val="26"/>
        </w:rPr>
        <w:t>. Скорикову</w:t>
      </w:r>
      <w:r w:rsidRPr="00AB2299">
        <w:rPr>
          <w:sz w:val="26"/>
          <w:szCs w:val="26"/>
        </w:rPr>
        <w:t>.</w:t>
      </w:r>
    </w:p>
    <w:p w:rsidR="00E674B1" w:rsidRPr="00B56D15" w:rsidRDefault="00E674B1" w:rsidP="00B56D15">
      <w:pPr>
        <w:jc w:val="both"/>
        <w:rPr>
          <w:sz w:val="26"/>
          <w:szCs w:val="26"/>
        </w:rPr>
      </w:pPr>
    </w:p>
    <w:p w:rsidR="00E674B1" w:rsidRPr="00B56D15" w:rsidRDefault="00E674B1" w:rsidP="00B56D15">
      <w:pPr>
        <w:jc w:val="both"/>
        <w:rPr>
          <w:sz w:val="26"/>
          <w:szCs w:val="26"/>
        </w:rPr>
      </w:pPr>
    </w:p>
    <w:p w:rsidR="002B719F" w:rsidRPr="00B56D15" w:rsidRDefault="002B719F" w:rsidP="00B56D15">
      <w:pPr>
        <w:jc w:val="both"/>
        <w:rPr>
          <w:sz w:val="26"/>
          <w:szCs w:val="26"/>
        </w:rPr>
      </w:pPr>
    </w:p>
    <w:p w:rsidR="002B719F" w:rsidRPr="00B56D15" w:rsidRDefault="002B719F" w:rsidP="00B56D15">
      <w:pPr>
        <w:jc w:val="both"/>
        <w:rPr>
          <w:sz w:val="26"/>
          <w:szCs w:val="26"/>
        </w:rPr>
      </w:pPr>
    </w:p>
    <w:p w:rsidR="002B719F" w:rsidRPr="00B56D15" w:rsidRDefault="002B719F" w:rsidP="00B56D15">
      <w:pPr>
        <w:jc w:val="both"/>
        <w:rPr>
          <w:sz w:val="26"/>
          <w:szCs w:val="26"/>
        </w:rPr>
      </w:pPr>
    </w:p>
    <w:p w:rsidR="005B6508" w:rsidRPr="00B56D15" w:rsidRDefault="005B6508" w:rsidP="00B56D15">
      <w:pPr>
        <w:jc w:val="both"/>
        <w:rPr>
          <w:sz w:val="26"/>
          <w:szCs w:val="26"/>
        </w:rPr>
      </w:pPr>
      <w:r w:rsidRPr="00B56D15">
        <w:rPr>
          <w:sz w:val="26"/>
          <w:szCs w:val="26"/>
        </w:rPr>
        <w:t>Председатель</w:t>
      </w:r>
    </w:p>
    <w:p w:rsidR="005B6508" w:rsidRPr="00B56D15" w:rsidRDefault="005B6508" w:rsidP="00B56D15">
      <w:pPr>
        <w:jc w:val="both"/>
        <w:rPr>
          <w:sz w:val="26"/>
          <w:szCs w:val="26"/>
        </w:rPr>
      </w:pPr>
      <w:r w:rsidRPr="00B56D15">
        <w:rPr>
          <w:sz w:val="26"/>
          <w:szCs w:val="26"/>
        </w:rPr>
        <w:t xml:space="preserve">Комитета финансов </w:t>
      </w:r>
    </w:p>
    <w:p w:rsidR="005B6508" w:rsidRPr="00B56D15" w:rsidRDefault="005B6508" w:rsidP="00B56D15">
      <w:pPr>
        <w:jc w:val="both"/>
        <w:rPr>
          <w:sz w:val="26"/>
          <w:szCs w:val="26"/>
        </w:rPr>
      </w:pPr>
      <w:r w:rsidRPr="00B56D15">
        <w:rPr>
          <w:sz w:val="26"/>
          <w:szCs w:val="26"/>
        </w:rPr>
        <w:t>Ад</w:t>
      </w:r>
      <w:r w:rsidR="005934F3">
        <w:rPr>
          <w:sz w:val="26"/>
          <w:szCs w:val="26"/>
        </w:rPr>
        <w:t>министрации города Когалыма</w:t>
      </w:r>
      <w:r w:rsidR="005934F3">
        <w:rPr>
          <w:sz w:val="26"/>
          <w:szCs w:val="26"/>
        </w:rPr>
        <w:tab/>
      </w:r>
      <w:r w:rsidR="005934F3">
        <w:rPr>
          <w:sz w:val="26"/>
          <w:szCs w:val="26"/>
        </w:rPr>
        <w:tab/>
      </w:r>
      <w:r w:rsidR="005934F3">
        <w:rPr>
          <w:sz w:val="26"/>
          <w:szCs w:val="26"/>
        </w:rPr>
        <w:tab/>
      </w:r>
      <w:r w:rsidR="005934F3">
        <w:rPr>
          <w:sz w:val="26"/>
          <w:szCs w:val="26"/>
        </w:rPr>
        <w:tab/>
      </w:r>
      <w:r w:rsidRPr="00B56D15">
        <w:rPr>
          <w:sz w:val="26"/>
          <w:szCs w:val="26"/>
        </w:rPr>
        <w:tab/>
      </w:r>
      <w:r w:rsidR="005934F3">
        <w:rPr>
          <w:sz w:val="26"/>
          <w:szCs w:val="26"/>
        </w:rPr>
        <w:tab/>
      </w:r>
      <w:proofErr w:type="spellStart"/>
      <w:r w:rsidRPr="00B56D15">
        <w:rPr>
          <w:sz w:val="26"/>
          <w:szCs w:val="26"/>
        </w:rPr>
        <w:t>М.Г</w:t>
      </w:r>
      <w:proofErr w:type="spellEnd"/>
      <w:r w:rsidRPr="00B56D15">
        <w:rPr>
          <w:sz w:val="26"/>
          <w:szCs w:val="26"/>
        </w:rPr>
        <w:t>. Рыбачок</w:t>
      </w:r>
    </w:p>
    <w:sectPr w:rsidR="005B6508" w:rsidRPr="00B56D15" w:rsidSect="00E674B1"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A5E"/>
    <w:multiLevelType w:val="hybridMultilevel"/>
    <w:tmpl w:val="6E1EE5BA"/>
    <w:lvl w:ilvl="0" w:tplc="8724C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D46A9"/>
    <w:multiLevelType w:val="multilevel"/>
    <w:tmpl w:val="149AAF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D1D35C0"/>
    <w:multiLevelType w:val="multilevel"/>
    <w:tmpl w:val="F2C28B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2C940D4"/>
    <w:multiLevelType w:val="multilevel"/>
    <w:tmpl w:val="FA9018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3FA6A59"/>
    <w:multiLevelType w:val="multilevel"/>
    <w:tmpl w:val="F2C28B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1"/>
    <w:rsid w:val="00007A7A"/>
    <w:rsid w:val="00021262"/>
    <w:rsid w:val="0005641A"/>
    <w:rsid w:val="00060E8D"/>
    <w:rsid w:val="000D22D5"/>
    <w:rsid w:val="001819A8"/>
    <w:rsid w:val="0018521E"/>
    <w:rsid w:val="001B0697"/>
    <w:rsid w:val="001E4065"/>
    <w:rsid w:val="001F0CF9"/>
    <w:rsid w:val="00223B94"/>
    <w:rsid w:val="0025447E"/>
    <w:rsid w:val="00275F2B"/>
    <w:rsid w:val="002B719F"/>
    <w:rsid w:val="002B78F8"/>
    <w:rsid w:val="002B7F5A"/>
    <w:rsid w:val="002C4342"/>
    <w:rsid w:val="002E0001"/>
    <w:rsid w:val="003066C6"/>
    <w:rsid w:val="0031637B"/>
    <w:rsid w:val="0032477E"/>
    <w:rsid w:val="003377A7"/>
    <w:rsid w:val="003704D3"/>
    <w:rsid w:val="00374470"/>
    <w:rsid w:val="003D47F3"/>
    <w:rsid w:val="003E0269"/>
    <w:rsid w:val="003E3B12"/>
    <w:rsid w:val="003F0212"/>
    <w:rsid w:val="0042603D"/>
    <w:rsid w:val="0045490D"/>
    <w:rsid w:val="0046142B"/>
    <w:rsid w:val="00496554"/>
    <w:rsid w:val="004C344D"/>
    <w:rsid w:val="004D60A9"/>
    <w:rsid w:val="004E57B8"/>
    <w:rsid w:val="00512525"/>
    <w:rsid w:val="005434C2"/>
    <w:rsid w:val="0056009D"/>
    <w:rsid w:val="00580BD2"/>
    <w:rsid w:val="00581D13"/>
    <w:rsid w:val="005922DF"/>
    <w:rsid w:val="005934F3"/>
    <w:rsid w:val="005B6508"/>
    <w:rsid w:val="005E4BA7"/>
    <w:rsid w:val="00621B33"/>
    <w:rsid w:val="006266D2"/>
    <w:rsid w:val="006639F0"/>
    <w:rsid w:val="00666B15"/>
    <w:rsid w:val="0069359A"/>
    <w:rsid w:val="006C1FF1"/>
    <w:rsid w:val="006D37B3"/>
    <w:rsid w:val="006D4001"/>
    <w:rsid w:val="006D5027"/>
    <w:rsid w:val="006D7DD0"/>
    <w:rsid w:val="006E2D53"/>
    <w:rsid w:val="006E3CAB"/>
    <w:rsid w:val="006F12FD"/>
    <w:rsid w:val="006F53AB"/>
    <w:rsid w:val="006F78A7"/>
    <w:rsid w:val="00765A23"/>
    <w:rsid w:val="00777D19"/>
    <w:rsid w:val="00782640"/>
    <w:rsid w:val="007A47E1"/>
    <w:rsid w:val="00802221"/>
    <w:rsid w:val="0082615E"/>
    <w:rsid w:val="00835552"/>
    <w:rsid w:val="00884575"/>
    <w:rsid w:val="008B50A5"/>
    <w:rsid w:val="008C5616"/>
    <w:rsid w:val="008D391E"/>
    <w:rsid w:val="00904205"/>
    <w:rsid w:val="00904B3E"/>
    <w:rsid w:val="009120C7"/>
    <w:rsid w:val="00920D42"/>
    <w:rsid w:val="00946449"/>
    <w:rsid w:val="00985F63"/>
    <w:rsid w:val="00990996"/>
    <w:rsid w:val="009910C0"/>
    <w:rsid w:val="009B1620"/>
    <w:rsid w:val="00A00DD1"/>
    <w:rsid w:val="00A15335"/>
    <w:rsid w:val="00A26310"/>
    <w:rsid w:val="00A437E9"/>
    <w:rsid w:val="00A637E7"/>
    <w:rsid w:val="00A87C92"/>
    <w:rsid w:val="00AB2299"/>
    <w:rsid w:val="00AC4841"/>
    <w:rsid w:val="00AE1091"/>
    <w:rsid w:val="00AF77C6"/>
    <w:rsid w:val="00B06DA0"/>
    <w:rsid w:val="00B26545"/>
    <w:rsid w:val="00B26E03"/>
    <w:rsid w:val="00B56D15"/>
    <w:rsid w:val="00B82BA4"/>
    <w:rsid w:val="00B931B0"/>
    <w:rsid w:val="00BB485A"/>
    <w:rsid w:val="00BC1775"/>
    <w:rsid w:val="00BD5898"/>
    <w:rsid w:val="00C353FD"/>
    <w:rsid w:val="00C36A50"/>
    <w:rsid w:val="00C6612A"/>
    <w:rsid w:val="00CF1BA2"/>
    <w:rsid w:val="00D06F85"/>
    <w:rsid w:val="00D247A3"/>
    <w:rsid w:val="00D37502"/>
    <w:rsid w:val="00D510CE"/>
    <w:rsid w:val="00D654F8"/>
    <w:rsid w:val="00DB08AB"/>
    <w:rsid w:val="00DC342E"/>
    <w:rsid w:val="00DE1C83"/>
    <w:rsid w:val="00E21413"/>
    <w:rsid w:val="00E2342F"/>
    <w:rsid w:val="00E43CE9"/>
    <w:rsid w:val="00E57F21"/>
    <w:rsid w:val="00E674B1"/>
    <w:rsid w:val="00E90401"/>
    <w:rsid w:val="00F0278D"/>
    <w:rsid w:val="00F3092F"/>
    <w:rsid w:val="00F65886"/>
    <w:rsid w:val="00F729A3"/>
    <w:rsid w:val="00FC6283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D1"/>
    <w:rPr>
      <w:sz w:val="24"/>
      <w:szCs w:val="24"/>
    </w:rPr>
  </w:style>
  <w:style w:type="paragraph" w:styleId="1">
    <w:name w:val="heading 1"/>
    <w:basedOn w:val="a"/>
    <w:next w:val="a"/>
    <w:qFormat/>
    <w:rsid w:val="00A00DD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00DD1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A00DD1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00DD1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00DD1"/>
    <w:pPr>
      <w:tabs>
        <w:tab w:val="left" w:pos="6946"/>
      </w:tabs>
      <w:jc w:val="center"/>
    </w:pPr>
    <w:rPr>
      <w:b/>
      <w:sz w:val="32"/>
      <w:szCs w:val="20"/>
    </w:rPr>
  </w:style>
  <w:style w:type="table" w:styleId="a3">
    <w:name w:val="Table Grid"/>
    <w:basedOn w:val="a1"/>
    <w:rsid w:val="00DB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0BD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C3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802221"/>
    <w:pPr>
      <w:ind w:left="720"/>
      <w:contextualSpacing/>
    </w:pPr>
  </w:style>
  <w:style w:type="paragraph" w:styleId="a6">
    <w:name w:val="Body Text"/>
    <w:basedOn w:val="a"/>
    <w:link w:val="a7"/>
    <w:rsid w:val="00AC4841"/>
    <w:pPr>
      <w:spacing w:after="120"/>
    </w:pPr>
  </w:style>
  <w:style w:type="character" w:customStyle="1" w:styleId="a7">
    <w:name w:val="Основной текст Знак"/>
    <w:basedOn w:val="a0"/>
    <w:link w:val="a6"/>
    <w:rsid w:val="00AC48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D1"/>
    <w:rPr>
      <w:sz w:val="24"/>
      <w:szCs w:val="24"/>
    </w:rPr>
  </w:style>
  <w:style w:type="paragraph" w:styleId="1">
    <w:name w:val="heading 1"/>
    <w:basedOn w:val="a"/>
    <w:next w:val="a"/>
    <w:qFormat/>
    <w:rsid w:val="00A00DD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00DD1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A00DD1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00DD1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00DD1"/>
    <w:pPr>
      <w:tabs>
        <w:tab w:val="left" w:pos="6946"/>
      </w:tabs>
      <w:jc w:val="center"/>
    </w:pPr>
    <w:rPr>
      <w:b/>
      <w:sz w:val="32"/>
      <w:szCs w:val="20"/>
    </w:rPr>
  </w:style>
  <w:style w:type="table" w:styleId="a3">
    <w:name w:val="Table Grid"/>
    <w:basedOn w:val="a1"/>
    <w:rsid w:val="00DB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0BD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C34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802221"/>
    <w:pPr>
      <w:ind w:left="720"/>
      <w:contextualSpacing/>
    </w:pPr>
  </w:style>
  <w:style w:type="paragraph" w:styleId="a6">
    <w:name w:val="Body Text"/>
    <w:basedOn w:val="a"/>
    <w:link w:val="a7"/>
    <w:rsid w:val="00AC4841"/>
    <w:pPr>
      <w:spacing w:after="120"/>
    </w:pPr>
  </w:style>
  <w:style w:type="character" w:customStyle="1" w:styleId="a7">
    <w:name w:val="Основной текст Знак"/>
    <w:basedOn w:val="a0"/>
    <w:link w:val="a6"/>
    <w:rsid w:val="00AC4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Таушева</dc:creator>
  <cp:lastModifiedBy>Бакеева Маргарита Александровна</cp:lastModifiedBy>
  <cp:revision>4</cp:revision>
  <cp:lastPrinted>2015-04-09T11:25:00Z</cp:lastPrinted>
  <dcterms:created xsi:type="dcterms:W3CDTF">2015-04-09T05:34:00Z</dcterms:created>
  <dcterms:modified xsi:type="dcterms:W3CDTF">2015-04-09T11:26:00Z</dcterms:modified>
</cp:coreProperties>
</file>