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81" w:rsidRDefault="001D0881" w:rsidP="00582BC9">
      <w:pPr>
        <w:spacing w:after="0" w:line="240" w:lineRule="auto"/>
        <w:jc w:val="center"/>
        <w:rPr>
          <w:rFonts w:ascii="Times New Roman" w:eastAsia="Batang" w:hAnsi="Times New Roman" w:cs="Times New Roman"/>
          <w:sz w:val="26"/>
          <w:szCs w:val="26"/>
          <w:lang w:eastAsia="ko-KR"/>
        </w:rPr>
      </w:pPr>
    </w:p>
    <w:p w:rsidR="00051834" w:rsidRDefault="00476AD9"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М</w:t>
      </w:r>
      <w:r w:rsidR="00051834" w:rsidRPr="002D3D06">
        <w:rPr>
          <w:rFonts w:ascii="Times New Roman" w:eastAsia="Batang" w:hAnsi="Times New Roman" w:cs="Times New Roman"/>
          <w:sz w:val="26"/>
          <w:szCs w:val="26"/>
          <w:lang w:eastAsia="ko-KR"/>
        </w:rPr>
        <w:t>униципальн</w:t>
      </w:r>
      <w:r>
        <w:rPr>
          <w:rFonts w:ascii="Times New Roman" w:eastAsia="Batang" w:hAnsi="Times New Roman" w:cs="Times New Roman"/>
          <w:sz w:val="26"/>
          <w:szCs w:val="26"/>
          <w:lang w:eastAsia="ko-KR"/>
        </w:rPr>
        <w:t>ая</w:t>
      </w:r>
      <w:r w:rsidR="00051834" w:rsidRPr="002D3D06">
        <w:rPr>
          <w:rFonts w:ascii="Times New Roman" w:eastAsia="Batang" w:hAnsi="Times New Roman" w:cs="Times New Roman"/>
          <w:sz w:val="26"/>
          <w:szCs w:val="26"/>
          <w:lang w:eastAsia="ko-KR"/>
        </w:rPr>
        <w:t xml:space="preserve"> программ</w:t>
      </w:r>
      <w:r w:rsidR="00B65EBE">
        <w:rPr>
          <w:rFonts w:ascii="Times New Roman" w:eastAsia="Batang" w:hAnsi="Times New Roman" w:cs="Times New Roman"/>
          <w:sz w:val="26"/>
          <w:szCs w:val="26"/>
          <w:lang w:eastAsia="ko-KR"/>
        </w:rPr>
        <w:t>а</w:t>
      </w:r>
      <w:r w:rsidR="00051834" w:rsidRPr="002D3D06">
        <w:rPr>
          <w:rFonts w:ascii="Times New Roman" w:eastAsia="Batang" w:hAnsi="Times New Roman" w:cs="Times New Roman"/>
          <w:sz w:val="26"/>
          <w:szCs w:val="26"/>
          <w:lang w:eastAsia="ko-KR"/>
        </w:rPr>
        <w:t xml:space="preserve"> </w:t>
      </w:r>
    </w:p>
    <w:p w:rsidR="00B02BE1" w:rsidRDefault="00051834" w:rsidP="00582BC9">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 xml:space="preserve">«Развитие жилищно-коммунального комплекса </w:t>
      </w:r>
      <w:r w:rsidR="00B02BE1">
        <w:rPr>
          <w:rFonts w:ascii="Times New Roman" w:eastAsia="Batang" w:hAnsi="Times New Roman" w:cs="Times New Roman"/>
          <w:sz w:val="26"/>
          <w:szCs w:val="26"/>
          <w:lang w:eastAsia="ko-KR"/>
        </w:rPr>
        <w:t>и</w:t>
      </w:r>
    </w:p>
    <w:p w:rsidR="00476AD9" w:rsidRDefault="00051834" w:rsidP="00582BC9">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 xml:space="preserve"> повышение энергетической эффе</w:t>
      </w:r>
      <w:r>
        <w:rPr>
          <w:rFonts w:ascii="Times New Roman" w:eastAsia="Batang" w:hAnsi="Times New Roman" w:cs="Times New Roman"/>
          <w:sz w:val="26"/>
          <w:szCs w:val="26"/>
          <w:lang w:eastAsia="ko-KR"/>
        </w:rPr>
        <w:t>ктивности в городе Когалыме</w:t>
      </w:r>
      <w:r w:rsidRPr="002D3D06">
        <w:rPr>
          <w:rFonts w:ascii="Times New Roman" w:eastAsia="Batang" w:hAnsi="Times New Roman" w:cs="Times New Roman"/>
          <w:sz w:val="26"/>
          <w:szCs w:val="26"/>
          <w:lang w:eastAsia="ko-KR"/>
        </w:rPr>
        <w:t>»</w:t>
      </w:r>
      <w:r w:rsidR="00476AD9" w:rsidRPr="00476AD9">
        <w:rPr>
          <w:rFonts w:ascii="Times New Roman" w:eastAsia="Batang" w:hAnsi="Times New Roman" w:cs="Times New Roman"/>
          <w:sz w:val="26"/>
          <w:szCs w:val="26"/>
          <w:lang w:eastAsia="ko-KR"/>
        </w:rPr>
        <w:t xml:space="preserve"> </w:t>
      </w:r>
    </w:p>
    <w:p w:rsidR="00371CBC" w:rsidRDefault="00371CBC" w:rsidP="00582BC9">
      <w:pPr>
        <w:spacing w:after="0" w:line="240" w:lineRule="auto"/>
        <w:jc w:val="center"/>
        <w:rPr>
          <w:rFonts w:ascii="Times New Roman" w:eastAsia="Batang" w:hAnsi="Times New Roman" w:cs="Times New Roman"/>
          <w:sz w:val="26"/>
          <w:szCs w:val="26"/>
          <w:lang w:eastAsia="ko-KR"/>
        </w:rPr>
      </w:pPr>
    </w:p>
    <w:p w:rsidR="00051834" w:rsidRDefault="00476AD9" w:rsidP="00582BC9">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Паспорт</w:t>
      </w:r>
    </w:p>
    <w:p w:rsidR="00476AD9" w:rsidRDefault="00476AD9"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Муниципальной программы</w:t>
      </w:r>
    </w:p>
    <w:p w:rsidR="00376E44" w:rsidRDefault="00376E44" w:rsidP="00582BC9">
      <w:pPr>
        <w:spacing w:after="0" w:line="240" w:lineRule="auto"/>
        <w:jc w:val="center"/>
        <w:rPr>
          <w:rFonts w:ascii="Times New Roman" w:eastAsia="Batang" w:hAnsi="Times New Roman" w:cs="Times New Roman"/>
          <w:sz w:val="26"/>
          <w:szCs w:val="26"/>
          <w:lang w:eastAsia="ko-KR"/>
        </w:rPr>
      </w:pPr>
    </w:p>
    <w:p w:rsidR="00376E44" w:rsidRPr="002D3D06" w:rsidRDefault="00376E44" w:rsidP="00582BC9">
      <w:pPr>
        <w:spacing w:after="0" w:line="240" w:lineRule="auto"/>
        <w:jc w:val="center"/>
        <w:rPr>
          <w:rFonts w:ascii="Times New Roman" w:eastAsia="Batang" w:hAnsi="Times New Roman" w:cs="Times New Roman"/>
          <w:sz w:val="26"/>
          <w:szCs w:val="26"/>
          <w:lang w:eastAsia="ko-KR"/>
        </w:rPr>
      </w:pPr>
    </w:p>
    <w:tbl>
      <w:tblPr>
        <w:tblW w:w="496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337"/>
        <w:gridCol w:w="5810"/>
      </w:tblGrid>
      <w:tr w:rsidR="00051834" w:rsidRPr="0014735E" w:rsidTr="00376E44">
        <w:trPr>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3176" w:type="pct"/>
          </w:tcPr>
          <w:p w:rsidR="00051834" w:rsidRPr="0014735E" w:rsidRDefault="00051834" w:rsidP="00B02BE1">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w:t>
            </w:r>
            <w:r w:rsidRPr="0014735E">
              <w:rPr>
                <w:rFonts w:ascii="Times New Roman" w:hAnsi="Times New Roman" w:cs="Times New Roman"/>
                <w:sz w:val="26"/>
                <w:szCs w:val="26"/>
                <w:lang w:eastAsia="ar-SA"/>
              </w:rPr>
              <w:t>(далее – Программа)</w:t>
            </w:r>
          </w:p>
        </w:tc>
      </w:tr>
      <w:tr w:rsidR="00051834" w:rsidRPr="0014735E" w:rsidTr="00376E44">
        <w:trPr>
          <w:trHeight w:val="720"/>
          <w:tblCellSpacing w:w="5" w:type="nil"/>
        </w:trPr>
        <w:tc>
          <w:tcPr>
            <w:tcW w:w="1824" w:type="pct"/>
          </w:tcPr>
          <w:p w:rsidR="00051834" w:rsidRPr="0014735E" w:rsidRDefault="00051834" w:rsidP="00912D9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Дата принятия решения о разработке муниципальной</w:t>
            </w:r>
            <w:r w:rsidRPr="0014735E">
              <w:rPr>
                <w:rFonts w:ascii="Times New Roman" w:hAnsi="Times New Roman" w:cs="Times New Roman"/>
                <w:sz w:val="26"/>
                <w:szCs w:val="26"/>
                <w:lang w:eastAsia="ru-RU"/>
              </w:rPr>
              <w:br/>
              <w:t xml:space="preserve">программы </w:t>
            </w:r>
          </w:p>
        </w:tc>
        <w:tc>
          <w:tcPr>
            <w:tcW w:w="317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 xml:space="preserve">Распоряжение </w:t>
            </w:r>
            <w:r w:rsidRPr="0014735E">
              <w:rPr>
                <w:rFonts w:ascii="Times New Roman" w:hAnsi="Times New Roman" w:cs="Times New Roman"/>
                <w:sz w:val="26"/>
                <w:szCs w:val="26"/>
                <w:lang w:eastAsia="ar-SA"/>
              </w:rPr>
              <w:t xml:space="preserve">Администрации  города Когалыма </w:t>
            </w:r>
            <w:r w:rsidRPr="0014735E">
              <w:rPr>
                <w:rFonts w:ascii="Times New Roman" w:hAnsi="Times New Roman" w:cs="Times New Roman"/>
                <w:bCs/>
                <w:color w:val="000000"/>
                <w:spacing w:val="-2"/>
                <w:kern w:val="32"/>
                <w:sz w:val="26"/>
                <w:szCs w:val="26"/>
                <w:lang w:eastAsia="ru-RU"/>
              </w:rPr>
              <w:t>от 25.09.2013 №239-р</w:t>
            </w:r>
            <w:r w:rsidRPr="0014735E">
              <w:rPr>
                <w:rFonts w:ascii="Times New Roman" w:hAnsi="Times New Roman" w:cs="Times New Roman"/>
                <w:sz w:val="26"/>
                <w:szCs w:val="26"/>
                <w:lang w:eastAsia="ar-SA"/>
              </w:rPr>
              <w:t xml:space="preserve"> «О разработке муниципальной программы </w:t>
            </w:r>
            <w:r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Pr="0014735E">
              <w:rPr>
                <w:rFonts w:ascii="Times New Roman" w:hAnsi="Times New Roman" w:cs="Times New Roman"/>
                <w:sz w:val="26"/>
                <w:szCs w:val="26"/>
                <w:lang w:eastAsia="ar-SA"/>
              </w:rPr>
              <w:t xml:space="preserve"> </w:t>
            </w:r>
          </w:p>
        </w:tc>
      </w:tr>
      <w:tr w:rsidR="00051834" w:rsidRPr="0014735E" w:rsidTr="00376E44">
        <w:trPr>
          <w:trHeight w:val="725"/>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17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ar-SA"/>
              </w:rPr>
              <w:t>Отдел развития жилищно-коммунального хозяйства Администрации города Когалыма</w:t>
            </w:r>
          </w:p>
        </w:tc>
      </w:tr>
      <w:tr w:rsidR="00051834" w:rsidRPr="0014735E" w:rsidTr="00376E44">
        <w:trPr>
          <w:trHeight w:val="990"/>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176" w:type="pct"/>
          </w:tcPr>
          <w:p w:rsidR="00051834" w:rsidRDefault="00051834" w:rsidP="00D51D3F">
            <w:pPr>
              <w:widowControl w:val="0"/>
              <w:autoSpaceDE w:val="0"/>
              <w:autoSpaceDN w:val="0"/>
              <w:adjustRightInd w:val="0"/>
              <w:spacing w:after="0" w:line="240" w:lineRule="auto"/>
              <w:rPr>
                <w:rFonts w:ascii="Times New Roman" w:hAnsi="Times New Roman" w:cs="Times New Roman"/>
                <w:color w:val="000000"/>
                <w:spacing w:val="-1"/>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r>
              <w:rPr>
                <w:rFonts w:ascii="Times New Roman" w:hAnsi="Times New Roman" w:cs="Times New Roman"/>
                <w:color w:val="000000"/>
                <w:spacing w:val="-1"/>
                <w:sz w:val="26"/>
                <w:szCs w:val="26"/>
                <w:lang w:eastAsia="ru-RU"/>
              </w:rPr>
              <w:t>;</w:t>
            </w:r>
          </w:p>
          <w:p w:rsidR="00C95E5D" w:rsidRDefault="00C95E5D" w:rsidP="00D51D3F">
            <w:pPr>
              <w:widowControl w:val="0"/>
              <w:autoSpaceDE w:val="0"/>
              <w:autoSpaceDN w:val="0"/>
              <w:adjustRightInd w:val="0"/>
              <w:spacing w:after="0" w:line="240" w:lineRule="auto"/>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Муни</w:t>
            </w:r>
            <w:r w:rsidR="007601AE">
              <w:rPr>
                <w:rFonts w:ascii="Times New Roman" w:hAnsi="Times New Roman" w:cs="Times New Roman"/>
                <w:color w:val="000000"/>
                <w:spacing w:val="-1"/>
                <w:sz w:val="26"/>
                <w:szCs w:val="26"/>
                <w:lang w:eastAsia="ru-RU"/>
              </w:rPr>
              <w:t>ципальное казённое учреждение «У</w:t>
            </w:r>
            <w:r>
              <w:rPr>
                <w:rFonts w:ascii="Times New Roman" w:hAnsi="Times New Roman" w:cs="Times New Roman"/>
                <w:color w:val="000000"/>
                <w:spacing w:val="-1"/>
                <w:sz w:val="26"/>
                <w:szCs w:val="26"/>
                <w:lang w:eastAsia="ru-RU"/>
              </w:rPr>
              <w:t>правление капитального строительства города Когалыма»;</w:t>
            </w:r>
          </w:p>
          <w:p w:rsidR="00051834"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AF6E21">
              <w:rPr>
                <w:rFonts w:ascii="Times New Roman" w:hAnsi="Times New Roman" w:cs="Times New Roman"/>
                <w:sz w:val="26"/>
                <w:szCs w:val="26"/>
                <w:lang w:eastAsia="ar-SA"/>
              </w:rPr>
              <w:t>Муниципальное казённое учреждение «</w:t>
            </w:r>
            <w:r>
              <w:rPr>
                <w:rFonts w:ascii="Times New Roman" w:hAnsi="Times New Roman" w:cs="Times New Roman"/>
                <w:sz w:val="26"/>
                <w:szCs w:val="26"/>
                <w:lang w:eastAsia="ar-SA"/>
              </w:rPr>
              <w:t xml:space="preserve">Администрация </w:t>
            </w:r>
            <w:r w:rsidRPr="00AF6E21">
              <w:rPr>
                <w:rFonts w:ascii="Times New Roman" w:hAnsi="Times New Roman" w:cs="Times New Roman"/>
                <w:sz w:val="26"/>
                <w:szCs w:val="26"/>
                <w:lang w:eastAsia="ar-SA"/>
              </w:rPr>
              <w:t xml:space="preserve"> города Когалыма»</w:t>
            </w:r>
            <w:r w:rsidR="000635DF">
              <w:rPr>
                <w:rFonts w:ascii="Times New Roman" w:hAnsi="Times New Roman" w:cs="Times New Roman"/>
                <w:sz w:val="26"/>
                <w:szCs w:val="26"/>
                <w:lang w:eastAsia="ar-SA"/>
              </w:rPr>
              <w:t>;</w:t>
            </w:r>
          </w:p>
          <w:p w:rsidR="00360A82" w:rsidRPr="0014735E" w:rsidRDefault="00360A82" w:rsidP="000635DF">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Комитет по управлению муниципальным имуществом Администрации города Когалыма.</w:t>
            </w:r>
          </w:p>
        </w:tc>
      </w:tr>
      <w:tr w:rsidR="00051834" w:rsidRPr="0014735E" w:rsidTr="00376E44">
        <w:trPr>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Цели и задачи муниципальной программы</w:t>
            </w:r>
          </w:p>
        </w:tc>
        <w:tc>
          <w:tcPr>
            <w:tcW w:w="3176"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r w:rsidRPr="0014735E">
              <w:rPr>
                <w:rFonts w:ascii="Times New Roman" w:hAnsi="Times New Roman" w:cs="Times New Roman"/>
                <w:sz w:val="26"/>
                <w:szCs w:val="26"/>
                <w:lang w:eastAsia="ar-SA"/>
              </w:rPr>
              <w:t>Цель Программы:</w:t>
            </w:r>
          </w:p>
          <w:p w:rsidR="00051834" w:rsidRPr="0036443C" w:rsidRDefault="0036443C" w:rsidP="0036443C">
            <w:pPr>
              <w:numPr>
                <w:ilvl w:val="0"/>
                <w:numId w:val="17"/>
              </w:numPr>
              <w:tabs>
                <w:tab w:val="left" w:pos="412"/>
              </w:tabs>
              <w:spacing w:after="0" w:line="240" w:lineRule="auto"/>
              <w:ind w:left="63" w:hanging="63"/>
              <w:rPr>
                <w:rFonts w:ascii="Times New Roman" w:hAnsi="Times New Roman" w:cs="Times New Roman"/>
                <w:sz w:val="26"/>
                <w:szCs w:val="26"/>
                <w:lang w:eastAsia="ar-SA"/>
              </w:rPr>
            </w:pPr>
            <w:r w:rsidRPr="0036443C">
              <w:rPr>
                <w:rFonts w:ascii="Times New Roman" w:eastAsia="Batang" w:hAnsi="Times New Roman" w:cs="Times New Roman"/>
                <w:sz w:val="26"/>
                <w:szCs w:val="26"/>
                <w:lang w:eastAsia="ko-KR"/>
              </w:rPr>
              <w:t>Повышение надежности и качества предоставления жилищно-коммунальных услуг населению города Когалыма</w:t>
            </w:r>
            <w:r w:rsidR="00051834" w:rsidRPr="0014735E">
              <w:rPr>
                <w:rFonts w:ascii="Times New Roman" w:eastAsia="Batang" w:hAnsi="Times New Roman" w:cs="Times New Roman"/>
                <w:sz w:val="26"/>
                <w:szCs w:val="26"/>
                <w:lang w:eastAsia="ko-KR"/>
              </w:rPr>
              <w:t>.</w:t>
            </w:r>
          </w:p>
          <w:p w:rsidR="0036443C" w:rsidRDefault="001320AE" w:rsidP="001320AE">
            <w:pPr>
              <w:numPr>
                <w:ilvl w:val="0"/>
                <w:numId w:val="17"/>
              </w:numPr>
              <w:tabs>
                <w:tab w:val="left" w:pos="412"/>
              </w:tabs>
              <w:spacing w:after="0" w:line="240" w:lineRule="auto"/>
              <w:ind w:left="63" w:firstLine="0"/>
              <w:rPr>
                <w:rFonts w:ascii="Times New Roman" w:hAnsi="Times New Roman" w:cs="Times New Roman"/>
                <w:sz w:val="26"/>
                <w:szCs w:val="26"/>
                <w:lang w:eastAsia="ar-SA"/>
              </w:rPr>
            </w:pPr>
            <w:r w:rsidRPr="001320AE">
              <w:rPr>
                <w:rFonts w:ascii="Times New Roman" w:hAnsi="Times New Roman" w:cs="Times New Roman"/>
                <w:sz w:val="26"/>
                <w:szCs w:val="26"/>
                <w:lang w:eastAsia="ar-SA"/>
              </w:rPr>
              <w:t>Повышение уровня качества</w:t>
            </w:r>
            <w:r w:rsidR="00A6299B">
              <w:rPr>
                <w:rFonts w:ascii="Times New Roman" w:hAnsi="Times New Roman" w:cs="Times New Roman"/>
                <w:sz w:val="26"/>
                <w:szCs w:val="26"/>
                <w:lang w:eastAsia="ar-SA"/>
              </w:rPr>
              <w:t xml:space="preserve"> </w:t>
            </w:r>
            <w:r w:rsidRPr="001320AE">
              <w:rPr>
                <w:rFonts w:ascii="Times New Roman" w:hAnsi="Times New Roman" w:cs="Times New Roman"/>
                <w:sz w:val="26"/>
                <w:szCs w:val="26"/>
                <w:lang w:eastAsia="ar-SA"/>
              </w:rPr>
              <w:t>проживания населения на территории города Когалыма</w:t>
            </w:r>
            <w:r>
              <w:rPr>
                <w:rFonts w:ascii="Times New Roman" w:hAnsi="Times New Roman" w:cs="Times New Roman"/>
                <w:sz w:val="26"/>
                <w:szCs w:val="26"/>
                <w:lang w:eastAsia="ar-SA"/>
              </w:rPr>
              <w:t>.</w:t>
            </w:r>
          </w:p>
          <w:p w:rsidR="001320AE" w:rsidRDefault="001320AE" w:rsidP="001320AE">
            <w:pPr>
              <w:numPr>
                <w:ilvl w:val="0"/>
                <w:numId w:val="17"/>
              </w:numPr>
              <w:tabs>
                <w:tab w:val="left" w:pos="412"/>
              </w:tabs>
              <w:spacing w:after="0" w:line="240" w:lineRule="auto"/>
              <w:ind w:left="63" w:firstLine="0"/>
              <w:rPr>
                <w:rFonts w:ascii="Times New Roman" w:hAnsi="Times New Roman" w:cs="Times New Roman"/>
                <w:sz w:val="26"/>
                <w:szCs w:val="26"/>
                <w:lang w:eastAsia="ar-SA"/>
              </w:rPr>
            </w:pPr>
            <w:r w:rsidRPr="001320AE">
              <w:rPr>
                <w:rFonts w:ascii="Times New Roman" w:hAnsi="Times New Roman" w:cs="Times New Roman"/>
                <w:sz w:val="26"/>
                <w:szCs w:val="26"/>
                <w:lang w:eastAsia="ar-SA"/>
              </w:rPr>
              <w:t>Привлечение долгосрочных частных инвестиций</w:t>
            </w:r>
            <w:r>
              <w:rPr>
                <w:rFonts w:ascii="Times New Roman" w:hAnsi="Times New Roman" w:cs="Times New Roman"/>
                <w:sz w:val="26"/>
                <w:szCs w:val="26"/>
                <w:lang w:eastAsia="ar-SA"/>
              </w:rPr>
              <w:t>.</w:t>
            </w:r>
          </w:p>
          <w:p w:rsidR="001320AE" w:rsidRPr="0014735E" w:rsidRDefault="001320AE" w:rsidP="001320AE">
            <w:pPr>
              <w:numPr>
                <w:ilvl w:val="0"/>
                <w:numId w:val="17"/>
              </w:numPr>
              <w:tabs>
                <w:tab w:val="left" w:pos="412"/>
              </w:tabs>
              <w:spacing w:after="0" w:line="240" w:lineRule="auto"/>
              <w:ind w:left="63" w:firstLine="0"/>
              <w:rPr>
                <w:rFonts w:ascii="Times New Roman" w:hAnsi="Times New Roman" w:cs="Times New Roman"/>
                <w:sz w:val="26"/>
                <w:szCs w:val="26"/>
                <w:lang w:eastAsia="ar-SA"/>
              </w:rPr>
            </w:pPr>
            <w:r w:rsidRPr="001320AE">
              <w:rPr>
                <w:rFonts w:ascii="Times New Roman" w:hAnsi="Times New Roman" w:cs="Times New Roman"/>
                <w:sz w:val="26"/>
                <w:szCs w:val="26"/>
                <w:lang w:eastAsia="ar-SA"/>
              </w:rPr>
              <w:t xml:space="preserve">Реализация </w:t>
            </w:r>
            <w:r w:rsidR="00607B9A">
              <w:rPr>
                <w:rFonts w:ascii="Times New Roman" w:hAnsi="Times New Roman" w:cs="Times New Roman"/>
                <w:sz w:val="26"/>
                <w:szCs w:val="26"/>
                <w:lang w:eastAsia="ar-SA"/>
              </w:rPr>
              <w:t>муниципальной программы</w:t>
            </w:r>
            <w:r w:rsidRPr="001320AE">
              <w:rPr>
                <w:rFonts w:ascii="Times New Roman" w:hAnsi="Times New Roman" w:cs="Times New Roman"/>
                <w:sz w:val="26"/>
                <w:szCs w:val="26"/>
                <w:lang w:eastAsia="ar-SA"/>
              </w:rPr>
              <w:t xml:space="preserve"> и нормативно-правового регулирования жилищно-коммунального комплекса</w:t>
            </w:r>
            <w:r>
              <w:rPr>
                <w:rFonts w:ascii="Times New Roman" w:hAnsi="Times New Roman" w:cs="Times New Roman"/>
                <w:sz w:val="26"/>
                <w:szCs w:val="26"/>
                <w:lang w:eastAsia="ar-SA"/>
              </w:rPr>
              <w:t>.</w:t>
            </w:r>
          </w:p>
          <w:p w:rsidR="00051834" w:rsidRPr="0014735E" w:rsidRDefault="00051834" w:rsidP="00D51D3F">
            <w:pPr>
              <w:widowControl w:val="0"/>
              <w:tabs>
                <w:tab w:val="left" w:pos="67"/>
              </w:tabs>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Задачи Программы:</w:t>
            </w:r>
          </w:p>
          <w:p w:rsidR="001320AE" w:rsidRDefault="00051834" w:rsidP="001320AE">
            <w:pPr>
              <w:spacing w:after="0" w:line="240" w:lineRule="auto"/>
              <w:rPr>
                <w:rFonts w:ascii="Times New Roman" w:eastAsia="Batang" w:hAnsi="Times New Roman" w:cs="Times New Roman"/>
                <w:sz w:val="26"/>
                <w:szCs w:val="26"/>
                <w:lang w:eastAsia="ru-RU"/>
              </w:rPr>
            </w:pPr>
            <w:r w:rsidRPr="0014735E">
              <w:rPr>
                <w:rFonts w:ascii="Times New Roman" w:hAnsi="Times New Roman" w:cs="Times New Roman"/>
                <w:sz w:val="26"/>
                <w:szCs w:val="26"/>
                <w:lang w:eastAsia="ru-RU"/>
              </w:rPr>
              <w:t xml:space="preserve">1. </w:t>
            </w:r>
            <w:r w:rsidR="001320AE" w:rsidRPr="0014735E">
              <w:rPr>
                <w:rFonts w:ascii="Times New Roman" w:eastAsia="Batang" w:hAnsi="Times New Roman" w:cs="Times New Roman"/>
                <w:sz w:val="26"/>
                <w:szCs w:val="26"/>
                <w:lang w:eastAsia="ru-RU"/>
              </w:rPr>
              <w:t>Созда</w:t>
            </w:r>
            <w:r w:rsidR="001320AE">
              <w:rPr>
                <w:rFonts w:ascii="Times New Roman" w:eastAsia="Batang" w:hAnsi="Times New Roman" w:cs="Times New Roman"/>
                <w:sz w:val="26"/>
                <w:szCs w:val="26"/>
                <w:lang w:eastAsia="ru-RU"/>
              </w:rPr>
              <w:t>ть</w:t>
            </w:r>
            <w:r w:rsidR="001320AE" w:rsidRPr="0014735E">
              <w:rPr>
                <w:rFonts w:ascii="Times New Roman" w:eastAsia="Batang" w:hAnsi="Times New Roman" w:cs="Times New Roman"/>
                <w:sz w:val="26"/>
                <w:szCs w:val="26"/>
                <w:lang w:eastAsia="ru-RU"/>
              </w:rPr>
              <w:t xml:space="preserve"> услови</w:t>
            </w:r>
            <w:r w:rsidR="001320AE">
              <w:rPr>
                <w:rFonts w:ascii="Times New Roman" w:eastAsia="Batang" w:hAnsi="Times New Roman" w:cs="Times New Roman"/>
                <w:sz w:val="26"/>
                <w:szCs w:val="26"/>
                <w:lang w:eastAsia="ru-RU"/>
              </w:rPr>
              <w:t>я</w:t>
            </w:r>
            <w:r w:rsidR="001320AE" w:rsidRPr="0014735E">
              <w:rPr>
                <w:rFonts w:ascii="Times New Roman" w:eastAsia="Batang" w:hAnsi="Times New Roman" w:cs="Times New Roman"/>
                <w:sz w:val="26"/>
                <w:szCs w:val="26"/>
                <w:lang w:eastAsia="ru-RU"/>
              </w:rPr>
              <w:t xml:space="preserve"> для обеспечения </w:t>
            </w:r>
            <w:r w:rsidR="001320AE">
              <w:rPr>
                <w:rFonts w:ascii="Times New Roman" w:eastAsia="Batang" w:hAnsi="Times New Roman" w:cs="Times New Roman"/>
                <w:sz w:val="26"/>
                <w:szCs w:val="26"/>
                <w:lang w:eastAsia="ru-RU"/>
              </w:rPr>
              <w:t xml:space="preserve">потребителей </w:t>
            </w:r>
            <w:r w:rsidR="001320AE" w:rsidRPr="0014735E">
              <w:rPr>
                <w:rFonts w:ascii="Times New Roman" w:eastAsia="Batang" w:hAnsi="Times New Roman" w:cs="Times New Roman"/>
                <w:sz w:val="26"/>
                <w:szCs w:val="26"/>
                <w:lang w:eastAsia="ru-RU"/>
              </w:rPr>
              <w:t xml:space="preserve">качественными коммунальными услугами. </w:t>
            </w:r>
          </w:p>
          <w:p w:rsidR="00051834" w:rsidRDefault="00051834" w:rsidP="001320AE">
            <w:pPr>
              <w:tabs>
                <w:tab w:val="left" w:pos="634"/>
                <w:tab w:val="left" w:pos="776"/>
              </w:tabs>
              <w:spacing w:after="0" w:line="240" w:lineRule="auto"/>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 2. Проведение капитального ремонта </w:t>
            </w:r>
            <w:r w:rsidRPr="0014735E">
              <w:rPr>
                <w:rFonts w:ascii="Times New Roman" w:hAnsi="Times New Roman" w:cs="Times New Roman"/>
                <w:sz w:val="26"/>
                <w:szCs w:val="26"/>
                <w:lang w:eastAsia="ru-RU"/>
              </w:rPr>
              <w:t>многоквартирных домов</w:t>
            </w:r>
            <w:r w:rsidRPr="0014735E">
              <w:rPr>
                <w:rFonts w:ascii="Times New Roman" w:eastAsia="Batang" w:hAnsi="Times New Roman" w:cs="Times New Roman"/>
                <w:sz w:val="26"/>
                <w:szCs w:val="26"/>
                <w:lang w:eastAsia="ko-KR"/>
              </w:rPr>
              <w:t>.</w:t>
            </w:r>
          </w:p>
          <w:p w:rsidR="001320AE" w:rsidRPr="0014735E" w:rsidRDefault="001320AE" w:rsidP="001320AE">
            <w:pPr>
              <w:spacing w:after="0" w:line="240" w:lineRule="auto"/>
              <w:ind w:left="-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3. Привлечение долгосрочных частных инвестиций.</w:t>
            </w:r>
          </w:p>
          <w:p w:rsidR="00051834" w:rsidRPr="001320AE" w:rsidRDefault="001320AE" w:rsidP="001320AE">
            <w:pPr>
              <w:tabs>
                <w:tab w:val="left" w:pos="492"/>
                <w:tab w:val="left" w:pos="708"/>
              </w:tabs>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ru-RU"/>
              </w:rPr>
              <w:lastRenderedPageBreak/>
              <w:t xml:space="preserve"> 4</w:t>
            </w:r>
            <w:r w:rsidRPr="0014735E">
              <w:rPr>
                <w:rFonts w:ascii="Times New Roman" w:eastAsia="Batang" w:hAnsi="Times New Roman" w:cs="Times New Roman"/>
                <w:sz w:val="26"/>
                <w:szCs w:val="26"/>
                <w:lang w:eastAsia="ru-RU"/>
              </w:rPr>
              <w:t xml:space="preserve">. </w:t>
            </w:r>
            <w:r>
              <w:rPr>
                <w:rFonts w:ascii="Times New Roman" w:eastAsia="Batang" w:hAnsi="Times New Roman" w:cs="Times New Roman"/>
                <w:sz w:val="26"/>
                <w:szCs w:val="26"/>
                <w:lang w:eastAsia="ru-RU"/>
              </w:rPr>
              <w:t>Организация деятельности по исполнению муниципальной программы.</w:t>
            </w:r>
          </w:p>
        </w:tc>
      </w:tr>
      <w:tr w:rsidR="00051834" w:rsidRPr="0014735E" w:rsidTr="00376E44">
        <w:trPr>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Перечень подпрограмм</w:t>
            </w:r>
            <w:r w:rsidR="00912D93">
              <w:rPr>
                <w:rFonts w:ascii="Times New Roman" w:hAnsi="Times New Roman" w:cs="Times New Roman"/>
                <w:sz w:val="26"/>
                <w:szCs w:val="26"/>
                <w:lang w:eastAsia="ru-RU"/>
              </w:rPr>
              <w:t xml:space="preserve"> или основных мероприятий</w:t>
            </w:r>
          </w:p>
        </w:tc>
        <w:tc>
          <w:tcPr>
            <w:tcW w:w="3176" w:type="pct"/>
          </w:tcPr>
          <w:p w:rsidR="001320AE" w:rsidRPr="0014735E" w:rsidRDefault="001320AE" w:rsidP="001320AE">
            <w:pPr>
              <w:numPr>
                <w:ilvl w:val="0"/>
                <w:numId w:val="18"/>
              </w:numPr>
              <w:tabs>
                <w:tab w:val="left" w:pos="337"/>
              </w:tabs>
              <w:spacing w:after="0" w:line="240" w:lineRule="auto"/>
              <w:ind w:left="0" w:hanging="23"/>
              <w:rPr>
                <w:rFonts w:ascii="Times New Roman" w:eastAsia="Batang" w:hAnsi="Times New Roman" w:cs="Times New Roman"/>
                <w:sz w:val="26"/>
                <w:szCs w:val="26"/>
                <w:lang w:eastAsia="ru-RU"/>
              </w:rPr>
            </w:pPr>
            <w:r w:rsidRPr="0014735E">
              <w:rPr>
                <w:rFonts w:ascii="Times New Roman" w:hAnsi="Times New Roman" w:cs="Times New Roman"/>
                <w:sz w:val="26"/>
                <w:szCs w:val="26"/>
                <w:lang w:eastAsia="ru-RU"/>
              </w:rPr>
              <w:t>Создание условий для обеспечения потребителей качественными коммунальными услугами.</w:t>
            </w:r>
          </w:p>
          <w:p w:rsidR="00051834" w:rsidRDefault="001320AE" w:rsidP="001320AE">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00051834"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00051834"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1320AE" w:rsidRDefault="00A6299B" w:rsidP="001320AE">
            <w:pPr>
              <w:numPr>
                <w:ilvl w:val="0"/>
                <w:numId w:val="18"/>
              </w:numPr>
              <w:tabs>
                <w:tab w:val="left" w:pos="346"/>
                <w:tab w:val="left" w:pos="382"/>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Поддержка частных инвестиций в жилищно-коммунальном комплексе</w:t>
            </w:r>
            <w:r w:rsidR="001320AE">
              <w:rPr>
                <w:rFonts w:ascii="Times New Roman" w:eastAsia="Batang" w:hAnsi="Times New Roman" w:cs="Times New Roman"/>
                <w:sz w:val="26"/>
                <w:szCs w:val="26"/>
                <w:lang w:eastAsia="ru-RU"/>
              </w:rPr>
              <w:t>.</w:t>
            </w:r>
          </w:p>
          <w:p w:rsidR="00051834" w:rsidRPr="0014735E" w:rsidRDefault="001320AE" w:rsidP="001320AE">
            <w:pPr>
              <w:numPr>
                <w:ilvl w:val="0"/>
                <w:numId w:val="18"/>
              </w:numPr>
              <w:tabs>
                <w:tab w:val="left" w:pos="346"/>
                <w:tab w:val="left" w:pos="382"/>
              </w:tabs>
              <w:spacing w:after="0" w:line="240" w:lineRule="auto"/>
              <w:ind w:left="0" w:hanging="23"/>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ru-RU"/>
              </w:rPr>
              <w:t>Обеспечение реализации муниципальной программы.</w:t>
            </w:r>
          </w:p>
        </w:tc>
      </w:tr>
      <w:tr w:rsidR="001636A0" w:rsidRPr="0014735E" w:rsidTr="00376E44">
        <w:trPr>
          <w:trHeight w:val="2967"/>
          <w:tblCellSpacing w:w="5" w:type="nil"/>
        </w:trPr>
        <w:tc>
          <w:tcPr>
            <w:tcW w:w="1824" w:type="pct"/>
          </w:tcPr>
          <w:p w:rsidR="001636A0" w:rsidRPr="0014735E" w:rsidRDefault="001636A0"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Целевые показатели муниципальной программы </w:t>
            </w:r>
          </w:p>
        </w:tc>
        <w:tc>
          <w:tcPr>
            <w:tcW w:w="3176" w:type="pct"/>
          </w:tcPr>
          <w:p w:rsidR="001636A0" w:rsidRPr="003E6153" w:rsidRDefault="001636A0" w:rsidP="00B35566">
            <w:pPr>
              <w:numPr>
                <w:ilvl w:val="0"/>
                <w:numId w:val="5"/>
              </w:numPr>
              <w:tabs>
                <w:tab w:val="left" w:pos="0"/>
                <w:tab w:val="left" w:pos="347"/>
                <w:tab w:val="left" w:pos="557"/>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eastAsia="Batang" w:hAnsi="Times New Roman" w:cs="Times New Roman"/>
                <w:sz w:val="26"/>
                <w:szCs w:val="26"/>
                <w:lang w:eastAsia="ru-RU"/>
              </w:rPr>
              <w:t xml:space="preserve">Протяженность  ветхих инженерных сетей теплоснабжения, нуждающихся в замене – </w:t>
            </w:r>
            <w:r w:rsidR="00941CF0">
              <w:rPr>
                <w:rFonts w:ascii="Times New Roman" w:eastAsia="Batang" w:hAnsi="Times New Roman" w:cs="Times New Roman"/>
                <w:sz w:val="26"/>
                <w:szCs w:val="26"/>
                <w:lang w:eastAsia="ru-RU"/>
              </w:rPr>
              <w:t>6,23</w:t>
            </w:r>
            <w:r w:rsidRPr="003E6153">
              <w:rPr>
                <w:rFonts w:ascii="Times New Roman" w:eastAsia="Batang" w:hAnsi="Times New Roman" w:cs="Times New Roman"/>
                <w:sz w:val="26"/>
                <w:szCs w:val="26"/>
                <w:lang w:eastAsia="ru-RU"/>
              </w:rPr>
              <w:t xml:space="preserve">км. </w:t>
            </w:r>
          </w:p>
          <w:p w:rsidR="001636A0" w:rsidRPr="003E6153" w:rsidRDefault="001636A0" w:rsidP="00B35566">
            <w:pPr>
              <w:numPr>
                <w:ilvl w:val="0"/>
                <w:numId w:val="5"/>
              </w:numPr>
              <w:tabs>
                <w:tab w:val="left" w:pos="-25"/>
                <w:tab w:val="left" w:pos="36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3E6153">
              <w:rPr>
                <w:rFonts w:ascii="Times New Roman" w:eastAsia="Batang" w:hAnsi="Times New Roman" w:cs="Times New Roman"/>
                <w:sz w:val="26"/>
                <w:szCs w:val="26"/>
                <w:lang w:eastAsia="ru-RU"/>
              </w:rPr>
              <w:t>Протяженность  ветхих инженерных сетей водоснабжения, нуждающихся в замене – отсутствие ветхих сетей.</w:t>
            </w:r>
          </w:p>
          <w:p w:rsidR="00A6299B" w:rsidRDefault="00A6299B" w:rsidP="00A6299B">
            <w:pPr>
              <w:numPr>
                <w:ilvl w:val="0"/>
                <w:numId w:val="5"/>
              </w:numPr>
              <w:tabs>
                <w:tab w:val="left" w:pos="0"/>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Покраска</w:t>
            </w:r>
            <w:r w:rsidR="00653846">
              <w:rPr>
                <w:rFonts w:ascii="Times New Roman" w:eastAsia="Batang" w:hAnsi="Times New Roman" w:cs="Times New Roman"/>
                <w:sz w:val="26"/>
                <w:szCs w:val="26"/>
                <w:lang w:eastAsia="ko-KR"/>
              </w:rPr>
              <w:t>, отделка</w:t>
            </w:r>
            <w:r w:rsidRPr="003E6153">
              <w:rPr>
                <w:rFonts w:ascii="Times New Roman" w:eastAsia="Batang" w:hAnsi="Times New Roman" w:cs="Times New Roman"/>
                <w:sz w:val="26"/>
                <w:szCs w:val="26"/>
                <w:lang w:eastAsia="ko-KR"/>
              </w:rPr>
              <w:t xml:space="preserve"> фасадов </w:t>
            </w:r>
            <w:r w:rsidR="00653846">
              <w:rPr>
                <w:rFonts w:ascii="Times New Roman" w:eastAsia="Batang" w:hAnsi="Times New Roman" w:cs="Times New Roman"/>
                <w:sz w:val="26"/>
                <w:szCs w:val="26"/>
                <w:lang w:eastAsia="ko-KR"/>
              </w:rPr>
              <w:t>объектов жилищного фонда, находящихся на территории</w:t>
            </w:r>
            <w:r w:rsidRPr="003E6153">
              <w:rPr>
                <w:rFonts w:ascii="Times New Roman" w:eastAsia="Batang" w:hAnsi="Times New Roman" w:cs="Times New Roman"/>
                <w:sz w:val="26"/>
                <w:szCs w:val="26"/>
                <w:lang w:eastAsia="ko-KR"/>
              </w:rPr>
              <w:t xml:space="preserve"> город</w:t>
            </w:r>
            <w:r w:rsidR="00653846">
              <w:rPr>
                <w:rFonts w:ascii="Times New Roman" w:eastAsia="Batang" w:hAnsi="Times New Roman" w:cs="Times New Roman"/>
                <w:sz w:val="26"/>
                <w:szCs w:val="26"/>
                <w:lang w:eastAsia="ko-KR"/>
              </w:rPr>
              <w:t>а</w:t>
            </w:r>
            <w:r w:rsidRPr="003E6153">
              <w:rPr>
                <w:rFonts w:ascii="Times New Roman" w:eastAsia="Batang" w:hAnsi="Times New Roman" w:cs="Times New Roman"/>
                <w:sz w:val="26"/>
                <w:szCs w:val="26"/>
                <w:lang w:eastAsia="ko-KR"/>
              </w:rPr>
              <w:t xml:space="preserve"> Когалым</w:t>
            </w:r>
            <w:r w:rsidR="00653846">
              <w:rPr>
                <w:rFonts w:ascii="Times New Roman" w:eastAsia="Batang" w:hAnsi="Times New Roman" w:cs="Times New Roman"/>
                <w:sz w:val="26"/>
                <w:szCs w:val="26"/>
                <w:lang w:eastAsia="ko-KR"/>
              </w:rPr>
              <w:t>а</w:t>
            </w:r>
            <w:r>
              <w:rPr>
                <w:rFonts w:ascii="Times New Roman" w:eastAsia="Batang" w:hAnsi="Times New Roman" w:cs="Times New Roman"/>
                <w:sz w:val="26"/>
                <w:szCs w:val="26"/>
                <w:lang w:eastAsia="ko-KR"/>
              </w:rPr>
              <w:t xml:space="preserve"> – </w:t>
            </w:r>
            <w:r w:rsidR="006E0CBB">
              <w:rPr>
                <w:rFonts w:ascii="Times New Roman" w:eastAsia="Batang" w:hAnsi="Times New Roman" w:cs="Times New Roman"/>
                <w:sz w:val="26"/>
                <w:szCs w:val="26"/>
                <w:lang w:eastAsia="ko-KR"/>
              </w:rPr>
              <w:t>105 объектов</w:t>
            </w:r>
            <w:r w:rsidRPr="003E6153">
              <w:rPr>
                <w:rFonts w:ascii="Times New Roman" w:eastAsia="Batang" w:hAnsi="Times New Roman" w:cs="Times New Roman"/>
                <w:sz w:val="26"/>
                <w:szCs w:val="26"/>
                <w:lang w:eastAsia="ko-KR"/>
              </w:rPr>
              <w:t>.</w:t>
            </w:r>
          </w:p>
          <w:p w:rsidR="00653846" w:rsidRPr="003E6153" w:rsidRDefault="00653846" w:rsidP="00A6299B">
            <w:pPr>
              <w:numPr>
                <w:ilvl w:val="0"/>
                <w:numId w:val="5"/>
              </w:numPr>
              <w:tabs>
                <w:tab w:val="left" w:pos="0"/>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Количество многоквартирных домов, подлежащих капитальному ремонту в рамках региональной программы капитального ремонта -  </w:t>
            </w:r>
            <w:r w:rsidR="00D37CE2">
              <w:rPr>
                <w:rFonts w:ascii="Times New Roman" w:eastAsia="Batang" w:hAnsi="Times New Roman" w:cs="Times New Roman"/>
                <w:sz w:val="26"/>
                <w:szCs w:val="26"/>
                <w:lang w:eastAsia="ru-RU"/>
              </w:rPr>
              <w:t>79 домов.</w:t>
            </w:r>
          </w:p>
          <w:p w:rsidR="001636A0" w:rsidRDefault="001636A0" w:rsidP="00A6299B">
            <w:pPr>
              <w:widowControl w:val="0"/>
              <w:numPr>
                <w:ilvl w:val="0"/>
                <w:numId w:val="5"/>
              </w:numPr>
              <w:tabs>
                <w:tab w:val="left" w:pos="0"/>
                <w:tab w:val="left" w:pos="205"/>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3E6153">
              <w:rPr>
                <w:rFonts w:ascii="Times New Roman" w:hAnsi="Times New Roman" w:cs="Times New Roman"/>
                <w:sz w:val="26"/>
                <w:szCs w:val="26"/>
                <w:lang w:eastAsia="ru-RU"/>
              </w:rPr>
              <w:t xml:space="preserve">Исполнение отделом </w:t>
            </w:r>
            <w:r w:rsidRPr="003E6153">
              <w:rPr>
                <w:rFonts w:ascii="Times New Roman CYR" w:eastAsia="Batang" w:hAnsi="Times New Roman CYR" w:cs="Times New Roman"/>
                <w:sz w:val="26"/>
                <w:szCs w:val="26"/>
                <w:lang w:eastAsia="ru-RU"/>
              </w:rPr>
              <w:t>развития жилищно-коммунального хозяйства Администрации города Когалыма</w:t>
            </w:r>
            <w:r w:rsidRPr="003E6153">
              <w:rPr>
                <w:rFonts w:ascii="Times New Roman" w:hAnsi="Times New Roman" w:cs="Times New Roman"/>
                <w:sz w:val="26"/>
                <w:szCs w:val="26"/>
                <w:lang w:eastAsia="ru-RU"/>
              </w:rPr>
              <w:t xml:space="preserve">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 </w:t>
            </w:r>
            <w:r w:rsidRPr="003E6153">
              <w:rPr>
                <w:rFonts w:ascii="Times New Roman" w:eastAsia="Batang" w:hAnsi="Times New Roman" w:cs="Times New Roman"/>
                <w:sz w:val="26"/>
                <w:szCs w:val="26"/>
                <w:lang w:eastAsia="ru-RU"/>
              </w:rPr>
              <w:t xml:space="preserve">– </w:t>
            </w:r>
            <w:r w:rsidR="00A6299B">
              <w:rPr>
                <w:rFonts w:ascii="Times New Roman" w:eastAsia="Batang" w:hAnsi="Times New Roman" w:cs="Times New Roman"/>
                <w:sz w:val="26"/>
                <w:szCs w:val="26"/>
                <w:lang w:eastAsia="ru-RU"/>
              </w:rPr>
              <w:t>100%.</w:t>
            </w:r>
            <w:r w:rsidRPr="003E6153">
              <w:rPr>
                <w:rFonts w:ascii="Times New Roman" w:eastAsia="Batang" w:hAnsi="Times New Roman" w:cs="Times New Roman"/>
                <w:sz w:val="26"/>
                <w:szCs w:val="26"/>
                <w:lang w:eastAsia="ru-RU"/>
              </w:rPr>
              <w:t xml:space="preserve"> </w:t>
            </w:r>
          </w:p>
          <w:p w:rsidR="006E0CBB" w:rsidRDefault="006E0CBB" w:rsidP="00C95E5D">
            <w:pPr>
              <w:widowControl w:val="0"/>
              <w:numPr>
                <w:ilvl w:val="0"/>
                <w:numId w:val="5"/>
              </w:numPr>
              <w:tabs>
                <w:tab w:val="left" w:pos="0"/>
                <w:tab w:val="left" w:pos="205"/>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6E0CBB">
              <w:rPr>
                <w:rFonts w:ascii="Times New Roman" w:eastAsia="Batang" w:hAnsi="Times New Roman" w:cs="Times New Roman"/>
                <w:sz w:val="26"/>
                <w:szCs w:val="26"/>
                <w:lang w:eastAsia="ru-RU"/>
              </w:rPr>
              <w:t>Строительство автоматизированной водогрейной котельной установленной тепловой мощностью 72МВ –</w:t>
            </w:r>
            <w:r w:rsidR="003C4640">
              <w:rPr>
                <w:rFonts w:ascii="Times New Roman" w:eastAsia="Batang" w:hAnsi="Times New Roman" w:cs="Times New Roman"/>
                <w:sz w:val="26"/>
                <w:szCs w:val="26"/>
                <w:lang w:eastAsia="ru-RU"/>
              </w:rPr>
              <w:t xml:space="preserve"> </w:t>
            </w:r>
            <w:r w:rsidRPr="006E0CBB">
              <w:rPr>
                <w:rFonts w:ascii="Times New Roman" w:eastAsia="Batang" w:hAnsi="Times New Roman" w:cs="Times New Roman"/>
                <w:sz w:val="26"/>
                <w:szCs w:val="26"/>
                <w:lang w:eastAsia="ru-RU"/>
              </w:rPr>
              <w:t>объект – 1.</w:t>
            </w:r>
          </w:p>
          <w:p w:rsidR="00412FDE" w:rsidRDefault="00412FDE" w:rsidP="00376E44">
            <w:pPr>
              <w:widowControl w:val="0"/>
              <w:numPr>
                <w:ilvl w:val="0"/>
                <w:numId w:val="5"/>
              </w:numPr>
              <w:tabs>
                <w:tab w:val="left" w:pos="0"/>
                <w:tab w:val="left" w:pos="205"/>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r w:rsidRPr="00412FDE">
              <w:rPr>
                <w:rFonts w:ascii="Times New Roman" w:eastAsia="Batang" w:hAnsi="Times New Roman" w:cs="Times New Roman"/>
                <w:sz w:val="26"/>
                <w:szCs w:val="26"/>
                <w:lang w:eastAsia="ru-RU"/>
              </w:rPr>
              <w:t>Строительство объектов инженерной инфраструктуры</w:t>
            </w:r>
            <w:r>
              <w:rPr>
                <w:rFonts w:ascii="Times New Roman" w:eastAsia="Batang" w:hAnsi="Times New Roman" w:cs="Times New Roman"/>
                <w:sz w:val="26"/>
                <w:szCs w:val="26"/>
                <w:lang w:eastAsia="ru-RU"/>
              </w:rPr>
              <w:t xml:space="preserve"> -</w:t>
            </w:r>
            <w:r w:rsidRPr="006E0CBB">
              <w:rPr>
                <w:rFonts w:ascii="Times New Roman" w:eastAsia="Batang" w:hAnsi="Times New Roman" w:cs="Times New Roman"/>
                <w:sz w:val="26"/>
                <w:szCs w:val="26"/>
                <w:lang w:eastAsia="ru-RU"/>
              </w:rPr>
              <w:t xml:space="preserve"> комплект проектно-сметной документации -1 шт.; </w:t>
            </w:r>
            <w:r w:rsidR="00376E44">
              <w:rPr>
                <w:rFonts w:ascii="Times New Roman" w:eastAsia="Batang" w:hAnsi="Times New Roman" w:cs="Times New Roman"/>
                <w:sz w:val="26"/>
                <w:szCs w:val="26"/>
                <w:lang w:eastAsia="ru-RU"/>
              </w:rPr>
              <w:t>единица</w:t>
            </w:r>
            <w:r w:rsidRPr="006E0CBB">
              <w:rPr>
                <w:rFonts w:ascii="Times New Roman" w:eastAsia="Batang" w:hAnsi="Times New Roman" w:cs="Times New Roman"/>
                <w:sz w:val="26"/>
                <w:szCs w:val="26"/>
                <w:lang w:eastAsia="ru-RU"/>
              </w:rPr>
              <w:t xml:space="preserve"> – 1.</w:t>
            </w:r>
          </w:p>
          <w:p w:rsidR="005B4B4B" w:rsidRDefault="005B4B4B" w:rsidP="005B4B4B">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8. </w:t>
            </w:r>
            <w:r w:rsidRPr="004C47ED">
              <w:rPr>
                <w:rFonts w:ascii="Times New Roman" w:hAnsi="Times New Roman"/>
                <w:sz w:val="26"/>
                <w:szCs w:val="26"/>
              </w:rPr>
              <w:t>Доля своевременно исполненных обязательств по кредитным ресурсам к общему объему обязательств, подлежащих исполнению в течени</w:t>
            </w:r>
            <w:proofErr w:type="gramStart"/>
            <w:r w:rsidRPr="004C47ED">
              <w:rPr>
                <w:rFonts w:ascii="Times New Roman" w:hAnsi="Times New Roman"/>
                <w:sz w:val="26"/>
                <w:szCs w:val="26"/>
              </w:rPr>
              <w:t>и</w:t>
            </w:r>
            <w:proofErr w:type="gramEnd"/>
            <w:r w:rsidRPr="004C47ED">
              <w:rPr>
                <w:rFonts w:ascii="Times New Roman" w:hAnsi="Times New Roman"/>
                <w:sz w:val="26"/>
                <w:szCs w:val="26"/>
              </w:rPr>
              <w:t xml:space="preserve"> отчетного года</w:t>
            </w:r>
            <w:r>
              <w:rPr>
                <w:rFonts w:ascii="Times New Roman" w:hAnsi="Times New Roman"/>
                <w:sz w:val="26"/>
                <w:szCs w:val="26"/>
              </w:rPr>
              <w:t xml:space="preserve"> – 100%.</w:t>
            </w:r>
          </w:p>
          <w:p w:rsidR="005B4B4B" w:rsidRPr="00412FDE" w:rsidRDefault="005B4B4B" w:rsidP="005B4B4B">
            <w:pPr>
              <w:widowControl w:val="0"/>
              <w:tabs>
                <w:tab w:val="left" w:pos="0"/>
                <w:tab w:val="left" w:pos="205"/>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hAnsi="Times New Roman"/>
                <w:sz w:val="26"/>
                <w:szCs w:val="26"/>
              </w:rPr>
              <w:t xml:space="preserve">9. </w:t>
            </w:r>
            <w:r w:rsidRPr="004C47ED">
              <w:rPr>
                <w:rFonts w:ascii="Times New Roman" w:hAnsi="Times New Roman"/>
                <w:sz w:val="26"/>
                <w:szCs w:val="26"/>
              </w:rPr>
              <w:t xml:space="preserve">Доля обеспечения </w:t>
            </w:r>
            <w:proofErr w:type="spellStart"/>
            <w:r>
              <w:rPr>
                <w:rFonts w:ascii="Times New Roman" w:hAnsi="Times New Roman"/>
                <w:sz w:val="26"/>
                <w:szCs w:val="26"/>
              </w:rPr>
              <w:t>концедентом</w:t>
            </w:r>
            <w:proofErr w:type="spellEnd"/>
            <w:r>
              <w:rPr>
                <w:rFonts w:ascii="Times New Roman" w:hAnsi="Times New Roman"/>
                <w:sz w:val="26"/>
                <w:szCs w:val="26"/>
              </w:rPr>
              <w:t xml:space="preserve"> </w:t>
            </w:r>
            <w:r w:rsidRPr="004C47ED">
              <w:rPr>
                <w:rFonts w:ascii="Times New Roman" w:hAnsi="Times New Roman"/>
                <w:sz w:val="26"/>
                <w:szCs w:val="26"/>
              </w:rPr>
              <w:t>инвестиций концессионера</w:t>
            </w:r>
            <w:r>
              <w:rPr>
                <w:rFonts w:ascii="Times New Roman" w:hAnsi="Times New Roman"/>
                <w:sz w:val="26"/>
                <w:szCs w:val="26"/>
              </w:rPr>
              <w:t xml:space="preserve"> – 41,18%.</w:t>
            </w:r>
          </w:p>
        </w:tc>
      </w:tr>
      <w:tr w:rsidR="00051834" w:rsidRPr="0014735E" w:rsidTr="00376E44">
        <w:trPr>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Сроки реализации муниципальной программы</w:t>
            </w:r>
          </w:p>
        </w:tc>
        <w:tc>
          <w:tcPr>
            <w:tcW w:w="3176" w:type="pct"/>
          </w:tcPr>
          <w:p w:rsidR="004C457A" w:rsidRPr="0014735E" w:rsidRDefault="004C457A" w:rsidP="004C457A">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201</w:t>
            </w:r>
            <w:r w:rsidR="00A6299B">
              <w:rPr>
                <w:rFonts w:ascii="Times New Roman" w:hAnsi="Times New Roman" w:cs="Times New Roman"/>
                <w:sz w:val="26"/>
                <w:szCs w:val="26"/>
                <w:lang w:eastAsia="ar-SA"/>
              </w:rPr>
              <w:t>6</w:t>
            </w:r>
            <w:r w:rsidR="005B4B4B">
              <w:rPr>
                <w:rFonts w:ascii="Times New Roman" w:hAnsi="Times New Roman" w:cs="Times New Roman"/>
                <w:sz w:val="26"/>
                <w:szCs w:val="26"/>
                <w:lang w:eastAsia="ar-SA"/>
              </w:rPr>
              <w:t xml:space="preserve"> - 2021</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p>
        </w:tc>
      </w:tr>
      <w:tr w:rsidR="00051834" w:rsidRPr="0014735E" w:rsidTr="00376E44">
        <w:trPr>
          <w:trHeight w:val="360"/>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Финансовое обеспечение муниципальной программы</w:t>
            </w:r>
          </w:p>
        </w:tc>
        <w:tc>
          <w:tcPr>
            <w:tcW w:w="3176" w:type="pct"/>
          </w:tcPr>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Общий объем финансирования Программы всего –  442 097,56 тыс. руб., в том числе:</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xml:space="preserve">- средства бюджета города Когалыма – 233 939,00 </w:t>
            </w:r>
            <w:r w:rsidRPr="005B4B4B">
              <w:rPr>
                <w:rFonts w:ascii="Times New Roman" w:hAnsi="Times New Roman" w:cs="Times New Roman"/>
                <w:sz w:val="26"/>
                <w:szCs w:val="26"/>
                <w:lang w:eastAsia="ru-RU"/>
              </w:rPr>
              <w:lastRenderedPageBreak/>
              <w:t>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автономного округа – Югры – 60 307,03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публичного акционерного общества «Нефтяная компания «ЛУКОЙЛ» (далее  - средства ПАО «ЛУКОЙЛ») – 147 591,53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безвозмездные  поступления  от  физических  и  юридических  лиц (переходящие остатки прошлых лет) - 260,00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2016 год всего – 132 588,36 тыс. руб., в том числе:</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города Когалыма – 10 011,20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автономного округа – Югры – 36 400,63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ПАО  «ЛУКОЙЛ» - 85 916,53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безвозмездные  поступления  от  физических  и  юридических   лиц (переходящие остатки прошлых лет)  - 260,00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2017 год всего – 121 754,10 тыс. руб., в том числе:</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города Когалыма – 47 264,30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автономного округа – Югры –   12 814,80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ПАО  «ЛУКОЙЛ» - 61 675,00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2018 год всего – 53 701,10 тыс. руб., в том числе:</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города Когалыма – 47 858,20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автономного округа – Югры – 5 842,90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2019 год всего – 53 543,20 тыс. руб., в том числе:</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города Когалыма – 48 294,50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автономного округа – Югры – 5 248,70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2020 год всего – 40 255,40 тыс. руб., в том числе:</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города Когалыма – 40 255,40 тыс. руб.</w:t>
            </w:r>
          </w:p>
          <w:p w:rsidR="005B4B4B" w:rsidRPr="005B4B4B"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2021 год всего – 40 255,40 тыс. руб., в том числе:</w:t>
            </w:r>
          </w:p>
          <w:p w:rsidR="00C95E5D" w:rsidRPr="0014735E" w:rsidRDefault="005B4B4B" w:rsidP="005B4B4B">
            <w:pPr>
              <w:widowControl w:val="0"/>
              <w:autoSpaceDE w:val="0"/>
              <w:autoSpaceDN w:val="0"/>
              <w:adjustRightInd w:val="0"/>
              <w:spacing w:after="0" w:line="240" w:lineRule="auto"/>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города Когалыма – 40 255,40 тыс. руб.</w:t>
            </w:r>
          </w:p>
        </w:tc>
      </w:tr>
    </w:tbl>
    <w:p w:rsidR="00051834" w:rsidRPr="002D3D06" w:rsidRDefault="00051834" w:rsidP="0014735E">
      <w:pPr>
        <w:spacing w:after="0" w:line="240" w:lineRule="auto"/>
        <w:jc w:val="center"/>
        <w:rPr>
          <w:rFonts w:ascii="Times New Roman" w:eastAsia="Batang" w:hAnsi="Times New Roman" w:cs="Times New Roman"/>
          <w:sz w:val="26"/>
          <w:szCs w:val="26"/>
          <w:lang w:eastAsia="ko-KR"/>
        </w:rPr>
      </w:pPr>
    </w:p>
    <w:p w:rsidR="00051834" w:rsidRPr="003E6153" w:rsidRDefault="00BA2C27" w:rsidP="00D71E0C">
      <w:pPr>
        <w:numPr>
          <w:ilvl w:val="0"/>
          <w:numId w:val="14"/>
        </w:num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Краткая х</w:t>
      </w:r>
      <w:r w:rsidR="00051834" w:rsidRPr="003E6153">
        <w:rPr>
          <w:rFonts w:ascii="Times New Roman" w:eastAsia="Batang" w:hAnsi="Times New Roman" w:cs="Times New Roman"/>
          <w:sz w:val="26"/>
          <w:szCs w:val="26"/>
          <w:lang w:eastAsia="ko-KR"/>
        </w:rPr>
        <w:t>арактеристика проблемы жилищно-коммунальной сферы и электроэнергетики города Когалыма</w:t>
      </w:r>
    </w:p>
    <w:p w:rsidR="00051834" w:rsidRPr="003E6153" w:rsidRDefault="00051834" w:rsidP="0014735E">
      <w:pPr>
        <w:spacing w:after="0" w:line="240" w:lineRule="auto"/>
        <w:jc w:val="center"/>
        <w:rPr>
          <w:rFonts w:ascii="Times New Roman" w:eastAsia="Batang" w:hAnsi="Times New Roman" w:cs="Times New Roman"/>
          <w:sz w:val="26"/>
          <w:szCs w:val="26"/>
          <w:lang w:eastAsia="ko-KR"/>
        </w:rPr>
      </w:pPr>
    </w:p>
    <w:p w:rsidR="00051834" w:rsidRPr="0014735E" w:rsidRDefault="00051834" w:rsidP="00713F21">
      <w:pPr>
        <w:spacing w:after="0" w:line="240" w:lineRule="auto"/>
        <w:ind w:firstLine="709"/>
        <w:jc w:val="both"/>
        <w:rPr>
          <w:rFonts w:ascii="Times New Roman" w:hAnsi="Times New Roman" w:cs="Times New Roman"/>
          <w:color w:val="000000"/>
          <w:sz w:val="26"/>
          <w:szCs w:val="26"/>
          <w:lang w:eastAsia="ru-RU"/>
        </w:rPr>
      </w:pPr>
      <w:proofErr w:type="gramStart"/>
      <w:r w:rsidRPr="003E6153">
        <w:rPr>
          <w:rFonts w:ascii="Times New Roman" w:hAnsi="Times New Roman" w:cs="Times New Roman"/>
          <w:color w:val="000000"/>
          <w:sz w:val="26"/>
          <w:szCs w:val="26"/>
          <w:lang w:eastAsia="ru-RU"/>
        </w:rPr>
        <w:t>Реформирование жилищно-коммунального хозяйства в городе Когалыме прошло несколько важных этапов, в ходе которых были в целом выполнены задачи реформы оплаты жилья</w:t>
      </w:r>
      <w:r w:rsidRPr="0014735E">
        <w:rPr>
          <w:rFonts w:ascii="Times New Roman" w:hAnsi="Times New Roman" w:cs="Times New Roman"/>
          <w:color w:val="000000"/>
          <w:sz w:val="26"/>
          <w:szCs w:val="26"/>
          <w:lang w:eastAsia="ru-RU"/>
        </w:rPr>
        <w:t xml:space="preserve"> и коммунальных услуг, создания системы </w:t>
      </w:r>
      <w:r w:rsidRPr="0014735E">
        <w:rPr>
          <w:rFonts w:ascii="Times New Roman" w:hAnsi="Times New Roman" w:cs="Times New Roman"/>
          <w:color w:val="000000"/>
          <w:sz w:val="26"/>
          <w:szCs w:val="26"/>
          <w:lang w:eastAsia="ru-RU"/>
        </w:rPr>
        <w:lastRenderedPageBreak/>
        <w:t>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051834" w:rsidRPr="0014735E" w:rsidRDefault="00051834" w:rsidP="00713F21">
      <w:pPr>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Осуществленные в 2005 - 201</w:t>
      </w:r>
      <w:r w:rsidR="00A6299B">
        <w:rPr>
          <w:rFonts w:ascii="Times New Roman" w:hAnsi="Times New Roman" w:cs="Times New Roman"/>
          <w:color w:val="000000"/>
          <w:sz w:val="26"/>
          <w:szCs w:val="26"/>
          <w:lang w:eastAsia="ru-RU"/>
        </w:rPr>
        <w:t>5</w:t>
      </w:r>
      <w:r w:rsidRPr="0014735E">
        <w:rPr>
          <w:rFonts w:ascii="Times New Roman" w:hAnsi="Times New Roman" w:cs="Times New Roman"/>
          <w:color w:val="000000"/>
          <w:sz w:val="26"/>
          <w:szCs w:val="26"/>
          <w:lang w:eastAsia="ru-RU"/>
        </w:rPr>
        <w:t xml:space="preserve"> годах мероприятия в жилищно-коммунальной сфере города Когалыма обеспечили переход от планово-административных методов регулирования к использованию рыночных механизмов при соблюдении принципов обеспечения социальных гарантий в области жилищных прав граждан.</w:t>
      </w:r>
    </w:p>
    <w:p w:rsidR="00051834" w:rsidRPr="0014735E" w:rsidRDefault="00051834" w:rsidP="00713F21">
      <w:pPr>
        <w:widowControl w:val="0"/>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Однако жилищно-коммунальный комплекс до сих пор является зоной повышенных социально-экономических и политических рисков. Нельзя считать решенной задачу обеспечения качества предоставляемых 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5C1EA7" w:rsidRDefault="00051834" w:rsidP="00713F21">
      <w:pPr>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Одновременно с этим, текущее состояние жилищно-коммунального комплекса является сдерживающим фактором дальнейшего развития города Когалыма. Высокая стоимость эксплуатационных затрат, с одной стороны, и социально обоснованные ограничения роста тарифов на коммунальные услуги – с другой, не позволяют осуществлять компаниям масштабные инвестиции в модернизацию жилищно-коммунального комплекса, предназначенных </w:t>
      </w:r>
      <w:proofErr w:type="gramStart"/>
      <w:r w:rsidRPr="0014735E">
        <w:rPr>
          <w:rFonts w:ascii="Times New Roman" w:hAnsi="Times New Roman" w:cs="Times New Roman"/>
          <w:color w:val="000000"/>
          <w:sz w:val="26"/>
          <w:szCs w:val="26"/>
          <w:lang w:eastAsia="ru-RU"/>
        </w:rPr>
        <w:t>для</w:t>
      </w:r>
      <w:proofErr w:type="gramEnd"/>
      <w:r w:rsidRPr="0014735E">
        <w:rPr>
          <w:rFonts w:ascii="Times New Roman" w:hAnsi="Times New Roman" w:cs="Times New Roman"/>
          <w:color w:val="000000"/>
          <w:sz w:val="26"/>
          <w:szCs w:val="26"/>
          <w:lang w:eastAsia="ru-RU"/>
        </w:rPr>
        <w:t xml:space="preserve"> </w:t>
      </w:r>
    </w:p>
    <w:p w:rsidR="00051834" w:rsidRPr="0014735E" w:rsidRDefault="00051834" w:rsidP="005C1EA7">
      <w:pPr>
        <w:autoSpaceDE w:val="0"/>
        <w:autoSpaceDN w:val="0"/>
        <w:spacing w:after="0" w:line="240" w:lineRule="auto"/>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реконструкции, расширения, нового строительства основных фондов систем жизнеобеспечения. </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Система т</w:t>
      </w:r>
      <w:r w:rsidRPr="0014735E">
        <w:rPr>
          <w:rFonts w:ascii="Times New Roman" w:hAnsi="Times New Roman" w:cs="Times New Roman"/>
          <w:bCs/>
          <w:color w:val="000000"/>
          <w:sz w:val="26"/>
          <w:szCs w:val="26"/>
          <w:lang w:eastAsia="ru-RU"/>
        </w:rPr>
        <w:t>еплоснабжения города</w:t>
      </w:r>
      <w:r w:rsidRPr="0014735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Когалыма </w:t>
      </w:r>
      <w:r w:rsidRPr="0014735E">
        <w:rPr>
          <w:rFonts w:ascii="Times New Roman" w:hAnsi="Times New Roman" w:cs="Times New Roman"/>
          <w:color w:val="000000"/>
          <w:sz w:val="26"/>
          <w:szCs w:val="26"/>
          <w:lang w:eastAsia="ru-RU"/>
        </w:rPr>
        <w:t xml:space="preserve">включает в себя: 11 котельных  общей мощностью 477 Гкал/час; </w:t>
      </w:r>
      <w:r w:rsidR="00BA2C27">
        <w:rPr>
          <w:rFonts w:ascii="Times New Roman" w:hAnsi="Times New Roman" w:cs="Times New Roman"/>
          <w:color w:val="000000"/>
          <w:sz w:val="26"/>
          <w:szCs w:val="26"/>
          <w:lang w:eastAsia="ru-RU"/>
        </w:rPr>
        <w:t>3</w:t>
      </w:r>
      <w:r w:rsidRPr="0014735E">
        <w:rPr>
          <w:rFonts w:ascii="Times New Roman" w:hAnsi="Times New Roman" w:cs="Times New Roman"/>
          <w:color w:val="000000"/>
          <w:sz w:val="26"/>
          <w:szCs w:val="26"/>
          <w:lang w:eastAsia="ru-RU"/>
        </w:rPr>
        <w:t xml:space="preserve"> центральных тепловых пунктов; </w:t>
      </w:r>
      <w:r w:rsidR="00431E71">
        <w:rPr>
          <w:rFonts w:ascii="Times New Roman" w:hAnsi="Times New Roman" w:cs="Times New Roman"/>
          <w:color w:val="000000"/>
          <w:sz w:val="26"/>
          <w:szCs w:val="26"/>
          <w:lang w:eastAsia="ru-RU"/>
        </w:rPr>
        <w:t>84,6</w:t>
      </w:r>
      <w:r w:rsidRPr="0014735E">
        <w:rPr>
          <w:rFonts w:ascii="Times New Roman" w:hAnsi="Times New Roman" w:cs="Times New Roman"/>
          <w:bCs/>
          <w:color w:val="000000"/>
          <w:sz w:val="26"/>
          <w:szCs w:val="26"/>
          <w:lang w:eastAsia="ru-RU"/>
        </w:rPr>
        <w:t xml:space="preserve"> км</w:t>
      </w:r>
      <w:r w:rsidRPr="0014735E">
        <w:rPr>
          <w:rFonts w:ascii="Times New Roman" w:hAnsi="Times New Roman" w:cs="Times New Roman"/>
          <w:color w:val="000000"/>
          <w:sz w:val="26"/>
          <w:szCs w:val="26"/>
          <w:lang w:eastAsia="ru-RU"/>
        </w:rPr>
        <w:t xml:space="preserve"> тепловых сетей, из них </w:t>
      </w:r>
      <w:r w:rsidR="00431E71">
        <w:rPr>
          <w:rFonts w:ascii="Times New Roman" w:hAnsi="Times New Roman" w:cs="Times New Roman"/>
          <w:color w:val="000000"/>
          <w:sz w:val="26"/>
          <w:szCs w:val="26"/>
          <w:lang w:eastAsia="ru-RU"/>
        </w:rPr>
        <w:t>35,1</w:t>
      </w:r>
      <w:r w:rsidRPr="0014735E">
        <w:rPr>
          <w:rFonts w:ascii="Times New Roman" w:hAnsi="Times New Roman" w:cs="Times New Roman"/>
          <w:color w:val="000000"/>
          <w:sz w:val="26"/>
          <w:szCs w:val="26"/>
          <w:lang w:eastAsia="ru-RU"/>
        </w:rPr>
        <w:t xml:space="preserve"> км ветхие сети.</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w:t>
      </w:r>
      <w:r w:rsidRPr="0014735E">
        <w:rPr>
          <w:rFonts w:ascii="Times New Roman" w:hAnsi="Times New Roman" w:cs="Times New Roman"/>
          <w:iCs/>
          <w:color w:val="000000"/>
          <w:sz w:val="26"/>
          <w:szCs w:val="26"/>
          <w:lang w:eastAsia="ru-RU"/>
        </w:rPr>
        <w:t>современных средств вычислительной техники, обеспечением более жестких параметров промышленной безопасности эксплуатируемого оборудования,</w:t>
      </w:r>
      <w:r w:rsidRPr="0014735E">
        <w:rPr>
          <w:rFonts w:ascii="Times New Roman" w:hAnsi="Times New Roman" w:cs="Times New Roman"/>
          <w:color w:val="000000"/>
          <w:sz w:val="26"/>
          <w:szCs w:val="26"/>
          <w:lang w:eastAsia="ru-RU"/>
        </w:rPr>
        <w:t xml:space="preserve"> диспетчеризацией производства. Все котельные оборудованы узлами уч</w:t>
      </w:r>
      <w:r>
        <w:rPr>
          <w:rFonts w:ascii="Times New Roman" w:hAnsi="Times New Roman" w:cs="Times New Roman"/>
          <w:color w:val="000000"/>
          <w:sz w:val="26"/>
          <w:szCs w:val="26"/>
          <w:lang w:eastAsia="ru-RU"/>
        </w:rPr>
        <w:t>ё</w:t>
      </w:r>
      <w:r w:rsidRPr="0014735E">
        <w:rPr>
          <w:rFonts w:ascii="Times New Roman" w:hAnsi="Times New Roman" w:cs="Times New Roman"/>
          <w:color w:val="000000"/>
          <w:sz w:val="26"/>
          <w:szCs w:val="26"/>
          <w:lang w:eastAsia="ru-RU"/>
        </w:rPr>
        <w:t>та воды, газа, электр</w:t>
      </w:r>
      <w:proofErr w:type="gramStart"/>
      <w:r w:rsidRPr="0014735E">
        <w:rPr>
          <w:rFonts w:ascii="Times New Roman" w:hAnsi="Times New Roman" w:cs="Times New Roman"/>
          <w:color w:val="000000"/>
          <w:sz w:val="26"/>
          <w:szCs w:val="26"/>
          <w:lang w:eastAsia="ru-RU"/>
        </w:rPr>
        <w:t>о-</w:t>
      </w:r>
      <w:proofErr w:type="gramEnd"/>
      <w:r w:rsidRPr="0014735E">
        <w:rPr>
          <w:rFonts w:ascii="Times New Roman" w:hAnsi="Times New Roman" w:cs="Times New Roman"/>
          <w:color w:val="000000"/>
          <w:sz w:val="26"/>
          <w:szCs w:val="26"/>
          <w:lang w:eastAsia="ru-RU"/>
        </w:rPr>
        <w:t xml:space="preserve"> и </w:t>
      </w:r>
      <w:proofErr w:type="spellStart"/>
      <w:r w:rsidRPr="0014735E">
        <w:rPr>
          <w:rFonts w:ascii="Times New Roman" w:hAnsi="Times New Roman" w:cs="Times New Roman"/>
          <w:color w:val="000000"/>
          <w:sz w:val="26"/>
          <w:szCs w:val="26"/>
          <w:lang w:eastAsia="ru-RU"/>
        </w:rPr>
        <w:t>теплоэнергии</w:t>
      </w:r>
      <w:proofErr w:type="spellEnd"/>
      <w:r w:rsidRPr="0014735E">
        <w:rPr>
          <w:rFonts w:ascii="Times New Roman" w:hAnsi="Times New Roman" w:cs="Times New Roman"/>
          <w:color w:val="000000"/>
          <w:sz w:val="26"/>
          <w:szCs w:val="26"/>
          <w:lang w:eastAsia="ru-RU"/>
        </w:rPr>
        <w:t>. Автоматизация процессов сбора, обработки и передачи, полученных приборами уч</w:t>
      </w:r>
      <w:r>
        <w:rPr>
          <w:rFonts w:ascii="Times New Roman" w:hAnsi="Times New Roman" w:cs="Times New Roman"/>
          <w:color w:val="000000"/>
          <w:sz w:val="26"/>
          <w:szCs w:val="26"/>
          <w:lang w:eastAsia="ru-RU"/>
        </w:rPr>
        <w:t>ё</w:t>
      </w:r>
      <w:r w:rsidRPr="0014735E">
        <w:rPr>
          <w:rFonts w:ascii="Times New Roman" w:hAnsi="Times New Roman" w:cs="Times New Roman"/>
          <w:color w:val="000000"/>
          <w:sz w:val="26"/>
          <w:szCs w:val="26"/>
          <w:lang w:eastAsia="ru-RU"/>
        </w:rPr>
        <w:t>та данных, способствует решению вопроса экономии энергоресурсов.</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Удельный вес площади жилищного фонда, оборудованного центральным теплоснабжением - 100%, горячим водоснабжением – 99,9%. </w:t>
      </w:r>
    </w:p>
    <w:p w:rsidR="00051834" w:rsidRPr="0014735E" w:rsidRDefault="00051834" w:rsidP="00713F21">
      <w:pPr>
        <w:tabs>
          <w:tab w:val="left" w:pos="709"/>
        </w:tabs>
        <w:autoSpaceDE w:val="0"/>
        <w:autoSpaceDN w:val="0"/>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Особое внимание уделяется реконструкции тепловых сетей города</w:t>
      </w:r>
      <w:r>
        <w:rPr>
          <w:rFonts w:ascii="Times New Roman" w:hAnsi="Times New Roman" w:cs="Times New Roman"/>
          <w:color w:val="000000"/>
          <w:sz w:val="26"/>
          <w:szCs w:val="26"/>
          <w:lang w:eastAsia="ru-RU"/>
        </w:rPr>
        <w:t xml:space="preserve"> Когалыма</w:t>
      </w:r>
      <w:r w:rsidRPr="0014735E">
        <w:rPr>
          <w:rFonts w:ascii="Times New Roman" w:hAnsi="Times New Roman" w:cs="Times New Roman"/>
          <w:color w:val="000000"/>
          <w:sz w:val="26"/>
          <w:szCs w:val="26"/>
          <w:lang w:eastAsia="ru-RU"/>
        </w:rPr>
        <w:t>, так как уров</w:t>
      </w:r>
      <w:r>
        <w:rPr>
          <w:rFonts w:ascii="Times New Roman" w:hAnsi="Times New Roman" w:cs="Times New Roman"/>
          <w:color w:val="000000"/>
          <w:sz w:val="26"/>
          <w:szCs w:val="26"/>
          <w:lang w:eastAsia="ru-RU"/>
        </w:rPr>
        <w:t>ень их износа составляет более 5</w:t>
      </w:r>
      <w:r w:rsidRPr="0014735E">
        <w:rPr>
          <w:rFonts w:ascii="Times New Roman" w:hAnsi="Times New Roman" w:cs="Times New Roman"/>
          <w:color w:val="000000"/>
          <w:sz w:val="26"/>
          <w:szCs w:val="26"/>
          <w:lang w:eastAsia="ru-RU"/>
        </w:rPr>
        <w:t>0%. Все магистрали города</w:t>
      </w:r>
      <w:r>
        <w:rPr>
          <w:rFonts w:ascii="Times New Roman" w:hAnsi="Times New Roman" w:cs="Times New Roman"/>
          <w:color w:val="000000"/>
          <w:sz w:val="26"/>
          <w:szCs w:val="26"/>
          <w:lang w:eastAsia="ru-RU"/>
        </w:rPr>
        <w:t xml:space="preserve"> Когалыма</w:t>
      </w:r>
      <w:r w:rsidRPr="0014735E">
        <w:rPr>
          <w:rFonts w:ascii="Times New Roman" w:hAnsi="Times New Roman" w:cs="Times New Roman"/>
          <w:color w:val="000000"/>
          <w:sz w:val="26"/>
          <w:szCs w:val="26"/>
          <w:lang w:eastAsia="ru-RU"/>
        </w:rPr>
        <w:t xml:space="preserve"> заменены на трубы в пенополиуретановой изоляции. Реконструкция внутриквартальных сетей происходит с децентрализацией горячего водоснабжения и установкой автоматизированны</w:t>
      </w:r>
      <w:r>
        <w:rPr>
          <w:rFonts w:ascii="Times New Roman" w:hAnsi="Times New Roman" w:cs="Times New Roman"/>
          <w:color w:val="000000"/>
          <w:sz w:val="26"/>
          <w:szCs w:val="26"/>
          <w:lang w:eastAsia="ru-RU"/>
        </w:rPr>
        <w:t>х индивидуальных тепловых пунктов</w:t>
      </w:r>
      <w:r w:rsidRPr="0014735E">
        <w:rPr>
          <w:rFonts w:ascii="Times New Roman" w:hAnsi="Times New Roman" w:cs="Times New Roman"/>
          <w:color w:val="000000"/>
          <w:sz w:val="26"/>
          <w:szCs w:val="26"/>
          <w:lang w:eastAsia="ru-RU"/>
        </w:rPr>
        <w:t xml:space="preserve"> (далее - АИТ</w:t>
      </w:r>
      <w:r>
        <w:rPr>
          <w:rFonts w:ascii="Times New Roman" w:hAnsi="Times New Roman" w:cs="Times New Roman"/>
          <w:color w:val="000000"/>
          <w:sz w:val="26"/>
          <w:szCs w:val="26"/>
          <w:lang w:eastAsia="ru-RU"/>
        </w:rPr>
        <w:t>П). В ж</w:t>
      </w:r>
      <w:r w:rsidR="00BA2C27">
        <w:rPr>
          <w:rFonts w:ascii="Times New Roman" w:hAnsi="Times New Roman" w:cs="Times New Roman"/>
          <w:color w:val="000000"/>
          <w:sz w:val="26"/>
          <w:szCs w:val="26"/>
          <w:lang w:eastAsia="ru-RU"/>
        </w:rPr>
        <w:t>илых домах установлено 2</w:t>
      </w:r>
      <w:r w:rsidR="00FB7331">
        <w:rPr>
          <w:rFonts w:ascii="Times New Roman" w:hAnsi="Times New Roman" w:cs="Times New Roman"/>
          <w:color w:val="000000"/>
          <w:sz w:val="26"/>
          <w:szCs w:val="26"/>
          <w:lang w:eastAsia="ru-RU"/>
        </w:rPr>
        <w:t>70</w:t>
      </w:r>
      <w:r w:rsidRPr="0014735E">
        <w:rPr>
          <w:rFonts w:ascii="Times New Roman" w:hAnsi="Times New Roman" w:cs="Times New Roman"/>
          <w:color w:val="000000"/>
          <w:sz w:val="26"/>
          <w:szCs w:val="26"/>
          <w:lang w:eastAsia="ru-RU"/>
        </w:rPr>
        <w:t xml:space="preserve"> АИТП. </w:t>
      </w:r>
    </w:p>
    <w:p w:rsidR="00051834" w:rsidRPr="0014735E" w:rsidRDefault="00051834" w:rsidP="00713F21">
      <w:pPr>
        <w:widowControl w:val="0"/>
        <w:shd w:val="clear" w:color="auto" w:fill="FFFFFF"/>
        <w:spacing w:after="0" w:line="240" w:lineRule="auto"/>
        <w:ind w:firstLine="709"/>
        <w:jc w:val="both"/>
        <w:rPr>
          <w:rFonts w:ascii="Times New Roman" w:hAnsi="Times New Roman" w:cs="Times New Roman"/>
          <w:color w:val="000000"/>
          <w:sz w:val="26"/>
          <w:szCs w:val="26"/>
          <w:lang w:eastAsia="ru-RU"/>
        </w:rPr>
      </w:pPr>
      <w:r w:rsidRPr="0014735E">
        <w:rPr>
          <w:rFonts w:ascii="Times New Roman" w:hAnsi="Times New Roman" w:cs="Times New Roman"/>
          <w:color w:val="000000"/>
          <w:sz w:val="26"/>
          <w:szCs w:val="26"/>
          <w:lang w:eastAsia="ru-RU"/>
        </w:rPr>
        <w:t xml:space="preserve">Услуги по теплоснабжению города </w:t>
      </w:r>
      <w:r>
        <w:rPr>
          <w:rFonts w:ascii="Times New Roman" w:hAnsi="Times New Roman" w:cs="Times New Roman"/>
          <w:color w:val="000000"/>
          <w:sz w:val="26"/>
          <w:szCs w:val="26"/>
          <w:lang w:eastAsia="ru-RU"/>
        </w:rPr>
        <w:t xml:space="preserve">Когалыма </w:t>
      </w:r>
      <w:r w:rsidRPr="0014735E">
        <w:rPr>
          <w:rFonts w:ascii="Times New Roman" w:hAnsi="Times New Roman" w:cs="Times New Roman"/>
          <w:color w:val="000000"/>
          <w:sz w:val="26"/>
          <w:szCs w:val="26"/>
          <w:lang w:eastAsia="ru-RU"/>
        </w:rPr>
        <w:t>в основном оказывает</w:t>
      </w:r>
      <w:r>
        <w:rPr>
          <w:rFonts w:ascii="Times New Roman" w:hAnsi="Times New Roman" w:cs="Times New Roman"/>
          <w:color w:val="000000"/>
          <w:sz w:val="26"/>
          <w:szCs w:val="26"/>
          <w:lang w:eastAsia="ru-RU"/>
        </w:rPr>
        <w:t xml:space="preserve"> общество с ограниченной ответственностью «</w:t>
      </w:r>
      <w:proofErr w:type="spellStart"/>
      <w:r>
        <w:rPr>
          <w:rFonts w:ascii="Times New Roman" w:hAnsi="Times New Roman" w:cs="Times New Roman"/>
          <w:color w:val="000000"/>
          <w:sz w:val="26"/>
          <w:szCs w:val="26"/>
          <w:lang w:eastAsia="ru-RU"/>
        </w:rPr>
        <w:t>КонцессКом</w:t>
      </w:r>
      <w:proofErr w:type="spellEnd"/>
      <w:r>
        <w:rPr>
          <w:rFonts w:ascii="Times New Roman" w:hAnsi="Times New Roman" w:cs="Times New Roman"/>
          <w:color w:val="000000"/>
          <w:sz w:val="26"/>
          <w:szCs w:val="26"/>
          <w:lang w:eastAsia="ru-RU"/>
        </w:rPr>
        <w:t>» (далее -</w:t>
      </w:r>
      <w:r w:rsidRPr="0014735E">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О</w:t>
      </w:r>
      <w:r w:rsidRPr="0014735E">
        <w:rPr>
          <w:rFonts w:ascii="Times New Roman" w:hAnsi="Times New Roman" w:cs="Times New Roman"/>
          <w:color w:val="000000"/>
          <w:sz w:val="26"/>
          <w:szCs w:val="26"/>
          <w:lang w:eastAsia="ru-RU"/>
        </w:rPr>
        <w:t>ОО «</w:t>
      </w:r>
      <w:proofErr w:type="spellStart"/>
      <w:r w:rsidRPr="0014735E">
        <w:rPr>
          <w:rFonts w:ascii="Times New Roman" w:hAnsi="Times New Roman" w:cs="Times New Roman"/>
          <w:color w:val="000000"/>
          <w:sz w:val="26"/>
          <w:szCs w:val="26"/>
          <w:lang w:eastAsia="ru-RU"/>
        </w:rPr>
        <w:t>КонцессКом</w:t>
      </w:r>
      <w:proofErr w:type="spellEnd"/>
      <w:r w:rsidRPr="0014735E">
        <w:rPr>
          <w:rFonts w:ascii="Times New Roman" w:hAnsi="Times New Roman" w:cs="Times New Roman"/>
          <w:color w:val="000000"/>
          <w:sz w:val="26"/>
          <w:szCs w:val="26"/>
          <w:lang w:eastAsia="ru-RU"/>
        </w:rPr>
        <w:t>»</w:t>
      </w:r>
      <w:r>
        <w:rPr>
          <w:rFonts w:ascii="Times New Roman" w:hAnsi="Times New Roman" w:cs="Times New Roman"/>
          <w:color w:val="000000"/>
          <w:sz w:val="26"/>
          <w:szCs w:val="26"/>
          <w:lang w:eastAsia="ru-RU"/>
        </w:rPr>
        <w:t>)</w:t>
      </w:r>
      <w:r w:rsidRPr="0014735E">
        <w:rPr>
          <w:rFonts w:ascii="Times New Roman" w:hAnsi="Times New Roman" w:cs="Times New Roman"/>
          <w:color w:val="000000"/>
          <w:sz w:val="26"/>
          <w:szCs w:val="26"/>
          <w:lang w:eastAsia="ru-RU"/>
        </w:rPr>
        <w:t xml:space="preserve"> в соответствии с концессионным соглашением в отношении </w:t>
      </w:r>
      <w:r w:rsidRPr="0014735E">
        <w:rPr>
          <w:rFonts w:ascii="Times New Roman" w:hAnsi="Times New Roman" w:cs="Times New Roman"/>
          <w:color w:val="000000"/>
          <w:sz w:val="26"/>
          <w:szCs w:val="26"/>
          <w:lang w:eastAsia="ru-RU"/>
        </w:rPr>
        <w:lastRenderedPageBreak/>
        <w:t>имущественного комплекса «Система теплоснабжения города Когалыма».</w:t>
      </w:r>
    </w:p>
    <w:p w:rsidR="00051834" w:rsidRPr="0014735E" w:rsidRDefault="00051834" w:rsidP="00713F21">
      <w:pPr>
        <w:widowControl w:val="0"/>
        <w:shd w:val="clear" w:color="auto" w:fill="FFFFFF"/>
        <w:spacing w:after="0" w:line="240" w:lineRule="auto"/>
        <w:ind w:firstLine="709"/>
        <w:jc w:val="both"/>
        <w:rPr>
          <w:rFonts w:ascii="Times New Roman" w:eastAsia="Batang" w:hAnsi="Times New Roman" w:cs="Times New Roman"/>
          <w:b/>
          <w:sz w:val="28"/>
          <w:szCs w:val="28"/>
          <w:lang w:eastAsia="ko-KR"/>
        </w:rPr>
      </w:pPr>
      <w:r w:rsidRPr="0014735E">
        <w:rPr>
          <w:rFonts w:ascii="Times New Roman" w:hAnsi="Times New Roman" w:cs="Times New Roman"/>
          <w:color w:val="000000"/>
          <w:sz w:val="26"/>
          <w:szCs w:val="26"/>
          <w:lang w:eastAsia="ru-RU"/>
        </w:rPr>
        <w:t>ООО «</w:t>
      </w:r>
      <w:proofErr w:type="spellStart"/>
      <w:r w:rsidRPr="0014735E">
        <w:rPr>
          <w:rFonts w:ascii="Times New Roman" w:hAnsi="Times New Roman" w:cs="Times New Roman"/>
          <w:color w:val="000000"/>
          <w:sz w:val="26"/>
          <w:szCs w:val="26"/>
          <w:lang w:eastAsia="ru-RU"/>
        </w:rPr>
        <w:t>КонцессКом</w:t>
      </w:r>
      <w:proofErr w:type="spellEnd"/>
      <w:r w:rsidRPr="0014735E">
        <w:rPr>
          <w:rFonts w:ascii="Times New Roman" w:hAnsi="Times New Roman" w:cs="Times New Roman"/>
          <w:color w:val="000000"/>
          <w:sz w:val="26"/>
          <w:szCs w:val="26"/>
          <w:lang w:eastAsia="ru-RU"/>
        </w:rPr>
        <w:t xml:space="preserve">» </w:t>
      </w:r>
      <w:r w:rsidR="00431E71">
        <w:rPr>
          <w:rFonts w:ascii="Times New Roman" w:hAnsi="Times New Roman" w:cs="Times New Roman"/>
          <w:color w:val="000000"/>
          <w:sz w:val="26"/>
          <w:szCs w:val="26"/>
          <w:lang w:eastAsia="ru-RU"/>
        </w:rPr>
        <w:t>реализованы</w:t>
      </w:r>
      <w:r w:rsidRPr="0014735E">
        <w:rPr>
          <w:rFonts w:ascii="Times New Roman" w:hAnsi="Times New Roman" w:cs="Times New Roman"/>
          <w:color w:val="000000"/>
          <w:sz w:val="26"/>
          <w:szCs w:val="26"/>
          <w:lang w:eastAsia="ru-RU"/>
        </w:rPr>
        <w:t xml:space="preserve"> мероприяти</w:t>
      </w:r>
      <w:r w:rsidR="00431E71">
        <w:rPr>
          <w:rFonts w:ascii="Times New Roman" w:hAnsi="Times New Roman" w:cs="Times New Roman"/>
          <w:color w:val="000000"/>
          <w:sz w:val="26"/>
          <w:szCs w:val="26"/>
          <w:lang w:eastAsia="ru-RU"/>
        </w:rPr>
        <w:t>я</w:t>
      </w:r>
      <w:r w:rsidRPr="0014735E">
        <w:rPr>
          <w:rFonts w:ascii="Times New Roman" w:hAnsi="Times New Roman" w:cs="Times New Roman"/>
          <w:color w:val="000000"/>
          <w:sz w:val="26"/>
          <w:szCs w:val="26"/>
          <w:lang w:eastAsia="ru-RU"/>
        </w:rPr>
        <w:t xml:space="preserve"> инвестиционной программы по реконструкции, модернизации и развитию системы теплоснабжения го</w:t>
      </w:r>
      <w:r>
        <w:rPr>
          <w:rFonts w:ascii="Times New Roman" w:hAnsi="Times New Roman" w:cs="Times New Roman"/>
          <w:color w:val="000000"/>
          <w:sz w:val="26"/>
          <w:szCs w:val="26"/>
          <w:lang w:eastAsia="ru-RU"/>
        </w:rPr>
        <w:t xml:space="preserve">рода Когалыма на 2010-2020 годы, утверждённой решением Думы города Когалыма от 29.12.2010 №582-ГД. </w:t>
      </w:r>
      <w:proofErr w:type="gramStart"/>
      <w:r>
        <w:rPr>
          <w:rFonts w:ascii="Times New Roman" w:hAnsi="Times New Roman" w:cs="Times New Roman"/>
          <w:color w:val="000000"/>
          <w:sz w:val="26"/>
          <w:szCs w:val="26"/>
          <w:lang w:eastAsia="ru-RU"/>
        </w:rPr>
        <w:t>Кроме того, разработаны мероприятия по реконструкции, модернизации и развитию системы теплоснабжения в составе инвестиционной программы ООО «</w:t>
      </w:r>
      <w:proofErr w:type="spellStart"/>
      <w:r>
        <w:rPr>
          <w:rFonts w:ascii="Times New Roman" w:hAnsi="Times New Roman" w:cs="Times New Roman"/>
          <w:color w:val="000000"/>
          <w:sz w:val="26"/>
          <w:szCs w:val="26"/>
          <w:lang w:eastAsia="ru-RU"/>
        </w:rPr>
        <w:t>КонцессКом</w:t>
      </w:r>
      <w:proofErr w:type="spellEnd"/>
      <w:r>
        <w:rPr>
          <w:rFonts w:ascii="Times New Roman" w:hAnsi="Times New Roman" w:cs="Times New Roman"/>
          <w:color w:val="000000"/>
          <w:sz w:val="26"/>
          <w:szCs w:val="26"/>
          <w:lang w:eastAsia="ru-RU"/>
        </w:rPr>
        <w:t>» по строительству котельной мощностью 72 МВт в левобережной части города Когалыма на 2014-2023 годы, утверждённой постановлением Администрации города Когалыма от 29.09.2014 №2402 «О согласовании Инвестиционной программы</w:t>
      </w:r>
      <w:r w:rsidRPr="00D51D3F">
        <w:t xml:space="preserve"> </w:t>
      </w:r>
      <w:r w:rsidRPr="00D51D3F">
        <w:rPr>
          <w:rFonts w:ascii="Times New Roman" w:hAnsi="Times New Roman" w:cs="Times New Roman"/>
          <w:color w:val="000000"/>
          <w:sz w:val="26"/>
          <w:szCs w:val="26"/>
          <w:lang w:eastAsia="ru-RU"/>
        </w:rPr>
        <w:t>ООО «</w:t>
      </w:r>
      <w:proofErr w:type="spellStart"/>
      <w:r w:rsidRPr="00D51D3F">
        <w:rPr>
          <w:rFonts w:ascii="Times New Roman" w:hAnsi="Times New Roman" w:cs="Times New Roman"/>
          <w:color w:val="000000"/>
          <w:sz w:val="26"/>
          <w:szCs w:val="26"/>
          <w:lang w:eastAsia="ru-RU"/>
        </w:rPr>
        <w:t>КонцессКом</w:t>
      </w:r>
      <w:proofErr w:type="spellEnd"/>
      <w:r w:rsidRPr="00D51D3F">
        <w:rPr>
          <w:rFonts w:ascii="Times New Roman" w:hAnsi="Times New Roman" w:cs="Times New Roman"/>
          <w:color w:val="000000"/>
          <w:sz w:val="26"/>
          <w:szCs w:val="26"/>
          <w:lang w:eastAsia="ru-RU"/>
        </w:rPr>
        <w:t>» по строительству котельной мощностью 72 МВт в левобережной части города Когалыма на 2014-2023 годы</w:t>
      </w:r>
      <w:r>
        <w:rPr>
          <w:rFonts w:ascii="Times New Roman" w:hAnsi="Times New Roman" w:cs="Times New Roman"/>
          <w:color w:val="000000"/>
          <w:sz w:val="26"/>
          <w:szCs w:val="26"/>
          <w:lang w:eastAsia="ru-RU"/>
        </w:rPr>
        <w:t>».</w:t>
      </w:r>
      <w:proofErr w:type="gramEnd"/>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Доступность и качество питьевой воды определяют здоровье населения и качество жизни.</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Источниками водоснабжения города </w:t>
      </w:r>
      <w:r>
        <w:rPr>
          <w:rFonts w:ascii="Times New Roman" w:hAnsi="Times New Roman" w:cs="Times New Roman"/>
          <w:sz w:val="26"/>
          <w:szCs w:val="26"/>
          <w:lang w:eastAsia="ru-RU"/>
        </w:rPr>
        <w:t xml:space="preserve">Когалыма </w:t>
      </w:r>
      <w:r w:rsidRPr="0014735E">
        <w:rPr>
          <w:rFonts w:ascii="Times New Roman" w:hAnsi="Times New Roman" w:cs="Times New Roman"/>
          <w:sz w:val="26"/>
          <w:szCs w:val="26"/>
          <w:lang w:eastAsia="ru-RU"/>
        </w:rPr>
        <w:t>служат два водозабора из подземных источников, водоочистные сооружения, производительностью 60000 м</w:t>
      </w:r>
      <w:r w:rsidRPr="0014735E">
        <w:rPr>
          <w:rFonts w:ascii="Times New Roman" w:hAnsi="Times New Roman" w:cs="Times New Roman"/>
          <w:sz w:val="26"/>
          <w:szCs w:val="26"/>
          <w:vertAlign w:val="superscript"/>
          <w:lang w:eastAsia="ru-RU"/>
        </w:rPr>
        <w:t>3</w:t>
      </w:r>
      <w:r w:rsidRPr="0014735E">
        <w:rPr>
          <w:rFonts w:ascii="Times New Roman" w:hAnsi="Times New Roman" w:cs="Times New Roman"/>
          <w:sz w:val="26"/>
          <w:szCs w:val="26"/>
          <w:lang w:eastAsia="ru-RU"/>
        </w:rPr>
        <w:t xml:space="preserve">/сутки, а также </w:t>
      </w:r>
      <w:r w:rsidR="00FB7331">
        <w:rPr>
          <w:rFonts w:ascii="Times New Roman" w:hAnsi="Times New Roman" w:cs="Times New Roman"/>
          <w:sz w:val="26"/>
          <w:szCs w:val="26"/>
          <w:lang w:eastAsia="ru-RU"/>
        </w:rPr>
        <w:t>128,</w:t>
      </w:r>
      <w:r w:rsidR="00BE12F6">
        <w:rPr>
          <w:rFonts w:ascii="Times New Roman" w:hAnsi="Times New Roman" w:cs="Times New Roman"/>
          <w:sz w:val="26"/>
          <w:szCs w:val="26"/>
          <w:lang w:eastAsia="ru-RU"/>
        </w:rPr>
        <w:t>5</w:t>
      </w:r>
      <w:r w:rsidRPr="0014735E">
        <w:rPr>
          <w:rFonts w:ascii="Times New Roman" w:hAnsi="Times New Roman" w:cs="Times New Roman"/>
          <w:sz w:val="26"/>
          <w:szCs w:val="26"/>
          <w:lang w:eastAsia="ru-RU"/>
        </w:rPr>
        <w:t xml:space="preserve"> км сетей водоснабжения, из них </w:t>
      </w:r>
      <w:r w:rsidR="00FB7331">
        <w:rPr>
          <w:rFonts w:ascii="Times New Roman" w:hAnsi="Times New Roman" w:cs="Times New Roman"/>
          <w:sz w:val="26"/>
          <w:szCs w:val="26"/>
          <w:lang w:eastAsia="ru-RU"/>
        </w:rPr>
        <w:t>1,0</w:t>
      </w:r>
      <w:r>
        <w:rPr>
          <w:rFonts w:ascii="Times New Roman" w:hAnsi="Times New Roman" w:cs="Times New Roman"/>
          <w:sz w:val="26"/>
          <w:szCs w:val="26"/>
          <w:lang w:eastAsia="ru-RU"/>
        </w:rPr>
        <w:t xml:space="preserve"> км ветхие сети.  Современный к</w:t>
      </w:r>
      <w:r w:rsidRPr="0014735E">
        <w:rPr>
          <w:rFonts w:ascii="Times New Roman" w:hAnsi="Times New Roman" w:cs="Times New Roman"/>
          <w:sz w:val="26"/>
          <w:szCs w:val="26"/>
          <w:lang w:eastAsia="ru-RU"/>
        </w:rPr>
        <w:t>омплекс по очистк</w:t>
      </w:r>
      <w:r>
        <w:rPr>
          <w:rFonts w:ascii="Times New Roman" w:hAnsi="Times New Roman" w:cs="Times New Roman"/>
          <w:sz w:val="26"/>
          <w:szCs w:val="26"/>
          <w:lang w:eastAsia="ru-RU"/>
        </w:rPr>
        <w:t>е питьевой воды города Когалыма</w:t>
      </w:r>
      <w:r w:rsidRPr="0014735E">
        <w:rPr>
          <w:rFonts w:ascii="Times New Roman" w:hAnsi="Times New Roman" w:cs="Times New Roman"/>
          <w:sz w:val="26"/>
          <w:szCs w:val="26"/>
          <w:lang w:eastAsia="ru-RU"/>
        </w:rPr>
        <w:t xml:space="preserve"> производительностью до 60000 м</w:t>
      </w:r>
      <w:r w:rsidRPr="0014735E">
        <w:rPr>
          <w:rFonts w:ascii="Times New Roman" w:hAnsi="Times New Roman" w:cs="Times New Roman"/>
          <w:sz w:val="26"/>
          <w:szCs w:val="26"/>
          <w:vertAlign w:val="superscript"/>
          <w:lang w:eastAsia="ru-RU"/>
        </w:rPr>
        <w:t>3</w:t>
      </w:r>
      <w:r w:rsidRPr="0014735E">
        <w:rPr>
          <w:rFonts w:ascii="Times New Roman" w:hAnsi="Times New Roman" w:cs="Times New Roman"/>
          <w:sz w:val="26"/>
          <w:szCs w:val="26"/>
          <w:lang w:eastAsia="ru-RU"/>
        </w:rPr>
        <w:t xml:space="preserve">/сутки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w:t>
      </w:r>
      <w:r w:rsidR="00B35566">
        <w:rPr>
          <w:rFonts w:ascii="Times New Roman" w:hAnsi="Times New Roman" w:cs="Times New Roman"/>
          <w:sz w:val="26"/>
          <w:szCs w:val="26"/>
          <w:lang w:eastAsia="ru-RU"/>
        </w:rPr>
        <w:t>р</w:t>
      </w:r>
      <w:r w:rsidRPr="0014735E">
        <w:rPr>
          <w:rFonts w:ascii="Times New Roman" w:hAnsi="Times New Roman" w:cs="Times New Roman"/>
          <w:sz w:val="26"/>
          <w:szCs w:val="26"/>
          <w:lang w:eastAsia="ru-RU"/>
        </w:rPr>
        <w:t>адиационном отношении, безвредную по своему химическому составу, соответствующую требованиям СанПиНа.</w:t>
      </w:r>
    </w:p>
    <w:p w:rsidR="00051834"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Централизованное водоотведение сточных вод осуществляется тремя канализационными очистными сооружениями, общей производительностью         19800 куб. м. в час. Протяженность канализационных сет</w:t>
      </w:r>
      <w:r>
        <w:rPr>
          <w:rFonts w:ascii="Times New Roman" w:hAnsi="Times New Roman" w:cs="Times New Roman"/>
          <w:sz w:val="26"/>
          <w:szCs w:val="26"/>
          <w:lang w:eastAsia="ru-RU"/>
        </w:rPr>
        <w:t>ей составляет 106</w:t>
      </w:r>
      <w:r w:rsidRPr="0014735E">
        <w:rPr>
          <w:rFonts w:ascii="Times New Roman" w:hAnsi="Times New Roman" w:cs="Times New Roman"/>
          <w:sz w:val="26"/>
          <w:szCs w:val="26"/>
          <w:lang w:eastAsia="ru-RU"/>
        </w:rPr>
        <w:t xml:space="preserve"> км.</w:t>
      </w:r>
      <w:r w:rsidR="00CB76CD">
        <w:rPr>
          <w:rFonts w:ascii="Times New Roman" w:hAnsi="Times New Roman" w:cs="Times New Roman"/>
          <w:sz w:val="26"/>
          <w:szCs w:val="26"/>
          <w:lang w:eastAsia="ru-RU"/>
        </w:rPr>
        <w:t xml:space="preserve"> В 2016 году была разработана рабочая документация на выполнение капитального</w:t>
      </w:r>
      <w:r w:rsidR="00CB76CD" w:rsidRPr="00CB76CD">
        <w:rPr>
          <w:rFonts w:ascii="Times New Roman" w:hAnsi="Times New Roman" w:cs="Times New Roman"/>
          <w:sz w:val="26"/>
          <w:szCs w:val="26"/>
          <w:lang w:eastAsia="ru-RU"/>
        </w:rPr>
        <w:t xml:space="preserve"> ремонт</w:t>
      </w:r>
      <w:r w:rsidR="00CB76CD">
        <w:rPr>
          <w:rFonts w:ascii="Times New Roman" w:hAnsi="Times New Roman" w:cs="Times New Roman"/>
          <w:sz w:val="26"/>
          <w:szCs w:val="26"/>
          <w:lang w:eastAsia="ru-RU"/>
        </w:rPr>
        <w:t>а</w:t>
      </w:r>
      <w:r w:rsidR="00CB76CD" w:rsidRPr="00CB76CD">
        <w:rPr>
          <w:rFonts w:ascii="Times New Roman" w:hAnsi="Times New Roman" w:cs="Times New Roman"/>
          <w:sz w:val="26"/>
          <w:szCs w:val="26"/>
          <w:lang w:eastAsia="ru-RU"/>
        </w:rPr>
        <w:t xml:space="preserve"> канализационных </w:t>
      </w:r>
      <w:r w:rsidR="00CB76CD">
        <w:rPr>
          <w:rFonts w:ascii="Times New Roman" w:hAnsi="Times New Roman" w:cs="Times New Roman"/>
          <w:sz w:val="26"/>
          <w:szCs w:val="26"/>
          <w:lang w:eastAsia="ru-RU"/>
        </w:rPr>
        <w:t xml:space="preserve">насосных </w:t>
      </w:r>
      <w:r w:rsidR="00CB76CD" w:rsidRPr="00CB76CD">
        <w:rPr>
          <w:rFonts w:ascii="Times New Roman" w:hAnsi="Times New Roman" w:cs="Times New Roman"/>
          <w:sz w:val="26"/>
          <w:szCs w:val="26"/>
          <w:lang w:eastAsia="ru-RU"/>
        </w:rPr>
        <w:t>станций</w:t>
      </w:r>
      <w:r w:rsidR="00CB76CD">
        <w:rPr>
          <w:rFonts w:ascii="Times New Roman" w:hAnsi="Times New Roman" w:cs="Times New Roman"/>
          <w:sz w:val="26"/>
          <w:szCs w:val="26"/>
          <w:lang w:eastAsia="ru-RU"/>
        </w:rPr>
        <w:t>. В соответствии с разработанной документацией,  на территории города Когалыма, был проведен капитальный ремонт двух канализационных насосных станций №1 и № 2</w:t>
      </w:r>
      <w:r w:rsidR="00A41C4E">
        <w:rPr>
          <w:rFonts w:ascii="Times New Roman" w:hAnsi="Times New Roman" w:cs="Times New Roman"/>
          <w:sz w:val="26"/>
          <w:szCs w:val="26"/>
          <w:lang w:eastAsia="ru-RU"/>
        </w:rPr>
        <w:t>.</w:t>
      </w:r>
      <w:r w:rsidR="00CB76CD">
        <w:rPr>
          <w:rFonts w:ascii="Times New Roman" w:hAnsi="Times New Roman" w:cs="Times New Roman"/>
          <w:sz w:val="26"/>
          <w:szCs w:val="26"/>
          <w:lang w:eastAsia="ru-RU"/>
        </w:rPr>
        <w:t xml:space="preserve"> </w:t>
      </w:r>
    </w:p>
    <w:p w:rsidR="00244E72" w:rsidRDefault="00244E72" w:rsidP="00244E7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sidRPr="00244E72">
        <w:rPr>
          <w:rFonts w:ascii="Times New Roman" w:hAnsi="Times New Roman" w:cs="Times New Roman"/>
          <w:sz w:val="26"/>
          <w:szCs w:val="26"/>
          <w:lang w:eastAsia="ru-RU"/>
        </w:rPr>
        <w:t>Услуги по водоснабжению и водоотведению оказывает общество с ограниченной ответственностью «</w:t>
      </w:r>
      <w:proofErr w:type="spellStart"/>
      <w:r w:rsidRPr="00244E72">
        <w:rPr>
          <w:rFonts w:ascii="Times New Roman" w:hAnsi="Times New Roman" w:cs="Times New Roman"/>
          <w:sz w:val="26"/>
          <w:szCs w:val="26"/>
          <w:lang w:eastAsia="ru-RU"/>
        </w:rPr>
        <w:t>Горводоканал</w:t>
      </w:r>
      <w:proofErr w:type="spellEnd"/>
      <w:r w:rsidRPr="00244E72">
        <w:rPr>
          <w:rFonts w:ascii="Times New Roman" w:hAnsi="Times New Roman" w:cs="Times New Roman"/>
          <w:sz w:val="26"/>
          <w:szCs w:val="26"/>
          <w:lang w:eastAsia="ru-RU"/>
        </w:rPr>
        <w:t>» (далее - ООО «</w:t>
      </w:r>
      <w:proofErr w:type="spellStart"/>
      <w:r w:rsidRPr="00244E72">
        <w:rPr>
          <w:rFonts w:ascii="Times New Roman" w:hAnsi="Times New Roman" w:cs="Times New Roman"/>
          <w:sz w:val="26"/>
          <w:szCs w:val="26"/>
          <w:lang w:eastAsia="ru-RU"/>
        </w:rPr>
        <w:t>Горводоканал</w:t>
      </w:r>
      <w:proofErr w:type="spellEnd"/>
      <w:r w:rsidRPr="00244E72">
        <w:rPr>
          <w:rFonts w:ascii="Times New Roman" w:hAnsi="Times New Roman" w:cs="Times New Roman"/>
          <w:sz w:val="26"/>
          <w:szCs w:val="26"/>
          <w:lang w:eastAsia="ru-RU"/>
        </w:rPr>
        <w:t>») в соответствии с концессионным соглашением в отношении имущественного комплекса «Система водоснабжения и водоотведения города Когалыма».</w:t>
      </w:r>
    </w:p>
    <w:p w:rsidR="00714AFA" w:rsidRDefault="00244E72" w:rsidP="00714AFA">
      <w:pPr>
        <w:spacing w:after="0" w:line="240" w:lineRule="auto"/>
        <w:ind w:firstLine="709"/>
        <w:jc w:val="both"/>
        <w:rPr>
          <w:rFonts w:ascii="Times New Roman" w:eastAsia="Batang" w:hAnsi="Times New Roman" w:cs="Times New Roman"/>
          <w:sz w:val="26"/>
          <w:szCs w:val="26"/>
          <w:lang w:eastAsia="ko-KR"/>
        </w:rPr>
      </w:pPr>
      <w:r>
        <w:rPr>
          <w:rFonts w:ascii="Times New Roman" w:hAnsi="Times New Roman" w:cs="Times New Roman"/>
          <w:sz w:val="26"/>
          <w:szCs w:val="26"/>
          <w:lang w:eastAsia="ru-RU"/>
        </w:rPr>
        <w:t xml:space="preserve">За период реализации </w:t>
      </w:r>
      <w:r w:rsidR="00714AFA">
        <w:rPr>
          <w:rFonts w:ascii="Times New Roman" w:hAnsi="Times New Roman" w:cs="Times New Roman"/>
          <w:sz w:val="26"/>
          <w:szCs w:val="26"/>
          <w:lang w:eastAsia="ru-RU"/>
        </w:rPr>
        <w:t>(2014-201</w:t>
      </w:r>
      <w:r w:rsidR="00BE12F6">
        <w:rPr>
          <w:rFonts w:ascii="Times New Roman" w:hAnsi="Times New Roman" w:cs="Times New Roman"/>
          <w:sz w:val="26"/>
          <w:szCs w:val="26"/>
          <w:lang w:eastAsia="ru-RU"/>
        </w:rPr>
        <w:t>6</w:t>
      </w:r>
      <w:r w:rsidR="00714AFA">
        <w:rPr>
          <w:rFonts w:ascii="Times New Roman" w:hAnsi="Times New Roman" w:cs="Times New Roman"/>
          <w:sz w:val="26"/>
          <w:szCs w:val="26"/>
          <w:lang w:eastAsia="ru-RU"/>
        </w:rPr>
        <w:t xml:space="preserve"> гг.)</w:t>
      </w:r>
      <w:r>
        <w:rPr>
          <w:rFonts w:ascii="Times New Roman" w:hAnsi="Times New Roman" w:cs="Times New Roman"/>
          <w:sz w:val="26"/>
          <w:szCs w:val="26"/>
          <w:lang w:eastAsia="ru-RU"/>
        </w:rPr>
        <w:t xml:space="preserve"> муниципальной программы</w:t>
      </w:r>
      <w:r w:rsidR="00714AFA">
        <w:rPr>
          <w:rFonts w:ascii="Times New Roman" w:hAnsi="Times New Roman" w:cs="Times New Roman"/>
          <w:sz w:val="26"/>
          <w:szCs w:val="26"/>
          <w:lang w:eastAsia="ru-RU"/>
        </w:rPr>
        <w:t xml:space="preserve"> </w:t>
      </w:r>
      <w:r w:rsidR="00714AFA" w:rsidRPr="0014735E">
        <w:rPr>
          <w:rFonts w:ascii="Times New Roman" w:eastAsia="Batang" w:hAnsi="Times New Roman" w:cs="Times New Roman"/>
          <w:sz w:val="26"/>
          <w:szCs w:val="26"/>
          <w:lang w:eastAsia="ko-KR"/>
        </w:rPr>
        <w:t>разработа</w:t>
      </w:r>
      <w:r w:rsidR="00714AFA">
        <w:rPr>
          <w:rFonts w:ascii="Times New Roman" w:eastAsia="Batang" w:hAnsi="Times New Roman" w:cs="Times New Roman"/>
          <w:sz w:val="26"/>
          <w:szCs w:val="26"/>
          <w:lang w:eastAsia="ko-KR"/>
        </w:rPr>
        <w:t>на</w:t>
      </w:r>
      <w:r w:rsidR="00714AFA" w:rsidRPr="0014735E">
        <w:rPr>
          <w:rFonts w:ascii="Times New Roman" w:eastAsia="Batang" w:hAnsi="Times New Roman" w:cs="Times New Roman"/>
          <w:sz w:val="26"/>
          <w:szCs w:val="26"/>
          <w:lang w:eastAsia="ko-KR"/>
        </w:rPr>
        <w:t xml:space="preserve"> и утвер</w:t>
      </w:r>
      <w:r w:rsidR="00714AFA">
        <w:rPr>
          <w:rFonts w:ascii="Times New Roman" w:eastAsia="Batang" w:hAnsi="Times New Roman" w:cs="Times New Roman"/>
          <w:sz w:val="26"/>
          <w:szCs w:val="26"/>
          <w:lang w:eastAsia="ko-KR"/>
        </w:rPr>
        <w:t>ждена</w:t>
      </w:r>
      <w:r w:rsidR="00714AFA" w:rsidRPr="0014735E">
        <w:rPr>
          <w:rFonts w:ascii="Times New Roman" w:eastAsia="Batang" w:hAnsi="Times New Roman" w:cs="Times New Roman"/>
          <w:sz w:val="26"/>
          <w:szCs w:val="26"/>
          <w:lang w:eastAsia="ko-KR"/>
        </w:rPr>
        <w:t xml:space="preserve"> схем</w:t>
      </w:r>
      <w:r w:rsidR="00714AFA">
        <w:rPr>
          <w:rFonts w:ascii="Times New Roman" w:eastAsia="Batang" w:hAnsi="Times New Roman" w:cs="Times New Roman"/>
          <w:sz w:val="26"/>
          <w:szCs w:val="26"/>
          <w:lang w:eastAsia="ko-KR"/>
        </w:rPr>
        <w:t>а</w:t>
      </w:r>
      <w:r w:rsidR="00714AFA" w:rsidRPr="0014735E">
        <w:rPr>
          <w:rFonts w:ascii="Times New Roman" w:eastAsia="Batang" w:hAnsi="Times New Roman" w:cs="Times New Roman"/>
          <w:sz w:val="26"/>
          <w:szCs w:val="26"/>
          <w:lang w:eastAsia="ko-KR"/>
        </w:rPr>
        <w:t xml:space="preserve"> водоснабжения, водоотведения города Когалыма в соответствии с </w:t>
      </w:r>
      <w:r w:rsidR="00714AFA">
        <w:rPr>
          <w:rFonts w:ascii="Times New Roman" w:eastAsia="Batang" w:hAnsi="Times New Roman" w:cs="Times New Roman"/>
          <w:sz w:val="26"/>
          <w:szCs w:val="26"/>
          <w:lang w:eastAsia="ko-KR"/>
        </w:rPr>
        <w:t>т</w:t>
      </w:r>
      <w:r w:rsidR="00714AFA" w:rsidRPr="0014735E">
        <w:rPr>
          <w:rFonts w:ascii="Times New Roman" w:eastAsia="Batang" w:hAnsi="Times New Roman" w:cs="Times New Roman"/>
          <w:sz w:val="26"/>
          <w:szCs w:val="26"/>
          <w:lang w:eastAsia="ko-KR"/>
        </w:rPr>
        <w:t>ребованиями к содержанию схем водоснабжения и водоотведения, утвержд</w:t>
      </w:r>
      <w:r w:rsidR="00714AFA">
        <w:rPr>
          <w:rFonts w:ascii="Times New Roman" w:eastAsia="Batang" w:hAnsi="Times New Roman" w:cs="Times New Roman"/>
          <w:sz w:val="26"/>
          <w:szCs w:val="26"/>
          <w:lang w:eastAsia="ko-KR"/>
        </w:rPr>
        <w:t>ё</w:t>
      </w:r>
      <w:r w:rsidR="00714AFA" w:rsidRPr="0014735E">
        <w:rPr>
          <w:rFonts w:ascii="Times New Roman" w:eastAsia="Batang" w:hAnsi="Times New Roman" w:cs="Times New Roman"/>
          <w:sz w:val="26"/>
          <w:szCs w:val="26"/>
          <w:lang w:eastAsia="ko-KR"/>
        </w:rPr>
        <w:t>нными постановлением Правительства Российской Федерации от 05.09</w:t>
      </w:r>
      <w:r w:rsidR="00714AFA">
        <w:rPr>
          <w:rFonts w:ascii="Times New Roman" w:eastAsia="Batang" w:hAnsi="Times New Roman" w:cs="Times New Roman"/>
          <w:sz w:val="26"/>
          <w:szCs w:val="26"/>
          <w:lang w:eastAsia="ko-KR"/>
        </w:rPr>
        <w:t>.</w:t>
      </w:r>
      <w:r w:rsidR="00BE12F6">
        <w:rPr>
          <w:rFonts w:ascii="Times New Roman" w:eastAsia="Batang" w:hAnsi="Times New Roman" w:cs="Times New Roman"/>
          <w:sz w:val="26"/>
          <w:szCs w:val="26"/>
          <w:lang w:eastAsia="ko-KR"/>
        </w:rPr>
        <w:t>2013 №782</w:t>
      </w:r>
      <w:r w:rsidR="00A749F7">
        <w:rPr>
          <w:rFonts w:ascii="Times New Roman" w:eastAsia="Batang" w:hAnsi="Times New Roman" w:cs="Times New Roman"/>
          <w:sz w:val="26"/>
          <w:szCs w:val="26"/>
          <w:lang w:eastAsia="ko-KR"/>
        </w:rPr>
        <w:t xml:space="preserve">. </w:t>
      </w:r>
      <w:r w:rsidR="00714AFA" w:rsidRPr="0014735E">
        <w:rPr>
          <w:rFonts w:ascii="Times New Roman" w:eastAsia="Batang" w:hAnsi="Times New Roman" w:cs="Times New Roman"/>
          <w:sz w:val="26"/>
          <w:szCs w:val="26"/>
          <w:lang w:eastAsia="ko-KR"/>
        </w:rPr>
        <w:t xml:space="preserve">Разработка схемы </w:t>
      </w:r>
      <w:r w:rsidR="00714AFA">
        <w:rPr>
          <w:rFonts w:ascii="Times New Roman" w:eastAsia="Batang" w:hAnsi="Times New Roman" w:cs="Times New Roman"/>
          <w:sz w:val="26"/>
          <w:szCs w:val="26"/>
          <w:lang w:eastAsia="ko-KR"/>
        </w:rPr>
        <w:t>позвол</w:t>
      </w:r>
      <w:r w:rsidR="00BE12F6">
        <w:rPr>
          <w:rFonts w:ascii="Times New Roman" w:eastAsia="Batang" w:hAnsi="Times New Roman" w:cs="Times New Roman"/>
          <w:sz w:val="26"/>
          <w:szCs w:val="26"/>
          <w:lang w:eastAsia="ko-KR"/>
        </w:rPr>
        <w:t>яет</w:t>
      </w:r>
      <w:r w:rsidR="00714AFA" w:rsidRPr="0014735E">
        <w:rPr>
          <w:rFonts w:ascii="Times New Roman" w:eastAsia="Batang" w:hAnsi="Times New Roman" w:cs="Times New Roman"/>
          <w:sz w:val="26"/>
          <w:szCs w:val="26"/>
          <w:lang w:eastAsia="ko-KR"/>
        </w:rPr>
        <w:t xml:space="preserve"> </w:t>
      </w:r>
      <w:r w:rsidR="00714AFA">
        <w:rPr>
          <w:rFonts w:ascii="Times New Roman" w:eastAsia="Batang" w:hAnsi="Times New Roman" w:cs="Times New Roman"/>
          <w:sz w:val="26"/>
          <w:szCs w:val="26"/>
          <w:lang w:eastAsia="ko-KR"/>
        </w:rPr>
        <w:t>определ</w:t>
      </w:r>
      <w:r w:rsidR="00714AFA" w:rsidRPr="0014735E">
        <w:rPr>
          <w:rFonts w:ascii="Times New Roman" w:eastAsia="Batang" w:hAnsi="Times New Roman" w:cs="Times New Roman"/>
          <w:sz w:val="26"/>
          <w:szCs w:val="26"/>
          <w:lang w:eastAsia="ko-KR"/>
        </w:rPr>
        <w:t>я</w:t>
      </w:r>
      <w:r w:rsidR="00714AFA">
        <w:rPr>
          <w:rFonts w:ascii="Times New Roman" w:eastAsia="Batang" w:hAnsi="Times New Roman" w:cs="Times New Roman"/>
          <w:sz w:val="26"/>
          <w:szCs w:val="26"/>
          <w:lang w:eastAsia="ko-KR"/>
        </w:rPr>
        <w:t>ть</w:t>
      </w:r>
      <w:r w:rsidR="00714AFA" w:rsidRPr="0014735E">
        <w:rPr>
          <w:rFonts w:ascii="Times New Roman" w:eastAsia="Batang" w:hAnsi="Times New Roman" w:cs="Times New Roman"/>
          <w:sz w:val="26"/>
          <w:szCs w:val="26"/>
          <w:lang w:eastAsia="ko-KR"/>
        </w:rPr>
        <w:t xml:space="preserve"> первоочередны</w:t>
      </w:r>
      <w:r w:rsidR="00714AFA">
        <w:rPr>
          <w:rFonts w:ascii="Times New Roman" w:eastAsia="Batang" w:hAnsi="Times New Roman" w:cs="Times New Roman"/>
          <w:sz w:val="26"/>
          <w:szCs w:val="26"/>
          <w:lang w:eastAsia="ko-KR"/>
        </w:rPr>
        <w:t>е</w:t>
      </w:r>
      <w:r w:rsidR="00714AFA" w:rsidRPr="0014735E">
        <w:rPr>
          <w:rFonts w:ascii="Times New Roman" w:eastAsia="Batang" w:hAnsi="Times New Roman" w:cs="Times New Roman"/>
          <w:sz w:val="26"/>
          <w:szCs w:val="26"/>
          <w:lang w:eastAsia="ko-KR"/>
        </w:rPr>
        <w:t xml:space="preserve"> мероприяти</w:t>
      </w:r>
      <w:r w:rsidR="00714AFA">
        <w:rPr>
          <w:rFonts w:ascii="Times New Roman" w:eastAsia="Batang" w:hAnsi="Times New Roman" w:cs="Times New Roman"/>
          <w:sz w:val="26"/>
          <w:szCs w:val="26"/>
          <w:lang w:eastAsia="ko-KR"/>
        </w:rPr>
        <w:t>я</w:t>
      </w:r>
      <w:r w:rsidR="00714AFA" w:rsidRPr="0014735E">
        <w:rPr>
          <w:rFonts w:ascii="Times New Roman" w:eastAsia="Batang" w:hAnsi="Times New Roman" w:cs="Times New Roman"/>
          <w:sz w:val="26"/>
          <w:szCs w:val="26"/>
          <w:lang w:eastAsia="ko-KR"/>
        </w:rPr>
        <w:t xml:space="preserve"> по созданию и развитию централизованных систем водоснабжения и водоот</w:t>
      </w:r>
      <w:r w:rsidR="00714AFA">
        <w:rPr>
          <w:rFonts w:ascii="Times New Roman" w:eastAsia="Batang" w:hAnsi="Times New Roman" w:cs="Times New Roman"/>
          <w:sz w:val="26"/>
          <w:szCs w:val="26"/>
          <w:lang w:eastAsia="ko-KR"/>
        </w:rPr>
        <w:t>ведения города Когалыма, повысит</w:t>
      </w:r>
      <w:r w:rsidR="00BE12F6">
        <w:rPr>
          <w:rFonts w:ascii="Times New Roman" w:eastAsia="Batang" w:hAnsi="Times New Roman" w:cs="Times New Roman"/>
          <w:sz w:val="26"/>
          <w:szCs w:val="26"/>
          <w:lang w:eastAsia="ko-KR"/>
        </w:rPr>
        <w:t>ь</w:t>
      </w:r>
      <w:r w:rsidR="00714AFA" w:rsidRPr="0014735E">
        <w:rPr>
          <w:rFonts w:ascii="Times New Roman" w:eastAsia="Batang" w:hAnsi="Times New Roman" w:cs="Times New Roman"/>
          <w:sz w:val="26"/>
          <w:szCs w:val="26"/>
          <w:lang w:eastAsia="ko-KR"/>
        </w:rPr>
        <w:t xml:space="preserve"> надежност</w:t>
      </w:r>
      <w:r w:rsidR="00714AFA">
        <w:rPr>
          <w:rFonts w:ascii="Times New Roman" w:eastAsia="Batang" w:hAnsi="Times New Roman" w:cs="Times New Roman"/>
          <w:sz w:val="26"/>
          <w:szCs w:val="26"/>
          <w:lang w:eastAsia="ko-KR"/>
        </w:rPr>
        <w:t>ь</w:t>
      </w:r>
      <w:r w:rsidR="00714AFA" w:rsidRPr="0014735E">
        <w:rPr>
          <w:rFonts w:ascii="Times New Roman" w:eastAsia="Batang" w:hAnsi="Times New Roman" w:cs="Times New Roman"/>
          <w:sz w:val="26"/>
          <w:szCs w:val="26"/>
          <w:lang w:eastAsia="ko-KR"/>
        </w:rPr>
        <w:t xml:space="preserve"> функционирования этих систем и обеспечи</w:t>
      </w:r>
      <w:r w:rsidR="00714AFA">
        <w:rPr>
          <w:rFonts w:ascii="Times New Roman" w:eastAsia="Batang" w:hAnsi="Times New Roman" w:cs="Times New Roman"/>
          <w:sz w:val="26"/>
          <w:szCs w:val="26"/>
          <w:lang w:eastAsia="ko-KR"/>
        </w:rPr>
        <w:t>ть</w:t>
      </w:r>
      <w:r w:rsidR="00714AFA" w:rsidRPr="0014735E">
        <w:rPr>
          <w:rFonts w:ascii="Times New Roman" w:eastAsia="Batang" w:hAnsi="Times New Roman" w:cs="Times New Roman"/>
          <w:sz w:val="26"/>
          <w:szCs w:val="26"/>
          <w:lang w:eastAsia="ko-KR"/>
        </w:rPr>
        <w:t xml:space="preserve"> комфортны</w:t>
      </w:r>
      <w:r w:rsidR="00714AFA">
        <w:rPr>
          <w:rFonts w:ascii="Times New Roman" w:eastAsia="Batang" w:hAnsi="Times New Roman" w:cs="Times New Roman"/>
          <w:sz w:val="26"/>
          <w:szCs w:val="26"/>
          <w:lang w:eastAsia="ko-KR"/>
        </w:rPr>
        <w:t>е</w:t>
      </w:r>
      <w:r w:rsidR="00714AFA" w:rsidRPr="0014735E">
        <w:rPr>
          <w:rFonts w:ascii="Times New Roman" w:eastAsia="Batang" w:hAnsi="Times New Roman" w:cs="Times New Roman"/>
          <w:sz w:val="26"/>
          <w:szCs w:val="26"/>
          <w:lang w:eastAsia="ko-KR"/>
        </w:rPr>
        <w:t xml:space="preserve"> и безопасны</w:t>
      </w:r>
      <w:r w:rsidR="00714AFA">
        <w:rPr>
          <w:rFonts w:ascii="Times New Roman" w:eastAsia="Batang" w:hAnsi="Times New Roman" w:cs="Times New Roman"/>
          <w:sz w:val="26"/>
          <w:szCs w:val="26"/>
          <w:lang w:eastAsia="ko-KR"/>
        </w:rPr>
        <w:t>е условия</w:t>
      </w:r>
      <w:r w:rsidR="00714AFA" w:rsidRPr="0014735E">
        <w:rPr>
          <w:rFonts w:ascii="Times New Roman" w:eastAsia="Batang" w:hAnsi="Times New Roman" w:cs="Times New Roman"/>
          <w:sz w:val="26"/>
          <w:szCs w:val="26"/>
          <w:lang w:eastAsia="ko-KR"/>
        </w:rPr>
        <w:t xml:space="preserve"> для прож</w:t>
      </w:r>
      <w:r w:rsidR="00714AFA">
        <w:rPr>
          <w:rFonts w:ascii="Times New Roman" w:eastAsia="Batang" w:hAnsi="Times New Roman" w:cs="Times New Roman"/>
          <w:sz w:val="26"/>
          <w:szCs w:val="26"/>
          <w:lang w:eastAsia="ko-KR"/>
        </w:rPr>
        <w:t>ивания людей в городе Когалыме.</w:t>
      </w:r>
    </w:p>
    <w:p w:rsidR="00A749F7" w:rsidRPr="0014735E" w:rsidRDefault="00A749F7" w:rsidP="00A749F7">
      <w:pPr>
        <w:widowControl w:val="0"/>
        <w:tabs>
          <w:tab w:val="left" w:pos="709"/>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В</w:t>
      </w:r>
      <w:r>
        <w:rPr>
          <w:rFonts w:ascii="Times New Roman" w:hAnsi="Times New Roman"/>
          <w:sz w:val="26"/>
          <w:szCs w:val="26"/>
        </w:rPr>
        <w:t xml:space="preserve"> соответствии с требованиями постановления Правительства Российской Федерации от 22.02.2012 №154 «О требованиях к схемам теплоснабжения, порядку их разработки и утверждения»</w:t>
      </w:r>
      <w:r>
        <w:rPr>
          <w:rFonts w:ascii="Times New Roman" w:eastAsia="Batang" w:hAnsi="Times New Roman" w:cs="Times New Roman"/>
          <w:sz w:val="26"/>
          <w:szCs w:val="26"/>
          <w:lang w:eastAsia="ko-KR"/>
        </w:rPr>
        <w:t xml:space="preserve"> актуализирована схема теплоснабжения города Когалыма, что</w:t>
      </w:r>
      <w:r w:rsidRPr="00A749F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позволит повысить надёжность системы теплоснабжения города Когалыма и качество предоставления услуг теплоснабжения для </w:t>
      </w:r>
      <w:r>
        <w:rPr>
          <w:rFonts w:ascii="Times New Roman" w:eastAsia="Batang" w:hAnsi="Times New Roman" w:cs="Times New Roman"/>
          <w:sz w:val="26"/>
          <w:szCs w:val="26"/>
          <w:lang w:eastAsia="ko-KR"/>
        </w:rPr>
        <w:lastRenderedPageBreak/>
        <w:t>потребителей города Когалыма. Кроме того, обеспечит бесперебойность предоставления услуг теплоснабжения для потребителей левобережной части города Когалыма.</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Общая протяженность электрических сетей города </w:t>
      </w:r>
      <w:r>
        <w:rPr>
          <w:rFonts w:ascii="Times New Roman" w:hAnsi="Times New Roman" w:cs="Times New Roman"/>
          <w:sz w:val="26"/>
          <w:szCs w:val="26"/>
          <w:lang w:eastAsia="ru-RU"/>
        </w:rPr>
        <w:t xml:space="preserve">Когалыма составляет – </w:t>
      </w:r>
      <w:r w:rsidR="00FB7331">
        <w:rPr>
          <w:rFonts w:ascii="Times New Roman" w:hAnsi="Times New Roman" w:cs="Times New Roman"/>
          <w:sz w:val="26"/>
          <w:szCs w:val="26"/>
          <w:lang w:eastAsia="ru-RU"/>
        </w:rPr>
        <w:t>38</w:t>
      </w:r>
      <w:r w:rsidR="00BE12F6">
        <w:rPr>
          <w:rFonts w:ascii="Times New Roman" w:hAnsi="Times New Roman" w:cs="Times New Roman"/>
          <w:sz w:val="26"/>
          <w:szCs w:val="26"/>
          <w:lang w:eastAsia="ru-RU"/>
        </w:rPr>
        <w:t>3</w:t>
      </w:r>
      <w:r w:rsidR="00FB7331">
        <w:rPr>
          <w:rFonts w:ascii="Times New Roman" w:hAnsi="Times New Roman" w:cs="Times New Roman"/>
          <w:sz w:val="26"/>
          <w:szCs w:val="26"/>
          <w:lang w:eastAsia="ru-RU"/>
        </w:rPr>
        <w:t>,1</w:t>
      </w:r>
      <w:r w:rsidRPr="0014735E">
        <w:rPr>
          <w:rFonts w:ascii="Times New Roman" w:hAnsi="Times New Roman" w:cs="Times New Roman"/>
          <w:sz w:val="26"/>
          <w:szCs w:val="26"/>
          <w:lang w:eastAsia="ru-RU"/>
        </w:rPr>
        <w:t xml:space="preserve"> км, из них ветхие сети – 1</w:t>
      </w:r>
      <w:r>
        <w:rPr>
          <w:rFonts w:ascii="Times New Roman" w:hAnsi="Times New Roman" w:cs="Times New Roman"/>
          <w:sz w:val="26"/>
          <w:szCs w:val="26"/>
          <w:lang w:eastAsia="ru-RU"/>
        </w:rPr>
        <w:t>6</w:t>
      </w:r>
      <w:r w:rsidR="00FB7331">
        <w:rPr>
          <w:rFonts w:ascii="Times New Roman" w:hAnsi="Times New Roman" w:cs="Times New Roman"/>
          <w:sz w:val="26"/>
          <w:szCs w:val="26"/>
          <w:lang w:eastAsia="ru-RU"/>
        </w:rPr>
        <w:t>2</w:t>
      </w:r>
      <w:r>
        <w:rPr>
          <w:rFonts w:ascii="Times New Roman" w:hAnsi="Times New Roman" w:cs="Times New Roman"/>
          <w:sz w:val="26"/>
          <w:szCs w:val="26"/>
          <w:lang w:eastAsia="ru-RU"/>
        </w:rPr>
        <w:t>,</w:t>
      </w:r>
      <w:r w:rsidR="00FB7331">
        <w:rPr>
          <w:rFonts w:ascii="Times New Roman" w:hAnsi="Times New Roman" w:cs="Times New Roman"/>
          <w:sz w:val="26"/>
          <w:szCs w:val="26"/>
          <w:lang w:eastAsia="ru-RU"/>
        </w:rPr>
        <w:t>0</w:t>
      </w:r>
      <w:r w:rsidRPr="0014735E">
        <w:rPr>
          <w:rFonts w:ascii="Times New Roman" w:hAnsi="Times New Roman" w:cs="Times New Roman"/>
          <w:sz w:val="26"/>
          <w:szCs w:val="26"/>
          <w:lang w:eastAsia="ru-RU"/>
        </w:rPr>
        <w:t xml:space="preserve"> км, что составляет 4</w:t>
      </w:r>
      <w:r w:rsidR="00FB7331">
        <w:rPr>
          <w:rFonts w:ascii="Times New Roman" w:hAnsi="Times New Roman" w:cs="Times New Roman"/>
          <w:sz w:val="26"/>
          <w:szCs w:val="26"/>
          <w:lang w:eastAsia="ru-RU"/>
        </w:rPr>
        <w:t>2,</w:t>
      </w:r>
      <w:r w:rsidR="00BE12F6">
        <w:rPr>
          <w:rFonts w:ascii="Times New Roman" w:hAnsi="Times New Roman" w:cs="Times New Roman"/>
          <w:sz w:val="26"/>
          <w:szCs w:val="26"/>
          <w:lang w:eastAsia="ru-RU"/>
        </w:rPr>
        <w:t>3</w:t>
      </w:r>
      <w:r w:rsidRPr="0014735E">
        <w:rPr>
          <w:rFonts w:ascii="Times New Roman" w:hAnsi="Times New Roman" w:cs="Times New Roman"/>
          <w:sz w:val="26"/>
          <w:szCs w:val="26"/>
          <w:lang w:eastAsia="ru-RU"/>
        </w:rPr>
        <w:t>%.</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Учитывая обозначенные обстоятельства, ежегодными распоряжениями Правительства Ханты-Мансийского автономного округа – Югры о планах мероприятий по подготовке объектов жилищно-коммунального комплекса и социальной сферы муниципальны</w:t>
      </w:r>
      <w:r>
        <w:rPr>
          <w:rFonts w:ascii="Times New Roman" w:hAnsi="Times New Roman" w:cs="Times New Roman"/>
          <w:sz w:val="26"/>
          <w:szCs w:val="26"/>
          <w:lang w:eastAsia="ru-RU"/>
        </w:rPr>
        <w:t>х</w:t>
      </w:r>
      <w:r w:rsidRPr="0014735E">
        <w:rPr>
          <w:rFonts w:ascii="Times New Roman" w:hAnsi="Times New Roman" w:cs="Times New Roman"/>
          <w:sz w:val="26"/>
          <w:szCs w:val="26"/>
          <w:lang w:eastAsia="ru-RU"/>
        </w:rPr>
        <w:t xml:space="preserve"> образовани</w:t>
      </w:r>
      <w:r>
        <w:rPr>
          <w:rFonts w:ascii="Times New Roman" w:hAnsi="Times New Roman" w:cs="Times New Roman"/>
          <w:sz w:val="26"/>
          <w:szCs w:val="26"/>
          <w:lang w:eastAsia="ru-RU"/>
        </w:rPr>
        <w:t>й</w:t>
      </w:r>
      <w:r w:rsidRPr="0014735E">
        <w:rPr>
          <w:rFonts w:ascii="Times New Roman" w:hAnsi="Times New Roman" w:cs="Times New Roman"/>
          <w:sz w:val="26"/>
          <w:szCs w:val="26"/>
          <w:lang w:eastAsia="ru-RU"/>
        </w:rPr>
        <w:t xml:space="preserve"> </w:t>
      </w:r>
      <w:r w:rsidRPr="00415DA0">
        <w:rPr>
          <w:rFonts w:ascii="Times New Roman" w:hAnsi="Times New Roman" w:cs="Times New Roman"/>
          <w:sz w:val="26"/>
          <w:szCs w:val="26"/>
          <w:lang w:eastAsia="ru-RU"/>
        </w:rPr>
        <w:t xml:space="preserve">Ханты-Мансийского автономного округа – Югры </w:t>
      </w:r>
      <w:r w:rsidRPr="0014735E">
        <w:rPr>
          <w:rFonts w:ascii="Times New Roman" w:hAnsi="Times New Roman" w:cs="Times New Roman"/>
          <w:sz w:val="26"/>
          <w:szCs w:val="26"/>
          <w:lang w:eastAsia="ru-RU"/>
        </w:rPr>
        <w:t>к работе в осенне-зимний период, предусматривается замена инженерных сетей не менее 5% от общей протяженности. Реализуемые мероприятия позволяют снизить количество изношенных сетей.</w:t>
      </w:r>
    </w:p>
    <w:p w:rsidR="00051834" w:rsidRPr="00883EFB" w:rsidRDefault="00051834" w:rsidP="00713F21">
      <w:pPr>
        <w:autoSpaceDE w:val="0"/>
        <w:autoSpaceDN w:val="0"/>
        <w:adjustRightInd w:val="0"/>
        <w:spacing w:after="0" w:line="240" w:lineRule="auto"/>
        <w:ind w:firstLine="709"/>
        <w:jc w:val="both"/>
        <w:outlineLvl w:val="1"/>
        <w:rPr>
          <w:rFonts w:ascii="Times New Roman" w:hAnsi="Times New Roman" w:cs="Times New Roman"/>
          <w:sz w:val="26"/>
          <w:szCs w:val="26"/>
          <w:lang w:eastAsia="ru-RU"/>
        </w:rPr>
      </w:pPr>
      <w:r w:rsidRPr="00883EFB">
        <w:rPr>
          <w:rFonts w:ascii="Times New Roman" w:hAnsi="Times New Roman" w:cs="Times New Roman"/>
          <w:sz w:val="26"/>
          <w:szCs w:val="26"/>
          <w:lang w:eastAsia="ru-RU"/>
        </w:rPr>
        <w:t xml:space="preserve">Жилищный фонд города Когалыма составляет </w:t>
      </w:r>
      <w:r w:rsidR="007420EA" w:rsidRPr="00883EFB">
        <w:rPr>
          <w:rFonts w:ascii="Times New Roman" w:hAnsi="Times New Roman" w:cs="Times New Roman"/>
          <w:sz w:val="26"/>
          <w:szCs w:val="26"/>
          <w:lang w:eastAsia="ru-RU"/>
        </w:rPr>
        <w:t>1046,5</w:t>
      </w:r>
      <w:r w:rsidRPr="00883EFB">
        <w:rPr>
          <w:rFonts w:ascii="Times New Roman" w:hAnsi="Times New Roman" w:cs="Times New Roman"/>
          <w:sz w:val="26"/>
          <w:szCs w:val="26"/>
          <w:lang w:eastAsia="ru-RU"/>
        </w:rPr>
        <w:t xml:space="preserve"> тыс. кв. м. общей площади. </w:t>
      </w:r>
    </w:p>
    <w:p w:rsidR="00051834" w:rsidRPr="00883EFB" w:rsidRDefault="00051834" w:rsidP="00713F21">
      <w:pPr>
        <w:spacing w:after="0" w:line="240" w:lineRule="auto"/>
        <w:ind w:firstLine="709"/>
        <w:jc w:val="both"/>
        <w:rPr>
          <w:rFonts w:ascii="Times New Roman" w:hAnsi="Times New Roman" w:cs="Times New Roman"/>
          <w:sz w:val="26"/>
          <w:szCs w:val="26"/>
          <w:lang w:eastAsia="ru-RU"/>
        </w:rPr>
      </w:pPr>
      <w:r w:rsidRPr="00883EFB">
        <w:rPr>
          <w:rFonts w:ascii="Times New Roman" w:hAnsi="Times New Roman" w:cs="Times New Roman"/>
          <w:sz w:val="26"/>
          <w:szCs w:val="26"/>
          <w:lang w:eastAsia="ru-RU"/>
        </w:rPr>
        <w:t>Уровень физического износа жилищного фонда города Когалыма составляет:</w:t>
      </w:r>
    </w:p>
    <w:p w:rsidR="00051834" w:rsidRPr="00883EFB" w:rsidRDefault="00051834" w:rsidP="00713F21">
      <w:pPr>
        <w:spacing w:after="0" w:line="240" w:lineRule="auto"/>
        <w:ind w:firstLine="709"/>
        <w:jc w:val="both"/>
        <w:rPr>
          <w:rFonts w:ascii="Times New Roman" w:hAnsi="Times New Roman" w:cs="Times New Roman"/>
          <w:sz w:val="26"/>
          <w:szCs w:val="26"/>
          <w:lang w:eastAsia="ru-RU"/>
        </w:rPr>
      </w:pPr>
      <w:r w:rsidRPr="00883EFB">
        <w:rPr>
          <w:rFonts w:ascii="Times New Roman" w:hAnsi="Times New Roman" w:cs="Times New Roman"/>
          <w:sz w:val="26"/>
          <w:szCs w:val="26"/>
          <w:lang w:eastAsia="ru-RU"/>
        </w:rPr>
        <w:t xml:space="preserve">от 0 до 30 % – </w:t>
      </w:r>
      <w:r w:rsidR="00B45A6E" w:rsidRPr="00883EFB">
        <w:rPr>
          <w:rFonts w:ascii="Times New Roman" w:hAnsi="Times New Roman" w:cs="Times New Roman"/>
          <w:sz w:val="26"/>
          <w:szCs w:val="26"/>
          <w:lang w:eastAsia="ru-RU"/>
        </w:rPr>
        <w:t>20,2</w:t>
      </w:r>
      <w:r w:rsidR="00883EFB" w:rsidRPr="00883EFB">
        <w:rPr>
          <w:rFonts w:ascii="Times New Roman" w:hAnsi="Times New Roman" w:cs="Times New Roman"/>
          <w:sz w:val="26"/>
          <w:szCs w:val="26"/>
          <w:lang w:eastAsia="ru-RU"/>
        </w:rPr>
        <w:t xml:space="preserve">7 </w:t>
      </w:r>
      <w:r w:rsidRPr="00883EFB">
        <w:rPr>
          <w:rFonts w:ascii="Times New Roman" w:hAnsi="Times New Roman" w:cs="Times New Roman"/>
          <w:sz w:val="26"/>
          <w:szCs w:val="26"/>
          <w:lang w:eastAsia="ru-RU"/>
        </w:rPr>
        <w:t>% (</w:t>
      </w:r>
      <w:r w:rsidR="007420EA" w:rsidRPr="00883EFB">
        <w:rPr>
          <w:rFonts w:ascii="Times New Roman" w:hAnsi="Times New Roman" w:cs="Times New Roman"/>
          <w:sz w:val="26"/>
          <w:szCs w:val="26"/>
          <w:lang w:eastAsia="ru-RU"/>
        </w:rPr>
        <w:t>153</w:t>
      </w:r>
      <w:r w:rsidRPr="00883EFB">
        <w:rPr>
          <w:rFonts w:ascii="Times New Roman" w:hAnsi="Times New Roman" w:cs="Times New Roman"/>
          <w:sz w:val="26"/>
          <w:szCs w:val="26"/>
          <w:lang w:eastAsia="ru-RU"/>
        </w:rPr>
        <w:t xml:space="preserve"> </w:t>
      </w:r>
      <w:proofErr w:type="gramStart"/>
      <w:r w:rsidRPr="00883EFB">
        <w:rPr>
          <w:rFonts w:ascii="Times New Roman" w:hAnsi="Times New Roman" w:cs="Times New Roman"/>
          <w:sz w:val="26"/>
          <w:szCs w:val="26"/>
          <w:lang w:eastAsia="ru-RU"/>
        </w:rPr>
        <w:t>жил</w:t>
      </w:r>
      <w:r w:rsidR="007420EA" w:rsidRPr="00883EFB">
        <w:rPr>
          <w:rFonts w:ascii="Times New Roman" w:hAnsi="Times New Roman" w:cs="Times New Roman"/>
          <w:sz w:val="26"/>
          <w:szCs w:val="26"/>
          <w:lang w:eastAsia="ru-RU"/>
        </w:rPr>
        <w:t>ых</w:t>
      </w:r>
      <w:proofErr w:type="gramEnd"/>
      <w:r w:rsidRPr="00883EFB">
        <w:rPr>
          <w:rFonts w:ascii="Times New Roman" w:hAnsi="Times New Roman" w:cs="Times New Roman"/>
          <w:sz w:val="26"/>
          <w:szCs w:val="26"/>
          <w:lang w:eastAsia="ru-RU"/>
        </w:rPr>
        <w:t xml:space="preserve"> дом</w:t>
      </w:r>
      <w:r w:rsidR="007420EA" w:rsidRPr="00883EFB">
        <w:rPr>
          <w:rFonts w:ascii="Times New Roman" w:hAnsi="Times New Roman" w:cs="Times New Roman"/>
          <w:sz w:val="26"/>
          <w:szCs w:val="26"/>
          <w:lang w:eastAsia="ru-RU"/>
        </w:rPr>
        <w:t>а</w:t>
      </w:r>
      <w:r w:rsidRPr="00883EFB">
        <w:rPr>
          <w:rFonts w:ascii="Times New Roman" w:hAnsi="Times New Roman" w:cs="Times New Roman"/>
          <w:sz w:val="26"/>
          <w:szCs w:val="26"/>
          <w:lang w:eastAsia="ru-RU"/>
        </w:rPr>
        <w:t xml:space="preserve"> общей площадью </w:t>
      </w:r>
      <w:r w:rsidR="00B45A6E" w:rsidRPr="00883EFB">
        <w:rPr>
          <w:rFonts w:ascii="Times New Roman" w:hAnsi="Times New Roman" w:cs="Times New Roman"/>
          <w:sz w:val="26"/>
          <w:szCs w:val="26"/>
          <w:lang w:eastAsia="ru-RU"/>
        </w:rPr>
        <w:t>212,1</w:t>
      </w:r>
      <w:r w:rsidRPr="00883EFB">
        <w:rPr>
          <w:rFonts w:ascii="Times New Roman" w:hAnsi="Times New Roman" w:cs="Times New Roman"/>
          <w:sz w:val="26"/>
          <w:szCs w:val="26"/>
          <w:lang w:eastAsia="ru-RU"/>
        </w:rPr>
        <w:t xml:space="preserve"> </w:t>
      </w:r>
      <w:proofErr w:type="spellStart"/>
      <w:r w:rsidRPr="00883EFB">
        <w:rPr>
          <w:rFonts w:ascii="Times New Roman" w:hAnsi="Times New Roman" w:cs="Times New Roman"/>
          <w:sz w:val="26"/>
          <w:szCs w:val="26"/>
          <w:lang w:eastAsia="ru-RU"/>
        </w:rPr>
        <w:t>тыс.кв.м</w:t>
      </w:r>
      <w:proofErr w:type="spellEnd"/>
      <w:r w:rsidRPr="00883EFB">
        <w:rPr>
          <w:rFonts w:ascii="Times New Roman" w:hAnsi="Times New Roman" w:cs="Times New Roman"/>
          <w:sz w:val="26"/>
          <w:szCs w:val="26"/>
          <w:lang w:eastAsia="ru-RU"/>
        </w:rPr>
        <w:t>.);</w:t>
      </w:r>
    </w:p>
    <w:p w:rsidR="00051834" w:rsidRPr="00883EFB" w:rsidRDefault="00051834" w:rsidP="00713F21">
      <w:pPr>
        <w:spacing w:after="0" w:line="240" w:lineRule="auto"/>
        <w:ind w:firstLine="709"/>
        <w:jc w:val="both"/>
        <w:rPr>
          <w:rFonts w:ascii="Times New Roman" w:hAnsi="Times New Roman" w:cs="Times New Roman"/>
          <w:sz w:val="26"/>
          <w:szCs w:val="26"/>
          <w:lang w:eastAsia="ru-RU"/>
        </w:rPr>
      </w:pPr>
      <w:r w:rsidRPr="00883EFB">
        <w:rPr>
          <w:rFonts w:ascii="Times New Roman" w:hAnsi="Times New Roman" w:cs="Times New Roman"/>
          <w:sz w:val="26"/>
          <w:szCs w:val="26"/>
          <w:lang w:eastAsia="ru-RU"/>
        </w:rPr>
        <w:t xml:space="preserve">от 31 до 65 % – </w:t>
      </w:r>
      <w:r w:rsidR="00B45A6E" w:rsidRPr="00883EFB">
        <w:rPr>
          <w:rFonts w:ascii="Times New Roman" w:hAnsi="Times New Roman" w:cs="Times New Roman"/>
          <w:sz w:val="26"/>
          <w:szCs w:val="26"/>
          <w:lang w:eastAsia="ru-RU"/>
        </w:rPr>
        <w:t>75,7</w:t>
      </w:r>
      <w:r w:rsidR="00883EFB" w:rsidRPr="00883EFB">
        <w:rPr>
          <w:rFonts w:ascii="Times New Roman" w:hAnsi="Times New Roman" w:cs="Times New Roman"/>
          <w:sz w:val="26"/>
          <w:szCs w:val="26"/>
          <w:lang w:eastAsia="ru-RU"/>
        </w:rPr>
        <w:t>4</w:t>
      </w:r>
      <w:r w:rsidRPr="00883EFB">
        <w:rPr>
          <w:rFonts w:ascii="Times New Roman" w:hAnsi="Times New Roman" w:cs="Times New Roman"/>
          <w:sz w:val="26"/>
          <w:szCs w:val="26"/>
          <w:lang w:eastAsia="ru-RU"/>
        </w:rPr>
        <w:t xml:space="preserve"> % (</w:t>
      </w:r>
      <w:r w:rsidR="00B45A6E" w:rsidRPr="00883EFB">
        <w:rPr>
          <w:rFonts w:ascii="Times New Roman" w:hAnsi="Times New Roman" w:cs="Times New Roman"/>
          <w:sz w:val="26"/>
          <w:szCs w:val="26"/>
          <w:lang w:eastAsia="ru-RU"/>
        </w:rPr>
        <w:t>332</w:t>
      </w:r>
      <w:r w:rsidRPr="00883EFB">
        <w:rPr>
          <w:rFonts w:ascii="Times New Roman" w:hAnsi="Times New Roman" w:cs="Times New Roman"/>
          <w:sz w:val="26"/>
          <w:szCs w:val="26"/>
          <w:lang w:eastAsia="ru-RU"/>
        </w:rPr>
        <w:t xml:space="preserve"> жилых домов общей площадью </w:t>
      </w:r>
      <w:r w:rsidR="00B45A6E" w:rsidRPr="00883EFB">
        <w:rPr>
          <w:rFonts w:ascii="Times New Roman" w:hAnsi="Times New Roman" w:cs="Times New Roman"/>
          <w:sz w:val="26"/>
          <w:szCs w:val="26"/>
          <w:lang w:eastAsia="ru-RU"/>
        </w:rPr>
        <w:t>792,6</w:t>
      </w:r>
      <w:r w:rsidRPr="00883EFB">
        <w:rPr>
          <w:rFonts w:ascii="Times New Roman" w:hAnsi="Times New Roman" w:cs="Times New Roman"/>
          <w:sz w:val="26"/>
          <w:szCs w:val="26"/>
          <w:lang w:eastAsia="ru-RU"/>
        </w:rPr>
        <w:t xml:space="preserve"> </w:t>
      </w:r>
      <w:proofErr w:type="spellStart"/>
      <w:r w:rsidRPr="00883EFB">
        <w:rPr>
          <w:rFonts w:ascii="Times New Roman" w:hAnsi="Times New Roman" w:cs="Times New Roman"/>
          <w:sz w:val="26"/>
          <w:szCs w:val="26"/>
          <w:lang w:eastAsia="ru-RU"/>
        </w:rPr>
        <w:t>тыс.кв.м</w:t>
      </w:r>
      <w:proofErr w:type="spellEnd"/>
      <w:r w:rsidRPr="00883EFB">
        <w:rPr>
          <w:rFonts w:ascii="Times New Roman" w:hAnsi="Times New Roman" w:cs="Times New Roman"/>
          <w:sz w:val="26"/>
          <w:szCs w:val="26"/>
          <w:lang w:eastAsia="ru-RU"/>
        </w:rPr>
        <w:t>.);</w:t>
      </w:r>
    </w:p>
    <w:p w:rsidR="00051834" w:rsidRPr="00883EFB" w:rsidRDefault="00051834" w:rsidP="00713F21">
      <w:pPr>
        <w:spacing w:after="0" w:line="240" w:lineRule="auto"/>
        <w:ind w:firstLine="709"/>
        <w:jc w:val="both"/>
        <w:rPr>
          <w:rFonts w:ascii="Times New Roman" w:hAnsi="Times New Roman" w:cs="Times New Roman"/>
          <w:sz w:val="26"/>
          <w:szCs w:val="26"/>
          <w:lang w:eastAsia="ru-RU"/>
        </w:rPr>
      </w:pPr>
      <w:r w:rsidRPr="00883EFB">
        <w:rPr>
          <w:rFonts w:ascii="Times New Roman" w:hAnsi="Times New Roman" w:cs="Times New Roman"/>
          <w:sz w:val="26"/>
          <w:szCs w:val="26"/>
          <w:lang w:eastAsia="ru-RU"/>
        </w:rPr>
        <w:t xml:space="preserve">от 66 до 70 % – </w:t>
      </w:r>
      <w:r w:rsidR="00B45A6E" w:rsidRPr="00883EFB">
        <w:rPr>
          <w:rFonts w:ascii="Times New Roman" w:hAnsi="Times New Roman" w:cs="Times New Roman"/>
          <w:sz w:val="26"/>
          <w:szCs w:val="26"/>
          <w:lang w:eastAsia="ru-RU"/>
        </w:rPr>
        <w:t>2,49</w:t>
      </w:r>
      <w:r w:rsidRPr="00883EFB">
        <w:rPr>
          <w:rFonts w:ascii="Times New Roman" w:hAnsi="Times New Roman" w:cs="Times New Roman"/>
          <w:sz w:val="26"/>
          <w:szCs w:val="26"/>
          <w:lang w:eastAsia="ru-RU"/>
        </w:rPr>
        <w:t xml:space="preserve"> % (</w:t>
      </w:r>
      <w:r w:rsidR="00B45A6E" w:rsidRPr="00883EFB">
        <w:rPr>
          <w:rFonts w:ascii="Times New Roman" w:hAnsi="Times New Roman" w:cs="Times New Roman"/>
          <w:sz w:val="26"/>
          <w:szCs w:val="26"/>
          <w:lang w:eastAsia="ru-RU"/>
        </w:rPr>
        <w:t>57</w:t>
      </w:r>
      <w:r w:rsidRPr="00883EFB">
        <w:rPr>
          <w:rFonts w:ascii="Times New Roman" w:hAnsi="Times New Roman" w:cs="Times New Roman"/>
          <w:sz w:val="26"/>
          <w:szCs w:val="26"/>
          <w:lang w:eastAsia="ru-RU"/>
        </w:rPr>
        <w:t xml:space="preserve"> жилых домов общей </w:t>
      </w:r>
      <w:r w:rsidR="00B45A6E" w:rsidRPr="00883EFB">
        <w:rPr>
          <w:rFonts w:ascii="Times New Roman" w:hAnsi="Times New Roman" w:cs="Times New Roman"/>
          <w:sz w:val="26"/>
          <w:szCs w:val="26"/>
          <w:lang w:eastAsia="ru-RU"/>
        </w:rPr>
        <w:t>площадью 26,1</w:t>
      </w:r>
      <w:r w:rsidRPr="00883EFB">
        <w:rPr>
          <w:rFonts w:ascii="Times New Roman" w:hAnsi="Times New Roman" w:cs="Times New Roman"/>
          <w:sz w:val="26"/>
          <w:szCs w:val="26"/>
          <w:lang w:eastAsia="ru-RU"/>
        </w:rPr>
        <w:t xml:space="preserve"> </w:t>
      </w:r>
      <w:proofErr w:type="spellStart"/>
      <w:r w:rsidRPr="00883EFB">
        <w:rPr>
          <w:rFonts w:ascii="Times New Roman" w:hAnsi="Times New Roman" w:cs="Times New Roman"/>
          <w:sz w:val="26"/>
          <w:szCs w:val="26"/>
          <w:lang w:eastAsia="ru-RU"/>
        </w:rPr>
        <w:t>тыс.кв.м</w:t>
      </w:r>
      <w:proofErr w:type="spellEnd"/>
      <w:r w:rsidRPr="00883EFB">
        <w:rPr>
          <w:rFonts w:ascii="Times New Roman" w:hAnsi="Times New Roman" w:cs="Times New Roman"/>
          <w:sz w:val="26"/>
          <w:szCs w:val="26"/>
          <w:lang w:eastAsia="ru-RU"/>
        </w:rPr>
        <w:t>.);</w:t>
      </w:r>
    </w:p>
    <w:p w:rsidR="00051834" w:rsidRPr="00AB0040" w:rsidRDefault="00051834" w:rsidP="00713F21">
      <w:pPr>
        <w:spacing w:after="0" w:line="240" w:lineRule="auto"/>
        <w:ind w:firstLine="709"/>
        <w:jc w:val="both"/>
        <w:rPr>
          <w:rFonts w:ascii="Times New Roman" w:hAnsi="Times New Roman" w:cs="Times New Roman"/>
          <w:sz w:val="26"/>
          <w:szCs w:val="26"/>
          <w:lang w:eastAsia="ru-RU"/>
        </w:rPr>
      </w:pPr>
      <w:r w:rsidRPr="00883EFB">
        <w:rPr>
          <w:rFonts w:ascii="Times New Roman" w:hAnsi="Times New Roman" w:cs="Times New Roman"/>
          <w:sz w:val="26"/>
          <w:szCs w:val="26"/>
          <w:lang w:eastAsia="ru-RU"/>
        </w:rPr>
        <w:t xml:space="preserve">свыше 70 % – </w:t>
      </w:r>
      <w:r w:rsidR="00B45A6E" w:rsidRPr="00883EFB">
        <w:rPr>
          <w:rFonts w:ascii="Times New Roman" w:hAnsi="Times New Roman" w:cs="Times New Roman"/>
          <w:sz w:val="26"/>
          <w:szCs w:val="26"/>
          <w:lang w:eastAsia="ru-RU"/>
        </w:rPr>
        <w:t>1,50</w:t>
      </w:r>
      <w:r w:rsidRPr="00883EFB">
        <w:rPr>
          <w:rFonts w:ascii="Times New Roman" w:hAnsi="Times New Roman" w:cs="Times New Roman"/>
          <w:sz w:val="26"/>
          <w:szCs w:val="26"/>
          <w:lang w:eastAsia="ru-RU"/>
        </w:rPr>
        <w:t xml:space="preserve"> % (</w:t>
      </w:r>
      <w:r w:rsidR="00B45A6E" w:rsidRPr="00883EFB">
        <w:rPr>
          <w:rFonts w:ascii="Times New Roman" w:hAnsi="Times New Roman" w:cs="Times New Roman"/>
          <w:sz w:val="26"/>
          <w:szCs w:val="26"/>
          <w:lang w:eastAsia="ru-RU"/>
        </w:rPr>
        <w:t xml:space="preserve">69 </w:t>
      </w:r>
      <w:r w:rsidRPr="00883EFB">
        <w:rPr>
          <w:rFonts w:ascii="Times New Roman" w:hAnsi="Times New Roman" w:cs="Times New Roman"/>
          <w:sz w:val="26"/>
          <w:szCs w:val="26"/>
          <w:lang w:eastAsia="ru-RU"/>
        </w:rPr>
        <w:t xml:space="preserve">жилых домов общей площадью </w:t>
      </w:r>
      <w:r w:rsidR="00B45A6E" w:rsidRPr="00883EFB">
        <w:rPr>
          <w:rFonts w:ascii="Times New Roman" w:hAnsi="Times New Roman" w:cs="Times New Roman"/>
          <w:sz w:val="26"/>
          <w:szCs w:val="26"/>
          <w:lang w:eastAsia="ru-RU"/>
        </w:rPr>
        <w:t>15,7</w:t>
      </w:r>
      <w:r w:rsidRPr="00883EFB">
        <w:rPr>
          <w:rFonts w:ascii="Times New Roman" w:hAnsi="Times New Roman" w:cs="Times New Roman"/>
          <w:sz w:val="26"/>
          <w:szCs w:val="26"/>
          <w:lang w:eastAsia="ru-RU"/>
        </w:rPr>
        <w:t xml:space="preserve"> </w:t>
      </w:r>
      <w:proofErr w:type="spellStart"/>
      <w:r w:rsidRPr="00883EFB">
        <w:rPr>
          <w:rFonts w:ascii="Times New Roman" w:hAnsi="Times New Roman" w:cs="Times New Roman"/>
          <w:sz w:val="26"/>
          <w:szCs w:val="26"/>
          <w:lang w:eastAsia="ru-RU"/>
        </w:rPr>
        <w:t>тыс.кв.м</w:t>
      </w:r>
      <w:proofErr w:type="spellEnd"/>
      <w:r w:rsidRPr="00883EFB">
        <w:rPr>
          <w:rFonts w:ascii="Times New Roman" w:hAnsi="Times New Roman" w:cs="Times New Roman"/>
          <w:sz w:val="26"/>
          <w:szCs w:val="26"/>
          <w:lang w:eastAsia="ru-RU"/>
        </w:rPr>
        <w:t>.).</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AB0040">
        <w:rPr>
          <w:rFonts w:ascii="Times New Roman" w:hAnsi="Times New Roman" w:cs="Times New Roman"/>
          <w:sz w:val="26"/>
          <w:szCs w:val="26"/>
          <w:lang w:eastAsia="ru-RU"/>
        </w:rPr>
        <w:t>С введением в действие Жилищного кодекса Российской Федерации</w:t>
      </w:r>
      <w:r w:rsidRPr="0014735E">
        <w:rPr>
          <w:rFonts w:ascii="Times New Roman" w:hAnsi="Times New Roman" w:cs="Times New Roman"/>
          <w:sz w:val="26"/>
          <w:szCs w:val="26"/>
          <w:lang w:eastAsia="ru-RU"/>
        </w:rPr>
        <w:t xml:space="preserve"> обязанность по проведению капитального ремонта общего имущества многоквартирного дома возложена на собственников помещений – граждан, которые в настоящее время не имеют финансовой возможности осуществлять в полном объ</w:t>
      </w:r>
      <w:r>
        <w:rPr>
          <w:rFonts w:ascii="Times New Roman" w:hAnsi="Times New Roman" w:cs="Times New Roman"/>
          <w:sz w:val="26"/>
          <w:szCs w:val="26"/>
          <w:lang w:eastAsia="ru-RU"/>
        </w:rPr>
        <w:t>ё</w:t>
      </w:r>
      <w:r w:rsidRPr="0014735E">
        <w:rPr>
          <w:rFonts w:ascii="Times New Roman" w:hAnsi="Times New Roman" w:cs="Times New Roman"/>
          <w:sz w:val="26"/>
          <w:szCs w:val="26"/>
          <w:lang w:eastAsia="ru-RU"/>
        </w:rPr>
        <w:t xml:space="preserve">ме финансирование капитального ремонта общего имущества многоквартирного дома. </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Многолетнее недофинансирование мероприятий по капитальному ремонту многоквартирных домов, отсутствие необходимых инвестиций приводит к повышенному уровню </w:t>
      </w:r>
      <w:r>
        <w:rPr>
          <w:rFonts w:ascii="Times New Roman" w:hAnsi="Times New Roman" w:cs="Times New Roman"/>
          <w:sz w:val="26"/>
          <w:szCs w:val="26"/>
          <w:lang w:eastAsia="ru-RU"/>
        </w:rPr>
        <w:t xml:space="preserve">физического </w:t>
      </w:r>
      <w:r w:rsidRPr="0014735E">
        <w:rPr>
          <w:rFonts w:ascii="Times New Roman" w:hAnsi="Times New Roman" w:cs="Times New Roman"/>
          <w:sz w:val="26"/>
          <w:szCs w:val="26"/>
          <w:lang w:eastAsia="ru-RU"/>
        </w:rPr>
        <w:t xml:space="preserve">износа многоквартирных домов, их аварийности, низким потребительским свойствам жилищного фонда. </w:t>
      </w:r>
    </w:p>
    <w:p w:rsidR="00051834" w:rsidRDefault="00051834" w:rsidP="00713F21">
      <w:pPr>
        <w:spacing w:after="0" w:line="240" w:lineRule="auto"/>
        <w:ind w:firstLine="709"/>
        <w:jc w:val="both"/>
        <w:rPr>
          <w:rFonts w:ascii="Times New Roman" w:hAnsi="Times New Roman" w:cs="Times New Roman"/>
          <w:sz w:val="26"/>
          <w:szCs w:val="26"/>
          <w:lang w:eastAsia="ru-RU"/>
        </w:rPr>
      </w:pPr>
      <w:proofErr w:type="gramStart"/>
      <w:r w:rsidRPr="0014735E">
        <w:rPr>
          <w:rFonts w:ascii="Times New Roman" w:hAnsi="Times New Roman" w:cs="Times New Roman"/>
          <w:sz w:val="26"/>
          <w:szCs w:val="26"/>
          <w:lang w:eastAsia="ru-RU"/>
        </w:rPr>
        <w:t xml:space="preserve">Решить проблему снижения физического износа многоквартирных домов, повышения качества проживания граждан возможно только объединением усилий всех уровней власти с привлечением средств бюджета Ханты-Мансийского автономного округа - Югры и средств бюджета города Когалыма, средств товариществ собственников жилья, жилищных, жилищно-строительных кооперативов или иных специализированных потребительских кооперативов и собственников помещений в многоквартирном доме, управление которыми осуществляется управляющими организациями. </w:t>
      </w:r>
      <w:proofErr w:type="gramEnd"/>
    </w:p>
    <w:p w:rsidR="00D269F3" w:rsidRDefault="005E7D6A" w:rsidP="005E7D6A">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период реализации муниципальной программы за 2014-201</w:t>
      </w:r>
      <w:r w:rsidR="00BE12F6">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годы  в рамках подпрограммы «</w:t>
      </w:r>
      <w:r w:rsidRPr="005E7D6A">
        <w:rPr>
          <w:rFonts w:ascii="Times New Roman" w:hAnsi="Times New Roman" w:cs="Times New Roman"/>
          <w:sz w:val="26"/>
          <w:szCs w:val="26"/>
          <w:lang w:eastAsia="ru-RU"/>
        </w:rPr>
        <w:t>Содействие проведению капитального ремонта многоквартирных домов</w:t>
      </w:r>
      <w:r>
        <w:rPr>
          <w:rFonts w:ascii="Times New Roman" w:hAnsi="Times New Roman" w:cs="Times New Roman"/>
          <w:sz w:val="26"/>
          <w:szCs w:val="26"/>
          <w:lang w:eastAsia="ru-RU"/>
        </w:rPr>
        <w:t xml:space="preserve">» выполнены работы по окраске фасадов </w:t>
      </w:r>
      <w:r w:rsidR="00BE12F6">
        <w:rPr>
          <w:rFonts w:ascii="Times New Roman" w:hAnsi="Times New Roman" w:cs="Times New Roman"/>
          <w:sz w:val="26"/>
          <w:szCs w:val="26"/>
          <w:lang w:eastAsia="ru-RU"/>
        </w:rPr>
        <w:t>105 объектов жилого фонда</w:t>
      </w:r>
      <w:r w:rsidR="00D269F3">
        <w:rPr>
          <w:rFonts w:ascii="Times New Roman" w:hAnsi="Times New Roman" w:cs="Times New Roman"/>
          <w:sz w:val="26"/>
          <w:szCs w:val="26"/>
          <w:lang w:eastAsia="ru-RU"/>
        </w:rPr>
        <w:t>,</w:t>
      </w:r>
      <w:r w:rsidRPr="005E7D6A">
        <w:rPr>
          <w:rFonts w:ascii="Times New Roman" w:hAnsi="Times New Roman" w:cs="Times New Roman"/>
          <w:sz w:val="26"/>
          <w:szCs w:val="26"/>
          <w:lang w:eastAsia="ru-RU"/>
        </w:rPr>
        <w:t xml:space="preserve"> восстановле</w:t>
      </w:r>
      <w:r w:rsidR="00D269F3">
        <w:rPr>
          <w:rFonts w:ascii="Times New Roman" w:hAnsi="Times New Roman" w:cs="Times New Roman"/>
          <w:sz w:val="26"/>
          <w:szCs w:val="26"/>
          <w:lang w:eastAsia="ru-RU"/>
        </w:rPr>
        <w:t>на</w:t>
      </w:r>
      <w:r w:rsidRPr="005E7D6A">
        <w:rPr>
          <w:rFonts w:ascii="Times New Roman" w:hAnsi="Times New Roman" w:cs="Times New Roman"/>
          <w:sz w:val="26"/>
          <w:szCs w:val="26"/>
          <w:lang w:eastAsia="ru-RU"/>
        </w:rPr>
        <w:t xml:space="preserve"> работоспособност</w:t>
      </w:r>
      <w:r w:rsidR="00D269F3">
        <w:rPr>
          <w:rFonts w:ascii="Times New Roman" w:hAnsi="Times New Roman" w:cs="Times New Roman"/>
          <w:sz w:val="26"/>
          <w:szCs w:val="26"/>
          <w:lang w:eastAsia="ru-RU"/>
        </w:rPr>
        <w:t>ь</w:t>
      </w:r>
      <w:r w:rsidRPr="005E7D6A">
        <w:rPr>
          <w:rFonts w:ascii="Times New Roman" w:hAnsi="Times New Roman" w:cs="Times New Roman"/>
          <w:sz w:val="26"/>
          <w:szCs w:val="26"/>
          <w:lang w:eastAsia="ru-RU"/>
        </w:rPr>
        <w:t xml:space="preserve"> ливневой канализации на прилегающей территории </w:t>
      </w:r>
      <w:r w:rsidR="004F0210">
        <w:rPr>
          <w:rFonts w:ascii="Times New Roman" w:hAnsi="Times New Roman" w:cs="Times New Roman"/>
          <w:sz w:val="26"/>
          <w:szCs w:val="26"/>
          <w:lang w:eastAsia="ru-RU"/>
        </w:rPr>
        <w:t>многоквартирных домов</w:t>
      </w:r>
      <w:r w:rsidRPr="005E7D6A">
        <w:rPr>
          <w:rFonts w:ascii="Times New Roman" w:hAnsi="Times New Roman" w:cs="Times New Roman"/>
          <w:sz w:val="26"/>
          <w:szCs w:val="26"/>
          <w:lang w:eastAsia="ru-RU"/>
        </w:rPr>
        <w:t xml:space="preserve"> г</w:t>
      </w:r>
      <w:r w:rsidR="005538B7">
        <w:rPr>
          <w:rFonts w:ascii="Times New Roman" w:hAnsi="Times New Roman" w:cs="Times New Roman"/>
          <w:sz w:val="26"/>
          <w:szCs w:val="26"/>
          <w:lang w:eastAsia="ru-RU"/>
        </w:rPr>
        <w:t xml:space="preserve">орода </w:t>
      </w:r>
      <w:r w:rsidRPr="005E7D6A">
        <w:rPr>
          <w:rFonts w:ascii="Times New Roman" w:hAnsi="Times New Roman" w:cs="Times New Roman"/>
          <w:sz w:val="26"/>
          <w:szCs w:val="26"/>
          <w:lang w:eastAsia="ru-RU"/>
        </w:rPr>
        <w:t xml:space="preserve">Когалыма. </w:t>
      </w:r>
    </w:p>
    <w:p w:rsidR="00051834" w:rsidRPr="0014735E" w:rsidRDefault="00051834" w:rsidP="00713F21">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Согласно Федеральному </w:t>
      </w:r>
      <w:hyperlink r:id="rId9" w:history="1">
        <w:r w:rsidRPr="0014735E">
          <w:rPr>
            <w:rFonts w:ascii="Times New Roman" w:hAnsi="Times New Roman" w:cs="Times New Roman"/>
            <w:sz w:val="26"/>
            <w:szCs w:val="26"/>
            <w:lang w:eastAsia="ru-RU"/>
          </w:rPr>
          <w:t>закону</w:t>
        </w:r>
      </w:hyperlink>
      <w:r w:rsidRPr="0014735E">
        <w:rPr>
          <w:rFonts w:ascii="Times New Roman" w:hAnsi="Times New Roman" w:cs="Times New Roman"/>
          <w:sz w:val="26"/>
          <w:szCs w:val="26"/>
          <w:lang w:eastAsia="ru-RU"/>
        </w:rPr>
        <w:t xml:space="preserve"> от 06.10.2003 №131-ФЗ «Об общих принципах организации местного самоуправления в Российской Федерации» вопросы благоустройства насел</w:t>
      </w:r>
      <w:r>
        <w:rPr>
          <w:rFonts w:ascii="Times New Roman" w:hAnsi="Times New Roman" w:cs="Times New Roman"/>
          <w:sz w:val="26"/>
          <w:szCs w:val="26"/>
          <w:lang w:eastAsia="ru-RU"/>
        </w:rPr>
        <w:t>ё</w:t>
      </w:r>
      <w:r w:rsidRPr="0014735E">
        <w:rPr>
          <w:rFonts w:ascii="Times New Roman" w:hAnsi="Times New Roman" w:cs="Times New Roman"/>
          <w:sz w:val="26"/>
          <w:szCs w:val="26"/>
          <w:lang w:eastAsia="ru-RU"/>
        </w:rPr>
        <w:t xml:space="preserve">нных пунктов относятся к полномочиям органов </w:t>
      </w:r>
      <w:r w:rsidRPr="0014735E">
        <w:rPr>
          <w:rFonts w:ascii="Times New Roman" w:hAnsi="Times New Roman" w:cs="Times New Roman"/>
          <w:sz w:val="26"/>
          <w:szCs w:val="26"/>
          <w:lang w:eastAsia="ru-RU"/>
        </w:rPr>
        <w:lastRenderedPageBreak/>
        <w:t>местного самоуправления.</w:t>
      </w:r>
      <w:r w:rsidR="00D269F3">
        <w:rPr>
          <w:rFonts w:ascii="Times New Roman" w:hAnsi="Times New Roman" w:cs="Times New Roman"/>
          <w:sz w:val="26"/>
          <w:szCs w:val="26"/>
          <w:lang w:eastAsia="ru-RU"/>
        </w:rPr>
        <w:t xml:space="preserve"> </w:t>
      </w:r>
      <w:r w:rsidRPr="0014735E">
        <w:rPr>
          <w:rFonts w:ascii="Times New Roman" w:hAnsi="Times New Roman" w:cs="Times New Roman"/>
          <w:sz w:val="26"/>
          <w:szCs w:val="26"/>
          <w:lang w:eastAsia="ru-RU"/>
        </w:rPr>
        <w:t xml:space="preserve">Данному вопросу </w:t>
      </w:r>
      <w:r w:rsidRPr="00CF317C">
        <w:rPr>
          <w:rFonts w:ascii="Times New Roman" w:hAnsi="Times New Roman" w:cs="Times New Roman"/>
          <w:sz w:val="26"/>
          <w:szCs w:val="26"/>
          <w:lang w:eastAsia="ru-RU"/>
        </w:rPr>
        <w:t xml:space="preserve">Администрация </w:t>
      </w:r>
      <w:r>
        <w:rPr>
          <w:rFonts w:ascii="Times New Roman" w:hAnsi="Times New Roman" w:cs="Times New Roman"/>
          <w:sz w:val="26"/>
          <w:szCs w:val="26"/>
          <w:lang w:eastAsia="ru-RU"/>
        </w:rPr>
        <w:t>города Когалыма уделяе</w:t>
      </w:r>
      <w:r w:rsidRPr="0014735E">
        <w:rPr>
          <w:rFonts w:ascii="Times New Roman" w:hAnsi="Times New Roman" w:cs="Times New Roman"/>
          <w:sz w:val="26"/>
          <w:szCs w:val="26"/>
          <w:lang w:eastAsia="ru-RU"/>
        </w:rPr>
        <w:t xml:space="preserve">т должное внимание. </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Таким образом, анализ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жилищный фонд, переданный в собственность граждан, так и не стал предметом ответственности собственников.</w:t>
      </w:r>
    </w:p>
    <w:p w:rsidR="00051834" w:rsidRPr="0014735E" w:rsidRDefault="00051834" w:rsidP="00713F21">
      <w:pPr>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На сегодняшний день необходимо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14735E">
        <w:rPr>
          <w:rFonts w:ascii="Times New Roman" w:hAnsi="Times New Roman" w:cs="Times New Roman"/>
          <w:sz w:val="26"/>
          <w:szCs w:val="26"/>
          <w:lang w:eastAsia="ru-RU"/>
        </w:rPr>
        <w:t>энергоэффективности</w:t>
      </w:r>
      <w:proofErr w:type="spellEnd"/>
      <w:r w:rsidRPr="0014735E">
        <w:rPr>
          <w:rFonts w:ascii="Times New Roman" w:hAnsi="Times New Roman" w:cs="Times New Roman"/>
          <w:sz w:val="26"/>
          <w:szCs w:val="26"/>
          <w:lang w:eastAsia="ru-RU"/>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w:t>
      </w:r>
      <w:r>
        <w:rPr>
          <w:rFonts w:ascii="Times New Roman" w:hAnsi="Times New Roman" w:cs="Times New Roman"/>
          <w:sz w:val="26"/>
          <w:szCs w:val="26"/>
          <w:lang w:eastAsia="ru-RU"/>
        </w:rPr>
        <w:t xml:space="preserve"> города Когалыма</w:t>
      </w:r>
      <w:r w:rsidRPr="0014735E">
        <w:rPr>
          <w:rFonts w:ascii="Times New Roman" w:hAnsi="Times New Roman" w:cs="Times New Roman"/>
          <w:sz w:val="26"/>
          <w:szCs w:val="26"/>
          <w:lang w:eastAsia="ru-RU"/>
        </w:rPr>
        <w:t>. В связи с этим требуется сосредоточить усилия на решени</w:t>
      </w:r>
      <w:r>
        <w:rPr>
          <w:rFonts w:ascii="Times New Roman" w:hAnsi="Times New Roman" w:cs="Times New Roman"/>
          <w:sz w:val="26"/>
          <w:szCs w:val="26"/>
          <w:lang w:eastAsia="ru-RU"/>
        </w:rPr>
        <w:t>и</w:t>
      </w:r>
      <w:r w:rsidRPr="0014735E">
        <w:rPr>
          <w:rFonts w:ascii="Times New Roman" w:hAnsi="Times New Roman" w:cs="Times New Roman"/>
          <w:sz w:val="26"/>
          <w:szCs w:val="26"/>
          <w:lang w:eastAsia="ru-RU"/>
        </w:rPr>
        <w:t xml:space="preserve"> поставленных задач.</w:t>
      </w:r>
    </w:p>
    <w:p w:rsidR="00051834" w:rsidRPr="0014735E" w:rsidRDefault="00051834" w:rsidP="00713F21">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bookmarkStart w:id="0" w:name="sub_1083"/>
    </w:p>
    <w:p w:rsidR="00051834" w:rsidRDefault="00051834" w:rsidP="002D3D06">
      <w:pPr>
        <w:widowControl w:val="0"/>
        <w:autoSpaceDE w:val="0"/>
        <w:autoSpaceDN w:val="0"/>
        <w:adjustRightInd w:val="0"/>
        <w:spacing w:after="0" w:line="240" w:lineRule="auto"/>
        <w:jc w:val="center"/>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2. Цели, задачи и показатели их достижения</w:t>
      </w:r>
    </w:p>
    <w:p w:rsidR="004F0210" w:rsidRDefault="004F0210" w:rsidP="002D3D06">
      <w:pPr>
        <w:widowControl w:val="0"/>
        <w:autoSpaceDE w:val="0"/>
        <w:autoSpaceDN w:val="0"/>
        <w:adjustRightInd w:val="0"/>
        <w:spacing w:after="0" w:line="240" w:lineRule="auto"/>
        <w:jc w:val="center"/>
        <w:rPr>
          <w:rFonts w:ascii="Times New Roman" w:eastAsia="Batang" w:hAnsi="Times New Roman" w:cs="Times New Roman"/>
          <w:sz w:val="26"/>
          <w:szCs w:val="26"/>
          <w:lang w:eastAsia="ko-KR"/>
        </w:rPr>
      </w:pPr>
    </w:p>
    <w:p w:rsidR="00051834" w:rsidRPr="0014735E" w:rsidRDefault="004F0210" w:rsidP="00133C45">
      <w:pPr>
        <w:widowControl w:val="0"/>
        <w:autoSpaceDE w:val="0"/>
        <w:autoSpaceDN w:val="0"/>
        <w:adjustRightInd w:val="0"/>
        <w:spacing w:after="0" w:line="240" w:lineRule="auto"/>
        <w:ind w:firstLine="709"/>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Цел</w:t>
      </w:r>
      <w:r>
        <w:rPr>
          <w:rFonts w:ascii="Times New Roman" w:eastAsia="Batang" w:hAnsi="Times New Roman" w:cs="Times New Roman"/>
          <w:sz w:val="26"/>
          <w:szCs w:val="26"/>
          <w:lang w:eastAsia="ko-KR"/>
        </w:rPr>
        <w:t>и</w:t>
      </w:r>
      <w:r w:rsidRPr="0014735E">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Программы </w:t>
      </w:r>
      <w:r w:rsidR="00051834" w:rsidRPr="0014735E">
        <w:rPr>
          <w:rFonts w:ascii="Times New Roman" w:eastAsia="Batang" w:hAnsi="Times New Roman" w:cs="Times New Roman"/>
          <w:sz w:val="26"/>
          <w:szCs w:val="26"/>
          <w:lang w:eastAsia="ko-KR"/>
        </w:rPr>
        <w:t>соответству</w:t>
      </w:r>
      <w:r w:rsidR="00876506">
        <w:rPr>
          <w:rFonts w:ascii="Times New Roman" w:eastAsia="Batang" w:hAnsi="Times New Roman" w:cs="Times New Roman"/>
          <w:sz w:val="26"/>
          <w:szCs w:val="26"/>
          <w:lang w:eastAsia="ko-KR"/>
        </w:rPr>
        <w:t>ю</w:t>
      </w:r>
      <w:r w:rsidR="00051834" w:rsidRPr="0014735E">
        <w:rPr>
          <w:rFonts w:ascii="Times New Roman" w:eastAsia="Batang" w:hAnsi="Times New Roman" w:cs="Times New Roman"/>
          <w:sz w:val="26"/>
          <w:szCs w:val="26"/>
          <w:lang w:eastAsia="ko-KR"/>
        </w:rPr>
        <w:t>т:</w:t>
      </w:r>
    </w:p>
    <w:p w:rsidR="00051834" w:rsidRPr="0014735E" w:rsidRDefault="00876506" w:rsidP="00876506">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proofErr w:type="gramStart"/>
      <w:r>
        <w:rPr>
          <w:rFonts w:ascii="Times New Roman" w:eastAsia="Batang" w:hAnsi="Times New Roman" w:cs="Times New Roman"/>
          <w:sz w:val="26"/>
          <w:szCs w:val="26"/>
          <w:lang w:eastAsia="ko-KR"/>
        </w:rPr>
        <w:t>- п</w:t>
      </w:r>
      <w:r w:rsidR="00051834" w:rsidRPr="0014735E">
        <w:rPr>
          <w:rFonts w:ascii="Times New Roman" w:eastAsia="Batang" w:hAnsi="Times New Roman" w:cs="Times New Roman"/>
          <w:sz w:val="26"/>
          <w:szCs w:val="26"/>
          <w:lang w:eastAsia="ko-KR"/>
        </w:rPr>
        <w:t>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утвержд</w:t>
      </w:r>
      <w:r w:rsidR="00051834">
        <w:rPr>
          <w:rFonts w:ascii="Times New Roman" w:eastAsia="Batang" w:hAnsi="Times New Roman" w:cs="Times New Roman"/>
          <w:sz w:val="26"/>
          <w:szCs w:val="26"/>
          <w:lang w:eastAsia="ko-KR"/>
        </w:rPr>
        <w:t>ё</w:t>
      </w:r>
      <w:r w:rsidR="00051834" w:rsidRPr="0014735E">
        <w:rPr>
          <w:rFonts w:ascii="Times New Roman" w:eastAsia="Batang" w:hAnsi="Times New Roman" w:cs="Times New Roman"/>
          <w:sz w:val="26"/>
          <w:szCs w:val="26"/>
          <w:lang w:eastAsia="ko-KR"/>
        </w:rPr>
        <w:t>нной распоряжением Правительства Российской Федерации от 17</w:t>
      </w:r>
      <w:r w:rsidR="00051834">
        <w:rPr>
          <w:rFonts w:ascii="Times New Roman" w:eastAsia="Batang" w:hAnsi="Times New Roman" w:cs="Times New Roman"/>
          <w:sz w:val="26"/>
          <w:szCs w:val="26"/>
          <w:lang w:eastAsia="ko-KR"/>
        </w:rPr>
        <w:t>.11.</w:t>
      </w:r>
      <w:r w:rsidR="00051834" w:rsidRPr="0014735E">
        <w:rPr>
          <w:rFonts w:ascii="Times New Roman" w:eastAsia="Batang" w:hAnsi="Times New Roman" w:cs="Times New Roman"/>
          <w:sz w:val="26"/>
          <w:szCs w:val="26"/>
          <w:lang w:eastAsia="ko-KR"/>
        </w:rPr>
        <w:t>2008</w:t>
      </w:r>
      <w:r w:rsidR="00051834">
        <w:rPr>
          <w:rFonts w:ascii="Times New Roman" w:eastAsia="Batang" w:hAnsi="Times New Roman" w:cs="Times New Roman"/>
          <w:sz w:val="26"/>
          <w:szCs w:val="26"/>
          <w:lang w:eastAsia="ko-KR"/>
        </w:rPr>
        <w:t xml:space="preserve"> №</w:t>
      </w:r>
      <w:r w:rsidR="00051834" w:rsidRPr="0014735E">
        <w:rPr>
          <w:rFonts w:ascii="Times New Roman" w:eastAsia="Batang" w:hAnsi="Times New Roman" w:cs="Times New Roman"/>
          <w:sz w:val="26"/>
          <w:szCs w:val="26"/>
          <w:lang w:eastAsia="ko-KR"/>
        </w:rPr>
        <w:t>1662-р, а та</w:t>
      </w:r>
      <w:r w:rsidR="00051834">
        <w:rPr>
          <w:rFonts w:ascii="Times New Roman" w:eastAsia="Batang" w:hAnsi="Times New Roman" w:cs="Times New Roman"/>
          <w:sz w:val="26"/>
          <w:szCs w:val="26"/>
          <w:lang w:eastAsia="ko-KR"/>
        </w:rPr>
        <w:t>кже целевым ориентирам, определё</w:t>
      </w:r>
      <w:r w:rsidR="00051834" w:rsidRPr="0014735E">
        <w:rPr>
          <w:rFonts w:ascii="Times New Roman" w:eastAsia="Batang" w:hAnsi="Times New Roman" w:cs="Times New Roman"/>
          <w:sz w:val="26"/>
          <w:szCs w:val="26"/>
          <w:lang w:eastAsia="ko-KR"/>
        </w:rPr>
        <w:t xml:space="preserve">нным Указом Президента Российской Федерации от </w:t>
      </w:r>
      <w:r w:rsidR="00051834">
        <w:rPr>
          <w:rFonts w:ascii="Times New Roman" w:eastAsia="Batang" w:hAnsi="Times New Roman" w:cs="Times New Roman"/>
          <w:sz w:val="26"/>
          <w:szCs w:val="26"/>
          <w:lang w:eastAsia="ko-KR"/>
        </w:rPr>
        <w:t>0</w:t>
      </w:r>
      <w:r w:rsidR="00051834" w:rsidRPr="0014735E">
        <w:rPr>
          <w:rFonts w:ascii="Times New Roman" w:eastAsia="Batang" w:hAnsi="Times New Roman" w:cs="Times New Roman"/>
          <w:sz w:val="26"/>
          <w:szCs w:val="26"/>
          <w:lang w:eastAsia="ko-KR"/>
        </w:rPr>
        <w:t>7</w:t>
      </w:r>
      <w:r w:rsidR="00051834">
        <w:rPr>
          <w:rFonts w:ascii="Times New Roman" w:eastAsia="Batang" w:hAnsi="Times New Roman" w:cs="Times New Roman"/>
          <w:sz w:val="26"/>
          <w:szCs w:val="26"/>
          <w:lang w:eastAsia="ko-KR"/>
        </w:rPr>
        <w:t>.05.</w:t>
      </w:r>
      <w:r w:rsidR="00051834" w:rsidRPr="0014735E">
        <w:rPr>
          <w:rFonts w:ascii="Times New Roman" w:eastAsia="Batang" w:hAnsi="Times New Roman" w:cs="Times New Roman"/>
          <w:sz w:val="26"/>
          <w:szCs w:val="26"/>
          <w:lang w:eastAsia="ko-KR"/>
        </w:rPr>
        <w:t>2012</w:t>
      </w:r>
      <w:r w:rsidR="00051834">
        <w:rPr>
          <w:rFonts w:ascii="Times New Roman" w:eastAsia="Batang" w:hAnsi="Times New Roman" w:cs="Times New Roman"/>
          <w:sz w:val="26"/>
          <w:szCs w:val="26"/>
          <w:lang w:eastAsia="ko-KR"/>
        </w:rPr>
        <w:t xml:space="preserve"> №</w:t>
      </w:r>
      <w:r w:rsidR="00051834" w:rsidRPr="0014735E">
        <w:rPr>
          <w:rFonts w:ascii="Times New Roman" w:eastAsia="Batang" w:hAnsi="Times New Roman" w:cs="Times New Roman"/>
          <w:sz w:val="26"/>
          <w:szCs w:val="26"/>
          <w:lang w:eastAsia="ko-KR"/>
        </w:rPr>
        <w:t>600 «О мерах по обеспечению граждан Российской Федерации доступным комфортным жильем и повышению качества жилищно-коммунальных услуг»;</w:t>
      </w:r>
      <w:proofErr w:type="gramEnd"/>
    </w:p>
    <w:p w:rsidR="00051834"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 приоритетам социально-экономического развития </w:t>
      </w:r>
      <w:r w:rsidRPr="009A1EFD">
        <w:rPr>
          <w:rFonts w:ascii="Times New Roman" w:eastAsia="Batang" w:hAnsi="Times New Roman" w:cs="Times New Roman"/>
          <w:sz w:val="26"/>
          <w:szCs w:val="26"/>
          <w:lang w:eastAsia="ko-KR"/>
        </w:rPr>
        <w:t xml:space="preserve">Ханты-Мансийского </w:t>
      </w:r>
      <w:r w:rsidRPr="0014735E">
        <w:rPr>
          <w:rFonts w:ascii="Times New Roman" w:eastAsia="Batang" w:hAnsi="Times New Roman" w:cs="Times New Roman"/>
          <w:sz w:val="26"/>
          <w:szCs w:val="26"/>
          <w:lang w:eastAsia="ko-KR"/>
        </w:rPr>
        <w:t>автономного округа</w:t>
      </w:r>
      <w:r>
        <w:rPr>
          <w:rFonts w:ascii="Times New Roman" w:eastAsia="Batang" w:hAnsi="Times New Roman" w:cs="Times New Roman"/>
          <w:sz w:val="26"/>
          <w:szCs w:val="26"/>
          <w:lang w:eastAsia="ko-KR"/>
        </w:rPr>
        <w:t xml:space="preserve"> </w:t>
      </w:r>
      <w:r w:rsidRPr="009A1EFD">
        <w:rPr>
          <w:rFonts w:ascii="Times New Roman" w:eastAsia="Batang" w:hAnsi="Times New Roman" w:cs="Times New Roman"/>
          <w:sz w:val="26"/>
          <w:szCs w:val="26"/>
          <w:lang w:eastAsia="ko-KR"/>
        </w:rPr>
        <w:t>– Югры</w:t>
      </w:r>
      <w:r w:rsidRPr="0014735E">
        <w:rPr>
          <w:rFonts w:ascii="Times New Roman" w:eastAsia="Batang" w:hAnsi="Times New Roman" w:cs="Times New Roman"/>
          <w:sz w:val="26"/>
          <w:szCs w:val="26"/>
          <w:lang w:eastAsia="ko-KR"/>
        </w:rPr>
        <w:t>, определ</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нным Стратегией социально-экономического развития Ханты-Мансийского автономного округа – Югры до 2020 года и на период до 2030 года, утвержд</w:t>
      </w:r>
      <w:r>
        <w:rPr>
          <w:rFonts w:ascii="Times New Roman" w:eastAsia="Batang" w:hAnsi="Times New Roman" w:cs="Times New Roman"/>
          <w:sz w:val="26"/>
          <w:szCs w:val="26"/>
          <w:lang w:eastAsia="ko-KR"/>
        </w:rPr>
        <w:t>ё</w:t>
      </w:r>
      <w:r w:rsidRPr="0014735E">
        <w:rPr>
          <w:rFonts w:ascii="Times New Roman" w:eastAsia="Batang" w:hAnsi="Times New Roman" w:cs="Times New Roman"/>
          <w:sz w:val="26"/>
          <w:szCs w:val="26"/>
          <w:lang w:eastAsia="ko-KR"/>
        </w:rPr>
        <w:t xml:space="preserve">нной распоряжением Правительства Ханты-Мансийского </w:t>
      </w:r>
      <w:r>
        <w:rPr>
          <w:rFonts w:ascii="Times New Roman" w:eastAsia="Batang" w:hAnsi="Times New Roman" w:cs="Times New Roman"/>
          <w:sz w:val="26"/>
          <w:szCs w:val="26"/>
          <w:lang w:eastAsia="ko-KR"/>
        </w:rPr>
        <w:t>автономного округа – Югры от 22.03.</w:t>
      </w:r>
      <w:r w:rsidRPr="0014735E">
        <w:rPr>
          <w:rFonts w:ascii="Times New Roman" w:eastAsia="Batang" w:hAnsi="Times New Roman" w:cs="Times New Roman"/>
          <w:sz w:val="26"/>
          <w:szCs w:val="26"/>
          <w:lang w:eastAsia="ko-KR"/>
        </w:rPr>
        <w:t>2013</w:t>
      </w:r>
      <w:r>
        <w:rPr>
          <w:rFonts w:ascii="Times New Roman" w:eastAsia="Batang" w:hAnsi="Times New Roman" w:cs="Times New Roman"/>
          <w:sz w:val="26"/>
          <w:szCs w:val="26"/>
          <w:lang w:eastAsia="ko-KR"/>
        </w:rPr>
        <w:t xml:space="preserve"> №</w:t>
      </w:r>
      <w:r w:rsidR="00112696">
        <w:rPr>
          <w:rFonts w:ascii="Times New Roman" w:eastAsia="Batang" w:hAnsi="Times New Roman" w:cs="Times New Roman"/>
          <w:sz w:val="26"/>
          <w:szCs w:val="26"/>
          <w:lang w:eastAsia="ko-KR"/>
        </w:rPr>
        <w:t>101-рп;</w:t>
      </w:r>
    </w:p>
    <w:p w:rsidR="009516AE" w:rsidRPr="009516AE" w:rsidRDefault="00112696" w:rsidP="005538B7">
      <w:pPr>
        <w:pStyle w:val="ConsPlusTitle"/>
        <w:ind w:firstLine="709"/>
        <w:jc w:val="both"/>
        <w:rPr>
          <w:rFonts w:ascii="Times New Roman" w:eastAsia="Batang" w:hAnsi="Times New Roman" w:cs="Times New Roman"/>
          <w:b w:val="0"/>
          <w:bCs w:val="0"/>
          <w:sz w:val="26"/>
          <w:szCs w:val="26"/>
          <w:lang w:eastAsia="ko-KR"/>
        </w:rPr>
      </w:pPr>
      <w:r w:rsidRPr="009516AE">
        <w:rPr>
          <w:rFonts w:ascii="Times New Roman" w:eastAsia="Batang" w:hAnsi="Times New Roman" w:cs="Times New Roman"/>
          <w:b w:val="0"/>
          <w:bCs w:val="0"/>
          <w:sz w:val="26"/>
          <w:szCs w:val="26"/>
          <w:lang w:eastAsia="ko-KR"/>
        </w:rPr>
        <w:t>- приоритетам социально-экономического развития города Когалыма, определённым Стратегией</w:t>
      </w:r>
      <w:r w:rsidR="009516AE" w:rsidRPr="009516AE">
        <w:rPr>
          <w:rFonts w:ascii="Times New Roman" w:eastAsia="Batang" w:hAnsi="Times New Roman" w:cs="Times New Roman"/>
          <w:b w:val="0"/>
          <w:bCs w:val="0"/>
          <w:sz w:val="26"/>
          <w:szCs w:val="26"/>
          <w:lang w:eastAsia="ko-KR"/>
        </w:rPr>
        <w:t xml:space="preserve"> социально-экономического развития городского округа города Когалыма, утверждённой решением Думы города Когалыма от 23.12.2014 №494-ГД «Об утверждении стратегии</w:t>
      </w:r>
      <w:r w:rsidR="009516AE">
        <w:rPr>
          <w:rFonts w:ascii="Times New Roman" w:eastAsia="Batang" w:hAnsi="Times New Roman" w:cs="Times New Roman"/>
          <w:b w:val="0"/>
          <w:bCs w:val="0"/>
          <w:sz w:val="26"/>
          <w:szCs w:val="26"/>
          <w:lang w:eastAsia="ko-KR"/>
        </w:rPr>
        <w:t xml:space="preserve"> </w:t>
      </w:r>
      <w:r w:rsidR="009516AE" w:rsidRPr="009516AE">
        <w:rPr>
          <w:rFonts w:ascii="Times New Roman" w:eastAsia="Batang" w:hAnsi="Times New Roman" w:cs="Times New Roman"/>
          <w:b w:val="0"/>
          <w:bCs w:val="0"/>
          <w:sz w:val="26"/>
          <w:szCs w:val="26"/>
          <w:lang w:eastAsia="ko-KR"/>
        </w:rPr>
        <w:t xml:space="preserve">социально-экономического </w:t>
      </w:r>
    </w:p>
    <w:p w:rsidR="00112696" w:rsidRPr="0014735E" w:rsidRDefault="009516AE" w:rsidP="009516AE">
      <w:pPr>
        <w:pStyle w:val="ConsPlusTitle"/>
        <w:jc w:val="both"/>
        <w:rPr>
          <w:rFonts w:ascii="Times New Roman" w:eastAsia="Batang" w:hAnsi="Times New Roman" w:cs="Times New Roman"/>
          <w:sz w:val="26"/>
          <w:szCs w:val="26"/>
          <w:lang w:eastAsia="ko-KR"/>
        </w:rPr>
      </w:pPr>
      <w:r w:rsidRPr="009516AE">
        <w:rPr>
          <w:rFonts w:ascii="Times New Roman" w:eastAsia="Batang" w:hAnsi="Times New Roman" w:cs="Times New Roman"/>
          <w:b w:val="0"/>
          <w:bCs w:val="0"/>
          <w:sz w:val="26"/>
          <w:szCs w:val="26"/>
          <w:lang w:eastAsia="ko-KR"/>
        </w:rPr>
        <w:t xml:space="preserve">развития города Когалыма до 2020 года </w:t>
      </w:r>
      <w:r w:rsidRPr="00462E18">
        <w:rPr>
          <w:rFonts w:ascii="Times New Roman" w:hAnsi="Times New Roman" w:cs="Times New Roman"/>
          <w:b w:val="0"/>
          <w:sz w:val="26"/>
          <w:szCs w:val="26"/>
        </w:rPr>
        <w:t>и на период до 2030 года</w:t>
      </w:r>
      <w:r>
        <w:rPr>
          <w:rFonts w:ascii="Times New Roman" w:hAnsi="Times New Roman" w:cs="Times New Roman"/>
          <w:b w:val="0"/>
          <w:sz w:val="26"/>
          <w:szCs w:val="26"/>
        </w:rPr>
        <w:t>».</w:t>
      </w:r>
    </w:p>
    <w:p w:rsidR="00051834" w:rsidRPr="0014735E" w:rsidRDefault="00051834" w:rsidP="0014735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Для достижения </w:t>
      </w:r>
      <w:r w:rsidR="00133C45">
        <w:rPr>
          <w:rFonts w:ascii="Times New Roman" w:hAnsi="Times New Roman" w:cs="Times New Roman"/>
          <w:sz w:val="26"/>
          <w:szCs w:val="26"/>
          <w:lang w:eastAsia="ru-RU"/>
        </w:rPr>
        <w:t xml:space="preserve">поставленных </w:t>
      </w:r>
      <w:r w:rsidRPr="0014735E">
        <w:rPr>
          <w:rFonts w:ascii="Times New Roman" w:hAnsi="Times New Roman" w:cs="Times New Roman"/>
          <w:sz w:val="26"/>
          <w:szCs w:val="26"/>
          <w:lang w:eastAsia="ru-RU"/>
        </w:rPr>
        <w:t>цел</w:t>
      </w:r>
      <w:r w:rsidR="008F0DE2">
        <w:rPr>
          <w:rFonts w:ascii="Times New Roman" w:hAnsi="Times New Roman" w:cs="Times New Roman"/>
          <w:sz w:val="26"/>
          <w:szCs w:val="26"/>
          <w:lang w:eastAsia="ru-RU"/>
        </w:rPr>
        <w:t>ей</w:t>
      </w:r>
      <w:r w:rsidRPr="0014735E">
        <w:rPr>
          <w:rFonts w:ascii="Times New Roman" w:hAnsi="Times New Roman" w:cs="Times New Roman"/>
          <w:sz w:val="26"/>
          <w:szCs w:val="26"/>
          <w:lang w:eastAsia="ru-RU"/>
        </w:rPr>
        <w:t xml:space="preserve"> Программы необходимо решение следующих задач:</w:t>
      </w:r>
    </w:p>
    <w:p w:rsidR="008F0DE2" w:rsidRDefault="008F0DE2" w:rsidP="00133C45">
      <w:pPr>
        <w:numPr>
          <w:ilvl w:val="0"/>
          <w:numId w:val="23"/>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8F0DE2">
        <w:rPr>
          <w:rFonts w:ascii="Times New Roman" w:hAnsi="Times New Roman" w:cs="Times New Roman"/>
          <w:sz w:val="26"/>
          <w:szCs w:val="26"/>
          <w:lang w:eastAsia="ru-RU"/>
        </w:rPr>
        <w:t xml:space="preserve">Создать условия для обеспечения потребителей качественными коммунальными услугами. </w:t>
      </w:r>
    </w:p>
    <w:p w:rsidR="00133C45" w:rsidRDefault="00133C45" w:rsidP="00133C45">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Выполнение задачи предполагает реализацию мероприятий, направленных на снижение протяженности инженерных сетей теплоснабжения и водоснабжения, нуждающихся в замене. </w:t>
      </w:r>
    </w:p>
    <w:p w:rsidR="00653846" w:rsidRDefault="00653846" w:rsidP="007D0913">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Целевым показателем выполнения поставленной задачи </w:t>
      </w:r>
      <w:r w:rsidR="0002149D">
        <w:rPr>
          <w:rFonts w:ascii="Times New Roman" w:hAnsi="Times New Roman" w:cs="Times New Roman"/>
          <w:sz w:val="26"/>
          <w:szCs w:val="26"/>
          <w:lang w:eastAsia="ru-RU"/>
        </w:rPr>
        <w:t xml:space="preserve">является протяженность ветхих сетей, нуждающихся в замене, и определяется на основании статистических данных, представленных в отчете «Сведения о </w:t>
      </w:r>
      <w:r w:rsidR="0002149D">
        <w:rPr>
          <w:rFonts w:ascii="Times New Roman" w:hAnsi="Times New Roman" w:cs="Times New Roman"/>
          <w:sz w:val="26"/>
          <w:szCs w:val="26"/>
          <w:lang w:eastAsia="ru-RU"/>
        </w:rPr>
        <w:lastRenderedPageBreak/>
        <w:t xml:space="preserve">снабжении </w:t>
      </w:r>
      <w:proofErr w:type="spellStart"/>
      <w:r w:rsidR="0002149D">
        <w:rPr>
          <w:rFonts w:ascii="Times New Roman" w:hAnsi="Times New Roman" w:cs="Times New Roman"/>
          <w:sz w:val="26"/>
          <w:szCs w:val="26"/>
          <w:lang w:eastAsia="ru-RU"/>
        </w:rPr>
        <w:t>теплоэнергией</w:t>
      </w:r>
      <w:proofErr w:type="spellEnd"/>
      <w:r w:rsidR="0002149D">
        <w:rPr>
          <w:rFonts w:ascii="Times New Roman" w:hAnsi="Times New Roman" w:cs="Times New Roman"/>
          <w:sz w:val="26"/>
          <w:szCs w:val="26"/>
          <w:lang w:eastAsia="ru-RU"/>
        </w:rPr>
        <w:t>» (1-ТЭП) и «Сведения о работе водопровода (отдельной водопроводной сети)» (1-Водопровод).</w:t>
      </w:r>
    </w:p>
    <w:p w:rsidR="007D0913" w:rsidRDefault="007D0913" w:rsidP="007D0913">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Кроме того, планируется строительство автоматизированной водогрейной котельной на территории города Когалыма.</w:t>
      </w:r>
    </w:p>
    <w:p w:rsidR="008F0DE2" w:rsidRDefault="008F0DE2" w:rsidP="00E51394">
      <w:pPr>
        <w:numPr>
          <w:ilvl w:val="0"/>
          <w:numId w:val="23"/>
        </w:numPr>
        <w:tabs>
          <w:tab w:val="left" w:pos="1134"/>
        </w:tabs>
        <w:autoSpaceDE w:val="0"/>
        <w:autoSpaceDN w:val="0"/>
        <w:adjustRightInd w:val="0"/>
        <w:spacing w:after="0" w:line="240" w:lineRule="auto"/>
        <w:jc w:val="both"/>
        <w:rPr>
          <w:rFonts w:ascii="Times New Roman" w:hAnsi="Times New Roman" w:cs="Times New Roman"/>
          <w:sz w:val="26"/>
          <w:szCs w:val="26"/>
          <w:lang w:eastAsia="ru-RU"/>
        </w:rPr>
      </w:pPr>
      <w:r w:rsidRPr="008F0DE2">
        <w:rPr>
          <w:rFonts w:ascii="Times New Roman" w:hAnsi="Times New Roman" w:cs="Times New Roman"/>
          <w:sz w:val="26"/>
          <w:szCs w:val="26"/>
          <w:lang w:eastAsia="ru-RU"/>
        </w:rPr>
        <w:t>Проведение капитального ремонта многоквартирных домов.</w:t>
      </w:r>
    </w:p>
    <w:p w:rsidR="00B95933" w:rsidRDefault="00E51394" w:rsidP="00686E60">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При решении поставленной задачи планируется </w:t>
      </w:r>
      <w:r w:rsidR="00686E60">
        <w:rPr>
          <w:rFonts w:ascii="Times New Roman" w:hAnsi="Times New Roman" w:cs="Times New Roman"/>
          <w:sz w:val="26"/>
          <w:szCs w:val="26"/>
          <w:lang w:eastAsia="ru-RU"/>
        </w:rPr>
        <w:t xml:space="preserve">сократить площадь внутриквартальных территорий (придомовых территорий) и проездов, подлежащих ремонту. </w:t>
      </w:r>
    </w:p>
    <w:p w:rsidR="00B95933" w:rsidRDefault="00686E60" w:rsidP="00686E60">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Также, выполнить работы по покраске и </w:t>
      </w:r>
      <w:r w:rsidR="0002149D">
        <w:rPr>
          <w:rFonts w:ascii="Times New Roman" w:hAnsi="Times New Roman" w:cs="Times New Roman"/>
          <w:sz w:val="26"/>
          <w:szCs w:val="26"/>
          <w:lang w:eastAsia="ru-RU"/>
        </w:rPr>
        <w:t xml:space="preserve">отделке </w:t>
      </w:r>
      <w:r>
        <w:rPr>
          <w:rFonts w:ascii="Times New Roman" w:hAnsi="Times New Roman" w:cs="Times New Roman"/>
          <w:sz w:val="26"/>
          <w:szCs w:val="26"/>
          <w:lang w:eastAsia="ru-RU"/>
        </w:rPr>
        <w:t xml:space="preserve">фасадов </w:t>
      </w:r>
      <w:r w:rsidR="0002149D">
        <w:rPr>
          <w:rFonts w:ascii="Times New Roman" w:hAnsi="Times New Roman" w:cs="Times New Roman"/>
          <w:sz w:val="26"/>
          <w:szCs w:val="26"/>
          <w:lang w:eastAsia="ru-RU"/>
        </w:rPr>
        <w:t>жилищного фонда, находящегося на территории города Когалыма</w:t>
      </w:r>
      <w:r>
        <w:rPr>
          <w:rFonts w:ascii="Times New Roman" w:hAnsi="Times New Roman" w:cs="Times New Roman"/>
          <w:sz w:val="26"/>
          <w:szCs w:val="26"/>
          <w:lang w:eastAsia="ru-RU"/>
        </w:rPr>
        <w:t>.</w:t>
      </w:r>
      <w:r w:rsidR="00B95933">
        <w:rPr>
          <w:rFonts w:ascii="Times New Roman" w:hAnsi="Times New Roman" w:cs="Times New Roman"/>
          <w:sz w:val="26"/>
          <w:szCs w:val="26"/>
          <w:lang w:eastAsia="ru-RU"/>
        </w:rPr>
        <w:t xml:space="preserve"> За период реализации программы данные работы проведены на 105 объектах.</w:t>
      </w:r>
    </w:p>
    <w:p w:rsidR="00B95933" w:rsidRPr="008F0DE2" w:rsidRDefault="00B95933" w:rsidP="00686E60">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Кроме того, в соответствии с региональной программой по капитальному ремонту, будет продолжена работа по капитальному ремонту многоквартирных домов на территории города Когалыма. За период 2015-2016 годов отремонтировано 23 дома.</w:t>
      </w:r>
    </w:p>
    <w:p w:rsidR="008F0DE2" w:rsidRDefault="008F0DE2" w:rsidP="005B4B4B">
      <w:pPr>
        <w:numPr>
          <w:ilvl w:val="0"/>
          <w:numId w:val="23"/>
        </w:numPr>
        <w:tabs>
          <w:tab w:val="left" w:pos="1134"/>
        </w:tabs>
        <w:autoSpaceDE w:val="0"/>
        <w:autoSpaceDN w:val="0"/>
        <w:adjustRightInd w:val="0"/>
        <w:spacing w:after="0" w:line="240" w:lineRule="auto"/>
        <w:jc w:val="both"/>
        <w:rPr>
          <w:rFonts w:ascii="Times New Roman" w:hAnsi="Times New Roman" w:cs="Times New Roman"/>
          <w:sz w:val="26"/>
          <w:szCs w:val="26"/>
          <w:lang w:eastAsia="ru-RU"/>
        </w:rPr>
      </w:pPr>
      <w:r w:rsidRPr="008F0DE2">
        <w:rPr>
          <w:rFonts w:ascii="Times New Roman" w:hAnsi="Times New Roman" w:cs="Times New Roman"/>
          <w:sz w:val="26"/>
          <w:szCs w:val="26"/>
          <w:lang w:eastAsia="ru-RU"/>
        </w:rPr>
        <w:t>Привлечение долгосрочных частных инвестиций.</w:t>
      </w:r>
    </w:p>
    <w:p w:rsidR="005B4B4B" w:rsidRDefault="005B4B4B" w:rsidP="005B4B4B">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Целевые показатели, характеризующие решение поставленной задачи, определены расчетным путем:</w:t>
      </w:r>
    </w:p>
    <w:p w:rsidR="005B4B4B" w:rsidRDefault="005B4B4B" w:rsidP="005B4B4B">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w:t>
      </w:r>
      <w:r w:rsidRPr="002C6410">
        <w:rPr>
          <w:rFonts w:ascii="Times New Roman" w:hAnsi="Times New Roman"/>
          <w:sz w:val="26"/>
          <w:szCs w:val="26"/>
          <w:lang w:eastAsia="ru-RU"/>
        </w:rPr>
        <w:t>оля своевременно исполненных обязательств по кредитным ресурсам к общему объему обязательств, подлежащих исполнению в течени</w:t>
      </w:r>
      <w:proofErr w:type="gramStart"/>
      <w:r w:rsidRPr="002C6410">
        <w:rPr>
          <w:rFonts w:ascii="Times New Roman" w:hAnsi="Times New Roman"/>
          <w:sz w:val="26"/>
          <w:szCs w:val="26"/>
          <w:lang w:eastAsia="ru-RU"/>
        </w:rPr>
        <w:t>и</w:t>
      </w:r>
      <w:proofErr w:type="gramEnd"/>
      <w:r w:rsidRPr="002C6410">
        <w:rPr>
          <w:rFonts w:ascii="Times New Roman" w:hAnsi="Times New Roman"/>
          <w:sz w:val="26"/>
          <w:szCs w:val="26"/>
          <w:lang w:eastAsia="ru-RU"/>
        </w:rPr>
        <w:t xml:space="preserve"> отчетного года</w:t>
      </w:r>
      <w:r>
        <w:rPr>
          <w:rFonts w:ascii="Times New Roman" w:hAnsi="Times New Roman"/>
          <w:sz w:val="26"/>
          <w:szCs w:val="26"/>
          <w:lang w:eastAsia="ru-RU"/>
        </w:rPr>
        <w:t>;</w:t>
      </w:r>
    </w:p>
    <w:p w:rsidR="005B4B4B" w:rsidRDefault="005B4B4B" w:rsidP="005B4B4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w:t>
      </w:r>
      <w:r w:rsidRPr="002C6410">
        <w:rPr>
          <w:rFonts w:ascii="Times New Roman" w:hAnsi="Times New Roman"/>
          <w:sz w:val="26"/>
          <w:szCs w:val="26"/>
          <w:lang w:eastAsia="ru-RU"/>
        </w:rPr>
        <w:t xml:space="preserve">оля обеспечения </w:t>
      </w:r>
      <w:proofErr w:type="spellStart"/>
      <w:r>
        <w:rPr>
          <w:rFonts w:ascii="Times New Roman" w:hAnsi="Times New Roman"/>
          <w:sz w:val="26"/>
          <w:szCs w:val="26"/>
          <w:lang w:eastAsia="ru-RU"/>
        </w:rPr>
        <w:t>концедентом</w:t>
      </w:r>
      <w:proofErr w:type="spellEnd"/>
      <w:r>
        <w:rPr>
          <w:rFonts w:ascii="Times New Roman" w:hAnsi="Times New Roman"/>
          <w:sz w:val="26"/>
          <w:szCs w:val="26"/>
          <w:lang w:eastAsia="ru-RU"/>
        </w:rPr>
        <w:t xml:space="preserve"> </w:t>
      </w:r>
      <w:r w:rsidRPr="002C6410">
        <w:rPr>
          <w:rFonts w:ascii="Times New Roman" w:hAnsi="Times New Roman"/>
          <w:sz w:val="26"/>
          <w:szCs w:val="26"/>
          <w:lang w:eastAsia="ru-RU"/>
        </w:rPr>
        <w:t>инвестиций концессионера (</w:t>
      </w:r>
      <w:r>
        <w:rPr>
          <w:rFonts w:ascii="Times New Roman" w:hAnsi="Times New Roman"/>
          <w:sz w:val="26"/>
          <w:szCs w:val="26"/>
          <w:lang w:eastAsia="ru-RU"/>
        </w:rPr>
        <w:t xml:space="preserve">рассчитан исходя из общего объема инвестиций в сумме 431,00 </w:t>
      </w:r>
      <w:proofErr w:type="spellStart"/>
      <w:r>
        <w:rPr>
          <w:rFonts w:ascii="Times New Roman" w:hAnsi="Times New Roman"/>
          <w:sz w:val="26"/>
          <w:szCs w:val="26"/>
          <w:lang w:eastAsia="ru-RU"/>
        </w:rPr>
        <w:t>млн</w:t>
      </w:r>
      <w:proofErr w:type="gramStart"/>
      <w:r>
        <w:rPr>
          <w:rFonts w:ascii="Times New Roman" w:hAnsi="Times New Roman"/>
          <w:sz w:val="26"/>
          <w:szCs w:val="26"/>
          <w:lang w:eastAsia="ru-RU"/>
        </w:rPr>
        <w:t>.р</w:t>
      </w:r>
      <w:proofErr w:type="gramEnd"/>
      <w:r>
        <w:rPr>
          <w:rFonts w:ascii="Times New Roman" w:hAnsi="Times New Roman"/>
          <w:sz w:val="26"/>
          <w:szCs w:val="26"/>
          <w:lang w:eastAsia="ru-RU"/>
        </w:rPr>
        <w:t>уб</w:t>
      </w:r>
      <w:proofErr w:type="spellEnd"/>
      <w:r>
        <w:rPr>
          <w:rFonts w:ascii="Times New Roman" w:hAnsi="Times New Roman"/>
          <w:sz w:val="26"/>
          <w:szCs w:val="26"/>
          <w:lang w:eastAsia="ru-RU"/>
        </w:rPr>
        <w:t>.</w:t>
      </w:r>
      <w:r w:rsidR="00393FAD">
        <w:rPr>
          <w:rFonts w:ascii="Times New Roman" w:hAnsi="Times New Roman"/>
          <w:sz w:val="26"/>
          <w:szCs w:val="26"/>
          <w:lang w:eastAsia="ru-RU"/>
        </w:rPr>
        <w:t xml:space="preserve"> нарастающим итогом</w:t>
      </w:r>
      <w:r>
        <w:rPr>
          <w:rFonts w:ascii="Times New Roman" w:hAnsi="Times New Roman"/>
          <w:sz w:val="26"/>
          <w:szCs w:val="26"/>
          <w:lang w:eastAsia="ru-RU"/>
        </w:rPr>
        <w:t>).</w:t>
      </w:r>
    </w:p>
    <w:p w:rsidR="005B4B4B" w:rsidRDefault="00451263" w:rsidP="005B4B4B">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Показатель рассчитан исходя из участия </w:t>
      </w:r>
      <w:proofErr w:type="spellStart"/>
      <w:r>
        <w:rPr>
          <w:rFonts w:ascii="Times New Roman" w:hAnsi="Times New Roman" w:cs="Times New Roman"/>
          <w:sz w:val="26"/>
          <w:szCs w:val="26"/>
          <w:lang w:eastAsia="ru-RU"/>
        </w:rPr>
        <w:t>Концидента</w:t>
      </w:r>
      <w:proofErr w:type="spellEnd"/>
      <w:r>
        <w:rPr>
          <w:rFonts w:ascii="Times New Roman" w:hAnsi="Times New Roman" w:cs="Times New Roman"/>
          <w:sz w:val="26"/>
          <w:szCs w:val="26"/>
          <w:lang w:eastAsia="ru-RU"/>
        </w:rPr>
        <w:t xml:space="preserve"> в финансировании мероприятия «</w:t>
      </w:r>
      <w:r>
        <w:rPr>
          <w:rFonts w:ascii="Times New Roman" w:eastAsia="Batang" w:hAnsi="Times New Roman"/>
          <w:sz w:val="26"/>
          <w:szCs w:val="26"/>
          <w:lang w:eastAsia="ko-KR"/>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r>
        <w:rPr>
          <w:rFonts w:ascii="Times New Roman" w:hAnsi="Times New Roman" w:cs="Times New Roman"/>
          <w:sz w:val="26"/>
          <w:szCs w:val="26"/>
          <w:lang w:eastAsia="ru-RU"/>
        </w:rPr>
        <w:t xml:space="preserve"> равными долями в течени</w:t>
      </w:r>
      <w:proofErr w:type="gramStart"/>
      <w:r>
        <w:rPr>
          <w:rFonts w:ascii="Times New Roman" w:hAnsi="Times New Roman" w:cs="Times New Roman"/>
          <w:sz w:val="26"/>
          <w:szCs w:val="26"/>
          <w:lang w:eastAsia="ru-RU"/>
        </w:rPr>
        <w:t>и</w:t>
      </w:r>
      <w:proofErr w:type="gramEnd"/>
      <w:r>
        <w:rPr>
          <w:rFonts w:ascii="Times New Roman" w:hAnsi="Times New Roman" w:cs="Times New Roman"/>
          <w:sz w:val="26"/>
          <w:szCs w:val="26"/>
          <w:lang w:eastAsia="ru-RU"/>
        </w:rPr>
        <w:t xml:space="preserve"> пяти лет</w:t>
      </w:r>
      <w:r w:rsidR="00E307C2">
        <w:rPr>
          <w:rFonts w:ascii="Times New Roman" w:hAnsi="Times New Roman" w:cs="Times New Roman"/>
          <w:sz w:val="26"/>
          <w:szCs w:val="26"/>
          <w:lang w:eastAsia="ru-RU"/>
        </w:rPr>
        <w:t>:</w:t>
      </w:r>
    </w:p>
    <w:p w:rsidR="00393FAD" w:rsidRDefault="00393FAD" w:rsidP="005B4B4B">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pict>
          <v:rect id="_x0000_s1030" style="position:absolute;left:0;text-align:left;margin-left:194.85pt;margin-top:1.8pt;width:249pt;height:23.4pt;z-index:251662336" stroked="f">
            <v:textbox>
              <w:txbxContent>
                <w:p w:rsidR="00D6638A" w:rsidRPr="00393FAD" w:rsidRDefault="00D6638A" w:rsidP="00393FAD">
                  <w:pPr>
                    <w:jc w:val="center"/>
                    <w:rPr>
                      <w:rFonts w:ascii="Times New Roman" w:hAnsi="Times New Roman" w:cs="Times New Roman"/>
                    </w:rPr>
                  </w:pPr>
                  <w:r w:rsidRPr="00393FAD">
                    <w:rPr>
                      <w:rFonts w:ascii="Times New Roman" w:hAnsi="Times New Roman" w:cs="Times New Roman"/>
                    </w:rPr>
                    <w:t xml:space="preserve">Размер субсидии </w:t>
                  </w:r>
                  <w:proofErr w:type="spellStart"/>
                  <w:r w:rsidRPr="00393FAD">
                    <w:rPr>
                      <w:rFonts w:ascii="Times New Roman" w:hAnsi="Times New Roman" w:cs="Times New Roman"/>
                    </w:rPr>
                    <w:t>Концедента</w:t>
                  </w:r>
                  <w:proofErr w:type="spellEnd"/>
                </w:p>
              </w:txbxContent>
            </v:textbox>
          </v:rect>
        </w:pict>
      </w:r>
      <w:r>
        <w:rPr>
          <w:rFonts w:ascii="Times New Roman" w:hAnsi="Times New Roman" w:cs="Times New Roman"/>
          <w:noProof/>
          <w:sz w:val="26"/>
          <w:szCs w:val="26"/>
          <w:lang w:eastAsia="ru-RU"/>
        </w:rPr>
        <w:pict>
          <v:rect id="_x0000_s1026" style="position:absolute;left:0;text-align:left;margin-left:44.85pt;margin-top:6pt;width:114pt;height:57pt;z-index:251658240" fillcolor="white [3212]" stroked="f">
            <v:textbox>
              <w:txbxContent>
                <w:p w:rsidR="00D6638A" w:rsidRDefault="00D6638A" w:rsidP="00393FAD">
                  <w:pPr>
                    <w:jc w:val="center"/>
                  </w:pPr>
                  <w:r w:rsidRPr="00393FAD">
                    <w:rPr>
                      <w:rFonts w:ascii="Times New Roman" w:hAnsi="Times New Roman" w:cs="Times New Roman"/>
                    </w:rPr>
                    <w:t xml:space="preserve">Доля обеспечения </w:t>
                  </w:r>
                  <w:proofErr w:type="spellStart"/>
                  <w:r w:rsidRPr="00393FAD">
                    <w:rPr>
                      <w:rFonts w:ascii="Times New Roman" w:hAnsi="Times New Roman" w:cs="Times New Roman"/>
                    </w:rPr>
                    <w:t>концедентом</w:t>
                  </w:r>
                  <w:proofErr w:type="spellEnd"/>
                  <w:r w:rsidRPr="00393FAD">
                    <w:rPr>
                      <w:rFonts w:ascii="Times New Roman" w:hAnsi="Times New Roman" w:cs="Times New Roman"/>
                    </w:rPr>
                    <w:t xml:space="preserve"> инвестиций</w:t>
                  </w:r>
                  <w:r w:rsidRPr="00393FAD">
                    <w:t xml:space="preserve"> </w:t>
                  </w:r>
                </w:p>
              </w:txbxContent>
            </v:textbox>
          </v:rect>
        </w:pict>
      </w:r>
    </w:p>
    <w:p w:rsidR="00393FAD" w:rsidRDefault="00393FAD" w:rsidP="005B4B4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93FAD" w:rsidRDefault="00D6638A" w:rsidP="005B4B4B">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66.05pt;margin-top:.65pt;width:21pt;height:0;z-index:251659264" o:connectortype="straight" strokeweight="1.25pt"/>
        </w:pict>
      </w:r>
      <w:r>
        <w:rPr>
          <w:rFonts w:ascii="Times New Roman" w:hAnsi="Times New Roman" w:cs="Times New Roman"/>
          <w:noProof/>
          <w:sz w:val="26"/>
          <w:szCs w:val="26"/>
          <w:lang w:eastAsia="ru-RU"/>
        </w:rPr>
        <w:pict>
          <v:shape id="_x0000_s1029" type="#_x0000_t32" style="position:absolute;left:0;text-align:left;margin-left:212.85pt;margin-top:.65pt;width:214.8pt;height:.05pt;z-index:251661312" o:connectortype="straight" strokeweight="1.25pt"/>
        </w:pict>
      </w:r>
      <w:r w:rsidR="00393FAD">
        <w:rPr>
          <w:rFonts w:ascii="Times New Roman" w:hAnsi="Times New Roman" w:cs="Times New Roman"/>
          <w:noProof/>
          <w:sz w:val="26"/>
          <w:szCs w:val="26"/>
          <w:lang w:eastAsia="ru-RU"/>
        </w:rPr>
        <w:pict>
          <v:rect id="_x0000_s1032" style="position:absolute;left:0;text-align:left;margin-left:194.85pt;margin-top:7.25pt;width:252pt;height:25.85pt;z-index:251663360" stroked="f">
            <v:textbox>
              <w:txbxContent>
                <w:p w:rsidR="00D6638A" w:rsidRPr="00393FAD" w:rsidRDefault="00D6638A" w:rsidP="00393FAD">
                  <w:pPr>
                    <w:jc w:val="center"/>
                    <w:rPr>
                      <w:rFonts w:ascii="Times New Roman" w:hAnsi="Times New Roman" w:cs="Times New Roman"/>
                    </w:rPr>
                  </w:pPr>
                  <w:r w:rsidRPr="00393FAD">
                    <w:rPr>
                      <w:rFonts w:ascii="Times New Roman" w:hAnsi="Times New Roman" w:cs="Times New Roman"/>
                    </w:rPr>
                    <w:t xml:space="preserve">Общий объем инвестиций </w:t>
                  </w:r>
                  <w:proofErr w:type="spellStart"/>
                  <w:r w:rsidRPr="00393FAD">
                    <w:rPr>
                      <w:rFonts w:ascii="Times New Roman" w:hAnsi="Times New Roman" w:cs="Times New Roman"/>
                    </w:rPr>
                    <w:t>конциссионера</w:t>
                  </w:r>
                  <w:proofErr w:type="spellEnd"/>
                </w:p>
              </w:txbxContent>
            </v:textbox>
          </v:rect>
        </w:pict>
      </w:r>
      <w:r w:rsidR="00393FAD">
        <w:rPr>
          <w:rFonts w:ascii="Times New Roman" w:hAnsi="Times New Roman" w:cs="Times New Roman"/>
          <w:noProof/>
          <w:sz w:val="26"/>
          <w:szCs w:val="26"/>
          <w:lang w:eastAsia="ru-RU"/>
        </w:rPr>
        <w:pict>
          <v:shape id="_x0000_s1028" type="#_x0000_t32" style="position:absolute;left:0;text-align:left;margin-left:166.05pt;margin-top:7.25pt;width:21pt;height:0;z-index:251660288" o:connectortype="straight" strokeweight="1.25pt"/>
        </w:pict>
      </w:r>
    </w:p>
    <w:p w:rsidR="00393FAD" w:rsidRDefault="00393FAD" w:rsidP="005B4B4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393FAD" w:rsidRDefault="00393FAD" w:rsidP="005B4B4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8F0DE2" w:rsidRDefault="008F0DE2" w:rsidP="008F0DE2">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r w:rsidRPr="008F0DE2">
        <w:rPr>
          <w:rFonts w:ascii="Times New Roman" w:hAnsi="Times New Roman" w:cs="Times New Roman"/>
          <w:sz w:val="26"/>
          <w:szCs w:val="26"/>
          <w:lang w:eastAsia="ru-RU"/>
        </w:rPr>
        <w:t>Организация деятельности по исполнению муниципальной программы</w:t>
      </w:r>
      <w:r>
        <w:rPr>
          <w:rFonts w:ascii="Times New Roman" w:hAnsi="Times New Roman" w:cs="Times New Roman"/>
          <w:sz w:val="26"/>
          <w:szCs w:val="26"/>
          <w:lang w:eastAsia="ru-RU"/>
        </w:rPr>
        <w:t>.</w:t>
      </w:r>
    </w:p>
    <w:p w:rsidR="00051834" w:rsidRPr="0014735E" w:rsidRDefault="008F0DE2" w:rsidP="008F0DE2">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Целевые п</w:t>
      </w:r>
      <w:r w:rsidR="00051834" w:rsidRPr="0014735E">
        <w:rPr>
          <w:rFonts w:ascii="Times New Roman" w:hAnsi="Times New Roman" w:cs="Times New Roman"/>
          <w:sz w:val="26"/>
          <w:szCs w:val="26"/>
          <w:lang w:eastAsia="ru-RU"/>
        </w:rPr>
        <w:t xml:space="preserve">оказатели результатов реализации </w:t>
      </w:r>
      <w:r w:rsidR="00051834">
        <w:rPr>
          <w:rFonts w:ascii="Times New Roman" w:hAnsi="Times New Roman" w:cs="Times New Roman"/>
          <w:sz w:val="26"/>
          <w:szCs w:val="26"/>
          <w:lang w:eastAsia="ru-RU"/>
        </w:rPr>
        <w:t>Программы изложены в приложении 1</w:t>
      </w:r>
      <w:r w:rsidR="00051834" w:rsidRPr="0014735E">
        <w:rPr>
          <w:rFonts w:ascii="Times New Roman" w:hAnsi="Times New Roman" w:cs="Times New Roman"/>
          <w:sz w:val="26"/>
          <w:szCs w:val="26"/>
          <w:lang w:eastAsia="ru-RU"/>
        </w:rPr>
        <w:t xml:space="preserve"> к </w:t>
      </w:r>
      <w:r w:rsidR="00051834">
        <w:rPr>
          <w:rFonts w:ascii="Times New Roman" w:hAnsi="Times New Roman" w:cs="Times New Roman"/>
          <w:sz w:val="26"/>
          <w:szCs w:val="26"/>
          <w:lang w:eastAsia="ru-RU"/>
        </w:rPr>
        <w:t xml:space="preserve">настоящей </w:t>
      </w:r>
      <w:r w:rsidR="00051834" w:rsidRPr="0014735E">
        <w:rPr>
          <w:rFonts w:ascii="Times New Roman" w:hAnsi="Times New Roman" w:cs="Times New Roman"/>
          <w:sz w:val="26"/>
          <w:szCs w:val="26"/>
          <w:lang w:eastAsia="ru-RU"/>
        </w:rPr>
        <w:t>Программе.</w:t>
      </w:r>
    </w:p>
    <w:p w:rsidR="00051834" w:rsidRPr="0014735E" w:rsidRDefault="00051834" w:rsidP="0014735E">
      <w:pPr>
        <w:spacing w:after="0" w:line="240" w:lineRule="auto"/>
        <w:ind w:firstLine="708"/>
        <w:jc w:val="both"/>
        <w:rPr>
          <w:rFonts w:ascii="Times New Roman" w:hAnsi="Times New Roman" w:cs="Times New Roman"/>
          <w:iCs/>
          <w:sz w:val="26"/>
          <w:szCs w:val="26"/>
        </w:rPr>
      </w:pPr>
      <w:r w:rsidRPr="0014735E">
        <w:rPr>
          <w:rFonts w:ascii="Times New Roman" w:hAnsi="Times New Roman" w:cs="Times New Roman"/>
          <w:iCs/>
          <w:sz w:val="26"/>
          <w:szCs w:val="26"/>
        </w:rPr>
        <w:t>Срок реализации Программы 201</w:t>
      </w:r>
      <w:r w:rsidR="00F54899">
        <w:rPr>
          <w:rFonts w:ascii="Times New Roman" w:hAnsi="Times New Roman" w:cs="Times New Roman"/>
          <w:iCs/>
          <w:sz w:val="26"/>
          <w:szCs w:val="26"/>
        </w:rPr>
        <w:t>6</w:t>
      </w:r>
      <w:r w:rsidRPr="0014735E">
        <w:rPr>
          <w:rFonts w:ascii="Times New Roman" w:hAnsi="Times New Roman" w:cs="Times New Roman"/>
          <w:iCs/>
          <w:sz w:val="26"/>
          <w:szCs w:val="26"/>
        </w:rPr>
        <w:t>-201</w:t>
      </w:r>
      <w:r w:rsidR="00883EFB">
        <w:rPr>
          <w:rFonts w:ascii="Times New Roman" w:hAnsi="Times New Roman" w:cs="Times New Roman"/>
          <w:iCs/>
          <w:sz w:val="26"/>
          <w:szCs w:val="26"/>
        </w:rPr>
        <w:t>9</w:t>
      </w:r>
      <w:r w:rsidRPr="0014735E">
        <w:rPr>
          <w:rFonts w:ascii="Times New Roman" w:hAnsi="Times New Roman" w:cs="Times New Roman"/>
          <w:iCs/>
          <w:sz w:val="26"/>
          <w:szCs w:val="26"/>
        </w:rPr>
        <w:t xml:space="preserve"> годы.</w:t>
      </w:r>
    </w:p>
    <w:p w:rsidR="00051834" w:rsidRPr="0014735E" w:rsidRDefault="00051834" w:rsidP="002D3D06">
      <w:pPr>
        <w:spacing w:after="0" w:line="240" w:lineRule="auto"/>
        <w:ind w:firstLine="709"/>
        <w:jc w:val="both"/>
        <w:rPr>
          <w:rFonts w:ascii="Times New Roman" w:eastAsia="Batang" w:hAnsi="Times New Roman" w:cs="Times New Roman"/>
          <w:color w:val="FF0000"/>
          <w:sz w:val="28"/>
          <w:szCs w:val="28"/>
          <w:lang w:eastAsia="ko-KR"/>
        </w:rPr>
      </w:pPr>
    </w:p>
    <w:p w:rsidR="00051834" w:rsidRPr="0014735E" w:rsidRDefault="00051834" w:rsidP="002D3D06">
      <w:pPr>
        <w:spacing w:after="0" w:line="240" w:lineRule="auto"/>
        <w:jc w:val="center"/>
        <w:rPr>
          <w:rFonts w:ascii="Times New Roman" w:eastAsia="Batang" w:hAnsi="Times New Roman" w:cs="Times New Roman"/>
          <w:sz w:val="26"/>
          <w:szCs w:val="26"/>
          <w:lang w:eastAsia="ko-KR"/>
        </w:rPr>
      </w:pPr>
      <w:bookmarkStart w:id="1" w:name="sub_1086"/>
      <w:bookmarkEnd w:id="0"/>
      <w:r w:rsidRPr="0014735E">
        <w:rPr>
          <w:rFonts w:ascii="Times New Roman" w:eastAsia="Batang" w:hAnsi="Times New Roman" w:cs="Times New Roman"/>
          <w:sz w:val="26"/>
          <w:szCs w:val="26"/>
          <w:lang w:eastAsia="ko-KR"/>
        </w:rPr>
        <w:t xml:space="preserve">3. </w:t>
      </w:r>
      <w:r w:rsidR="008F0DE2">
        <w:rPr>
          <w:rFonts w:ascii="Times New Roman" w:eastAsia="Batang" w:hAnsi="Times New Roman" w:cs="Times New Roman"/>
          <w:sz w:val="26"/>
          <w:szCs w:val="26"/>
          <w:lang w:eastAsia="ko-KR"/>
        </w:rPr>
        <w:t>Х</w:t>
      </w:r>
      <w:r w:rsidRPr="0014735E">
        <w:rPr>
          <w:rFonts w:ascii="Times New Roman" w:eastAsia="Batang" w:hAnsi="Times New Roman" w:cs="Times New Roman"/>
          <w:sz w:val="26"/>
          <w:szCs w:val="26"/>
          <w:lang w:eastAsia="ko-KR"/>
        </w:rPr>
        <w:t>арактеристика</w:t>
      </w:r>
      <w:bookmarkEnd w:id="1"/>
      <w:r w:rsidRPr="0014735E">
        <w:rPr>
          <w:rFonts w:ascii="Times New Roman" w:eastAsia="Batang" w:hAnsi="Times New Roman" w:cs="Times New Roman"/>
          <w:sz w:val="26"/>
          <w:szCs w:val="26"/>
          <w:lang w:eastAsia="ko-KR"/>
        </w:rPr>
        <w:t xml:space="preserve"> </w:t>
      </w:r>
      <w:r w:rsidR="008F0DE2">
        <w:rPr>
          <w:rFonts w:ascii="Times New Roman" w:eastAsia="Batang" w:hAnsi="Times New Roman" w:cs="Times New Roman"/>
          <w:sz w:val="26"/>
          <w:szCs w:val="26"/>
          <w:lang w:eastAsia="ko-KR"/>
        </w:rPr>
        <w:t xml:space="preserve">основных </w:t>
      </w:r>
      <w:r w:rsidRPr="0014735E">
        <w:rPr>
          <w:rFonts w:ascii="Times New Roman" w:eastAsia="Batang" w:hAnsi="Times New Roman" w:cs="Times New Roman"/>
          <w:sz w:val="26"/>
          <w:szCs w:val="26"/>
          <w:lang w:eastAsia="ko-KR"/>
        </w:rPr>
        <w:t xml:space="preserve">мероприятий </w:t>
      </w:r>
      <w:r w:rsidR="00154407">
        <w:rPr>
          <w:rFonts w:ascii="Times New Roman" w:eastAsia="Batang" w:hAnsi="Times New Roman" w:cs="Times New Roman"/>
          <w:sz w:val="26"/>
          <w:szCs w:val="26"/>
          <w:lang w:eastAsia="ko-KR"/>
        </w:rPr>
        <w:t>муниципальной п</w:t>
      </w:r>
      <w:r w:rsidRPr="0014735E">
        <w:rPr>
          <w:rFonts w:ascii="Times New Roman" w:eastAsia="Batang" w:hAnsi="Times New Roman" w:cs="Times New Roman"/>
          <w:sz w:val="26"/>
          <w:szCs w:val="26"/>
          <w:lang w:eastAsia="ko-KR"/>
        </w:rPr>
        <w:t>рограммы</w:t>
      </w:r>
    </w:p>
    <w:p w:rsidR="00051834" w:rsidRPr="0014735E" w:rsidRDefault="00051834" w:rsidP="002D3D06">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p>
    <w:p w:rsidR="00051834" w:rsidRPr="0014735E" w:rsidRDefault="00051834" w:rsidP="002D3D06">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Реализация поставленн</w:t>
      </w:r>
      <w:r w:rsidR="008F0DE2">
        <w:rPr>
          <w:rFonts w:ascii="Times New Roman" w:eastAsia="Batang" w:hAnsi="Times New Roman" w:cs="Times New Roman"/>
          <w:sz w:val="26"/>
          <w:szCs w:val="26"/>
          <w:lang w:eastAsia="ru-RU"/>
        </w:rPr>
        <w:t>ых</w:t>
      </w:r>
      <w:r w:rsidRPr="0014735E">
        <w:rPr>
          <w:rFonts w:ascii="Times New Roman" w:eastAsia="Batang" w:hAnsi="Times New Roman" w:cs="Times New Roman"/>
          <w:sz w:val="26"/>
          <w:szCs w:val="26"/>
          <w:lang w:eastAsia="ru-RU"/>
        </w:rPr>
        <w:t xml:space="preserve"> цел</w:t>
      </w:r>
      <w:r w:rsidR="008F0DE2">
        <w:rPr>
          <w:rFonts w:ascii="Times New Roman" w:eastAsia="Batang" w:hAnsi="Times New Roman" w:cs="Times New Roman"/>
          <w:sz w:val="26"/>
          <w:szCs w:val="26"/>
          <w:lang w:eastAsia="ru-RU"/>
        </w:rPr>
        <w:t>ей</w:t>
      </w:r>
      <w:r w:rsidRPr="0014735E">
        <w:rPr>
          <w:rFonts w:ascii="Times New Roman" w:eastAsia="Batang" w:hAnsi="Times New Roman" w:cs="Times New Roman"/>
          <w:sz w:val="26"/>
          <w:szCs w:val="26"/>
          <w:lang w:eastAsia="ru-RU"/>
        </w:rPr>
        <w:t xml:space="preserve"> и решение задач Программы планируется через проведение комплекса технических, организационно-управленческих и научно-исследовательских мероприятий.</w:t>
      </w:r>
    </w:p>
    <w:p w:rsidR="00051834" w:rsidRDefault="00051834" w:rsidP="0014735E">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В рамках подпрограммы 1. «Создание условий для обеспечения</w:t>
      </w:r>
      <w:r>
        <w:rPr>
          <w:rFonts w:ascii="Times New Roman" w:eastAsia="Batang" w:hAnsi="Times New Roman" w:cs="Times New Roman"/>
          <w:sz w:val="26"/>
          <w:szCs w:val="26"/>
          <w:lang w:eastAsia="ru-RU"/>
        </w:rPr>
        <w:t xml:space="preserve"> потребителей </w:t>
      </w:r>
      <w:r w:rsidRPr="0014735E">
        <w:rPr>
          <w:rFonts w:ascii="Times New Roman" w:eastAsia="Batang" w:hAnsi="Times New Roman" w:cs="Times New Roman"/>
          <w:sz w:val="26"/>
          <w:szCs w:val="26"/>
          <w:lang w:eastAsia="ru-RU"/>
        </w:rPr>
        <w:t>качественными коммунальными услугами» для повышения эффективности, устойчивости и надежности функционирования жилищно-</w:t>
      </w:r>
      <w:r w:rsidRPr="0014735E">
        <w:rPr>
          <w:rFonts w:ascii="Times New Roman" w:eastAsia="Batang" w:hAnsi="Times New Roman" w:cs="Times New Roman"/>
          <w:sz w:val="26"/>
          <w:szCs w:val="26"/>
          <w:lang w:eastAsia="ru-RU"/>
        </w:rPr>
        <w:lastRenderedPageBreak/>
        <w:t>коммунального комплекса предполагается реализ</w:t>
      </w:r>
      <w:r w:rsidR="00F54899">
        <w:rPr>
          <w:rFonts w:ascii="Times New Roman" w:eastAsia="Batang" w:hAnsi="Times New Roman" w:cs="Times New Roman"/>
          <w:sz w:val="26"/>
          <w:szCs w:val="26"/>
          <w:lang w:eastAsia="ru-RU"/>
        </w:rPr>
        <w:t>овать</w:t>
      </w:r>
      <w:r w:rsidRPr="0014735E">
        <w:rPr>
          <w:rFonts w:ascii="Times New Roman" w:eastAsia="Batang" w:hAnsi="Times New Roman" w:cs="Times New Roman"/>
          <w:sz w:val="26"/>
          <w:szCs w:val="26"/>
          <w:lang w:eastAsia="ru-RU"/>
        </w:rPr>
        <w:t xml:space="preserve"> следующ</w:t>
      </w:r>
      <w:r w:rsidR="00F54899">
        <w:rPr>
          <w:rFonts w:ascii="Times New Roman" w:eastAsia="Batang" w:hAnsi="Times New Roman" w:cs="Times New Roman"/>
          <w:sz w:val="26"/>
          <w:szCs w:val="26"/>
          <w:lang w:eastAsia="ru-RU"/>
        </w:rPr>
        <w:t>ее</w:t>
      </w:r>
      <w:r w:rsidRPr="0014735E">
        <w:rPr>
          <w:rFonts w:ascii="Times New Roman" w:eastAsia="Batang" w:hAnsi="Times New Roman" w:cs="Times New Roman"/>
          <w:sz w:val="26"/>
          <w:szCs w:val="26"/>
          <w:lang w:eastAsia="ru-RU"/>
        </w:rPr>
        <w:t xml:space="preserve"> </w:t>
      </w:r>
      <w:r w:rsidR="00F54899">
        <w:rPr>
          <w:rFonts w:ascii="Times New Roman" w:eastAsia="Batang" w:hAnsi="Times New Roman" w:cs="Times New Roman"/>
          <w:sz w:val="26"/>
          <w:szCs w:val="26"/>
          <w:lang w:eastAsia="ru-RU"/>
        </w:rPr>
        <w:t>основное</w:t>
      </w:r>
      <w:r w:rsidR="00C10651" w:rsidRPr="0014735E">
        <w:rPr>
          <w:rFonts w:ascii="Times New Roman" w:eastAsia="Batang" w:hAnsi="Times New Roman" w:cs="Times New Roman"/>
          <w:sz w:val="26"/>
          <w:szCs w:val="26"/>
          <w:lang w:eastAsia="ru-RU"/>
        </w:rPr>
        <w:t xml:space="preserve"> </w:t>
      </w:r>
      <w:r w:rsidRPr="0014735E">
        <w:rPr>
          <w:rFonts w:ascii="Times New Roman" w:eastAsia="Batang" w:hAnsi="Times New Roman" w:cs="Times New Roman"/>
          <w:sz w:val="26"/>
          <w:szCs w:val="26"/>
          <w:lang w:eastAsia="ru-RU"/>
        </w:rPr>
        <w:t>мероприяти</w:t>
      </w:r>
      <w:r w:rsidR="00F54899">
        <w:rPr>
          <w:rFonts w:ascii="Times New Roman" w:eastAsia="Batang" w:hAnsi="Times New Roman" w:cs="Times New Roman"/>
          <w:sz w:val="26"/>
          <w:szCs w:val="26"/>
          <w:lang w:eastAsia="ru-RU"/>
        </w:rPr>
        <w:t>е</w:t>
      </w:r>
      <w:r w:rsidRPr="0014735E">
        <w:rPr>
          <w:rFonts w:ascii="Times New Roman" w:eastAsia="Batang" w:hAnsi="Times New Roman" w:cs="Times New Roman"/>
          <w:sz w:val="26"/>
          <w:szCs w:val="26"/>
          <w:lang w:eastAsia="ru-RU"/>
        </w:rPr>
        <w:t>:</w:t>
      </w:r>
    </w:p>
    <w:p w:rsidR="00C10651" w:rsidRPr="0014735E" w:rsidRDefault="00C10651" w:rsidP="0014735E">
      <w:pPr>
        <w:widowControl w:val="0"/>
        <w:tabs>
          <w:tab w:val="left" w:pos="1134"/>
        </w:tabs>
        <w:autoSpaceDE w:val="0"/>
        <w:autoSpaceDN w:val="0"/>
        <w:adjustRightInd w:val="0"/>
        <w:spacing w:after="0" w:line="240" w:lineRule="auto"/>
        <w:ind w:firstLine="851"/>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1.</w:t>
      </w:r>
      <w:r w:rsidR="00F54899">
        <w:rPr>
          <w:rFonts w:ascii="Times New Roman" w:eastAsia="Batang" w:hAnsi="Times New Roman" w:cs="Times New Roman"/>
          <w:sz w:val="26"/>
          <w:szCs w:val="26"/>
          <w:lang w:eastAsia="ru-RU"/>
        </w:rPr>
        <w:t>1.</w:t>
      </w:r>
      <w:r>
        <w:rPr>
          <w:rFonts w:ascii="Times New Roman" w:eastAsia="Batang" w:hAnsi="Times New Roman" w:cs="Times New Roman"/>
          <w:sz w:val="26"/>
          <w:szCs w:val="26"/>
          <w:lang w:eastAsia="ru-RU"/>
        </w:rPr>
        <w:t xml:space="preserve"> </w:t>
      </w:r>
      <w:r w:rsidR="00360A82" w:rsidRPr="00360A82">
        <w:rPr>
          <w:rFonts w:ascii="Times New Roman" w:eastAsia="Batang" w:hAnsi="Times New Roman" w:cs="Times New Roman"/>
          <w:sz w:val="26"/>
          <w:szCs w:val="26"/>
          <w:lang w:eastAsia="ru-RU"/>
        </w:rPr>
        <w:t>Реконструкция, расширение, модернизация, строительство и капитальный ремонт объектов коммунального комплекса. Данное мероприятие включает в себя следующее</w:t>
      </w:r>
      <w:r w:rsidR="00360A82">
        <w:rPr>
          <w:rFonts w:ascii="Times New Roman" w:eastAsia="Batang" w:hAnsi="Times New Roman" w:cs="Times New Roman"/>
          <w:sz w:val="26"/>
          <w:szCs w:val="26"/>
          <w:lang w:eastAsia="ru-RU"/>
        </w:rPr>
        <w:t>:</w:t>
      </w:r>
    </w:p>
    <w:p w:rsidR="00360A82" w:rsidRDefault="00051834" w:rsidP="00360A82">
      <w:pPr>
        <w:spacing w:after="0" w:line="240" w:lineRule="auto"/>
        <w:ind w:firstLine="851"/>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1.</w:t>
      </w:r>
      <w:r>
        <w:rPr>
          <w:rFonts w:ascii="Times New Roman" w:eastAsia="Batang" w:hAnsi="Times New Roman" w:cs="Times New Roman"/>
          <w:sz w:val="26"/>
          <w:szCs w:val="26"/>
          <w:lang w:eastAsia="ko-KR"/>
        </w:rPr>
        <w:t>1.</w:t>
      </w:r>
      <w:r w:rsidR="00F54899">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00360A82" w:rsidRPr="00360A82">
        <w:rPr>
          <w:rFonts w:ascii="Times New Roman" w:eastAsia="Batang" w:hAnsi="Times New Roman" w:cs="Times New Roman"/>
          <w:sz w:val="26"/>
          <w:szCs w:val="26"/>
          <w:lang w:eastAsia="ko-KR"/>
        </w:rPr>
        <w:t>Предоставление субсидии на капитальный ремонт (с заменой) систем теплоснабжения, водоснабжения и водоотведения для подготовки к осенне-зимнему периоду.</w:t>
      </w:r>
    </w:p>
    <w:p w:rsidR="007D0913" w:rsidRDefault="007D0913" w:rsidP="004E0DF6">
      <w:pPr>
        <w:spacing w:after="0" w:line="240" w:lineRule="auto"/>
        <w:ind w:firstLine="851"/>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Основным направлением выполняемых работ является ремонт и (или) замена ветхих</w:t>
      </w:r>
      <w:r w:rsidRPr="007D091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инженерных сетей теплоснабжения и водоснабжения, нуждающихся в замене. Ежегодно, в рамках предоставления субсидии из бюджета автономного округа, с Департаментом жилищно-коммунального комплекса и энергетики Ханты-Мансийского </w:t>
      </w:r>
      <w:r w:rsidR="004E0DF6">
        <w:rPr>
          <w:rFonts w:ascii="Times New Roman" w:hAnsi="Times New Roman" w:cs="Times New Roman"/>
          <w:sz w:val="26"/>
          <w:szCs w:val="26"/>
          <w:lang w:eastAsia="ru-RU"/>
        </w:rPr>
        <w:t xml:space="preserve">автономного </w:t>
      </w:r>
      <w:r>
        <w:rPr>
          <w:rFonts w:ascii="Times New Roman" w:hAnsi="Times New Roman" w:cs="Times New Roman"/>
          <w:sz w:val="26"/>
          <w:szCs w:val="26"/>
          <w:lang w:eastAsia="ru-RU"/>
        </w:rPr>
        <w:t xml:space="preserve">округа согласовывается план мероприятий </w:t>
      </w:r>
      <w:r w:rsidR="004E0DF6" w:rsidRPr="004E0DF6">
        <w:rPr>
          <w:rFonts w:ascii="Times New Roman" w:hAnsi="Times New Roman" w:cs="Times New Roman"/>
          <w:sz w:val="26"/>
          <w:szCs w:val="26"/>
          <w:lang w:eastAsia="ru-RU"/>
        </w:rPr>
        <w:t>по капитальному ремонту (замене) газопроводов, систем теплоснабжения, водоснабжения и водоотведения для подготовки объектов</w:t>
      </w:r>
      <w:r w:rsidR="004E0DF6">
        <w:rPr>
          <w:rFonts w:ascii="Times New Roman" w:hAnsi="Times New Roman" w:cs="Times New Roman"/>
          <w:sz w:val="26"/>
          <w:szCs w:val="26"/>
          <w:lang w:eastAsia="ru-RU"/>
        </w:rPr>
        <w:t xml:space="preserve"> </w:t>
      </w:r>
      <w:r w:rsidR="004E0DF6" w:rsidRPr="004E0DF6">
        <w:rPr>
          <w:rFonts w:ascii="Times New Roman" w:hAnsi="Times New Roman" w:cs="Times New Roman"/>
          <w:sz w:val="26"/>
          <w:szCs w:val="26"/>
          <w:lang w:eastAsia="ru-RU"/>
        </w:rPr>
        <w:t>муниципального образования город К</w:t>
      </w:r>
      <w:r w:rsidR="004E0DF6">
        <w:rPr>
          <w:rFonts w:ascii="Times New Roman" w:hAnsi="Times New Roman" w:cs="Times New Roman"/>
          <w:sz w:val="26"/>
          <w:szCs w:val="26"/>
          <w:lang w:eastAsia="ru-RU"/>
        </w:rPr>
        <w:t>огалым к осенне-зимнему периоду.</w:t>
      </w:r>
    </w:p>
    <w:p w:rsidR="00051834" w:rsidRDefault="00F54899" w:rsidP="00360A82">
      <w:pPr>
        <w:spacing w:after="0" w:line="240" w:lineRule="auto"/>
        <w:ind w:firstLine="851"/>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1.1</w:t>
      </w:r>
      <w:r w:rsidR="00051834">
        <w:rPr>
          <w:rFonts w:ascii="Times New Roman" w:eastAsia="Batang" w:hAnsi="Times New Roman" w:cs="Times New Roman"/>
          <w:sz w:val="26"/>
          <w:szCs w:val="26"/>
          <w:lang w:eastAsia="ko-KR"/>
        </w:rPr>
        <w:t>.</w:t>
      </w:r>
      <w:r>
        <w:rPr>
          <w:rFonts w:ascii="Times New Roman" w:eastAsia="Batang" w:hAnsi="Times New Roman" w:cs="Times New Roman"/>
          <w:sz w:val="26"/>
          <w:szCs w:val="26"/>
          <w:lang w:eastAsia="ko-KR"/>
        </w:rPr>
        <w:t>2.</w:t>
      </w:r>
      <w:r w:rsidR="00051834">
        <w:rPr>
          <w:rFonts w:ascii="Times New Roman" w:eastAsia="Batang" w:hAnsi="Times New Roman" w:cs="Times New Roman"/>
          <w:sz w:val="26"/>
          <w:szCs w:val="26"/>
          <w:lang w:eastAsia="ko-KR"/>
        </w:rPr>
        <w:t xml:space="preserve"> </w:t>
      </w:r>
      <w:r w:rsidR="00412FDE">
        <w:rPr>
          <w:rFonts w:ascii="Times New Roman" w:eastAsia="Batang" w:hAnsi="Times New Roman" w:cs="Times New Roman"/>
          <w:sz w:val="26"/>
          <w:szCs w:val="26"/>
          <w:lang w:eastAsia="ko-KR"/>
        </w:rPr>
        <w:t>Строительство объекта: «</w:t>
      </w:r>
      <w:r w:rsidR="00412FDE" w:rsidRPr="00412FDE">
        <w:rPr>
          <w:rFonts w:ascii="Times New Roman" w:eastAsia="Batang" w:hAnsi="Times New Roman" w:cs="Times New Roman"/>
          <w:sz w:val="26"/>
          <w:szCs w:val="26"/>
          <w:lang w:eastAsia="ko-KR"/>
        </w:rPr>
        <w:t>Блочная к</w:t>
      </w:r>
      <w:r w:rsidR="00412FDE">
        <w:rPr>
          <w:rFonts w:ascii="Times New Roman" w:eastAsia="Batang" w:hAnsi="Times New Roman" w:cs="Times New Roman"/>
          <w:sz w:val="26"/>
          <w:szCs w:val="26"/>
          <w:lang w:eastAsia="ko-KR"/>
        </w:rPr>
        <w:t>отельная по улице Комсомольской».</w:t>
      </w:r>
      <w:r w:rsidR="00412FDE" w:rsidRPr="00412FDE">
        <w:rPr>
          <w:rFonts w:ascii="Times New Roman" w:eastAsia="Batang" w:hAnsi="Times New Roman" w:cs="Times New Roman"/>
          <w:sz w:val="26"/>
          <w:szCs w:val="26"/>
          <w:lang w:eastAsia="ko-KR"/>
        </w:rPr>
        <w:t xml:space="preserve"> </w:t>
      </w:r>
    </w:p>
    <w:p w:rsidR="00051834"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rPr>
      </w:pPr>
      <w:r w:rsidRPr="0014735E">
        <w:rPr>
          <w:rFonts w:ascii="Times New Roman" w:eastAsia="Batang" w:hAnsi="Times New Roman" w:cs="Times New Roman"/>
          <w:sz w:val="26"/>
          <w:szCs w:val="26"/>
        </w:rPr>
        <w:t>В рамках подпрограммы 2. «Содействие проведению капитального ремонта многоквартирных домов» предусма</w:t>
      </w:r>
      <w:r>
        <w:rPr>
          <w:rFonts w:ascii="Times New Roman" w:eastAsia="Batang" w:hAnsi="Times New Roman" w:cs="Times New Roman"/>
          <w:sz w:val="26"/>
          <w:szCs w:val="26"/>
        </w:rPr>
        <w:t>тривается реализация следующих</w:t>
      </w:r>
      <w:r w:rsidR="00C10651">
        <w:rPr>
          <w:rFonts w:ascii="Times New Roman" w:eastAsia="Batang" w:hAnsi="Times New Roman" w:cs="Times New Roman"/>
          <w:sz w:val="26"/>
          <w:szCs w:val="26"/>
        </w:rPr>
        <w:t xml:space="preserve"> основных</w:t>
      </w:r>
      <w:r>
        <w:rPr>
          <w:rFonts w:ascii="Times New Roman" w:eastAsia="Batang" w:hAnsi="Times New Roman" w:cs="Times New Roman"/>
          <w:sz w:val="26"/>
          <w:szCs w:val="26"/>
        </w:rPr>
        <w:t xml:space="preserve"> мероприятий:</w:t>
      </w:r>
    </w:p>
    <w:p w:rsidR="00C10651" w:rsidRDefault="00C10651" w:rsidP="00F54899">
      <w:pPr>
        <w:widowControl w:val="0"/>
        <w:numPr>
          <w:ilvl w:val="1"/>
          <w:numId w:val="16"/>
        </w:numPr>
        <w:tabs>
          <w:tab w:val="left" w:pos="993"/>
          <w:tab w:val="left" w:pos="1276"/>
        </w:tabs>
        <w:autoSpaceDE w:val="0"/>
        <w:autoSpaceDN w:val="0"/>
        <w:adjustRightInd w:val="0"/>
        <w:spacing w:after="0" w:line="240" w:lineRule="auto"/>
        <w:ind w:left="0" w:firstLine="709"/>
        <w:jc w:val="both"/>
        <w:rPr>
          <w:rFonts w:ascii="Times New Roman" w:eastAsia="Batang" w:hAnsi="Times New Roman" w:cs="Times New Roman"/>
          <w:sz w:val="26"/>
          <w:szCs w:val="26"/>
        </w:rPr>
      </w:pPr>
      <w:r>
        <w:rPr>
          <w:rFonts w:ascii="Times New Roman" w:eastAsia="Batang" w:hAnsi="Times New Roman" w:cs="Times New Roman"/>
          <w:sz w:val="26"/>
          <w:szCs w:val="26"/>
        </w:rPr>
        <w:t>Содействие проведению капитального ремонта многоквартирных домов.</w:t>
      </w:r>
    </w:p>
    <w:p w:rsidR="00360A82" w:rsidRDefault="00360A82" w:rsidP="00360A82">
      <w:pPr>
        <w:widowControl w:val="0"/>
        <w:numPr>
          <w:ilvl w:val="2"/>
          <w:numId w:val="16"/>
        </w:numPr>
        <w:tabs>
          <w:tab w:val="left" w:pos="993"/>
          <w:tab w:val="left" w:pos="1276"/>
        </w:tabs>
        <w:autoSpaceDE w:val="0"/>
        <w:autoSpaceDN w:val="0"/>
        <w:adjustRightInd w:val="0"/>
        <w:spacing w:after="0" w:line="240" w:lineRule="auto"/>
        <w:ind w:left="0" w:firstLine="709"/>
        <w:jc w:val="both"/>
        <w:rPr>
          <w:rFonts w:ascii="Times New Roman" w:eastAsia="Batang" w:hAnsi="Times New Roman" w:cs="Times New Roman"/>
          <w:sz w:val="26"/>
          <w:szCs w:val="26"/>
        </w:rPr>
      </w:pPr>
      <w:r w:rsidRPr="00360A82">
        <w:rPr>
          <w:rFonts w:ascii="Times New Roman" w:eastAsia="Batang" w:hAnsi="Times New Roman" w:cs="Times New Roman"/>
          <w:sz w:val="26"/>
          <w:szCs w:val="26"/>
          <w:lang w:eastAsia="ko-KR"/>
        </w:rPr>
        <w:t xml:space="preserve">Покраска, отделка фасадов зданий муниципального жилищного фонда, находящегося на территории города Когалыма. </w:t>
      </w:r>
      <w:r w:rsidR="009A4043">
        <w:rPr>
          <w:rFonts w:ascii="Times New Roman" w:eastAsia="Batang" w:hAnsi="Times New Roman" w:cs="Times New Roman"/>
          <w:sz w:val="26"/>
          <w:szCs w:val="26"/>
          <w:lang w:eastAsia="ko-KR"/>
        </w:rPr>
        <w:t>При наличии</w:t>
      </w:r>
      <w:r w:rsidR="001A4681">
        <w:rPr>
          <w:rFonts w:ascii="Times New Roman" w:eastAsia="Batang" w:hAnsi="Times New Roman" w:cs="Times New Roman"/>
          <w:sz w:val="26"/>
          <w:szCs w:val="26"/>
          <w:lang w:eastAsia="ko-KR"/>
        </w:rPr>
        <w:t xml:space="preserve"> денежных </w:t>
      </w:r>
      <w:r w:rsidR="009A4043">
        <w:rPr>
          <w:rFonts w:ascii="Times New Roman" w:eastAsia="Batang" w:hAnsi="Times New Roman" w:cs="Times New Roman"/>
          <w:sz w:val="26"/>
          <w:szCs w:val="26"/>
          <w:lang w:eastAsia="ko-KR"/>
        </w:rPr>
        <w:t>ресурсов</w:t>
      </w:r>
      <w:r w:rsidR="001A4681">
        <w:rPr>
          <w:rFonts w:ascii="Times New Roman" w:eastAsia="Batang" w:hAnsi="Times New Roman" w:cs="Times New Roman"/>
          <w:sz w:val="26"/>
          <w:szCs w:val="26"/>
          <w:lang w:eastAsia="ko-KR"/>
        </w:rPr>
        <w:t xml:space="preserve"> работы по данному мероприятию будут продолжены.</w:t>
      </w:r>
    </w:p>
    <w:p w:rsidR="008547FA" w:rsidRPr="00627099" w:rsidRDefault="00DD428B" w:rsidP="00360A82">
      <w:pPr>
        <w:widowControl w:val="0"/>
        <w:numPr>
          <w:ilvl w:val="2"/>
          <w:numId w:val="16"/>
        </w:numPr>
        <w:tabs>
          <w:tab w:val="left" w:pos="993"/>
          <w:tab w:val="left" w:pos="1276"/>
        </w:tabs>
        <w:autoSpaceDE w:val="0"/>
        <w:autoSpaceDN w:val="0"/>
        <w:adjustRightInd w:val="0"/>
        <w:spacing w:after="0" w:line="240" w:lineRule="auto"/>
        <w:ind w:left="0" w:firstLine="709"/>
        <w:jc w:val="both"/>
        <w:rPr>
          <w:rFonts w:ascii="Times New Roman" w:eastAsia="Batang" w:hAnsi="Times New Roman" w:cs="Times New Roman"/>
          <w:sz w:val="26"/>
          <w:szCs w:val="26"/>
        </w:rPr>
      </w:pPr>
      <w:r w:rsidRPr="00627099">
        <w:rPr>
          <w:rFonts w:ascii="Times New Roman" w:eastAsia="Batang" w:hAnsi="Times New Roman" w:cs="Times New Roman"/>
          <w:sz w:val="26"/>
          <w:szCs w:val="26"/>
          <w:lang w:eastAsia="ko-KR"/>
        </w:rPr>
        <w:t>Обеспечение мероприятий по п</w:t>
      </w:r>
      <w:r w:rsidR="00051834" w:rsidRPr="00627099">
        <w:rPr>
          <w:rFonts w:ascii="Times New Roman" w:eastAsia="Batang" w:hAnsi="Times New Roman" w:cs="Times New Roman"/>
          <w:sz w:val="26"/>
          <w:szCs w:val="26"/>
          <w:lang w:eastAsia="ko-KR"/>
        </w:rPr>
        <w:t>роведени</w:t>
      </w:r>
      <w:r w:rsidRPr="00627099">
        <w:rPr>
          <w:rFonts w:ascii="Times New Roman" w:eastAsia="Batang" w:hAnsi="Times New Roman" w:cs="Times New Roman"/>
          <w:sz w:val="26"/>
          <w:szCs w:val="26"/>
          <w:lang w:eastAsia="ko-KR"/>
        </w:rPr>
        <w:t>ю</w:t>
      </w:r>
      <w:r w:rsidR="00051834" w:rsidRPr="00627099">
        <w:rPr>
          <w:rFonts w:ascii="Times New Roman" w:eastAsia="Batang" w:hAnsi="Times New Roman" w:cs="Times New Roman"/>
          <w:sz w:val="26"/>
          <w:szCs w:val="26"/>
          <w:lang w:eastAsia="ko-KR"/>
        </w:rPr>
        <w:t xml:space="preserve"> капитального ремонта</w:t>
      </w:r>
      <w:r w:rsidRPr="00627099">
        <w:rPr>
          <w:rFonts w:ascii="Times New Roman" w:eastAsia="Batang" w:hAnsi="Times New Roman" w:cs="Times New Roman"/>
          <w:sz w:val="26"/>
          <w:szCs w:val="26"/>
          <w:lang w:eastAsia="ko-KR"/>
        </w:rPr>
        <w:t xml:space="preserve"> многоквартирных домов.</w:t>
      </w:r>
      <w:r w:rsidR="00051834" w:rsidRPr="00627099">
        <w:rPr>
          <w:rFonts w:ascii="Times New Roman" w:eastAsia="Batang" w:hAnsi="Times New Roman" w:cs="Times New Roman"/>
          <w:sz w:val="26"/>
          <w:szCs w:val="26"/>
          <w:lang w:eastAsia="ko-KR"/>
        </w:rPr>
        <w:t xml:space="preserve"> </w:t>
      </w:r>
      <w:r w:rsidR="008547FA" w:rsidRPr="00627099">
        <w:rPr>
          <w:rFonts w:ascii="Times New Roman" w:eastAsia="Batang" w:hAnsi="Times New Roman" w:cs="Times New Roman"/>
          <w:sz w:val="26"/>
          <w:szCs w:val="26"/>
          <w:lang w:eastAsia="ko-KR"/>
        </w:rPr>
        <w:t>Реализация мероприятий улучшит внешний облик города Когалыма и условия проживания горожан.</w:t>
      </w:r>
    </w:p>
    <w:p w:rsidR="008547FA" w:rsidRPr="00627099" w:rsidRDefault="00DD428B" w:rsidP="00627099">
      <w:pPr>
        <w:widowControl w:val="0"/>
        <w:numPr>
          <w:ilvl w:val="1"/>
          <w:numId w:val="16"/>
        </w:numPr>
        <w:tabs>
          <w:tab w:val="left" w:pos="993"/>
        </w:tabs>
        <w:autoSpaceDE w:val="0"/>
        <w:autoSpaceDN w:val="0"/>
        <w:adjustRightInd w:val="0"/>
        <w:spacing w:after="0" w:line="240" w:lineRule="auto"/>
        <w:ind w:left="0" w:firstLine="709"/>
        <w:jc w:val="both"/>
        <w:rPr>
          <w:rFonts w:ascii="Times New Roman" w:eastAsia="Batang" w:hAnsi="Times New Roman" w:cs="Times New Roman"/>
          <w:sz w:val="26"/>
          <w:szCs w:val="26"/>
        </w:rPr>
      </w:pPr>
      <w:proofErr w:type="gramStart"/>
      <w:r w:rsidRPr="00DD428B">
        <w:rPr>
          <w:rFonts w:ascii="Times New Roman" w:eastAsia="Batang" w:hAnsi="Times New Roman" w:cs="Times New Roman"/>
          <w:sz w:val="26"/>
          <w:szCs w:val="26"/>
          <w:lang w:eastAsia="ko-KR"/>
        </w:rPr>
        <w:t>Предоставление субсидий на бла</w:t>
      </w:r>
      <w:r w:rsidR="00627099">
        <w:rPr>
          <w:rFonts w:ascii="Times New Roman" w:eastAsia="Batang" w:hAnsi="Times New Roman" w:cs="Times New Roman"/>
          <w:sz w:val="26"/>
          <w:szCs w:val="26"/>
          <w:lang w:eastAsia="ko-KR"/>
        </w:rPr>
        <w:t>гоустройство домовых территорий (р</w:t>
      </w:r>
      <w:r w:rsidRPr="00627099">
        <w:rPr>
          <w:rFonts w:ascii="Times New Roman" w:eastAsia="Batang" w:hAnsi="Times New Roman" w:cs="Times New Roman"/>
          <w:sz w:val="26"/>
          <w:szCs w:val="26"/>
          <w:lang w:eastAsia="ko-KR"/>
        </w:rPr>
        <w:t xml:space="preserve">емонт </w:t>
      </w:r>
      <w:r w:rsidR="00051834" w:rsidRPr="00627099">
        <w:rPr>
          <w:rFonts w:ascii="Times New Roman" w:eastAsia="Batang" w:hAnsi="Times New Roman" w:cs="Times New Roman"/>
          <w:sz w:val="26"/>
          <w:szCs w:val="26"/>
          <w:lang w:eastAsia="ko-KR"/>
        </w:rPr>
        <w:t>внутриквартальных территорий (придомовых территорий) и проездов города Когалыма</w:t>
      </w:r>
      <w:r w:rsidR="008547FA" w:rsidRPr="00627099">
        <w:rPr>
          <w:rFonts w:ascii="Times New Roman" w:eastAsia="Batang" w:hAnsi="Times New Roman" w:cs="Times New Roman"/>
          <w:sz w:val="26"/>
          <w:szCs w:val="26"/>
          <w:lang w:eastAsia="ko-KR"/>
        </w:rPr>
        <w:t>.</w:t>
      </w:r>
      <w:r w:rsidR="00051834" w:rsidRPr="00627099">
        <w:rPr>
          <w:rFonts w:ascii="Times New Roman" w:eastAsia="Batang" w:hAnsi="Times New Roman" w:cs="Times New Roman"/>
          <w:sz w:val="26"/>
          <w:szCs w:val="26"/>
          <w:lang w:eastAsia="ko-KR"/>
        </w:rPr>
        <w:t xml:space="preserve"> </w:t>
      </w:r>
      <w:proofErr w:type="gramEnd"/>
    </w:p>
    <w:p w:rsidR="00051834" w:rsidRDefault="008547FA" w:rsidP="008547FA">
      <w:pPr>
        <w:widowControl w:val="0"/>
        <w:tabs>
          <w:tab w:val="left" w:pos="993"/>
          <w:tab w:val="left" w:pos="1418"/>
        </w:tabs>
        <w:autoSpaceDE w:val="0"/>
        <w:autoSpaceDN w:val="0"/>
        <w:adjustRightInd w:val="0"/>
        <w:spacing w:after="0" w:line="240" w:lineRule="auto"/>
        <w:ind w:firstLine="709"/>
        <w:jc w:val="both"/>
        <w:rPr>
          <w:rFonts w:ascii="Times New Roman" w:eastAsia="Batang" w:hAnsi="Times New Roman" w:cs="Times New Roman"/>
          <w:sz w:val="26"/>
          <w:szCs w:val="26"/>
        </w:rPr>
      </w:pPr>
      <w:r>
        <w:rPr>
          <w:rFonts w:ascii="Times New Roman" w:eastAsia="Batang" w:hAnsi="Times New Roman" w:cs="Times New Roman"/>
          <w:sz w:val="26"/>
          <w:szCs w:val="26"/>
          <w:lang w:eastAsia="ko-KR"/>
        </w:rPr>
        <w:t xml:space="preserve">Реализация мероприятия </w:t>
      </w:r>
      <w:r w:rsidR="00051834" w:rsidRPr="002E2AFC">
        <w:rPr>
          <w:rFonts w:ascii="Times New Roman" w:eastAsia="Batang" w:hAnsi="Times New Roman" w:cs="Times New Roman"/>
          <w:sz w:val="26"/>
          <w:szCs w:val="26"/>
          <w:lang w:eastAsia="ko-KR"/>
        </w:rPr>
        <w:t xml:space="preserve">позволит обновить (полностью восстановить) асфальтобетонное покрытие внутриквартальных проездов, расширить придомовые территории, устроить парковочные карманы, отремонтировать </w:t>
      </w:r>
      <w:proofErr w:type="spellStart"/>
      <w:r w:rsidR="00051834" w:rsidRPr="002E2AFC">
        <w:rPr>
          <w:rFonts w:ascii="Times New Roman" w:eastAsia="Batang" w:hAnsi="Times New Roman" w:cs="Times New Roman"/>
          <w:sz w:val="26"/>
          <w:szCs w:val="26"/>
          <w:lang w:eastAsia="ko-KR"/>
        </w:rPr>
        <w:t>отмостки</w:t>
      </w:r>
      <w:proofErr w:type="spellEnd"/>
      <w:r w:rsidR="00051834" w:rsidRPr="002E2AFC">
        <w:rPr>
          <w:rFonts w:ascii="Times New Roman" w:eastAsia="Batang" w:hAnsi="Times New Roman" w:cs="Times New Roman"/>
          <w:sz w:val="26"/>
          <w:szCs w:val="26"/>
          <w:lang w:eastAsia="ko-KR"/>
        </w:rPr>
        <w:t xml:space="preserve"> и тротуары, восстановить ливневую канализацию.</w:t>
      </w:r>
    </w:p>
    <w:p w:rsidR="00907CEE" w:rsidRPr="000464AF" w:rsidRDefault="00907CEE" w:rsidP="0090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sz w:val="26"/>
          <w:szCs w:val="26"/>
          <w:lang w:eastAsia="ko-KR"/>
        </w:rPr>
      </w:pPr>
      <w:r w:rsidRPr="000464AF">
        <w:rPr>
          <w:rFonts w:ascii="Times New Roman" w:eastAsia="Batang" w:hAnsi="Times New Roman"/>
          <w:sz w:val="26"/>
          <w:szCs w:val="26"/>
          <w:lang w:eastAsia="ko-KR"/>
        </w:rPr>
        <w:t xml:space="preserve">Подпрограмма </w:t>
      </w:r>
      <w:r>
        <w:rPr>
          <w:rFonts w:ascii="Times New Roman" w:eastAsia="Batang" w:hAnsi="Times New Roman"/>
          <w:sz w:val="26"/>
          <w:szCs w:val="26"/>
          <w:lang w:eastAsia="ko-KR"/>
        </w:rPr>
        <w:t>3</w:t>
      </w:r>
      <w:r w:rsidRPr="000464AF">
        <w:rPr>
          <w:rFonts w:ascii="Times New Roman" w:eastAsia="Batang" w:hAnsi="Times New Roman"/>
          <w:sz w:val="26"/>
          <w:szCs w:val="26"/>
          <w:lang w:eastAsia="ko-KR"/>
        </w:rPr>
        <w:t xml:space="preserve">. «Поддержка частных инвестиций в жилищно-коммунальном комплексе».  </w:t>
      </w:r>
    </w:p>
    <w:p w:rsidR="00412FDE" w:rsidRDefault="00907CEE" w:rsidP="00627099">
      <w:pPr>
        <w:widowControl w:val="0"/>
        <w:autoSpaceDE w:val="0"/>
        <w:autoSpaceDN w:val="0"/>
        <w:adjustRightInd w:val="0"/>
        <w:spacing w:after="0" w:line="240" w:lineRule="auto"/>
        <w:ind w:firstLine="709"/>
        <w:jc w:val="both"/>
        <w:rPr>
          <w:rFonts w:ascii="Times New Roman" w:eastAsia="Batang" w:hAnsi="Times New Roman"/>
          <w:sz w:val="26"/>
          <w:szCs w:val="26"/>
        </w:rPr>
      </w:pPr>
      <w:r w:rsidRPr="000464AF">
        <w:rPr>
          <w:rFonts w:ascii="Times New Roman" w:eastAsia="Batang" w:hAnsi="Times New Roman"/>
          <w:sz w:val="26"/>
          <w:szCs w:val="26"/>
          <w:lang w:eastAsia="ru-RU"/>
        </w:rPr>
        <w:t xml:space="preserve">В соответствии с данной подпрограммой   предполагается реализация </w:t>
      </w:r>
      <w:r w:rsidR="00412FDE">
        <w:rPr>
          <w:rFonts w:ascii="Times New Roman" w:eastAsia="Batang" w:hAnsi="Times New Roman"/>
          <w:sz w:val="26"/>
          <w:szCs w:val="26"/>
          <w:lang w:eastAsia="ru-RU"/>
        </w:rPr>
        <w:t xml:space="preserve">следующих </w:t>
      </w:r>
      <w:r w:rsidRPr="000464AF">
        <w:rPr>
          <w:rFonts w:ascii="Times New Roman" w:eastAsia="Batang" w:hAnsi="Times New Roman"/>
          <w:sz w:val="26"/>
          <w:szCs w:val="26"/>
        </w:rPr>
        <w:t>мероприяти</w:t>
      </w:r>
      <w:r w:rsidR="00412FDE">
        <w:rPr>
          <w:rFonts w:ascii="Times New Roman" w:eastAsia="Batang" w:hAnsi="Times New Roman"/>
          <w:sz w:val="26"/>
          <w:szCs w:val="26"/>
        </w:rPr>
        <w:t>й:</w:t>
      </w:r>
    </w:p>
    <w:p w:rsidR="00907CEE" w:rsidRDefault="00412FDE" w:rsidP="00627099">
      <w:pPr>
        <w:widowControl w:val="0"/>
        <w:autoSpaceDE w:val="0"/>
        <w:autoSpaceDN w:val="0"/>
        <w:adjustRightInd w:val="0"/>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 xml:space="preserve">3.1. </w:t>
      </w:r>
      <w:r w:rsidR="00627099" w:rsidRPr="00627099">
        <w:rPr>
          <w:rFonts w:ascii="Times New Roman" w:eastAsia="Batang" w:hAnsi="Times New Roman"/>
          <w:sz w:val="26"/>
          <w:szCs w:val="26"/>
        </w:rPr>
        <w:t>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w:t>
      </w:r>
      <w:r w:rsidR="00627099">
        <w:rPr>
          <w:rFonts w:ascii="Times New Roman" w:eastAsia="Batang" w:hAnsi="Times New Roman"/>
          <w:sz w:val="26"/>
          <w:szCs w:val="26"/>
        </w:rPr>
        <w:t>»</w:t>
      </w:r>
      <w:r w:rsidR="00907CEE" w:rsidRPr="00907CEE">
        <w:rPr>
          <w:rFonts w:ascii="Times New Roman" w:eastAsia="Batang" w:hAnsi="Times New Roman"/>
          <w:sz w:val="26"/>
          <w:szCs w:val="26"/>
        </w:rPr>
        <w:t>.</w:t>
      </w:r>
      <w:r w:rsidR="00B95933">
        <w:rPr>
          <w:rFonts w:ascii="Times New Roman" w:eastAsia="Batang" w:hAnsi="Times New Roman"/>
          <w:sz w:val="26"/>
          <w:szCs w:val="26"/>
        </w:rPr>
        <w:t xml:space="preserve"> Мероприятие направлено на поддержку частного инвестора путем возмещения части </w:t>
      </w:r>
      <w:r w:rsidR="00607B9A">
        <w:rPr>
          <w:rFonts w:ascii="Times New Roman" w:eastAsia="Batang" w:hAnsi="Times New Roman"/>
          <w:sz w:val="26"/>
          <w:szCs w:val="26"/>
        </w:rPr>
        <w:t>уплаченных процентов по заемным кредитным ресурсам.</w:t>
      </w:r>
    </w:p>
    <w:p w:rsidR="00412FDE" w:rsidRDefault="00412FDE" w:rsidP="00412FDE">
      <w:pPr>
        <w:tabs>
          <w:tab w:val="left" w:pos="1134"/>
          <w:tab w:val="left" w:pos="1276"/>
          <w:tab w:val="left" w:pos="1560"/>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lastRenderedPageBreak/>
        <w:t xml:space="preserve">3.2. </w:t>
      </w:r>
      <w:r w:rsidRPr="008F0DE2">
        <w:rPr>
          <w:rFonts w:ascii="Times New Roman" w:eastAsia="Batang" w:hAnsi="Times New Roman" w:cs="Times New Roman"/>
          <w:sz w:val="26"/>
          <w:szCs w:val="26"/>
          <w:lang w:eastAsia="ko-KR"/>
        </w:rPr>
        <w:t>Строительство автоматизированной водогрейной котельной установленной тепловой мощностью 72МВт</w:t>
      </w:r>
      <w:r>
        <w:rPr>
          <w:rFonts w:ascii="Times New Roman" w:eastAsia="Batang" w:hAnsi="Times New Roman" w:cs="Times New Roman"/>
          <w:sz w:val="26"/>
          <w:szCs w:val="26"/>
          <w:lang w:eastAsia="ko-KR"/>
        </w:rPr>
        <w:t>.</w:t>
      </w:r>
    </w:p>
    <w:p w:rsidR="00D6638A" w:rsidRPr="00412FDE" w:rsidRDefault="00D6638A" w:rsidP="00D6638A">
      <w:pPr>
        <w:tabs>
          <w:tab w:val="left" w:pos="1134"/>
          <w:tab w:val="left" w:pos="1276"/>
          <w:tab w:val="left" w:pos="1418"/>
          <w:tab w:val="left" w:pos="1560"/>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3.3. </w:t>
      </w:r>
      <w:r>
        <w:rPr>
          <w:rFonts w:ascii="Times New Roman" w:eastAsia="Batang" w:hAnsi="Times New Roman"/>
          <w:sz w:val="26"/>
          <w:szCs w:val="26"/>
          <w:lang w:eastAsia="ko-KR"/>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p w:rsidR="00051834" w:rsidRDefault="00051834" w:rsidP="00445009">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Подпрогр</w:t>
      </w:r>
      <w:r>
        <w:rPr>
          <w:rFonts w:ascii="Times New Roman" w:eastAsia="Batang" w:hAnsi="Times New Roman" w:cs="Times New Roman"/>
          <w:sz w:val="26"/>
          <w:szCs w:val="26"/>
          <w:lang w:eastAsia="ru-RU"/>
        </w:rPr>
        <w:t xml:space="preserve">амма </w:t>
      </w:r>
      <w:r w:rsidR="00907CEE">
        <w:rPr>
          <w:rFonts w:ascii="Times New Roman" w:eastAsia="Batang" w:hAnsi="Times New Roman" w:cs="Times New Roman"/>
          <w:sz w:val="26"/>
          <w:szCs w:val="26"/>
          <w:lang w:eastAsia="ru-RU"/>
        </w:rPr>
        <w:t>4</w:t>
      </w:r>
      <w:r>
        <w:rPr>
          <w:rFonts w:ascii="Times New Roman" w:eastAsia="Batang" w:hAnsi="Times New Roman" w:cs="Times New Roman"/>
          <w:sz w:val="26"/>
          <w:szCs w:val="26"/>
          <w:lang w:eastAsia="ru-RU"/>
        </w:rPr>
        <w:t>. «Обеспечение реализации П</w:t>
      </w:r>
      <w:r w:rsidRPr="0014735E">
        <w:rPr>
          <w:rFonts w:ascii="Times New Roman" w:eastAsia="Batang" w:hAnsi="Times New Roman" w:cs="Times New Roman"/>
          <w:sz w:val="26"/>
          <w:szCs w:val="26"/>
          <w:lang w:eastAsia="ru-RU"/>
        </w:rPr>
        <w:t xml:space="preserve">рограммы» </w:t>
      </w:r>
      <w:r>
        <w:rPr>
          <w:rFonts w:ascii="Times New Roman" w:eastAsia="Batang" w:hAnsi="Times New Roman" w:cs="Times New Roman"/>
          <w:sz w:val="26"/>
          <w:szCs w:val="26"/>
          <w:lang w:eastAsia="ru-RU"/>
        </w:rPr>
        <w:t>п</w:t>
      </w:r>
      <w:r w:rsidRPr="0014735E">
        <w:rPr>
          <w:rFonts w:ascii="Times New Roman" w:eastAsia="Batang" w:hAnsi="Times New Roman" w:cs="Times New Roman"/>
          <w:sz w:val="26"/>
          <w:szCs w:val="26"/>
          <w:lang w:eastAsia="ru-RU"/>
        </w:rPr>
        <w:t>редусматривает реализацию меропр</w:t>
      </w:r>
      <w:r>
        <w:rPr>
          <w:rFonts w:ascii="Times New Roman" w:eastAsia="Batang" w:hAnsi="Times New Roman" w:cs="Times New Roman"/>
          <w:sz w:val="26"/>
          <w:szCs w:val="26"/>
          <w:lang w:eastAsia="ru-RU"/>
        </w:rPr>
        <w:t>ияти</w:t>
      </w:r>
      <w:r w:rsidR="00627099">
        <w:rPr>
          <w:rFonts w:ascii="Times New Roman" w:eastAsia="Batang" w:hAnsi="Times New Roman" w:cs="Times New Roman"/>
          <w:sz w:val="26"/>
          <w:szCs w:val="26"/>
          <w:lang w:eastAsia="ru-RU"/>
        </w:rPr>
        <w:t>я</w:t>
      </w:r>
      <w:r>
        <w:rPr>
          <w:rFonts w:ascii="Times New Roman" w:eastAsia="Batang" w:hAnsi="Times New Roman" w:cs="Times New Roman"/>
          <w:sz w:val="26"/>
          <w:szCs w:val="26"/>
          <w:lang w:eastAsia="ru-RU"/>
        </w:rPr>
        <w:t xml:space="preserve"> обеспечивающего характера:</w:t>
      </w:r>
    </w:p>
    <w:p w:rsidR="002D6A0C" w:rsidRDefault="002D6A0C" w:rsidP="00627099">
      <w:pPr>
        <w:numPr>
          <w:ilvl w:val="1"/>
          <w:numId w:val="18"/>
        </w:numPr>
        <w:tabs>
          <w:tab w:val="left" w:pos="993"/>
        </w:tabs>
        <w:spacing w:after="0" w:line="240" w:lineRule="auto"/>
        <w:ind w:left="0"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Обеспечение</w:t>
      </w:r>
      <w:r w:rsidR="00051834" w:rsidRPr="00C40123">
        <w:rPr>
          <w:rFonts w:ascii="Times New Roman" w:eastAsia="Batang" w:hAnsi="Times New Roman" w:cs="Times New Roman"/>
          <w:sz w:val="26"/>
          <w:szCs w:val="26"/>
          <w:lang w:eastAsia="ko-KR"/>
        </w:rPr>
        <w:t xml:space="preserve"> деятельности отдела развития жилищно-коммунального </w:t>
      </w:r>
      <w:r>
        <w:rPr>
          <w:rFonts w:ascii="Times New Roman" w:eastAsia="Batang" w:hAnsi="Times New Roman" w:cs="Times New Roman"/>
          <w:sz w:val="26"/>
          <w:szCs w:val="26"/>
          <w:lang w:eastAsia="ko-KR"/>
        </w:rPr>
        <w:t>хозяйства.</w:t>
      </w:r>
    </w:p>
    <w:p w:rsidR="002D6A0C" w:rsidRDefault="002D6A0C" w:rsidP="002D6A0C">
      <w:pPr>
        <w:tabs>
          <w:tab w:val="left" w:pos="993"/>
        </w:tabs>
        <w:spacing w:after="0" w:line="240" w:lineRule="auto"/>
        <w:ind w:firstLine="709"/>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Данное мероприятие включает</w:t>
      </w:r>
      <w:r w:rsidR="00627099">
        <w:rPr>
          <w:rFonts w:ascii="Times New Roman" w:eastAsia="Batang" w:hAnsi="Times New Roman" w:cs="Times New Roman"/>
          <w:sz w:val="26"/>
          <w:szCs w:val="26"/>
          <w:lang w:eastAsia="ko-KR"/>
        </w:rPr>
        <w:t xml:space="preserve"> р</w:t>
      </w:r>
      <w:r>
        <w:rPr>
          <w:rFonts w:ascii="Times New Roman" w:eastAsia="Batang" w:hAnsi="Times New Roman" w:cs="Times New Roman"/>
          <w:sz w:val="26"/>
          <w:szCs w:val="26"/>
          <w:lang w:eastAsia="ko-KR"/>
        </w:rPr>
        <w:t>асходы на и</w:t>
      </w:r>
      <w:r w:rsidRPr="0014735E">
        <w:rPr>
          <w:rFonts w:ascii="Times New Roman" w:eastAsia="Batang" w:hAnsi="Times New Roman" w:cs="Times New Roman"/>
          <w:sz w:val="26"/>
          <w:szCs w:val="26"/>
          <w:lang w:eastAsia="ko-KR"/>
        </w:rPr>
        <w:t xml:space="preserve">сполнение отделом развития жилищно-коммунального хозяйства Администрации города Когалыма </w:t>
      </w:r>
      <w:r w:rsidRPr="00C05645">
        <w:rPr>
          <w:rFonts w:ascii="Times New Roman" w:eastAsia="Batang" w:hAnsi="Times New Roman" w:cs="Times New Roman"/>
          <w:sz w:val="26"/>
          <w:szCs w:val="26"/>
          <w:lang w:eastAsia="ko-KR"/>
        </w:rPr>
        <w:t>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r w:rsidRPr="0014735E">
        <w:rPr>
          <w:rFonts w:ascii="Times New Roman" w:eastAsia="Batang" w:hAnsi="Times New Roman" w:cs="Times New Roman"/>
          <w:sz w:val="26"/>
          <w:szCs w:val="26"/>
          <w:lang w:eastAsia="ko-KR"/>
        </w:rPr>
        <w:t xml:space="preserve">. </w:t>
      </w:r>
    </w:p>
    <w:p w:rsidR="002D6A0C" w:rsidRPr="0014735E" w:rsidRDefault="002D6A0C" w:rsidP="002D6A0C">
      <w:pPr>
        <w:pStyle w:val="ConsPlusNormal"/>
        <w:widowControl/>
        <w:ind w:firstLine="709"/>
        <w:jc w:val="both"/>
        <w:rPr>
          <w:rFonts w:ascii="Times New Roman" w:eastAsia="Batang" w:hAnsi="Times New Roman" w:cs="Times New Roman"/>
          <w:sz w:val="26"/>
          <w:szCs w:val="26"/>
          <w:lang w:eastAsia="ko-KR"/>
        </w:rPr>
      </w:pPr>
      <w:proofErr w:type="gramStart"/>
      <w:r w:rsidRPr="0014735E">
        <w:rPr>
          <w:rFonts w:ascii="Times New Roman" w:eastAsia="Batang" w:hAnsi="Times New Roman" w:cs="Times New Roman"/>
          <w:sz w:val="26"/>
          <w:szCs w:val="26"/>
          <w:lang w:eastAsia="ko-KR"/>
        </w:rPr>
        <w:t xml:space="preserve">С целью реализации </w:t>
      </w:r>
      <w:r>
        <w:rPr>
          <w:rFonts w:ascii="Times New Roman" w:eastAsia="Batang" w:hAnsi="Times New Roman" w:cs="Times New Roman"/>
          <w:sz w:val="26"/>
          <w:szCs w:val="26"/>
          <w:lang w:eastAsia="ko-KR"/>
        </w:rPr>
        <w:t xml:space="preserve">действующего </w:t>
      </w:r>
      <w:r w:rsidRPr="0014735E">
        <w:rPr>
          <w:rFonts w:ascii="Times New Roman" w:eastAsia="Batang" w:hAnsi="Times New Roman" w:cs="Times New Roman"/>
          <w:sz w:val="26"/>
          <w:szCs w:val="26"/>
          <w:lang w:eastAsia="ko-KR"/>
        </w:rPr>
        <w:t xml:space="preserve">законодательства Российской Федерации, законодательства Ханты-Мансийского автономного округа – Югры, нормативных правовых актов </w:t>
      </w:r>
      <w:r>
        <w:rPr>
          <w:rFonts w:ascii="Times New Roman" w:eastAsia="Batang" w:hAnsi="Times New Roman" w:cs="Times New Roman"/>
          <w:sz w:val="26"/>
          <w:szCs w:val="26"/>
          <w:lang w:eastAsia="ko-KR"/>
        </w:rPr>
        <w:t>Думы</w:t>
      </w:r>
      <w:r w:rsidRPr="0014735E">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города Когалыма и Администрации города Когалыма, </w:t>
      </w:r>
      <w:r w:rsidR="004E4C13" w:rsidRPr="00732377">
        <w:rPr>
          <w:rFonts w:ascii="Times New Roman" w:hAnsi="Times New Roman" w:cs="Times New Roman"/>
          <w:sz w:val="26"/>
          <w:szCs w:val="26"/>
        </w:rPr>
        <w:t>Администрации города Когалыма</w:t>
      </w:r>
      <w:r w:rsidR="004E4C13" w:rsidRPr="0014735E">
        <w:rPr>
          <w:rFonts w:ascii="Times New Roman" w:eastAsia="Batang" w:hAnsi="Times New Roman" w:cs="Times New Roman"/>
          <w:sz w:val="26"/>
          <w:szCs w:val="26"/>
          <w:lang w:eastAsia="ko-KR"/>
        </w:rPr>
        <w:t xml:space="preserve"> </w:t>
      </w:r>
      <w:r w:rsidR="004E4C13">
        <w:rPr>
          <w:rFonts w:ascii="Times New Roman" w:eastAsia="Batang" w:hAnsi="Times New Roman" w:cs="Times New Roman"/>
          <w:sz w:val="26"/>
          <w:szCs w:val="26"/>
          <w:lang w:eastAsia="ko-KR"/>
        </w:rPr>
        <w:t xml:space="preserve">в лице </w:t>
      </w:r>
      <w:r w:rsidRPr="0014735E">
        <w:rPr>
          <w:rFonts w:ascii="Times New Roman" w:eastAsia="Batang" w:hAnsi="Times New Roman" w:cs="Times New Roman"/>
          <w:sz w:val="26"/>
          <w:szCs w:val="26"/>
          <w:lang w:eastAsia="ko-KR"/>
        </w:rPr>
        <w:t>отдел</w:t>
      </w:r>
      <w:r w:rsidR="004E4C13">
        <w:rPr>
          <w:rFonts w:ascii="Times New Roman" w:eastAsia="Batang" w:hAnsi="Times New Roman" w:cs="Times New Roman"/>
          <w:sz w:val="26"/>
          <w:szCs w:val="26"/>
          <w:lang w:eastAsia="ko-KR"/>
        </w:rPr>
        <w:t>а</w:t>
      </w:r>
      <w:r w:rsidRPr="0014735E">
        <w:rPr>
          <w:rFonts w:ascii="Times New Roman" w:eastAsia="Batang" w:hAnsi="Times New Roman" w:cs="Times New Roman"/>
          <w:sz w:val="26"/>
          <w:szCs w:val="26"/>
          <w:lang w:eastAsia="ko-KR"/>
        </w:rPr>
        <w:t xml:space="preserve"> развития жилищно-коммунального хозяйства Администрации города Когалыма </w:t>
      </w:r>
      <w:r>
        <w:rPr>
          <w:rFonts w:ascii="Times New Roman" w:hAnsi="Times New Roman" w:cs="Times New Roman"/>
          <w:sz w:val="26"/>
          <w:szCs w:val="26"/>
        </w:rPr>
        <w:t>о</w:t>
      </w:r>
      <w:r w:rsidRPr="00732377">
        <w:rPr>
          <w:rFonts w:ascii="Times New Roman" w:hAnsi="Times New Roman" w:cs="Times New Roman"/>
          <w:sz w:val="26"/>
          <w:szCs w:val="26"/>
        </w:rPr>
        <w:t>существл</w:t>
      </w:r>
      <w:r>
        <w:rPr>
          <w:rFonts w:ascii="Times New Roman" w:hAnsi="Times New Roman" w:cs="Times New Roman"/>
          <w:sz w:val="26"/>
          <w:szCs w:val="26"/>
        </w:rPr>
        <w:t>яет</w:t>
      </w:r>
      <w:r w:rsidRPr="00732377">
        <w:rPr>
          <w:sz w:val="26"/>
          <w:szCs w:val="26"/>
        </w:rPr>
        <w:t xml:space="preserve"> </w:t>
      </w:r>
      <w:r w:rsidRPr="00732377">
        <w:rPr>
          <w:rFonts w:ascii="Times New Roman" w:hAnsi="Times New Roman" w:cs="Times New Roman"/>
          <w:sz w:val="26"/>
          <w:szCs w:val="26"/>
        </w:rPr>
        <w:t>обще</w:t>
      </w:r>
      <w:r>
        <w:rPr>
          <w:rFonts w:ascii="Times New Roman" w:hAnsi="Times New Roman" w:cs="Times New Roman"/>
          <w:sz w:val="26"/>
          <w:szCs w:val="26"/>
        </w:rPr>
        <w:t>е</w:t>
      </w:r>
      <w:r w:rsidRPr="00732377">
        <w:rPr>
          <w:rFonts w:ascii="Times New Roman" w:hAnsi="Times New Roman" w:cs="Times New Roman"/>
          <w:sz w:val="26"/>
          <w:szCs w:val="26"/>
        </w:rPr>
        <w:t xml:space="preserve"> руководств</w:t>
      </w:r>
      <w:r>
        <w:rPr>
          <w:rFonts w:ascii="Times New Roman" w:hAnsi="Times New Roman" w:cs="Times New Roman"/>
          <w:sz w:val="26"/>
          <w:szCs w:val="26"/>
        </w:rPr>
        <w:t>о</w:t>
      </w:r>
      <w:r w:rsidRPr="00732377">
        <w:rPr>
          <w:rFonts w:ascii="Times New Roman" w:hAnsi="Times New Roman" w:cs="Times New Roman"/>
          <w:sz w:val="26"/>
          <w:szCs w:val="26"/>
        </w:rPr>
        <w:t xml:space="preserve"> деятельностью муниципальных учреждений, финансируемых из бюджета города Когалыма в области жилищно-коммунального и городского хозя</w:t>
      </w:r>
      <w:r>
        <w:rPr>
          <w:rFonts w:ascii="Times New Roman" w:hAnsi="Times New Roman" w:cs="Times New Roman"/>
          <w:sz w:val="26"/>
          <w:szCs w:val="26"/>
        </w:rPr>
        <w:t>йства, общественного транспорта.</w:t>
      </w:r>
      <w:proofErr w:type="gramEnd"/>
      <w:r>
        <w:rPr>
          <w:rFonts w:ascii="Times New Roman" w:hAnsi="Times New Roman" w:cs="Times New Roman"/>
          <w:sz w:val="26"/>
          <w:szCs w:val="26"/>
        </w:rPr>
        <w:t xml:space="preserve"> </w:t>
      </w:r>
      <w:r w:rsidR="00607B9A">
        <w:rPr>
          <w:rFonts w:ascii="Times New Roman" w:hAnsi="Times New Roman" w:cs="Times New Roman"/>
          <w:sz w:val="26"/>
          <w:szCs w:val="26"/>
        </w:rPr>
        <w:t>Расходы на мероприятие включают денежное содержание специалистов отдела развития жилищно-коммунального хозяйства Администрации города Когалыма.</w:t>
      </w:r>
    </w:p>
    <w:p w:rsidR="009516AE" w:rsidRDefault="009516AE" w:rsidP="0014735E">
      <w:pPr>
        <w:widowControl w:val="0"/>
        <w:tabs>
          <w:tab w:val="left" w:pos="1134"/>
        </w:tabs>
        <w:autoSpaceDE w:val="0"/>
        <w:autoSpaceDN w:val="0"/>
        <w:adjustRightInd w:val="0"/>
        <w:spacing w:after="0" w:line="240" w:lineRule="auto"/>
        <w:jc w:val="center"/>
        <w:rPr>
          <w:rFonts w:ascii="Times New Roman" w:eastAsia="Batang" w:hAnsi="Times New Roman" w:cs="Times New Roman"/>
          <w:sz w:val="26"/>
          <w:szCs w:val="26"/>
          <w:lang w:eastAsia="ru-RU"/>
        </w:rPr>
      </w:pPr>
    </w:p>
    <w:p w:rsidR="00051834" w:rsidRPr="0014735E" w:rsidRDefault="00051834" w:rsidP="0014735E">
      <w:pPr>
        <w:widowControl w:val="0"/>
        <w:tabs>
          <w:tab w:val="left" w:pos="1134"/>
        </w:tabs>
        <w:autoSpaceDE w:val="0"/>
        <w:autoSpaceDN w:val="0"/>
        <w:adjustRightInd w:val="0"/>
        <w:spacing w:after="0" w:line="240" w:lineRule="auto"/>
        <w:jc w:val="center"/>
        <w:rPr>
          <w:rFonts w:ascii="Times New Roman" w:eastAsia="Batang" w:hAnsi="Times New Roman" w:cs="Times New Roman"/>
          <w:sz w:val="26"/>
          <w:szCs w:val="26"/>
          <w:lang w:eastAsia="ru-RU"/>
        </w:rPr>
      </w:pPr>
      <w:r w:rsidRPr="0014735E">
        <w:rPr>
          <w:rFonts w:ascii="Times New Roman" w:eastAsia="Batang" w:hAnsi="Times New Roman" w:cs="Times New Roman"/>
          <w:sz w:val="26"/>
          <w:szCs w:val="26"/>
          <w:lang w:eastAsia="ru-RU"/>
        </w:rPr>
        <w:t>4. Мех</w:t>
      </w:r>
      <w:r>
        <w:rPr>
          <w:rFonts w:ascii="Times New Roman" w:eastAsia="Batang" w:hAnsi="Times New Roman" w:cs="Times New Roman"/>
          <w:sz w:val="26"/>
          <w:szCs w:val="26"/>
          <w:lang w:eastAsia="ru-RU"/>
        </w:rPr>
        <w:t xml:space="preserve">анизм реализации </w:t>
      </w:r>
      <w:r w:rsidR="00154407">
        <w:rPr>
          <w:rFonts w:ascii="Times New Roman" w:eastAsia="Batang" w:hAnsi="Times New Roman" w:cs="Times New Roman"/>
          <w:sz w:val="26"/>
          <w:szCs w:val="26"/>
          <w:lang w:eastAsia="ru-RU"/>
        </w:rPr>
        <w:t>муниципальной п</w:t>
      </w:r>
      <w:r w:rsidRPr="0014735E">
        <w:rPr>
          <w:rFonts w:ascii="Times New Roman" w:eastAsia="Batang" w:hAnsi="Times New Roman" w:cs="Times New Roman"/>
          <w:sz w:val="26"/>
          <w:szCs w:val="26"/>
          <w:lang w:eastAsia="ru-RU"/>
        </w:rPr>
        <w:t>рограммы</w:t>
      </w:r>
    </w:p>
    <w:p w:rsidR="00051834" w:rsidRPr="0014735E" w:rsidRDefault="00051834" w:rsidP="0014735E">
      <w:pPr>
        <w:widowControl w:val="0"/>
        <w:autoSpaceDE w:val="0"/>
        <w:autoSpaceDN w:val="0"/>
        <w:adjustRightInd w:val="0"/>
        <w:spacing w:after="0" w:line="240" w:lineRule="auto"/>
        <w:ind w:firstLine="709"/>
        <w:jc w:val="both"/>
        <w:rPr>
          <w:rFonts w:ascii="Times New Roman" w:eastAsia="Batang" w:hAnsi="Times New Roman" w:cs="Times New Roman"/>
          <w:sz w:val="26"/>
          <w:szCs w:val="26"/>
          <w:lang w:eastAsia="ko-KR"/>
        </w:rPr>
      </w:pPr>
      <w:r w:rsidRPr="0014735E">
        <w:rPr>
          <w:rFonts w:ascii="Times New Roman" w:eastAsia="Batang" w:hAnsi="Times New Roman" w:cs="Times New Roman"/>
          <w:sz w:val="26"/>
          <w:szCs w:val="26"/>
          <w:lang w:eastAsia="ko-KR"/>
        </w:rPr>
        <w:t xml:space="preserve">Механизм реализации Программы основан на взаимодействии органов исполнительной власти Ханты-Мансийского автономного округа – Югры </w:t>
      </w:r>
      <w:r>
        <w:rPr>
          <w:rFonts w:ascii="Times New Roman" w:eastAsia="Batang" w:hAnsi="Times New Roman" w:cs="Times New Roman"/>
          <w:sz w:val="26"/>
          <w:szCs w:val="26"/>
          <w:lang w:eastAsia="ko-KR"/>
        </w:rPr>
        <w:t>и</w:t>
      </w:r>
      <w:r w:rsidRPr="0014735E">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органов местного самоуправления </w:t>
      </w:r>
      <w:r w:rsidRPr="0014735E">
        <w:rPr>
          <w:rFonts w:ascii="Times New Roman" w:eastAsia="Batang" w:hAnsi="Times New Roman" w:cs="Times New Roman"/>
          <w:sz w:val="26"/>
          <w:szCs w:val="26"/>
          <w:lang w:eastAsia="ko-KR"/>
        </w:rPr>
        <w:t>города Когалыма.</w:t>
      </w:r>
    </w:p>
    <w:p w:rsidR="00051834" w:rsidRPr="0014735E" w:rsidRDefault="00051834" w:rsidP="0014735E">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14735E">
        <w:rPr>
          <w:rFonts w:ascii="Times New Roman" w:hAnsi="Times New Roman" w:cs="Times New Roman"/>
          <w:sz w:val="26"/>
          <w:szCs w:val="26"/>
          <w:lang w:eastAsia="ru-RU"/>
        </w:rPr>
        <w:t>В процессе реализации Программы участвуют:</w:t>
      </w:r>
    </w:p>
    <w:p w:rsidR="00051834" w:rsidRPr="0014735E" w:rsidRDefault="00051834" w:rsidP="00607B9A">
      <w:pPr>
        <w:widowControl w:val="0"/>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14735E">
        <w:rPr>
          <w:rFonts w:ascii="Times New Roman" w:hAnsi="Times New Roman" w:cs="Times New Roman"/>
          <w:sz w:val="26"/>
          <w:szCs w:val="26"/>
          <w:lang w:eastAsia="ru-RU"/>
        </w:rPr>
        <w:t>тветственный исполнитель Программы - отдел развития жилищно-коммунального хозяйств</w:t>
      </w:r>
      <w:r>
        <w:rPr>
          <w:rFonts w:ascii="Times New Roman" w:hAnsi="Times New Roman" w:cs="Times New Roman"/>
          <w:sz w:val="26"/>
          <w:szCs w:val="26"/>
          <w:lang w:eastAsia="ru-RU"/>
        </w:rPr>
        <w:t>а Администрации города Когалыма;</w:t>
      </w:r>
    </w:p>
    <w:p w:rsidR="005538B7" w:rsidRDefault="00051834" w:rsidP="00607B9A">
      <w:pPr>
        <w:widowControl w:val="0"/>
        <w:numPr>
          <w:ilvl w:val="0"/>
          <w:numId w:val="9"/>
        </w:numPr>
        <w:tabs>
          <w:tab w:val="left" w:pos="0"/>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sidRPr="005538B7">
        <w:rPr>
          <w:rFonts w:ascii="Times New Roman" w:hAnsi="Times New Roman" w:cs="Times New Roman"/>
          <w:sz w:val="26"/>
          <w:szCs w:val="26"/>
          <w:lang w:eastAsia="ru-RU"/>
        </w:rPr>
        <w:t xml:space="preserve">соисполнители Программы - муниципальное казённое учреждение «Управление жилищно-коммунального хозяйства города Когалыма», муниципальное казённое учреждение </w:t>
      </w:r>
      <w:r w:rsidR="005538B7" w:rsidRPr="005538B7">
        <w:rPr>
          <w:rFonts w:ascii="Times New Roman" w:hAnsi="Times New Roman" w:cs="Times New Roman"/>
          <w:sz w:val="26"/>
          <w:szCs w:val="26"/>
          <w:lang w:eastAsia="ru-RU"/>
        </w:rPr>
        <w:t>«Администрация города Когалыма».</w:t>
      </w:r>
      <w:r w:rsidRPr="005538B7">
        <w:rPr>
          <w:rFonts w:ascii="Times New Roman" w:hAnsi="Times New Roman" w:cs="Times New Roman"/>
          <w:sz w:val="26"/>
          <w:szCs w:val="26"/>
          <w:lang w:eastAsia="ru-RU"/>
        </w:rPr>
        <w:t xml:space="preserve"> </w:t>
      </w:r>
    </w:p>
    <w:p w:rsidR="00051834" w:rsidRPr="005538B7" w:rsidRDefault="00607B9A" w:rsidP="00607B9A">
      <w:pPr>
        <w:widowControl w:val="0"/>
        <w:numPr>
          <w:ilvl w:val="0"/>
          <w:numId w:val="9"/>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ru-RU"/>
        </w:rPr>
      </w:pPr>
      <w:r>
        <w:rPr>
          <w:rFonts w:ascii="Times New Roman" w:eastAsia="Arial Unicode MS" w:hAnsi="Times New Roman" w:cs="Times New Roman"/>
          <w:sz w:val="26"/>
          <w:szCs w:val="26"/>
          <w:lang w:eastAsia="ru-RU"/>
        </w:rPr>
        <w:t>о</w:t>
      </w:r>
      <w:r w:rsidR="00051834" w:rsidRPr="005538B7">
        <w:rPr>
          <w:rFonts w:ascii="Times New Roman" w:eastAsia="Arial Unicode MS" w:hAnsi="Times New Roman" w:cs="Times New Roman"/>
          <w:sz w:val="26"/>
          <w:szCs w:val="26"/>
          <w:lang w:eastAsia="ru-RU"/>
        </w:rPr>
        <w:t>тветственный исполнитель Программы передает при необходимости часть функций подведомственным муниципальным учреждениям города Когалыма для выполнения мероприятий 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Текущее управление Программой осуществляет ответственный исполнитель Программы, который: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разрабатывает в пределах своих полномочий нормативные правовые акты, необходимые для выполнения 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осуществляет координацию деятельности соисполнителей по реализации программных мероприятий;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совместно с соисполнителями Программы подготавливает и уточняет перечень программных мероприятий на очередной финансовый год и на </w:t>
      </w:r>
      <w:r w:rsidRPr="000C0773">
        <w:rPr>
          <w:rFonts w:ascii="Times New Roman" w:hAnsi="Times New Roman" w:cs="Times New Roman"/>
          <w:sz w:val="26"/>
          <w:szCs w:val="26"/>
          <w:lang w:eastAsia="ru-RU"/>
        </w:rPr>
        <w:lastRenderedPageBreak/>
        <w:t>плановый период, уточняет затраты на программные мероприятия, а также механизм реализации Программы;</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совместно с соисполнителями разрабатывает и утверждает комплексный план (сетевой график) по реализации Программы; </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контролирует соблюдение сроков предоставления и качества подготовки отчетов соисполнителями Программы об исполнении программных мероприятий;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организует освещение в средствах массовой информации и официальном сайте Администрации города Когалыма в сети «Интернет» хода реализации Программы;</w:t>
      </w:r>
    </w:p>
    <w:p w:rsidR="00051834"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направляет в управление экономики Администрации города Когалыма отчёт о ходе реализации Программы в форме сетевого графика.</w:t>
      </w:r>
    </w:p>
    <w:p w:rsidR="00A749F7" w:rsidRPr="000C0773" w:rsidRDefault="00A749F7" w:rsidP="00A749F7">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0C0773">
        <w:rPr>
          <w:rFonts w:ascii="Times New Roman" w:hAnsi="Times New Roman" w:cs="Times New Roman"/>
          <w:sz w:val="26"/>
          <w:szCs w:val="26"/>
          <w:lang w:eastAsia="ru-RU"/>
        </w:rPr>
        <w:t>тветственность за своевременную реализацию мероприятий Программы</w:t>
      </w:r>
      <w:r>
        <w:rPr>
          <w:rFonts w:ascii="Times New Roman" w:hAnsi="Times New Roman" w:cs="Times New Roman"/>
          <w:sz w:val="26"/>
          <w:szCs w:val="26"/>
          <w:lang w:eastAsia="ru-RU"/>
        </w:rPr>
        <w:t xml:space="preserve"> несут соисполнители Программы</w:t>
      </w:r>
      <w:r w:rsidRPr="000C0773">
        <w:rPr>
          <w:rFonts w:ascii="Times New Roman" w:hAnsi="Times New Roman" w:cs="Times New Roman"/>
          <w:sz w:val="26"/>
          <w:szCs w:val="26"/>
          <w:lang w:eastAsia="ru-RU"/>
        </w:rPr>
        <w:t>, обеспечива</w:t>
      </w:r>
      <w:r>
        <w:rPr>
          <w:rFonts w:ascii="Times New Roman" w:hAnsi="Times New Roman" w:cs="Times New Roman"/>
          <w:sz w:val="26"/>
          <w:szCs w:val="26"/>
          <w:lang w:eastAsia="ru-RU"/>
        </w:rPr>
        <w:t>я</w:t>
      </w:r>
      <w:r w:rsidRPr="000C0773">
        <w:rPr>
          <w:rFonts w:ascii="Times New Roman" w:hAnsi="Times New Roman" w:cs="Times New Roman"/>
          <w:sz w:val="26"/>
          <w:szCs w:val="26"/>
          <w:lang w:eastAsia="ru-RU"/>
        </w:rPr>
        <w:t xml:space="preserve"> эффективное использование средств, выделяемых на </w:t>
      </w:r>
      <w:r>
        <w:rPr>
          <w:rFonts w:ascii="Times New Roman" w:hAnsi="Times New Roman" w:cs="Times New Roman"/>
          <w:sz w:val="26"/>
          <w:szCs w:val="26"/>
          <w:lang w:eastAsia="ru-RU"/>
        </w:rPr>
        <w:t>их</w:t>
      </w:r>
      <w:r w:rsidRPr="000C0773">
        <w:rPr>
          <w:rFonts w:ascii="Times New Roman" w:hAnsi="Times New Roman" w:cs="Times New Roman"/>
          <w:sz w:val="26"/>
          <w:szCs w:val="26"/>
          <w:lang w:eastAsia="ru-RU"/>
        </w:rPr>
        <w:t xml:space="preserve"> реализацию</w:t>
      </w:r>
      <w:r>
        <w:rPr>
          <w:rFonts w:ascii="Times New Roman" w:hAnsi="Times New Roman" w:cs="Times New Roman"/>
          <w:sz w:val="26"/>
          <w:szCs w:val="26"/>
          <w:lang w:eastAsia="ru-RU"/>
        </w:rPr>
        <w:t>.</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Для обеспечения мониторинга и анализа реализации Программы, ответственный исполнитель направляет отчёт о ходе ее реализации по форме и в сроки, предусмотренные разделом 6 Порядка разработки, утверждения и реализации муниципальных программ в городе Когалыме, утверждённого постановлением Администрации города Когалыма от 26.08.2013 №2514 «О муниципальных и ведомственных целевых программах». </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В адрес ответственного исполнителя Программы отчёт представляется соисполнителями до 3 числа каждого месяца, следующего </w:t>
      </w:r>
      <w:proofErr w:type="gramStart"/>
      <w:r w:rsidRPr="000C0773">
        <w:rPr>
          <w:rFonts w:ascii="Times New Roman" w:hAnsi="Times New Roman" w:cs="Times New Roman"/>
          <w:sz w:val="26"/>
          <w:szCs w:val="26"/>
          <w:lang w:eastAsia="ru-RU"/>
        </w:rPr>
        <w:t>за</w:t>
      </w:r>
      <w:proofErr w:type="gramEnd"/>
      <w:r w:rsidRPr="000C0773">
        <w:rPr>
          <w:rFonts w:ascii="Times New Roman" w:hAnsi="Times New Roman" w:cs="Times New Roman"/>
          <w:sz w:val="26"/>
          <w:szCs w:val="26"/>
          <w:lang w:eastAsia="ru-RU"/>
        </w:rPr>
        <w:t xml:space="preserve"> отчётным.</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Отчёт о ходе реализации Программы в форме сетевого графика содержит информацию:</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о финансировании программных мероприятий в разрезе источников финансирования; </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результатах реализации Программы и причинах невыполнения программных мероприятий;</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ходе размещения муниципальных заказов (в том числе о сложившейся экономии) и выполнении заключённых муниципальных контрактов (причины несоблюдения сроков, а также неисполнения календарного плана заключённых муниципальных контрактов);</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 наличии, объёмах и состоянии объект</w:t>
      </w:r>
      <w:r>
        <w:rPr>
          <w:rFonts w:ascii="Times New Roman" w:hAnsi="Times New Roman" w:cs="Times New Roman"/>
          <w:sz w:val="26"/>
          <w:szCs w:val="26"/>
          <w:lang w:eastAsia="ru-RU"/>
        </w:rPr>
        <w:t>ов незавершенного строительства.</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случае возникновения изменений в ходе реализации программных мероприятий, соисполнителям необходимо направить в адрес ответственного исполнителя планируемые изменения (объёмы и источники финансирования, на</w:t>
      </w:r>
      <w:r w:rsidR="009169A0">
        <w:rPr>
          <w:rFonts w:ascii="Times New Roman" w:hAnsi="Times New Roman" w:cs="Times New Roman"/>
          <w:sz w:val="26"/>
          <w:szCs w:val="26"/>
          <w:lang w:eastAsia="ru-RU"/>
        </w:rPr>
        <w:t>правления реализации мероприятий</w:t>
      </w:r>
      <w:r w:rsidRPr="000C0773">
        <w:rPr>
          <w:rFonts w:ascii="Times New Roman" w:hAnsi="Times New Roman" w:cs="Times New Roman"/>
          <w:sz w:val="26"/>
          <w:szCs w:val="26"/>
          <w:lang w:eastAsia="ru-RU"/>
        </w:rPr>
        <w:t xml:space="preserve">, включения дополнительных мероприятий </w:t>
      </w:r>
      <w:r w:rsidR="009169A0">
        <w:rPr>
          <w:rFonts w:ascii="Times New Roman" w:hAnsi="Times New Roman" w:cs="Times New Roman"/>
          <w:sz w:val="26"/>
          <w:szCs w:val="26"/>
          <w:lang w:eastAsia="ru-RU"/>
        </w:rPr>
        <w:t>с определением показателей их реализации</w:t>
      </w:r>
      <w:r w:rsidRPr="000C0773">
        <w:rPr>
          <w:rFonts w:ascii="Times New Roman" w:hAnsi="Times New Roman" w:cs="Times New Roman"/>
          <w:sz w:val="26"/>
          <w:szCs w:val="26"/>
          <w:lang w:eastAsia="ru-RU"/>
        </w:rPr>
        <w:t xml:space="preserve"> </w:t>
      </w:r>
      <w:r w:rsidR="009169A0">
        <w:rPr>
          <w:rFonts w:ascii="Times New Roman" w:hAnsi="Times New Roman" w:cs="Times New Roman"/>
          <w:sz w:val="26"/>
          <w:szCs w:val="26"/>
          <w:lang w:eastAsia="ru-RU"/>
        </w:rPr>
        <w:t xml:space="preserve">и </w:t>
      </w:r>
      <w:proofErr w:type="gramStart"/>
      <w:r w:rsidRPr="000C0773">
        <w:rPr>
          <w:rFonts w:ascii="Times New Roman" w:hAnsi="Times New Roman" w:cs="Times New Roman"/>
          <w:sz w:val="26"/>
          <w:szCs w:val="26"/>
          <w:lang w:eastAsia="ru-RU"/>
        </w:rPr>
        <w:t>другое</w:t>
      </w:r>
      <w:proofErr w:type="gramEnd"/>
      <w:r w:rsidRPr="000C0773">
        <w:rPr>
          <w:rFonts w:ascii="Times New Roman" w:hAnsi="Times New Roman" w:cs="Times New Roman"/>
          <w:sz w:val="26"/>
          <w:szCs w:val="26"/>
          <w:lang w:eastAsia="ru-RU"/>
        </w:rPr>
        <w:t xml:space="preserve">) с указанием обоснований. </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Ответственный исполнитель формирует сводный отчёт о ходе реализации Программы и размещает его на официальном сайте Администрации города Когалыма в </w:t>
      </w:r>
      <w:r w:rsidR="009169A0">
        <w:rPr>
          <w:rFonts w:ascii="Times New Roman" w:hAnsi="Times New Roman" w:cs="Times New Roman"/>
          <w:sz w:val="26"/>
          <w:szCs w:val="26"/>
          <w:lang w:eastAsia="ru-RU"/>
        </w:rPr>
        <w:t xml:space="preserve">информационно-телекоммуникационной </w:t>
      </w:r>
      <w:r w:rsidRPr="000C0773">
        <w:rPr>
          <w:rFonts w:ascii="Times New Roman" w:hAnsi="Times New Roman" w:cs="Times New Roman"/>
          <w:sz w:val="26"/>
          <w:szCs w:val="26"/>
          <w:lang w:eastAsia="ru-RU"/>
        </w:rPr>
        <w:t>сети «Интернет» (</w:t>
      </w:r>
      <w:hyperlink r:id="rId10" w:history="1">
        <w:r w:rsidRPr="000C0773">
          <w:rPr>
            <w:rFonts w:ascii="Times New Roman" w:hAnsi="Times New Roman" w:cs="Times New Roman"/>
            <w:sz w:val="26"/>
            <w:szCs w:val="26"/>
            <w:lang w:val="en-US" w:eastAsia="ru-RU"/>
          </w:rPr>
          <w:t>www</w:t>
        </w:r>
        <w:r w:rsidRPr="000C0773">
          <w:rPr>
            <w:rFonts w:ascii="Times New Roman" w:hAnsi="Times New Roman" w:cs="Times New Roman"/>
            <w:sz w:val="26"/>
            <w:szCs w:val="26"/>
            <w:lang w:eastAsia="ru-RU"/>
          </w:rPr>
          <w:t>.</w:t>
        </w:r>
        <w:proofErr w:type="spellStart"/>
        <w:r w:rsidRPr="000C0773">
          <w:rPr>
            <w:rFonts w:ascii="Times New Roman" w:hAnsi="Times New Roman" w:cs="Times New Roman"/>
            <w:sz w:val="26"/>
            <w:szCs w:val="26"/>
            <w:lang w:val="en-US" w:eastAsia="ru-RU"/>
          </w:rPr>
          <w:t>admkogalym</w:t>
        </w:r>
        <w:proofErr w:type="spellEnd"/>
        <w:r w:rsidRPr="000C0773">
          <w:rPr>
            <w:rFonts w:ascii="Times New Roman" w:hAnsi="Times New Roman" w:cs="Times New Roman"/>
            <w:sz w:val="26"/>
            <w:szCs w:val="26"/>
            <w:lang w:eastAsia="ru-RU"/>
          </w:rPr>
          <w:t>.</w:t>
        </w:r>
        <w:proofErr w:type="spellStart"/>
        <w:r w:rsidRPr="000C0773">
          <w:rPr>
            <w:rFonts w:ascii="Times New Roman" w:hAnsi="Times New Roman" w:cs="Times New Roman"/>
            <w:sz w:val="26"/>
            <w:szCs w:val="26"/>
            <w:lang w:val="en-US" w:eastAsia="ru-RU"/>
          </w:rPr>
          <w:t>ru</w:t>
        </w:r>
        <w:proofErr w:type="spellEnd"/>
      </w:hyperlink>
      <w:r w:rsidRPr="000C0773">
        <w:rPr>
          <w:rFonts w:ascii="Times New Roman" w:hAnsi="Times New Roman" w:cs="Times New Roman"/>
          <w:sz w:val="26"/>
          <w:szCs w:val="26"/>
          <w:lang w:eastAsia="ru-RU"/>
        </w:rPr>
        <w:t>) в следующие сроки:</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xml:space="preserve">- ежемесячно, до 15 числа каждого месяца, следующего за </w:t>
      </w:r>
      <w:proofErr w:type="gramStart"/>
      <w:r w:rsidRPr="000C0773">
        <w:rPr>
          <w:rFonts w:ascii="Times New Roman" w:hAnsi="Times New Roman" w:cs="Times New Roman"/>
          <w:sz w:val="26"/>
          <w:szCs w:val="26"/>
          <w:lang w:eastAsia="ru-RU"/>
        </w:rPr>
        <w:t>отчётным</w:t>
      </w:r>
      <w:proofErr w:type="gramEnd"/>
      <w:r w:rsidRPr="000C0773">
        <w:rPr>
          <w:rFonts w:ascii="Times New Roman" w:hAnsi="Times New Roman" w:cs="Times New Roman"/>
          <w:sz w:val="26"/>
          <w:szCs w:val="26"/>
          <w:lang w:eastAsia="ru-RU"/>
        </w:rPr>
        <w:t>, для информирования населения, бизнес-сообщества, общественных организаций</w:t>
      </w:r>
      <w:r>
        <w:rPr>
          <w:rFonts w:ascii="Times New Roman" w:hAnsi="Times New Roman" w:cs="Times New Roman"/>
          <w:sz w:val="26"/>
          <w:szCs w:val="26"/>
          <w:lang w:eastAsia="ru-RU"/>
        </w:rPr>
        <w:t>;</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lastRenderedPageBreak/>
        <w:t xml:space="preserve">- ежегодно, в срок до 20 апреля года, следующего за </w:t>
      </w:r>
      <w:proofErr w:type="gramStart"/>
      <w:r w:rsidRPr="000C0773">
        <w:rPr>
          <w:rFonts w:ascii="Times New Roman" w:hAnsi="Times New Roman" w:cs="Times New Roman"/>
          <w:sz w:val="26"/>
          <w:szCs w:val="26"/>
          <w:lang w:eastAsia="ru-RU"/>
        </w:rPr>
        <w:t>отчётным</w:t>
      </w:r>
      <w:proofErr w:type="gramEnd"/>
      <w:r w:rsidRPr="000C0773">
        <w:rPr>
          <w:rFonts w:ascii="Times New Roman" w:hAnsi="Times New Roman" w:cs="Times New Roman"/>
          <w:sz w:val="26"/>
          <w:szCs w:val="26"/>
          <w:lang w:eastAsia="ru-RU"/>
        </w:rPr>
        <w:t>.</w:t>
      </w:r>
    </w:p>
    <w:p w:rsidR="00051834" w:rsidRPr="000C0773" w:rsidRDefault="00051834" w:rsidP="0060667A">
      <w:pPr>
        <w:widowControl w:val="0"/>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 процессе реализации Программы могут проявиться ряд внешних и внутренних рисков.</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Внешние риски:</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инфляция;</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дефицит средств бюджета города Когалыма;</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отсутствие поставщиков (исполнителей, подрядчиков) товаров (работ, услуг), определяемых путем размещения муниципального заказа в порядке, установленном действующим законодательством;</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неисполнение подрядными организациями обязательств по контракту (договору).</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Внутренними рисками реализации Программы могут быть:</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недостатки в управлении Программой из-за отсутствия своевременных действий участников реализации Программы;</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 необъективное распределение ресурсов Программы.</w:t>
      </w:r>
    </w:p>
    <w:p w:rsidR="00051834" w:rsidRPr="000C0773" w:rsidRDefault="00051834" w:rsidP="0060667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0C0773">
        <w:rPr>
          <w:rFonts w:ascii="Times New Roman" w:hAnsi="Times New Roman" w:cs="Times New Roman"/>
          <w:sz w:val="26"/>
          <w:szCs w:val="26"/>
          <w:lang w:eastAsia="ru-RU"/>
        </w:rPr>
        <w:t>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 проявлявшихся в процессе её реализации.</w:t>
      </w:r>
    </w:p>
    <w:p w:rsidR="00051834" w:rsidRPr="000C0773" w:rsidRDefault="00051834" w:rsidP="0060667A">
      <w:pPr>
        <w:spacing w:after="0" w:line="240" w:lineRule="auto"/>
        <w:jc w:val="center"/>
        <w:rPr>
          <w:rFonts w:ascii="Times New Roman" w:hAnsi="Times New Roman" w:cs="Times New Roman"/>
          <w:bCs/>
          <w:caps/>
          <w:sz w:val="26"/>
          <w:szCs w:val="26"/>
          <w:lang w:eastAsia="ru-RU"/>
        </w:rPr>
      </w:pPr>
    </w:p>
    <w:p w:rsidR="00051834" w:rsidRPr="0014735E" w:rsidRDefault="00051834" w:rsidP="0014735E">
      <w:pPr>
        <w:widowControl w:val="0"/>
        <w:pBdr>
          <w:bottom w:val="single" w:sz="12" w:space="1" w:color="auto"/>
        </w:pBdr>
        <w:autoSpaceDE w:val="0"/>
        <w:autoSpaceDN w:val="0"/>
        <w:adjustRightInd w:val="0"/>
        <w:spacing w:after="0" w:line="240" w:lineRule="auto"/>
        <w:ind w:firstLine="720"/>
        <w:jc w:val="right"/>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eastAsia="Batang" w:hAnsi="Times New Roman" w:cs="Times New Roman"/>
          <w:sz w:val="28"/>
          <w:szCs w:val="28"/>
          <w:lang w:eastAsia="ko-KR"/>
        </w:rPr>
      </w:pPr>
    </w:p>
    <w:p w:rsidR="00D6638A" w:rsidRDefault="00D6638A" w:rsidP="00713F21">
      <w:pPr>
        <w:spacing w:after="0" w:line="240" w:lineRule="auto"/>
        <w:jc w:val="center"/>
        <w:rPr>
          <w:rFonts w:ascii="Times New Roman" w:eastAsia="Batang" w:hAnsi="Times New Roman" w:cs="Times New Roman"/>
          <w:sz w:val="28"/>
          <w:szCs w:val="28"/>
          <w:lang w:eastAsia="ko-KR"/>
        </w:rPr>
      </w:pPr>
    </w:p>
    <w:p w:rsidR="00D6638A" w:rsidRDefault="00D6638A" w:rsidP="00713F21">
      <w:pPr>
        <w:spacing w:after="0" w:line="240" w:lineRule="auto"/>
        <w:jc w:val="center"/>
        <w:rPr>
          <w:rFonts w:ascii="Times New Roman" w:eastAsia="Batang" w:hAnsi="Times New Roman" w:cs="Times New Roman"/>
          <w:sz w:val="28"/>
          <w:szCs w:val="28"/>
          <w:lang w:eastAsia="ko-KR"/>
        </w:rPr>
      </w:pPr>
    </w:p>
    <w:p w:rsidR="00D6638A" w:rsidRDefault="00D6638A" w:rsidP="00713F21">
      <w:pPr>
        <w:spacing w:after="0" w:line="240" w:lineRule="auto"/>
        <w:jc w:val="center"/>
        <w:rPr>
          <w:rFonts w:ascii="Times New Roman" w:eastAsia="Batang" w:hAnsi="Times New Roman" w:cs="Times New Roman"/>
          <w:sz w:val="28"/>
          <w:szCs w:val="28"/>
          <w:lang w:eastAsia="ko-KR"/>
        </w:rPr>
      </w:pPr>
    </w:p>
    <w:p w:rsidR="00175D8F" w:rsidRDefault="00175D8F" w:rsidP="00713F21">
      <w:pPr>
        <w:spacing w:after="0" w:line="240" w:lineRule="auto"/>
        <w:jc w:val="center"/>
        <w:rPr>
          <w:rFonts w:ascii="Times New Roman" w:hAnsi="Times New Roman" w:cs="Times New Roman"/>
          <w:sz w:val="26"/>
          <w:szCs w:val="26"/>
          <w:lang w:eastAsia="ru-RU"/>
        </w:rPr>
        <w:sectPr w:rsidR="00175D8F" w:rsidSect="00376E44">
          <w:footerReference w:type="even" r:id="rId11"/>
          <w:footerReference w:type="default" r:id="rId12"/>
          <w:pgSz w:w="11906" w:h="16838" w:code="9"/>
          <w:pgMar w:top="1134" w:right="567" w:bottom="1134" w:left="2268" w:header="720" w:footer="720" w:gutter="0"/>
          <w:cols w:space="720"/>
          <w:titlePg/>
        </w:sectPr>
      </w:pPr>
    </w:p>
    <w:tbl>
      <w:tblPr>
        <w:tblW w:w="15466" w:type="dxa"/>
        <w:tblInd w:w="93" w:type="dxa"/>
        <w:tblLayout w:type="fixed"/>
        <w:tblLook w:val="04A0" w:firstRow="1" w:lastRow="0" w:firstColumn="1" w:lastColumn="0" w:noHBand="0" w:noVBand="1"/>
      </w:tblPr>
      <w:tblGrid>
        <w:gridCol w:w="640"/>
        <w:gridCol w:w="2494"/>
        <w:gridCol w:w="1470"/>
        <w:gridCol w:w="2100"/>
        <w:gridCol w:w="1108"/>
        <w:gridCol w:w="1134"/>
        <w:gridCol w:w="1134"/>
        <w:gridCol w:w="1134"/>
        <w:gridCol w:w="992"/>
        <w:gridCol w:w="979"/>
        <w:gridCol w:w="2281"/>
      </w:tblGrid>
      <w:tr w:rsidR="00D6638A" w:rsidRPr="00D6638A" w:rsidTr="00D6638A">
        <w:trPr>
          <w:trHeight w:val="1020"/>
        </w:trPr>
        <w:tc>
          <w:tcPr>
            <w:tcW w:w="64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bookmarkStart w:id="2" w:name="RANGE!A1:I16"/>
            <w:bookmarkStart w:id="3" w:name="RANGE!A1:K18"/>
            <w:bookmarkEnd w:id="2"/>
            <w:bookmarkEnd w:id="3"/>
          </w:p>
        </w:tc>
        <w:tc>
          <w:tcPr>
            <w:tcW w:w="249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7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10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0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7654" w:type="dxa"/>
            <w:gridSpan w:val="6"/>
            <w:vMerge w:val="restart"/>
            <w:tcBorders>
              <w:top w:val="nil"/>
              <w:left w:val="nil"/>
              <w:bottom w:val="nil"/>
              <w:right w:val="nil"/>
            </w:tcBorders>
            <w:shd w:val="clear" w:color="auto" w:fill="auto"/>
            <w:vAlign w:val="bottom"/>
            <w:hideMark/>
          </w:tcPr>
          <w:p w:rsid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br/>
              <w:t>Приложение 1 к муниципальной программе "Развитие жилищно-коммунального комплекса и повышение энергетической эффективности в городе Когалыме"</w:t>
            </w:r>
          </w:p>
          <w:p w:rsidR="00D6638A" w:rsidRDefault="00D6638A" w:rsidP="00D6638A">
            <w:pPr>
              <w:spacing w:after="0" w:line="240" w:lineRule="auto"/>
              <w:rPr>
                <w:rFonts w:ascii="Times New Roman" w:eastAsia="Times New Roman" w:hAnsi="Times New Roman" w:cs="Times New Roman"/>
                <w:color w:val="000000"/>
                <w:sz w:val="26"/>
                <w:szCs w:val="26"/>
                <w:lang w:eastAsia="ru-RU"/>
              </w:rPr>
            </w:pPr>
          </w:p>
          <w:p w:rsidR="00D6638A" w:rsidRDefault="00D6638A" w:rsidP="00D6638A">
            <w:pPr>
              <w:spacing w:after="0" w:line="240" w:lineRule="auto"/>
              <w:rPr>
                <w:rFonts w:ascii="Times New Roman" w:eastAsia="Times New Roman" w:hAnsi="Times New Roman" w:cs="Times New Roman"/>
                <w:color w:val="000000"/>
                <w:sz w:val="26"/>
                <w:szCs w:val="26"/>
                <w:lang w:eastAsia="ru-RU"/>
              </w:rPr>
            </w:pPr>
          </w:p>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D6638A">
        <w:trPr>
          <w:trHeight w:val="1800"/>
        </w:trPr>
        <w:tc>
          <w:tcPr>
            <w:tcW w:w="64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49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7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10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0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7654" w:type="dxa"/>
            <w:gridSpan w:val="6"/>
            <w:vMerge/>
            <w:tcBorders>
              <w:top w:val="nil"/>
              <w:left w:val="nil"/>
              <w:bottom w:val="nil"/>
              <w:right w:val="nil"/>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D6638A">
        <w:trPr>
          <w:trHeight w:val="336"/>
        </w:trPr>
        <w:tc>
          <w:tcPr>
            <w:tcW w:w="15466" w:type="dxa"/>
            <w:gridSpan w:val="11"/>
            <w:tcBorders>
              <w:top w:val="nil"/>
              <w:left w:val="nil"/>
              <w:bottom w:val="nil"/>
              <w:right w:val="nil"/>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Целевые показатели муниципальной программы</w:t>
            </w:r>
          </w:p>
        </w:tc>
      </w:tr>
      <w:tr w:rsidR="00D6638A" w:rsidRPr="00D6638A" w:rsidTr="00D6638A">
        <w:trPr>
          <w:trHeight w:val="336"/>
        </w:trPr>
        <w:tc>
          <w:tcPr>
            <w:tcW w:w="64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49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7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10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0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992"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979"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281"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D6638A">
        <w:trPr>
          <w:trHeight w:val="112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r w:rsidRPr="00D6638A">
              <w:rPr>
                <w:rFonts w:ascii="Times New Roman" w:eastAsia="Times New Roman" w:hAnsi="Times New Roman" w:cs="Times New Roman"/>
                <w:color w:val="000000"/>
                <w:sz w:val="26"/>
                <w:szCs w:val="26"/>
                <w:lang w:eastAsia="ru-RU"/>
              </w:rPr>
              <w:br/>
            </w:r>
            <w:proofErr w:type="gramStart"/>
            <w:r w:rsidRPr="00D6638A">
              <w:rPr>
                <w:rFonts w:ascii="Times New Roman" w:eastAsia="Times New Roman" w:hAnsi="Times New Roman" w:cs="Times New Roman"/>
                <w:color w:val="000000"/>
                <w:sz w:val="26"/>
                <w:szCs w:val="26"/>
                <w:lang w:eastAsia="ru-RU"/>
              </w:rPr>
              <w:t>п</w:t>
            </w:r>
            <w:proofErr w:type="gramEnd"/>
            <w:r w:rsidRPr="00D6638A">
              <w:rPr>
                <w:rFonts w:ascii="Times New Roman" w:eastAsia="Times New Roman" w:hAnsi="Times New Roman" w:cs="Times New Roman"/>
                <w:color w:val="000000"/>
                <w:sz w:val="26"/>
                <w:szCs w:val="26"/>
                <w:lang w:eastAsia="ru-RU"/>
              </w:rPr>
              <w:t>/п</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Наименование показателей</w:t>
            </w:r>
            <w:r w:rsidRPr="00D6638A">
              <w:rPr>
                <w:rFonts w:ascii="Times New Roman" w:eastAsia="Times New Roman" w:hAnsi="Times New Roman" w:cs="Times New Roman"/>
                <w:color w:val="000000"/>
                <w:sz w:val="26"/>
                <w:szCs w:val="26"/>
                <w:lang w:eastAsia="ru-RU"/>
              </w:rPr>
              <w:br/>
              <w:t>результатов</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Единица измерения</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6481" w:type="dxa"/>
            <w:gridSpan w:val="6"/>
            <w:tcBorders>
              <w:top w:val="single" w:sz="4" w:space="0" w:color="auto"/>
              <w:left w:val="nil"/>
              <w:bottom w:val="single" w:sz="4" w:space="0" w:color="auto"/>
              <w:right w:val="single" w:sz="4" w:space="0" w:color="000000"/>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Значение показателя по годам</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Целевое значение показателей на момент окончания действия муниципальной программы</w:t>
            </w:r>
          </w:p>
        </w:tc>
      </w:tr>
      <w:tr w:rsidR="00D6638A" w:rsidRPr="00D6638A" w:rsidTr="00D6638A">
        <w:trPr>
          <w:trHeight w:val="96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2020</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2021</w:t>
            </w: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D6638A">
        <w:trPr>
          <w:trHeight w:val="336"/>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c>
          <w:tcPr>
            <w:tcW w:w="2494"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w:t>
            </w:r>
          </w:p>
        </w:tc>
        <w:tc>
          <w:tcPr>
            <w:tcW w:w="147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w:t>
            </w:r>
          </w:p>
        </w:tc>
        <w:tc>
          <w:tcPr>
            <w:tcW w:w="2100"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w:t>
            </w:r>
          </w:p>
        </w:tc>
        <w:tc>
          <w:tcPr>
            <w:tcW w:w="1108"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w:t>
            </w:r>
          </w:p>
        </w:tc>
        <w:tc>
          <w:tcPr>
            <w:tcW w:w="979"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w:t>
            </w:r>
          </w:p>
        </w:tc>
        <w:tc>
          <w:tcPr>
            <w:tcW w:w="2281"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11</w:t>
            </w:r>
          </w:p>
        </w:tc>
      </w:tr>
      <w:tr w:rsidR="00D6638A" w:rsidRPr="00D6638A" w:rsidTr="00D6638A">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c>
          <w:tcPr>
            <w:tcW w:w="2494"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Протяженность  ветхих инженерных сетей теплоснабжения, нуждающихся в замене</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км</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8,25</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0,93</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0,47</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0,31</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0,31</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6,23</w:t>
            </w:r>
          </w:p>
        </w:tc>
      </w:tr>
      <w:tr w:rsidR="00D6638A" w:rsidRPr="00D6638A" w:rsidTr="00D6638A">
        <w:trPr>
          <w:trHeight w:val="9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w:t>
            </w:r>
          </w:p>
        </w:tc>
        <w:tc>
          <w:tcPr>
            <w:tcW w:w="2494"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Протяженность  ветхих инженерных сетей водоснабжения, </w:t>
            </w:r>
            <w:r w:rsidRPr="00D6638A">
              <w:rPr>
                <w:rFonts w:ascii="Times New Roman" w:eastAsia="Times New Roman" w:hAnsi="Times New Roman" w:cs="Times New Roman"/>
                <w:color w:val="000000"/>
                <w:sz w:val="26"/>
                <w:szCs w:val="26"/>
                <w:lang w:eastAsia="ru-RU"/>
              </w:rPr>
              <w:lastRenderedPageBreak/>
              <w:t xml:space="preserve">нуждающихся в замене </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lastRenderedPageBreak/>
              <w:t>км</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2,05</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0,95</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0,48</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0,31</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0,31</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r>
      <w:tr w:rsidR="00D6638A" w:rsidRPr="00D6638A" w:rsidTr="00D6638A">
        <w:trPr>
          <w:trHeight w:val="134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lastRenderedPageBreak/>
              <w:t>3</w:t>
            </w:r>
          </w:p>
        </w:tc>
        <w:tc>
          <w:tcPr>
            <w:tcW w:w="2494" w:type="dxa"/>
            <w:tcBorders>
              <w:top w:val="nil"/>
              <w:left w:val="nil"/>
              <w:bottom w:val="single" w:sz="4" w:space="0" w:color="auto"/>
              <w:right w:val="single" w:sz="4" w:space="0" w:color="auto"/>
            </w:tcBorders>
            <w:shd w:val="clear" w:color="auto" w:fill="auto"/>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Покраска, отделка фасадов объектов жилищного фонда, находящихся на территории города Когалыма</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количество объектов</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93</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105</w:t>
            </w:r>
          </w:p>
        </w:tc>
      </w:tr>
      <w:tr w:rsidR="00D6638A" w:rsidRPr="00D6638A" w:rsidTr="00D6638A">
        <w:trPr>
          <w:trHeight w:val="16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w:t>
            </w:r>
          </w:p>
        </w:tc>
        <w:tc>
          <w:tcPr>
            <w:tcW w:w="249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Количество многоквартирных домов, подлежащих капитальному ремонту в рамках региональной программы капитального ремонта </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количество домов</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79</w:t>
            </w:r>
          </w:p>
        </w:tc>
      </w:tr>
      <w:tr w:rsidR="00D6638A" w:rsidRPr="00D6638A" w:rsidTr="00D6638A">
        <w:trPr>
          <w:trHeight w:val="3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lastRenderedPageBreak/>
              <w:t>5</w:t>
            </w:r>
          </w:p>
        </w:tc>
        <w:tc>
          <w:tcPr>
            <w:tcW w:w="249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Исполнение отделом развития жилищно-коммунального хозяйства Администрации города Когалыма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r>
      <w:tr w:rsidR="00D6638A" w:rsidRPr="00D6638A" w:rsidTr="00D6638A">
        <w:trPr>
          <w:trHeight w:val="13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w:t>
            </w:r>
          </w:p>
        </w:tc>
        <w:tc>
          <w:tcPr>
            <w:tcW w:w="2494"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roofErr w:type="spellStart"/>
            <w:proofErr w:type="gramStart"/>
            <w:r w:rsidRPr="00D6638A">
              <w:rPr>
                <w:rFonts w:ascii="Times New Roman" w:eastAsia="Times New Roman" w:hAnsi="Times New Roman" w:cs="Times New Roman"/>
                <w:color w:val="000000"/>
                <w:sz w:val="26"/>
                <w:szCs w:val="26"/>
                <w:lang w:eastAsia="ru-RU"/>
              </w:rPr>
              <w:t>C</w:t>
            </w:r>
            <w:proofErr w:type="gramEnd"/>
            <w:r w:rsidRPr="00D6638A">
              <w:rPr>
                <w:rFonts w:ascii="Times New Roman" w:eastAsia="Times New Roman" w:hAnsi="Times New Roman" w:cs="Times New Roman"/>
                <w:color w:val="000000"/>
                <w:sz w:val="26"/>
                <w:szCs w:val="26"/>
                <w:lang w:eastAsia="ru-RU"/>
              </w:rPr>
              <w:t>троительство</w:t>
            </w:r>
            <w:proofErr w:type="spellEnd"/>
            <w:r w:rsidRPr="00D6638A">
              <w:rPr>
                <w:rFonts w:ascii="Times New Roman" w:eastAsia="Times New Roman" w:hAnsi="Times New Roman" w:cs="Times New Roman"/>
                <w:color w:val="000000"/>
                <w:sz w:val="26"/>
                <w:szCs w:val="26"/>
                <w:lang w:eastAsia="ru-RU"/>
              </w:rPr>
              <w:t xml:space="preserve"> автоматизированной водогрейной котельной установленной тепловой </w:t>
            </w:r>
            <w:r w:rsidRPr="00D6638A">
              <w:rPr>
                <w:rFonts w:ascii="Times New Roman" w:eastAsia="Times New Roman" w:hAnsi="Times New Roman" w:cs="Times New Roman"/>
                <w:color w:val="000000"/>
                <w:sz w:val="26"/>
                <w:szCs w:val="26"/>
                <w:lang w:eastAsia="ru-RU"/>
              </w:rPr>
              <w:lastRenderedPageBreak/>
              <w:t>мощностью 72МВт</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lastRenderedPageBreak/>
              <w:t>объект</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r>
      <w:tr w:rsidR="00D6638A" w:rsidRPr="00D6638A" w:rsidTr="00D6638A">
        <w:trPr>
          <w:trHeight w:val="168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lastRenderedPageBreak/>
              <w:t>7</w:t>
            </w:r>
          </w:p>
        </w:tc>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Строительство объектов инженерной инфраструктуры </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комплект проектно-сметной </w:t>
            </w:r>
            <w:proofErr w:type="gramStart"/>
            <w:r w:rsidRPr="00D6638A">
              <w:rPr>
                <w:rFonts w:ascii="Times New Roman" w:eastAsia="Times New Roman" w:hAnsi="Times New Roman" w:cs="Times New Roman"/>
                <w:color w:val="000000"/>
                <w:sz w:val="26"/>
                <w:szCs w:val="26"/>
                <w:lang w:eastAsia="ru-RU"/>
              </w:rPr>
              <w:t xml:space="preserve">документа  </w:t>
            </w:r>
            <w:proofErr w:type="spellStart"/>
            <w:r w:rsidRPr="00D6638A">
              <w:rPr>
                <w:rFonts w:ascii="Times New Roman" w:eastAsia="Times New Roman" w:hAnsi="Times New Roman" w:cs="Times New Roman"/>
                <w:color w:val="000000"/>
                <w:sz w:val="26"/>
                <w:szCs w:val="26"/>
                <w:lang w:eastAsia="ru-RU"/>
              </w:rPr>
              <w:t>ции</w:t>
            </w:r>
            <w:proofErr w:type="spellEnd"/>
            <w:proofErr w:type="gramEnd"/>
            <w:r w:rsidRPr="00D6638A">
              <w:rPr>
                <w:rFonts w:ascii="Times New Roman" w:eastAsia="Times New Roman" w:hAnsi="Times New Roman" w:cs="Times New Roman"/>
                <w:color w:val="000000"/>
                <w:sz w:val="26"/>
                <w:szCs w:val="26"/>
                <w:lang w:eastAsia="ru-RU"/>
              </w:rPr>
              <w:t>, шт.</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r>
      <w:tr w:rsidR="00D6638A" w:rsidRPr="00D6638A" w:rsidTr="00D6638A">
        <w:trPr>
          <w:trHeight w:val="336"/>
        </w:trPr>
        <w:tc>
          <w:tcPr>
            <w:tcW w:w="640"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249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единица</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w:t>
            </w:r>
          </w:p>
        </w:tc>
      </w:tr>
      <w:tr w:rsidR="00D6638A" w:rsidRPr="00D6638A" w:rsidTr="00D6638A">
        <w:trPr>
          <w:trHeight w:val="201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w:t>
            </w:r>
          </w:p>
        </w:tc>
        <w:tc>
          <w:tcPr>
            <w:tcW w:w="2494"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Доля своевременно исполненных обязательств по кредитным ресурсам к общему объему обязательств, подлежащих исполнению в течени</w:t>
            </w:r>
            <w:proofErr w:type="gramStart"/>
            <w:r w:rsidRPr="00D6638A">
              <w:rPr>
                <w:rFonts w:ascii="Times New Roman" w:eastAsia="Times New Roman" w:hAnsi="Times New Roman" w:cs="Times New Roman"/>
                <w:color w:val="000000"/>
                <w:sz w:val="26"/>
                <w:szCs w:val="26"/>
                <w:lang w:eastAsia="ru-RU"/>
              </w:rPr>
              <w:t>и</w:t>
            </w:r>
            <w:proofErr w:type="gramEnd"/>
            <w:r w:rsidRPr="00D6638A">
              <w:rPr>
                <w:rFonts w:ascii="Times New Roman" w:eastAsia="Times New Roman" w:hAnsi="Times New Roman" w:cs="Times New Roman"/>
                <w:color w:val="000000"/>
                <w:sz w:val="26"/>
                <w:szCs w:val="26"/>
                <w:lang w:eastAsia="ru-RU"/>
              </w:rPr>
              <w:t xml:space="preserve"> отчетного года</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процент</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100</w:t>
            </w:r>
          </w:p>
        </w:tc>
      </w:tr>
      <w:tr w:rsidR="00D6638A" w:rsidRPr="00D6638A" w:rsidTr="00D6638A">
        <w:trPr>
          <w:trHeight w:val="67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w:t>
            </w:r>
          </w:p>
        </w:tc>
        <w:tc>
          <w:tcPr>
            <w:tcW w:w="2494"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Доля обеспечения </w:t>
            </w:r>
            <w:proofErr w:type="spellStart"/>
            <w:r w:rsidRPr="00D6638A">
              <w:rPr>
                <w:rFonts w:ascii="Times New Roman" w:eastAsia="Times New Roman" w:hAnsi="Times New Roman" w:cs="Times New Roman"/>
                <w:color w:val="000000"/>
                <w:sz w:val="26"/>
                <w:szCs w:val="26"/>
                <w:lang w:eastAsia="ru-RU"/>
              </w:rPr>
              <w:t>концедентом</w:t>
            </w:r>
            <w:proofErr w:type="spellEnd"/>
            <w:r w:rsidRPr="00D6638A">
              <w:rPr>
                <w:rFonts w:ascii="Times New Roman" w:eastAsia="Times New Roman" w:hAnsi="Times New Roman" w:cs="Times New Roman"/>
                <w:color w:val="000000"/>
                <w:sz w:val="26"/>
                <w:szCs w:val="26"/>
                <w:lang w:eastAsia="ru-RU"/>
              </w:rPr>
              <w:t xml:space="preserve"> инвестиций концессионера </w:t>
            </w:r>
          </w:p>
        </w:tc>
        <w:tc>
          <w:tcPr>
            <w:tcW w:w="147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процент</w:t>
            </w:r>
          </w:p>
        </w:tc>
        <w:tc>
          <w:tcPr>
            <w:tcW w:w="21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w:t>
            </w:r>
          </w:p>
        </w:tc>
        <w:tc>
          <w:tcPr>
            <w:tcW w:w="110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8,23</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16,47</w:t>
            </w:r>
          </w:p>
        </w:tc>
        <w:tc>
          <w:tcPr>
            <w:tcW w:w="1134"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24,71</w:t>
            </w:r>
          </w:p>
        </w:tc>
        <w:tc>
          <w:tcPr>
            <w:tcW w:w="992"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32,95</w:t>
            </w:r>
          </w:p>
        </w:tc>
        <w:tc>
          <w:tcPr>
            <w:tcW w:w="979"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41,18</w:t>
            </w:r>
          </w:p>
        </w:tc>
        <w:tc>
          <w:tcPr>
            <w:tcW w:w="2281"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41,18</w:t>
            </w:r>
          </w:p>
        </w:tc>
      </w:tr>
    </w:tbl>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tbl>
      <w:tblPr>
        <w:tblW w:w="15466" w:type="dxa"/>
        <w:tblInd w:w="93" w:type="dxa"/>
        <w:tblLayout w:type="fixed"/>
        <w:tblLook w:val="04A0" w:firstRow="1" w:lastRow="0" w:firstColumn="1" w:lastColumn="0" w:noHBand="0" w:noVBand="1"/>
      </w:tblPr>
      <w:tblGrid>
        <w:gridCol w:w="724"/>
        <w:gridCol w:w="1843"/>
        <w:gridCol w:w="1276"/>
        <w:gridCol w:w="1700"/>
        <w:gridCol w:w="1417"/>
        <w:gridCol w:w="1743"/>
        <w:gridCol w:w="1518"/>
        <w:gridCol w:w="1275"/>
        <w:gridCol w:w="1396"/>
        <w:gridCol w:w="1298"/>
        <w:gridCol w:w="1276"/>
      </w:tblGrid>
      <w:tr w:rsidR="00D6638A" w:rsidRPr="00D6638A" w:rsidTr="00541CD8">
        <w:trPr>
          <w:trHeight w:val="3180"/>
        </w:trPr>
        <w:tc>
          <w:tcPr>
            <w:tcW w:w="72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bookmarkStart w:id="4" w:name="RANGE!A1:L90"/>
            <w:bookmarkEnd w:id="4"/>
          </w:p>
        </w:tc>
        <w:tc>
          <w:tcPr>
            <w:tcW w:w="18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0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17" w:type="dxa"/>
            <w:tcBorders>
              <w:top w:val="nil"/>
              <w:left w:val="nil"/>
              <w:bottom w:val="nil"/>
              <w:right w:val="nil"/>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43" w:type="dxa"/>
            <w:tcBorders>
              <w:top w:val="nil"/>
              <w:left w:val="nil"/>
              <w:bottom w:val="nil"/>
              <w:right w:val="nil"/>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6763" w:type="dxa"/>
            <w:gridSpan w:val="5"/>
            <w:tcBorders>
              <w:top w:val="nil"/>
              <w:left w:val="nil"/>
              <w:bottom w:val="nil"/>
              <w:right w:val="nil"/>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Приложение 2</w:t>
            </w:r>
            <w:r w:rsidRPr="00D6638A">
              <w:rPr>
                <w:rFonts w:ascii="Times New Roman" w:eastAsia="Times New Roman" w:hAnsi="Times New Roman" w:cs="Times New Roman"/>
                <w:color w:val="000000"/>
                <w:sz w:val="26"/>
                <w:szCs w:val="26"/>
                <w:lang w:eastAsia="ru-RU"/>
              </w:rPr>
              <w:br/>
              <w:t>к  постановлению</w:t>
            </w:r>
            <w:r w:rsidRPr="00D6638A">
              <w:rPr>
                <w:rFonts w:ascii="Times New Roman" w:eastAsia="Times New Roman" w:hAnsi="Times New Roman" w:cs="Times New Roman"/>
                <w:color w:val="000000"/>
                <w:sz w:val="26"/>
                <w:szCs w:val="26"/>
                <w:lang w:eastAsia="ru-RU"/>
              </w:rPr>
              <w:br/>
              <w:t>Администрации города Когалыма</w:t>
            </w:r>
            <w:r w:rsidRPr="00D6638A">
              <w:rPr>
                <w:rFonts w:ascii="Times New Roman" w:eastAsia="Times New Roman" w:hAnsi="Times New Roman" w:cs="Times New Roman"/>
                <w:color w:val="000000"/>
                <w:sz w:val="26"/>
                <w:szCs w:val="26"/>
                <w:lang w:eastAsia="ru-RU"/>
              </w:rPr>
              <w:br/>
              <w:t>"___"__________2017г.</w:t>
            </w:r>
            <w:r w:rsidRPr="00D6638A">
              <w:rPr>
                <w:rFonts w:ascii="Times New Roman" w:eastAsia="Times New Roman" w:hAnsi="Times New Roman" w:cs="Times New Roman"/>
                <w:color w:val="000000"/>
                <w:sz w:val="26"/>
                <w:szCs w:val="26"/>
                <w:lang w:eastAsia="ru-RU"/>
              </w:rPr>
              <w:br/>
            </w:r>
            <w:r w:rsidRPr="00D6638A">
              <w:rPr>
                <w:rFonts w:ascii="Times New Roman" w:eastAsia="Times New Roman" w:hAnsi="Times New Roman" w:cs="Times New Roman"/>
                <w:color w:val="000000"/>
                <w:sz w:val="26"/>
                <w:szCs w:val="26"/>
                <w:lang w:eastAsia="ru-RU"/>
              </w:rPr>
              <w:br/>
              <w:t>Приложение 2 к муниципальной программе "Развитие жилищно-коммунального комплекса и повышение энергетической эффективности в городе Когалыме"</w:t>
            </w:r>
          </w:p>
        </w:tc>
      </w:tr>
      <w:tr w:rsidR="00D6638A" w:rsidRPr="00D6638A" w:rsidTr="00541CD8">
        <w:trPr>
          <w:trHeight w:val="336"/>
        </w:trPr>
        <w:tc>
          <w:tcPr>
            <w:tcW w:w="15466" w:type="dxa"/>
            <w:gridSpan w:val="11"/>
            <w:tcBorders>
              <w:top w:val="nil"/>
              <w:left w:val="nil"/>
              <w:bottom w:val="nil"/>
              <w:right w:val="nil"/>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Перечень основных мероприятий, </w:t>
            </w:r>
            <w:proofErr w:type="spellStart"/>
            <w:r w:rsidRPr="00D6638A">
              <w:rPr>
                <w:rFonts w:ascii="Times New Roman" w:eastAsia="Times New Roman" w:hAnsi="Times New Roman" w:cs="Times New Roman"/>
                <w:color w:val="000000"/>
                <w:sz w:val="26"/>
                <w:szCs w:val="26"/>
                <w:lang w:eastAsia="ru-RU"/>
              </w:rPr>
              <w:t>подмероприятий</w:t>
            </w:r>
            <w:proofErr w:type="spellEnd"/>
            <w:r w:rsidRPr="00D6638A">
              <w:rPr>
                <w:rFonts w:ascii="Times New Roman" w:eastAsia="Times New Roman" w:hAnsi="Times New Roman" w:cs="Times New Roman"/>
                <w:color w:val="000000"/>
                <w:sz w:val="26"/>
                <w:szCs w:val="26"/>
                <w:lang w:eastAsia="ru-RU"/>
              </w:rPr>
              <w:t xml:space="preserve"> муниципальной программы</w:t>
            </w:r>
          </w:p>
        </w:tc>
      </w:tr>
      <w:tr w:rsidR="00D6638A" w:rsidRPr="00D6638A" w:rsidTr="00541CD8">
        <w:trPr>
          <w:trHeight w:val="135"/>
        </w:trPr>
        <w:tc>
          <w:tcPr>
            <w:tcW w:w="724"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8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00"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43"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518"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5"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396"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98"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single" w:sz="4" w:space="0" w:color="auto"/>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541CD8">
        <w:trPr>
          <w:trHeight w:val="93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Номер основного</w:t>
            </w:r>
            <w:r w:rsidRPr="00D6638A">
              <w:rPr>
                <w:rFonts w:ascii="Times New Roman" w:eastAsia="Times New Roman" w:hAnsi="Times New Roman" w:cs="Times New Roman"/>
                <w:color w:val="000000"/>
                <w:lang w:eastAsia="ru-RU"/>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541CD8" w:rsidP="00D6638A">
            <w:pPr>
              <w:spacing w:after="0" w:line="240" w:lineRule="auto"/>
              <w:ind w:hanging="24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D6638A" w:rsidRPr="00D6638A">
              <w:rPr>
                <w:rFonts w:ascii="Times New Roman" w:eastAsia="Times New Roman" w:hAnsi="Times New Roman" w:cs="Times New Roman"/>
                <w:color w:val="000000"/>
                <w:lang w:eastAsia="ru-RU"/>
              </w:rPr>
              <w:t>Основные мероприятия муниципальной программы (связь мероприятий с показателями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Ответственный исполнитель/соисполнитель, учреждение, организация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Источники финансирования</w:t>
            </w:r>
          </w:p>
        </w:tc>
        <w:tc>
          <w:tcPr>
            <w:tcW w:w="9923" w:type="dxa"/>
            <w:gridSpan w:val="7"/>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0"/>
                <w:szCs w:val="20"/>
                <w:lang w:eastAsia="ru-RU"/>
              </w:rPr>
            </w:pPr>
            <w:r w:rsidRPr="00D6638A">
              <w:rPr>
                <w:rFonts w:ascii="Times New Roman" w:eastAsia="Times New Roman" w:hAnsi="Times New Roman" w:cs="Times New Roman"/>
                <w:color w:val="000000"/>
                <w:sz w:val="20"/>
                <w:szCs w:val="20"/>
                <w:lang w:eastAsia="ru-RU"/>
              </w:rPr>
              <w:t>Финансовые затраты на реализацию (тыс. руб.)</w:t>
            </w:r>
          </w:p>
        </w:tc>
      </w:tr>
      <w:tr w:rsidR="00541CD8" w:rsidRPr="00D6638A" w:rsidTr="00541CD8">
        <w:trPr>
          <w:trHeight w:val="3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417" w:type="dxa"/>
            <w:vMerge w:val="restart"/>
            <w:tcBorders>
              <w:top w:val="single" w:sz="4" w:space="0" w:color="auto"/>
              <w:left w:val="nil"/>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всего</w:t>
            </w:r>
          </w:p>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eastAsia="Times New Roman" w:cs="Times New Roman"/>
                <w:color w:val="000000"/>
                <w:lang w:eastAsia="ru-RU"/>
              </w:rPr>
              <w:t> </w:t>
            </w:r>
          </w:p>
        </w:tc>
        <w:tc>
          <w:tcPr>
            <w:tcW w:w="8506" w:type="dxa"/>
            <w:gridSpan w:val="6"/>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в том числе по годам</w:t>
            </w:r>
          </w:p>
        </w:tc>
      </w:tr>
      <w:tr w:rsidR="00541CD8" w:rsidRPr="00D6638A" w:rsidTr="00541CD8">
        <w:trPr>
          <w:trHeight w:val="11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41CD8" w:rsidRPr="00D6638A" w:rsidRDefault="00541CD8" w:rsidP="00D6638A">
            <w:pPr>
              <w:spacing w:after="0" w:line="240" w:lineRule="auto"/>
              <w:rPr>
                <w:rFonts w:ascii="Times New Roman" w:eastAsia="Times New Roman" w:hAnsi="Times New Roman" w:cs="Times New Roman"/>
                <w:color w:val="000000"/>
                <w:lang w:eastAsia="ru-RU"/>
              </w:rPr>
            </w:pPr>
          </w:p>
        </w:tc>
        <w:tc>
          <w:tcPr>
            <w:tcW w:w="1417" w:type="dxa"/>
            <w:vMerge/>
            <w:tcBorders>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eastAsia="Times New Roman" w:cs="Times New Roman"/>
                <w:color w:val="000000"/>
                <w:lang w:eastAsia="ru-RU"/>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2016 год</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2017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2018 год</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2019 год</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CD8" w:rsidRPr="00D6638A" w:rsidRDefault="00541CD8"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xml:space="preserve"> 2021 год</w:t>
            </w:r>
          </w:p>
        </w:tc>
      </w:tr>
      <w:tr w:rsidR="00D6638A" w:rsidRPr="00D6638A" w:rsidTr="00541CD8">
        <w:trPr>
          <w:trHeight w:val="33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3</w:t>
            </w:r>
          </w:p>
        </w:tc>
        <w:tc>
          <w:tcPr>
            <w:tcW w:w="1700"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w:t>
            </w:r>
          </w:p>
        </w:tc>
        <w:tc>
          <w:tcPr>
            <w:tcW w:w="1743"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w:t>
            </w:r>
          </w:p>
        </w:tc>
        <w:tc>
          <w:tcPr>
            <w:tcW w:w="1518"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w:t>
            </w:r>
          </w:p>
        </w:tc>
        <w:tc>
          <w:tcPr>
            <w:tcW w:w="1275"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w:t>
            </w:r>
          </w:p>
        </w:tc>
        <w:tc>
          <w:tcPr>
            <w:tcW w:w="1396"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w:t>
            </w:r>
          </w:p>
        </w:tc>
        <w:tc>
          <w:tcPr>
            <w:tcW w:w="1298"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w:t>
            </w:r>
          </w:p>
        </w:tc>
      </w:tr>
      <w:tr w:rsidR="00D6638A" w:rsidRPr="00D6638A" w:rsidTr="00541CD8">
        <w:trPr>
          <w:trHeight w:val="336"/>
        </w:trPr>
        <w:tc>
          <w:tcPr>
            <w:tcW w:w="15466" w:type="dxa"/>
            <w:gridSpan w:val="11"/>
            <w:tcBorders>
              <w:top w:val="single" w:sz="4" w:space="0" w:color="auto"/>
              <w:left w:val="single" w:sz="4" w:space="0" w:color="auto"/>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Подпрограмма 1. «Создание условий для обеспечения потребителей качественными коммунальными услугами»</w:t>
            </w:r>
          </w:p>
        </w:tc>
      </w:tr>
      <w:tr w:rsidR="00D6638A" w:rsidRPr="00D6638A" w:rsidTr="00541CD8">
        <w:trPr>
          <w:trHeight w:val="51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Предоставление субсидии на </w:t>
            </w:r>
            <w:r w:rsidRPr="00D6638A">
              <w:rPr>
                <w:rFonts w:ascii="Times New Roman" w:eastAsia="Times New Roman" w:hAnsi="Times New Roman" w:cs="Times New Roman"/>
                <w:color w:val="000000"/>
                <w:lang w:eastAsia="ru-RU"/>
              </w:rPr>
              <w:lastRenderedPageBreak/>
              <w:t>реконструкцию, расширение, модернизацию, строительство и капитальный ремонт объектов коммунального комплекса (1,2)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29 706,53</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10 369,03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8 287,50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192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Ханты-Мансийского автономного округа – Югры (далее - 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28 183,33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9 812,83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7 873,10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336"/>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1 523,20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556,20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414,40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9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1.1.1.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Предоставление субсидии на капитальный ремонт (с заменой) систем теплоснабжения, водоснабжения и водоотведения для подготовки к осенне-зимнему периоду</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ОРЖКХ/МКУ «УЖКХ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29 706,53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10 369,03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8 287,50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870"/>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28 183,33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9 812,83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7 873,10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40"/>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1 523,20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556,20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414,40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8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1.2.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Реконструкция, расширение, модернизация, строительство и капитальный ремонт объектов коммунального комплекса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65 718,40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44 043,40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3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693,40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693,40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198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публичного акционерного общества "НК "ЛУКОЙЛ" (далее - 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65 025,00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43 350,00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5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lang w:eastAsia="ru-RU"/>
              </w:rPr>
            </w:pPr>
            <w:r w:rsidRPr="00D6638A">
              <w:rPr>
                <w:rFonts w:ascii="Times New Roman" w:eastAsia="Times New Roman" w:hAnsi="Times New Roman" w:cs="Times New Roman"/>
                <w:lang w:eastAsia="ru-RU"/>
              </w:rPr>
              <w:lastRenderedPageBreak/>
              <w:t>1.2.1.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Капитальный ремонт канализационных насосных станций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ОРЖКХ/МУ «УКС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206,40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206,40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8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206,40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206,40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6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lang w:eastAsia="ru-RU"/>
              </w:rPr>
            </w:pPr>
            <w:r w:rsidRPr="00D6638A">
              <w:rPr>
                <w:rFonts w:ascii="Times New Roman" w:eastAsia="Times New Roman" w:hAnsi="Times New Roman" w:cs="Times New Roman"/>
                <w:lang w:eastAsia="ru-RU"/>
              </w:rPr>
              <w:t>1.2.2.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Актуализация схемы теплоснабжения города Когалыма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ОРЖКХ/МКУ «УЖКХ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487,00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487,00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9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487,00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487,00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0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lang w:eastAsia="ru-RU"/>
              </w:rPr>
            </w:pPr>
            <w:r w:rsidRPr="00D6638A">
              <w:rPr>
                <w:rFonts w:ascii="Times New Roman" w:eastAsia="Times New Roman" w:hAnsi="Times New Roman" w:cs="Times New Roman"/>
                <w:lang w:eastAsia="ru-RU"/>
              </w:rPr>
              <w:t>1.2.3.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Строительство объекта: "Блочная котельная по улице Комсомольской" (7)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ОРЖКХ/МУ «УКС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65 025,00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43 350,00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0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65 025,00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43 350,00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7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Итого подпрограмме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95 424,93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54 412,43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29 962,50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6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28 183,33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9 812,83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7 873,10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3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2 216,60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1 249,60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414,40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3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65 025,00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43 350,00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336"/>
        </w:trPr>
        <w:tc>
          <w:tcPr>
            <w:tcW w:w="1289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Подпрограмма 2. «Содействие проведению капитального ремонта многоквартирных домов»</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w:t>
            </w:r>
          </w:p>
        </w:tc>
      </w:tr>
      <w:tr w:rsidR="00D6638A" w:rsidRPr="00D6638A" w:rsidTr="00541CD8">
        <w:trPr>
          <w:trHeight w:val="510"/>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2.1.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 Содействие проведению капитального ремонта </w:t>
            </w:r>
            <w:r w:rsidRPr="00D6638A">
              <w:rPr>
                <w:rFonts w:ascii="Times New Roman" w:eastAsia="Times New Roman" w:hAnsi="Times New Roman" w:cs="Times New Roman"/>
                <w:color w:val="000000"/>
                <w:lang w:eastAsia="ru-RU"/>
              </w:rPr>
              <w:lastRenderedPageBreak/>
              <w:t>многоквартирных домов (3,4)</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 </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105 929,73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44 278,93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46 556,00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7 332,00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7 762,80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4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5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23 103,20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1 452,40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6 556,00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7 332,00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7 762,80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81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82 566,53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42 566,53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40 000,00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216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безвозмездные поступления от физических и юридических лиц (переходящие остатки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2.1.1.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Покраска, отделка фасадов объектов жилищного фонда, находящихся на территории города Когалыма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ОРЖКХ/МКУ «УЖКХ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82 826,53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42 826,53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40 000,00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3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82 566,53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42 566,53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40 000,00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20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безвозмездные поступления от физических и юридических лиц (переходящие остатки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8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2.1.2.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Обеспечение мероприятий по </w:t>
            </w:r>
            <w:r w:rsidRPr="00D6638A">
              <w:rPr>
                <w:rFonts w:ascii="Times New Roman" w:eastAsia="Times New Roman" w:hAnsi="Times New Roman" w:cs="Times New Roman"/>
                <w:color w:val="000000"/>
                <w:lang w:eastAsia="ru-RU"/>
              </w:rPr>
              <w:lastRenderedPageBreak/>
              <w:t>проведению капитального ремонта многоквартирных домов (4)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 xml:space="preserve">ОРЖКХ/МКУ </w:t>
            </w:r>
            <w:r w:rsidRPr="00D6638A">
              <w:rPr>
                <w:rFonts w:ascii="Times New Roman" w:eastAsia="Times New Roman" w:hAnsi="Times New Roman" w:cs="Times New Roman"/>
                <w:color w:val="000000"/>
                <w:lang w:eastAsia="ru-RU"/>
              </w:rPr>
              <w:lastRenderedPageBreak/>
              <w:t>«Администрация города Когалыма»"***</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23 103,20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1 452,40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6 556,00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7 332,00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7 762,80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84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23 103,20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1 452,40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6 556,00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7 332,00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7 762,80</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9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2.2.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Предоставление субсидий на благоустройство домовых территорий (ремонт внутриквартальных территорий (придомовых территорий) и проездов города Когалыма)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ОРЖКХ/МКУ «УЖКХ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20"/>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975"/>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80"/>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Итого по подпрограмме 2</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105 929,73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44 278,93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46 556,00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7 332,00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7 762,80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7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4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23 103,20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1 452,40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6 556,00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7 332,00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7 762,80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72"/>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82 566,53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42 566,53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40 000,00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2145"/>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безвозмездные поступления от физических и юридических лиц (переходящие остатки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65"/>
        </w:trPr>
        <w:tc>
          <w:tcPr>
            <w:tcW w:w="1289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Подпрограмма 3. «Поддержка частных инвестиций в жилищно-коммунальном комплексе».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w:t>
            </w:r>
          </w:p>
        </w:tc>
      </w:tr>
      <w:tr w:rsidR="00D6638A" w:rsidRPr="00D6638A" w:rsidTr="00541CD8">
        <w:trPr>
          <w:trHeight w:val="46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3.1.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ОРЖКХ/ МКУ «УЖКХ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32 448,30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26 856,40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4 991,70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600,20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85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32 123,70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26 587,80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4 941,70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594,20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157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324,60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268,60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88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lang w:eastAsia="ru-RU"/>
              </w:rPr>
            </w:pPr>
            <w:r w:rsidRPr="00D6638A">
              <w:rPr>
                <w:rFonts w:ascii="Times New Roman" w:eastAsia="Times New Roman" w:hAnsi="Times New Roman" w:cs="Times New Roman"/>
                <w:lang w:eastAsia="ru-RU"/>
              </w:rPr>
              <w:t>3.2.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xml:space="preserve">Предоставление субсидии на строительство </w:t>
            </w:r>
            <w:r w:rsidRPr="00D6638A">
              <w:rPr>
                <w:rFonts w:ascii="Times New Roman" w:eastAsia="Times New Roman" w:hAnsi="Times New Roman" w:cs="Times New Roman"/>
                <w:color w:val="000000"/>
                <w:lang w:eastAsia="ru-RU"/>
              </w:rPr>
              <w:lastRenderedPageBreak/>
              <w:t>автоматизированной водогрейной котельной установленной тепловой мощностью 72МВт (6)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ОРЖКХ/КУМИ*****</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2 288,70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2 288,70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3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6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2 288,70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2 288,70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1110"/>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lang w:eastAsia="ru-RU"/>
              </w:rPr>
            </w:pPr>
            <w:r w:rsidRPr="00D6638A">
              <w:rPr>
                <w:rFonts w:ascii="Times New Roman" w:eastAsia="Times New Roman" w:hAnsi="Times New Roman" w:cs="Times New Roman"/>
                <w:lang w:eastAsia="ru-RU"/>
              </w:rPr>
              <w:t>3.3.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ОРЖКХ/КУМИ</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177 492,50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r>
      <w:tr w:rsidR="00D6638A" w:rsidRPr="00D6638A" w:rsidTr="00541CD8">
        <w:trPr>
          <w:trHeight w:val="1065"/>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1140"/>
        </w:trPr>
        <w:tc>
          <w:tcPr>
            <w:tcW w:w="724"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177 492,50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r>
      <w:tr w:rsidR="00D6638A" w:rsidRPr="00D6638A" w:rsidTr="00541CD8">
        <w:trPr>
          <w:trHeight w:val="540"/>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Итого по подпрограмме 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212 229,50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29 145,10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40 490,20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36 098,70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r>
      <w:tr w:rsidR="00D6638A" w:rsidRPr="00D6638A" w:rsidTr="00541CD8">
        <w:trPr>
          <w:trHeight w:val="45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32 123,70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26 587,80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4 941,70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594,20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5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180 105,80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2 557,30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35 548,50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35 504,50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r>
      <w:tr w:rsidR="00D6638A" w:rsidRPr="00D6638A" w:rsidTr="00541CD8">
        <w:trPr>
          <w:trHeight w:val="480"/>
        </w:trPr>
        <w:tc>
          <w:tcPr>
            <w:tcW w:w="1289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Подпрограмма 4. «Обеспечение реализации муниципальной программы»</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 </w:t>
            </w:r>
          </w:p>
        </w:tc>
      </w:tr>
      <w:tr w:rsidR="00D6638A" w:rsidRPr="00D6638A" w:rsidTr="00541CD8">
        <w:trPr>
          <w:trHeight w:val="12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4.1.</w:t>
            </w:r>
          </w:p>
        </w:tc>
        <w:tc>
          <w:tcPr>
            <w:tcW w:w="18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Обеспечение деятельности отдела развития жилищно-коммунального хозяйства (5)</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ОРЖКХ/</w:t>
            </w:r>
            <w:r w:rsidRPr="00D6638A">
              <w:rPr>
                <w:rFonts w:ascii="Times New Roman" w:eastAsia="Times New Roman" w:hAnsi="Times New Roman" w:cs="Times New Roman"/>
                <w:lang w:eastAsia="ru-RU"/>
              </w:rPr>
              <w:t>МКУ «Администрация города Когалыма»</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28 513,40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4 751,90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4 745,40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4 745,40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r>
      <w:tr w:rsidR="00D6638A" w:rsidRPr="00D6638A" w:rsidTr="00541CD8">
        <w:trPr>
          <w:trHeight w:val="57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Итого по подпрограмме 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28 513,40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4 751,90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4 745,40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4 745,40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r>
      <w:tr w:rsidR="00D6638A" w:rsidRPr="00D6638A" w:rsidTr="00541CD8">
        <w:trPr>
          <w:trHeight w:val="600"/>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28 513,40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4 751,90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4 745,40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4 745,40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r>
      <w:tr w:rsidR="00D6638A" w:rsidRPr="00D6638A" w:rsidTr="00541CD8">
        <w:trPr>
          <w:trHeight w:val="480"/>
        </w:trPr>
        <w:tc>
          <w:tcPr>
            <w:tcW w:w="724" w:type="dxa"/>
            <w:vMerge w:val="restart"/>
            <w:tcBorders>
              <w:top w:val="nil"/>
              <w:left w:val="single" w:sz="4" w:space="0" w:color="auto"/>
              <w:bottom w:val="nil"/>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 по Программе, в том числе</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442 097,56</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132 588,36</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121 754,10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53 701,10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53 543,20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40 255,40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40 255,40</w:t>
            </w:r>
          </w:p>
        </w:tc>
      </w:tr>
      <w:tr w:rsidR="00D6638A" w:rsidRPr="00D6638A" w:rsidTr="00541CD8">
        <w:trPr>
          <w:trHeight w:val="54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60 307,03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36 400,63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12 814,80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5 842,90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4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233 939,00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10 011,20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47 264,30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47 858,20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48 294,50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40 255,40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40 255,40</w:t>
            </w:r>
          </w:p>
        </w:tc>
      </w:tr>
      <w:tr w:rsidR="00D6638A" w:rsidRPr="00D6638A" w:rsidTr="00541CD8">
        <w:trPr>
          <w:trHeight w:val="495"/>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147 591,53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85 916,53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2220"/>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безвозмездные поступления от физических и юридических лиц (переходящие остатки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48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соисполнитель 1</w:t>
            </w:r>
            <w:r w:rsidRPr="00D6638A">
              <w:rPr>
                <w:rFonts w:ascii="Times New Roman" w:eastAsia="Times New Roman" w:hAnsi="Times New Roman" w:cs="Times New Roman"/>
                <w:color w:val="000000"/>
                <w:lang w:eastAsia="ru-RU"/>
              </w:rPr>
              <w:br/>
              <w:t xml:space="preserve">(МКУ «Администрация города </w:t>
            </w:r>
            <w:r w:rsidRPr="00D6638A">
              <w:rPr>
                <w:rFonts w:ascii="Times New Roman" w:eastAsia="Times New Roman" w:hAnsi="Times New Roman" w:cs="Times New Roman"/>
                <w:color w:val="000000"/>
                <w:lang w:eastAsia="ru-RU"/>
              </w:rPr>
              <w:lastRenderedPageBreak/>
              <w:t>Когалыма»)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 </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51 616,60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6 204,30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11 301,40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12 077,40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12 519,70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r>
      <w:tr w:rsidR="00D6638A" w:rsidRPr="00D6638A" w:rsidTr="00541CD8">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51 616,60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6 204,30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11 301,40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12 077,40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12 519,70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4 756,90</w:t>
            </w:r>
          </w:p>
        </w:tc>
      </w:tr>
      <w:tr w:rsidR="00D6638A" w:rsidRPr="00D6638A" w:rsidTr="00541CD8">
        <w:trPr>
          <w:trHeight w:val="45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соисполнитель 2</w:t>
            </w:r>
            <w:r w:rsidRPr="00D6638A">
              <w:rPr>
                <w:rFonts w:ascii="Times New Roman" w:eastAsia="Times New Roman" w:hAnsi="Times New Roman" w:cs="Times New Roman"/>
                <w:color w:val="000000"/>
                <w:lang w:eastAsia="ru-RU"/>
              </w:rPr>
              <w:br/>
              <w:t xml:space="preserve">(МКУ «УЖКХ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145 468,36</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80 538,96</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53 279,20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6 125,20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5 525,00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70"/>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60 307,03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36 400,63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12 814,80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5 842,90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5 248,70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510"/>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2 334,80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1 311,80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464,40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282,30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276,30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684"/>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82 566,53</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42 566,53</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40 000,00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2085"/>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безвозмездные поступления от физических и юридических лиц (переходящие остатки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260,00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825"/>
        </w:trPr>
        <w:tc>
          <w:tcPr>
            <w:tcW w:w="724" w:type="dxa"/>
            <w:vMerge w:val="restart"/>
            <w:tcBorders>
              <w:top w:val="nil"/>
              <w:left w:val="single" w:sz="4" w:space="0" w:color="auto"/>
              <w:bottom w:val="nil"/>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соисполнитель 3</w:t>
            </w:r>
            <w:r w:rsidRPr="00D6638A">
              <w:rPr>
                <w:rFonts w:ascii="Times New Roman" w:eastAsia="Times New Roman" w:hAnsi="Times New Roman" w:cs="Times New Roman"/>
                <w:color w:val="000000"/>
                <w:lang w:eastAsia="ru-RU"/>
              </w:rPr>
              <w:br/>
              <w:t xml:space="preserve">(МУ "УКС </w:t>
            </w:r>
            <w:proofErr w:type="spellStart"/>
            <w:r w:rsidRPr="00D6638A">
              <w:rPr>
                <w:rFonts w:ascii="Times New Roman" w:eastAsia="Times New Roman" w:hAnsi="Times New Roman" w:cs="Times New Roman"/>
                <w:color w:val="000000"/>
                <w:lang w:eastAsia="ru-RU"/>
              </w:rPr>
              <w:t>г</w:t>
            </w:r>
            <w:proofErr w:type="gramStart"/>
            <w:r w:rsidRPr="00D6638A">
              <w:rPr>
                <w:rFonts w:ascii="Times New Roman" w:eastAsia="Times New Roman" w:hAnsi="Times New Roman" w:cs="Times New Roman"/>
                <w:color w:val="000000"/>
                <w:lang w:eastAsia="ru-RU"/>
              </w:rPr>
              <w:t>.К</w:t>
            </w:r>
            <w:proofErr w:type="gramEnd"/>
            <w:r w:rsidRPr="00D6638A">
              <w:rPr>
                <w:rFonts w:ascii="Times New Roman" w:eastAsia="Times New Roman" w:hAnsi="Times New Roman" w:cs="Times New Roman"/>
                <w:color w:val="000000"/>
                <w:lang w:eastAsia="ru-RU"/>
              </w:rPr>
              <w:t>огалыма</w:t>
            </w:r>
            <w:proofErr w:type="spellEnd"/>
            <w:r w:rsidRPr="00D6638A">
              <w:rPr>
                <w:rFonts w:ascii="Times New Roman" w:eastAsia="Times New Roman" w:hAnsi="Times New Roman" w:cs="Times New Roman"/>
                <w:color w:val="000000"/>
                <w:lang w:eastAsia="ru-RU"/>
              </w:rPr>
              <w:t>)</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65 231,40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43 556,40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95"/>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206,40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206,40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95"/>
        </w:trPr>
        <w:tc>
          <w:tcPr>
            <w:tcW w:w="724"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nil"/>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средства ПАО "ЛУКОЙЛ"</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65 025,00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43 350,00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21 675,00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9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соисполнитель 4</w:t>
            </w:r>
            <w:r w:rsidRPr="00D6638A">
              <w:rPr>
                <w:rFonts w:ascii="Times New Roman" w:eastAsia="Times New Roman" w:hAnsi="Times New Roman" w:cs="Times New Roman"/>
                <w:color w:val="000000"/>
                <w:lang w:eastAsia="ru-RU"/>
              </w:rPr>
              <w:br/>
              <w:t xml:space="preserve">(Комитет по управлению </w:t>
            </w:r>
            <w:r w:rsidRPr="00D6638A">
              <w:rPr>
                <w:rFonts w:ascii="Times New Roman" w:eastAsia="Times New Roman" w:hAnsi="Times New Roman" w:cs="Times New Roman"/>
                <w:color w:val="000000"/>
                <w:lang w:eastAsia="ru-RU"/>
              </w:rPr>
              <w:lastRenderedPageBreak/>
              <w:t>муниципальным имуществом Администрации города Когалыма)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lastRenderedPageBreak/>
              <w:t> </w:t>
            </w: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179 781,20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2 288,70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r>
      <w:tr w:rsidR="00D6638A" w:rsidRPr="00D6638A" w:rsidTr="00541CD8">
        <w:trPr>
          <w:trHeight w:val="795"/>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ХМАО – Югры</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0,00</w:t>
            </w:r>
          </w:p>
        </w:tc>
      </w:tr>
      <w:tr w:rsidR="00D6638A" w:rsidRPr="00D6638A" w:rsidTr="00541CD8">
        <w:trPr>
          <w:trHeight w:val="795"/>
        </w:trPr>
        <w:tc>
          <w:tcPr>
            <w:tcW w:w="724"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бюджет города Когалыма</w:t>
            </w:r>
          </w:p>
        </w:tc>
        <w:tc>
          <w:tcPr>
            <w:tcW w:w="1417"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179 781,20</w:t>
            </w:r>
          </w:p>
        </w:tc>
        <w:tc>
          <w:tcPr>
            <w:tcW w:w="1743"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2 288,70</w:t>
            </w:r>
          </w:p>
        </w:tc>
        <w:tc>
          <w:tcPr>
            <w:tcW w:w="151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5"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39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98"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c>
          <w:tcPr>
            <w:tcW w:w="1276" w:type="dxa"/>
            <w:tcBorders>
              <w:top w:val="nil"/>
              <w:left w:val="nil"/>
              <w:bottom w:val="single" w:sz="4" w:space="0" w:color="auto"/>
              <w:right w:val="single" w:sz="4" w:space="0" w:color="auto"/>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r w:rsidRPr="00D6638A">
              <w:rPr>
                <w:rFonts w:ascii="Times New Roman" w:eastAsia="Times New Roman" w:hAnsi="Times New Roman" w:cs="Times New Roman"/>
                <w:color w:val="000000"/>
                <w:sz w:val="26"/>
                <w:szCs w:val="26"/>
                <w:lang w:eastAsia="ru-RU"/>
              </w:rPr>
              <w:t>35 498,50</w:t>
            </w:r>
          </w:p>
        </w:tc>
      </w:tr>
      <w:tr w:rsidR="00D6638A" w:rsidRPr="00D6638A" w:rsidTr="00541CD8">
        <w:trPr>
          <w:trHeight w:val="480"/>
        </w:trPr>
        <w:tc>
          <w:tcPr>
            <w:tcW w:w="724" w:type="dxa"/>
            <w:tcBorders>
              <w:top w:val="nil"/>
              <w:left w:val="nil"/>
              <w:bottom w:val="nil"/>
              <w:right w:val="nil"/>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lang w:eastAsia="ru-RU"/>
              </w:rPr>
            </w:pPr>
          </w:p>
        </w:tc>
        <w:tc>
          <w:tcPr>
            <w:tcW w:w="1700" w:type="dxa"/>
            <w:tcBorders>
              <w:top w:val="nil"/>
              <w:left w:val="nil"/>
              <w:bottom w:val="nil"/>
              <w:right w:val="nil"/>
            </w:tcBorders>
            <w:shd w:val="clear" w:color="auto" w:fill="auto"/>
            <w:vAlign w:val="center"/>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nil"/>
              <w:right w:val="nil"/>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p>
        </w:tc>
        <w:tc>
          <w:tcPr>
            <w:tcW w:w="1743" w:type="dxa"/>
            <w:tcBorders>
              <w:top w:val="nil"/>
              <w:left w:val="nil"/>
              <w:bottom w:val="nil"/>
              <w:right w:val="nil"/>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p>
        </w:tc>
        <w:tc>
          <w:tcPr>
            <w:tcW w:w="1518" w:type="dxa"/>
            <w:tcBorders>
              <w:top w:val="nil"/>
              <w:left w:val="nil"/>
              <w:bottom w:val="nil"/>
              <w:right w:val="nil"/>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p>
        </w:tc>
        <w:tc>
          <w:tcPr>
            <w:tcW w:w="1275" w:type="dxa"/>
            <w:tcBorders>
              <w:top w:val="nil"/>
              <w:left w:val="nil"/>
              <w:bottom w:val="nil"/>
              <w:right w:val="nil"/>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p>
        </w:tc>
        <w:tc>
          <w:tcPr>
            <w:tcW w:w="1396" w:type="dxa"/>
            <w:tcBorders>
              <w:top w:val="nil"/>
              <w:left w:val="nil"/>
              <w:bottom w:val="nil"/>
              <w:right w:val="nil"/>
            </w:tcBorders>
            <w:shd w:val="clear" w:color="auto" w:fill="auto"/>
            <w:vAlign w:val="center"/>
            <w:hideMark/>
          </w:tcPr>
          <w:p w:rsidR="00D6638A" w:rsidRPr="00D6638A" w:rsidRDefault="00D6638A" w:rsidP="00D6638A">
            <w:pPr>
              <w:spacing w:after="0" w:line="240" w:lineRule="auto"/>
              <w:jc w:val="center"/>
              <w:rPr>
                <w:rFonts w:ascii="Times New Roman" w:eastAsia="Times New Roman" w:hAnsi="Times New Roman" w:cs="Times New Roman"/>
                <w:color w:val="000000"/>
                <w:sz w:val="26"/>
                <w:szCs w:val="26"/>
                <w:lang w:eastAsia="ru-RU"/>
              </w:rPr>
            </w:pPr>
          </w:p>
        </w:tc>
        <w:tc>
          <w:tcPr>
            <w:tcW w:w="129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541CD8">
        <w:trPr>
          <w:trHeight w:val="336"/>
        </w:trPr>
        <w:tc>
          <w:tcPr>
            <w:tcW w:w="5543" w:type="dxa"/>
            <w:gridSpan w:val="4"/>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Отдел развития жилищно-коммунального хозяйства Администрации города Когалыма</w:t>
            </w:r>
          </w:p>
        </w:tc>
        <w:tc>
          <w:tcPr>
            <w:tcW w:w="1417"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51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5"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39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9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541CD8">
        <w:trPr>
          <w:trHeight w:val="336"/>
        </w:trPr>
        <w:tc>
          <w:tcPr>
            <w:tcW w:w="6960" w:type="dxa"/>
            <w:gridSpan w:val="5"/>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Муниципальное казенное учреждение «Управление жилищно-коммунального хозяйства города Когалыма»</w:t>
            </w:r>
          </w:p>
        </w:tc>
        <w:tc>
          <w:tcPr>
            <w:tcW w:w="17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51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5"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39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9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541CD8">
        <w:trPr>
          <w:trHeight w:val="336"/>
        </w:trPr>
        <w:tc>
          <w:tcPr>
            <w:tcW w:w="5543" w:type="dxa"/>
            <w:gridSpan w:val="4"/>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Муниципальное казенное учреждение «Администрация города Когалыма»</w:t>
            </w:r>
          </w:p>
        </w:tc>
        <w:tc>
          <w:tcPr>
            <w:tcW w:w="1417"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51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5"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39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9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541CD8">
        <w:trPr>
          <w:trHeight w:val="336"/>
        </w:trPr>
        <w:tc>
          <w:tcPr>
            <w:tcW w:w="5543" w:type="dxa"/>
            <w:gridSpan w:val="4"/>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Муниципальное казенное учреждение «Управление капитальным строительством города Когалыма»</w:t>
            </w:r>
          </w:p>
        </w:tc>
        <w:tc>
          <w:tcPr>
            <w:tcW w:w="1417"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51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5"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39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9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r w:rsidR="00D6638A" w:rsidRPr="00D6638A" w:rsidTr="00541CD8">
        <w:trPr>
          <w:trHeight w:val="336"/>
        </w:trPr>
        <w:tc>
          <w:tcPr>
            <w:tcW w:w="5543" w:type="dxa"/>
            <w:gridSpan w:val="4"/>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lang w:eastAsia="ru-RU"/>
              </w:rPr>
            </w:pPr>
            <w:r w:rsidRPr="00D6638A">
              <w:rPr>
                <w:rFonts w:ascii="Times New Roman" w:eastAsia="Times New Roman" w:hAnsi="Times New Roman" w:cs="Times New Roman"/>
                <w:color w:val="000000"/>
                <w:lang w:eastAsia="ru-RU"/>
              </w:rPr>
              <w:t>***** Комитет по управлению муниципальным имуществом Администрации города Когалыма</w:t>
            </w:r>
          </w:p>
        </w:tc>
        <w:tc>
          <w:tcPr>
            <w:tcW w:w="1417"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743"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51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5"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39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98"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c>
          <w:tcPr>
            <w:tcW w:w="1276" w:type="dxa"/>
            <w:tcBorders>
              <w:top w:val="nil"/>
              <w:left w:val="nil"/>
              <w:bottom w:val="nil"/>
              <w:right w:val="nil"/>
            </w:tcBorders>
            <w:shd w:val="clear" w:color="auto" w:fill="auto"/>
            <w:noWrap/>
            <w:vAlign w:val="bottom"/>
            <w:hideMark/>
          </w:tcPr>
          <w:p w:rsidR="00D6638A" w:rsidRPr="00D6638A" w:rsidRDefault="00D6638A" w:rsidP="00D6638A">
            <w:pPr>
              <w:spacing w:after="0" w:line="240" w:lineRule="auto"/>
              <w:rPr>
                <w:rFonts w:ascii="Times New Roman" w:eastAsia="Times New Roman" w:hAnsi="Times New Roman" w:cs="Times New Roman"/>
                <w:color w:val="000000"/>
                <w:sz w:val="26"/>
                <w:szCs w:val="26"/>
                <w:lang w:eastAsia="ru-RU"/>
              </w:rPr>
            </w:pPr>
          </w:p>
        </w:tc>
      </w:tr>
    </w:tbl>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bookmarkStart w:id="5" w:name="_GoBack"/>
      <w:bookmarkEnd w:id="5"/>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p>
    <w:p w:rsidR="00175D8F" w:rsidRDefault="00175D8F" w:rsidP="00713F21">
      <w:pPr>
        <w:spacing w:after="0" w:line="240" w:lineRule="auto"/>
        <w:jc w:val="center"/>
        <w:rPr>
          <w:rFonts w:ascii="Times New Roman" w:hAnsi="Times New Roman" w:cs="Times New Roman"/>
          <w:sz w:val="26"/>
          <w:szCs w:val="26"/>
          <w:lang w:eastAsia="ru-RU"/>
        </w:rPr>
      </w:pPr>
      <w:bookmarkStart w:id="6" w:name="RANGE!A1:I87"/>
      <w:bookmarkEnd w:id="6"/>
    </w:p>
    <w:p w:rsidR="00175D8F" w:rsidRPr="0055669E" w:rsidRDefault="00175D8F" w:rsidP="00713F21">
      <w:pPr>
        <w:spacing w:after="0" w:line="240" w:lineRule="auto"/>
        <w:jc w:val="center"/>
        <w:rPr>
          <w:rFonts w:ascii="Times New Roman" w:hAnsi="Times New Roman" w:cs="Times New Roman"/>
          <w:sz w:val="26"/>
          <w:szCs w:val="26"/>
          <w:lang w:eastAsia="ru-RU"/>
        </w:rPr>
      </w:pPr>
    </w:p>
    <w:sectPr w:rsidR="00175D8F" w:rsidRPr="0055669E" w:rsidSect="00175D8F">
      <w:pgSz w:w="16838" w:h="11906" w:orient="landscape" w:code="9"/>
      <w:pgMar w:top="2268"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8A" w:rsidRDefault="00D6638A">
      <w:pPr>
        <w:spacing w:after="0" w:line="240" w:lineRule="auto"/>
      </w:pPr>
      <w:r>
        <w:separator/>
      </w:r>
    </w:p>
  </w:endnote>
  <w:endnote w:type="continuationSeparator" w:id="0">
    <w:p w:rsidR="00D6638A" w:rsidRDefault="00D6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8A" w:rsidRDefault="00D6638A"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D6638A" w:rsidRDefault="00D6638A"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8A" w:rsidRDefault="00D6638A"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13026B">
      <w:rPr>
        <w:rStyle w:val="ac"/>
        <w:noProof/>
      </w:rPr>
      <w:t>26</w:t>
    </w:r>
    <w:r>
      <w:rPr>
        <w:rStyle w:val="ac"/>
      </w:rPr>
      <w:fldChar w:fldCharType="end"/>
    </w:r>
  </w:p>
  <w:p w:rsidR="00D6638A" w:rsidRDefault="00D6638A"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8A" w:rsidRDefault="00D6638A">
      <w:pPr>
        <w:spacing w:after="0" w:line="240" w:lineRule="auto"/>
      </w:pPr>
      <w:r>
        <w:separator/>
      </w:r>
    </w:p>
  </w:footnote>
  <w:footnote w:type="continuationSeparator" w:id="0">
    <w:p w:rsidR="00D6638A" w:rsidRDefault="00D66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21"/>
  </w:num>
  <w:num w:numId="2">
    <w:abstractNumId w:val="2"/>
  </w:num>
  <w:num w:numId="3">
    <w:abstractNumId w:val="4"/>
  </w:num>
  <w:num w:numId="4">
    <w:abstractNumId w:val="18"/>
  </w:num>
  <w:num w:numId="5">
    <w:abstractNumId w:val="9"/>
  </w:num>
  <w:num w:numId="6">
    <w:abstractNumId w:val="12"/>
  </w:num>
  <w:num w:numId="7">
    <w:abstractNumId w:val="14"/>
  </w:num>
  <w:num w:numId="8">
    <w:abstractNumId w:val="0"/>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39A8"/>
    <w:rsid w:val="000062CB"/>
    <w:rsid w:val="00007470"/>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3CF9"/>
    <w:rsid w:val="000E3E7B"/>
    <w:rsid w:val="000E501D"/>
    <w:rsid w:val="000E505E"/>
    <w:rsid w:val="000E66D0"/>
    <w:rsid w:val="000E7E6E"/>
    <w:rsid w:val="000F021F"/>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784E"/>
    <w:rsid w:val="0018052C"/>
    <w:rsid w:val="00180FA1"/>
    <w:rsid w:val="00181899"/>
    <w:rsid w:val="00183261"/>
    <w:rsid w:val="00183823"/>
    <w:rsid w:val="00183A86"/>
    <w:rsid w:val="00183B55"/>
    <w:rsid w:val="001866A5"/>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7C39"/>
    <w:rsid w:val="001C06E6"/>
    <w:rsid w:val="001C0A70"/>
    <w:rsid w:val="001C0FD9"/>
    <w:rsid w:val="001C25D2"/>
    <w:rsid w:val="001C3779"/>
    <w:rsid w:val="001C4922"/>
    <w:rsid w:val="001C7841"/>
    <w:rsid w:val="001D0881"/>
    <w:rsid w:val="001D0A2F"/>
    <w:rsid w:val="001D123F"/>
    <w:rsid w:val="001D20D7"/>
    <w:rsid w:val="001D3FFA"/>
    <w:rsid w:val="001D50ED"/>
    <w:rsid w:val="001D5D15"/>
    <w:rsid w:val="001D6604"/>
    <w:rsid w:val="001D6674"/>
    <w:rsid w:val="001D7A49"/>
    <w:rsid w:val="001D7DCD"/>
    <w:rsid w:val="001E03F9"/>
    <w:rsid w:val="001E04AE"/>
    <w:rsid w:val="001E0D2A"/>
    <w:rsid w:val="001E2463"/>
    <w:rsid w:val="001E38E7"/>
    <w:rsid w:val="001E3C6A"/>
    <w:rsid w:val="001E55A9"/>
    <w:rsid w:val="001E5F0C"/>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5317"/>
    <w:rsid w:val="002263CA"/>
    <w:rsid w:val="00231BC1"/>
    <w:rsid w:val="00232A95"/>
    <w:rsid w:val="00232AD5"/>
    <w:rsid w:val="00233BD1"/>
    <w:rsid w:val="002376FE"/>
    <w:rsid w:val="00240123"/>
    <w:rsid w:val="002404C4"/>
    <w:rsid w:val="00242D63"/>
    <w:rsid w:val="002432CF"/>
    <w:rsid w:val="00244E72"/>
    <w:rsid w:val="00245C60"/>
    <w:rsid w:val="00246B7F"/>
    <w:rsid w:val="00246F77"/>
    <w:rsid w:val="002472FB"/>
    <w:rsid w:val="002500A8"/>
    <w:rsid w:val="00250E4E"/>
    <w:rsid w:val="00253B48"/>
    <w:rsid w:val="00255BAF"/>
    <w:rsid w:val="002647DD"/>
    <w:rsid w:val="00267430"/>
    <w:rsid w:val="002768AD"/>
    <w:rsid w:val="0027708C"/>
    <w:rsid w:val="00277248"/>
    <w:rsid w:val="00280386"/>
    <w:rsid w:val="002859D3"/>
    <w:rsid w:val="00292091"/>
    <w:rsid w:val="00292BA6"/>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1116B"/>
    <w:rsid w:val="00412FDE"/>
    <w:rsid w:val="00413479"/>
    <w:rsid w:val="00413508"/>
    <w:rsid w:val="00415285"/>
    <w:rsid w:val="0041595B"/>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1800"/>
    <w:rsid w:val="00442AE2"/>
    <w:rsid w:val="00442BDC"/>
    <w:rsid w:val="00445009"/>
    <w:rsid w:val="00447739"/>
    <w:rsid w:val="00447E51"/>
    <w:rsid w:val="00450542"/>
    <w:rsid w:val="00450B19"/>
    <w:rsid w:val="00450D67"/>
    <w:rsid w:val="00451263"/>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2AD8"/>
    <w:rsid w:val="004A3A3D"/>
    <w:rsid w:val="004A454C"/>
    <w:rsid w:val="004A7EA2"/>
    <w:rsid w:val="004B277D"/>
    <w:rsid w:val="004B344F"/>
    <w:rsid w:val="004B3640"/>
    <w:rsid w:val="004B416F"/>
    <w:rsid w:val="004B5C33"/>
    <w:rsid w:val="004B7445"/>
    <w:rsid w:val="004C1276"/>
    <w:rsid w:val="004C33C1"/>
    <w:rsid w:val="004C3485"/>
    <w:rsid w:val="004C457A"/>
    <w:rsid w:val="004C61F9"/>
    <w:rsid w:val="004C7FCB"/>
    <w:rsid w:val="004D0685"/>
    <w:rsid w:val="004D0D00"/>
    <w:rsid w:val="004D1B58"/>
    <w:rsid w:val="004D3449"/>
    <w:rsid w:val="004D3ED7"/>
    <w:rsid w:val="004D4AC2"/>
    <w:rsid w:val="004D6AA1"/>
    <w:rsid w:val="004E03B4"/>
    <w:rsid w:val="004E0B5D"/>
    <w:rsid w:val="004E0DF6"/>
    <w:rsid w:val="004E1204"/>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C035F"/>
    <w:rsid w:val="005C1EA7"/>
    <w:rsid w:val="005C38A1"/>
    <w:rsid w:val="005C4803"/>
    <w:rsid w:val="005C5273"/>
    <w:rsid w:val="005C74E9"/>
    <w:rsid w:val="005D077A"/>
    <w:rsid w:val="005D090B"/>
    <w:rsid w:val="005D34A8"/>
    <w:rsid w:val="005D3B9E"/>
    <w:rsid w:val="005D4DA0"/>
    <w:rsid w:val="005D50D4"/>
    <w:rsid w:val="005D54C6"/>
    <w:rsid w:val="005D552B"/>
    <w:rsid w:val="005D7B39"/>
    <w:rsid w:val="005E0883"/>
    <w:rsid w:val="005E2A7F"/>
    <w:rsid w:val="005E2E0D"/>
    <w:rsid w:val="005E5D07"/>
    <w:rsid w:val="005E6374"/>
    <w:rsid w:val="005E7442"/>
    <w:rsid w:val="005E7D6A"/>
    <w:rsid w:val="005F18A3"/>
    <w:rsid w:val="005F1F19"/>
    <w:rsid w:val="005F5A3E"/>
    <w:rsid w:val="005F6FC7"/>
    <w:rsid w:val="005F74F6"/>
    <w:rsid w:val="005F75EA"/>
    <w:rsid w:val="0060231C"/>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47C8B"/>
    <w:rsid w:val="006509FA"/>
    <w:rsid w:val="00652542"/>
    <w:rsid w:val="00653765"/>
    <w:rsid w:val="00653821"/>
    <w:rsid w:val="00653846"/>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CD"/>
    <w:rsid w:val="00741219"/>
    <w:rsid w:val="00741746"/>
    <w:rsid w:val="007420EA"/>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1276"/>
    <w:rsid w:val="00761C1C"/>
    <w:rsid w:val="00763073"/>
    <w:rsid w:val="0076405D"/>
    <w:rsid w:val="00765A8C"/>
    <w:rsid w:val="00766711"/>
    <w:rsid w:val="00766C48"/>
    <w:rsid w:val="00766FFD"/>
    <w:rsid w:val="0077257D"/>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21149"/>
    <w:rsid w:val="00825A00"/>
    <w:rsid w:val="008267AD"/>
    <w:rsid w:val="00826F54"/>
    <w:rsid w:val="00830B95"/>
    <w:rsid w:val="00831AC3"/>
    <w:rsid w:val="00832238"/>
    <w:rsid w:val="00834B13"/>
    <w:rsid w:val="00835F52"/>
    <w:rsid w:val="00840009"/>
    <w:rsid w:val="008447DE"/>
    <w:rsid w:val="008455AB"/>
    <w:rsid w:val="00852731"/>
    <w:rsid w:val="00853E24"/>
    <w:rsid w:val="008541FA"/>
    <w:rsid w:val="0085430F"/>
    <w:rsid w:val="008547FA"/>
    <w:rsid w:val="00864720"/>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4F7E"/>
    <w:rsid w:val="008955D6"/>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D35"/>
    <w:rsid w:val="008B5575"/>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0DE2"/>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6963"/>
    <w:rsid w:val="009379C9"/>
    <w:rsid w:val="00940BFE"/>
    <w:rsid w:val="0094175B"/>
    <w:rsid w:val="00941CF0"/>
    <w:rsid w:val="009429C8"/>
    <w:rsid w:val="00943737"/>
    <w:rsid w:val="009474A7"/>
    <w:rsid w:val="00947B70"/>
    <w:rsid w:val="009516AE"/>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482A"/>
    <w:rsid w:val="009B76A3"/>
    <w:rsid w:val="009C044C"/>
    <w:rsid w:val="009C065E"/>
    <w:rsid w:val="009C0950"/>
    <w:rsid w:val="009C0FA5"/>
    <w:rsid w:val="009C15C0"/>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695B"/>
    <w:rsid w:val="00AC0387"/>
    <w:rsid w:val="00AC073B"/>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2216"/>
    <w:rsid w:val="00B02BE1"/>
    <w:rsid w:val="00B10B1C"/>
    <w:rsid w:val="00B117F2"/>
    <w:rsid w:val="00B12135"/>
    <w:rsid w:val="00B1382A"/>
    <w:rsid w:val="00B142A2"/>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293B"/>
    <w:rsid w:val="00BC2CFB"/>
    <w:rsid w:val="00BC3F2E"/>
    <w:rsid w:val="00BC43D5"/>
    <w:rsid w:val="00BC6D1C"/>
    <w:rsid w:val="00BC739E"/>
    <w:rsid w:val="00BD0B05"/>
    <w:rsid w:val="00BD0EB7"/>
    <w:rsid w:val="00BD1EFB"/>
    <w:rsid w:val="00BD264F"/>
    <w:rsid w:val="00BD2D00"/>
    <w:rsid w:val="00BD3E03"/>
    <w:rsid w:val="00BD54C0"/>
    <w:rsid w:val="00BD6B2E"/>
    <w:rsid w:val="00BD73DC"/>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E2E"/>
    <w:rsid w:val="00C474F9"/>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2EBD"/>
    <w:rsid w:val="00CF317C"/>
    <w:rsid w:val="00CF76A0"/>
    <w:rsid w:val="00CF79E2"/>
    <w:rsid w:val="00D01B1D"/>
    <w:rsid w:val="00D0296A"/>
    <w:rsid w:val="00D044A6"/>
    <w:rsid w:val="00D0565A"/>
    <w:rsid w:val="00D069E6"/>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69F3"/>
    <w:rsid w:val="00D279D7"/>
    <w:rsid w:val="00D30186"/>
    <w:rsid w:val="00D32674"/>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7C2"/>
    <w:rsid w:val="00E30C9E"/>
    <w:rsid w:val="00E3212B"/>
    <w:rsid w:val="00E331E3"/>
    <w:rsid w:val="00E34C81"/>
    <w:rsid w:val="00E34DAD"/>
    <w:rsid w:val="00E353DC"/>
    <w:rsid w:val="00E35E7E"/>
    <w:rsid w:val="00E41151"/>
    <w:rsid w:val="00E41531"/>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72B"/>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4899"/>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840"/>
    <w:rsid w:val="00F90C1C"/>
    <w:rsid w:val="00F910C5"/>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hyperlink" Target="consultantplus://offline/ref=0F35B7DD593E3DA3A801112BD1AE666A1C797439B64F1524014C72DA97qCu5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48F0-8415-47A5-8F92-009C126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23284</TotalTime>
  <Pages>26</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189</cp:revision>
  <cp:lastPrinted>2017-01-18T11:43:00Z</cp:lastPrinted>
  <dcterms:created xsi:type="dcterms:W3CDTF">2012-12-28T12:02:00Z</dcterms:created>
  <dcterms:modified xsi:type="dcterms:W3CDTF">2017-06-06T05:04:00Z</dcterms:modified>
</cp:coreProperties>
</file>