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F" w:rsidRPr="00D14AEF" w:rsidRDefault="00D14AEF" w:rsidP="00D14AEF">
      <w:pPr>
        <w:spacing w:after="0"/>
        <w:jc w:val="both"/>
        <w:rPr>
          <w:rFonts w:ascii="Times New Roman" w:hAnsi="Times New Roman"/>
          <w:szCs w:val="28"/>
        </w:rPr>
      </w:pPr>
      <w:bookmarkStart w:id="0" w:name="_GoBack"/>
    </w:p>
    <w:p w:rsidR="00D14AEF" w:rsidRPr="00D14AEF" w:rsidRDefault="00D14AEF" w:rsidP="00D14AEF">
      <w:pPr>
        <w:spacing w:after="0"/>
        <w:rPr>
          <w:rFonts w:ascii="Times New Roman" w:hAnsi="Times New Roman"/>
          <w:color w:val="3366FF"/>
          <w:szCs w:val="28"/>
        </w:rPr>
      </w:pPr>
    </w:p>
    <w:p w:rsidR="00D14AEF" w:rsidRPr="00D14AEF" w:rsidRDefault="00D14AEF" w:rsidP="00D14AEF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  <w:r w:rsidRPr="00D14AEF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8" o:title=""/>
            <w10:wrap anchorx="margin"/>
          </v:shape>
        </w:pict>
      </w:r>
    </w:p>
    <w:p w:rsidR="00D14AEF" w:rsidRPr="00D14AEF" w:rsidRDefault="00D14AEF" w:rsidP="00D14AEF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D14AEF"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D14AEF" w:rsidRPr="00D14AEF" w:rsidRDefault="00D14AEF" w:rsidP="00D14AEF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D14AEF">
        <w:rPr>
          <w:rFonts w:ascii="Times New Roman" w:hAnsi="Times New Roman"/>
          <w:b/>
          <w:color w:val="3366FF"/>
          <w:sz w:val="28"/>
          <w:szCs w:val="28"/>
        </w:rPr>
        <w:t>АДМИНИСТРАЦИИ  ГОРОДА  КОГАЛЫМА</w:t>
      </w:r>
    </w:p>
    <w:p w:rsidR="00D14AEF" w:rsidRPr="00D14AEF" w:rsidRDefault="00D14AEF" w:rsidP="00D14AEF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D14AEF"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D14AEF" w:rsidRPr="00D14AEF" w:rsidRDefault="00D14AEF" w:rsidP="00D14AEF">
      <w:pPr>
        <w:spacing w:after="0"/>
        <w:rPr>
          <w:rFonts w:ascii="Times New Roman" w:hAnsi="Times New Roman"/>
          <w:b/>
          <w:color w:val="3366FF"/>
          <w:sz w:val="20"/>
          <w:szCs w:val="28"/>
        </w:rPr>
      </w:pPr>
    </w:p>
    <w:p w:rsidR="00D14AEF" w:rsidRDefault="00D14AEF" w:rsidP="00D14AEF">
      <w:pPr>
        <w:pStyle w:val="ConsPlusTitle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От «23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»   сентября  2015 г.                                  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                          №2856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bookmarkEnd w:id="0"/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Порядке проведения </w:t>
      </w:r>
      <w:r w:rsidRPr="00450B1D">
        <w:rPr>
          <w:rFonts w:ascii="Times New Roman" w:hAnsi="Times New Roman"/>
          <w:sz w:val="26"/>
          <w:szCs w:val="26"/>
          <w:lang w:eastAsia="ru-RU"/>
        </w:rPr>
        <w:t>оценки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>регулирующего воздействия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 xml:space="preserve">проектов муниципальных нормативных 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>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экспертизы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 оценки фактического воздействия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актов, 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50B1D">
        <w:rPr>
          <w:rFonts w:ascii="Times New Roman" w:hAnsi="Times New Roman"/>
          <w:sz w:val="26"/>
          <w:szCs w:val="26"/>
          <w:lang w:eastAsia="ru-RU"/>
        </w:rPr>
        <w:t>затрагивающих</w:t>
      </w:r>
      <w:proofErr w:type="gramEnd"/>
      <w:r w:rsidRPr="00450B1D">
        <w:rPr>
          <w:rFonts w:ascii="Times New Roman" w:hAnsi="Times New Roman"/>
          <w:sz w:val="26"/>
          <w:szCs w:val="26"/>
          <w:lang w:eastAsia="ru-RU"/>
        </w:rPr>
        <w:t xml:space="preserve"> вопросы осуществления </w:t>
      </w:r>
    </w:p>
    <w:p w:rsidR="002B642D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 xml:space="preserve">предпринимательской и инвестиционной </w:t>
      </w:r>
    </w:p>
    <w:p w:rsidR="002B642D" w:rsidRPr="00CD17E8" w:rsidRDefault="002B642D" w:rsidP="009C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50B1D">
        <w:rPr>
          <w:rFonts w:ascii="Times New Roman" w:hAnsi="Times New Roman"/>
          <w:sz w:val="26"/>
          <w:szCs w:val="26"/>
          <w:lang w:eastAsia="ru-RU"/>
        </w:rPr>
        <w:t>деятельности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в городе Когалыме</w:t>
      </w:r>
    </w:p>
    <w:p w:rsidR="002B642D" w:rsidRPr="00CD17E8" w:rsidRDefault="002B642D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В соответствии с Указом Президента Российской Федерации от 07.05.2012 №601 «Об основных направлениях совершенствования системы государственного управления», Законом Ханты-Мансийского автономного округа – Югры от 29.05.2014 №42-оз «Об отдельных вопросах организации оценки регулирующего воздействия проектов нормативных правовых актов,  экспертизы и оценки фактического воздействия нормативных правовых актов в Ханты-Мансийском автономном округе – Югре и о внесении изменения в статью 33.2 Закона Ханты-Мансийского автономного округа</w:t>
      </w:r>
      <w:proofErr w:type="gramEnd"/>
      <w:r w:rsidRPr="002C665A">
        <w:rPr>
          <w:rFonts w:ascii="Times New Roman" w:hAnsi="Times New Roman"/>
          <w:sz w:val="26"/>
          <w:szCs w:val="26"/>
          <w:lang w:eastAsia="ru-RU"/>
        </w:rPr>
        <w:t xml:space="preserve"> – Югры «О нормативных правовых актах Ханты-Мансийского автономного округа - Югры»,</w:t>
      </w:r>
      <w:r w:rsidRPr="002C665A">
        <w:rPr>
          <w:rFonts w:ascii="Times New Roman" w:hAnsi="Times New Roman"/>
          <w:sz w:val="26"/>
          <w:szCs w:val="26"/>
        </w:rPr>
        <w:t xml:space="preserve"> </w:t>
      </w:r>
      <w:r w:rsidRPr="002C665A">
        <w:rPr>
          <w:rFonts w:ascii="Times New Roman" w:hAnsi="Times New Roman"/>
          <w:sz w:val="26"/>
          <w:szCs w:val="26"/>
          <w:lang w:eastAsia="ru-RU"/>
        </w:rPr>
        <w:t xml:space="preserve">в целях </w:t>
      </w: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внедрения процедур оценки регулирующего воздействия проектов муниципальных нормативных правовых</w:t>
      </w:r>
      <w:proofErr w:type="gramEnd"/>
      <w:r w:rsidRPr="002C665A">
        <w:rPr>
          <w:rFonts w:ascii="Times New Roman" w:hAnsi="Times New Roman"/>
          <w:sz w:val="26"/>
          <w:szCs w:val="26"/>
          <w:lang w:eastAsia="ru-RU"/>
        </w:rPr>
        <w:t xml:space="preserve">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Администрации города Когалыма: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Утвердить:</w:t>
      </w:r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 xml:space="preserve">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</w:t>
      </w: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затрагивающих</w:t>
      </w:r>
      <w:proofErr w:type="gramEnd"/>
      <w:r w:rsidRPr="002C665A">
        <w:rPr>
          <w:rFonts w:ascii="Times New Roman" w:hAnsi="Times New Roman"/>
          <w:sz w:val="26"/>
          <w:szCs w:val="26"/>
          <w:lang w:eastAsia="ru-RU"/>
        </w:rPr>
        <w:t xml:space="preserve"> вопросы осуществления предпринимательской и инвестиционной деятельности в городе Когалыме согласно приложению 1 к настоящему постановлению;</w:t>
      </w:r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 xml:space="preserve">Форму соглашения о взаимодействии между Администрацией города Когалыма и организациями, представляющими интересы предпринимательского и инвестиционного сообщества, при оценке регулирующего воздействия проектов муниципальных нормативных </w:t>
      </w:r>
      <w:r w:rsidRPr="002C665A">
        <w:rPr>
          <w:rFonts w:ascii="Times New Roman" w:hAnsi="Times New Roman"/>
          <w:sz w:val="26"/>
          <w:szCs w:val="26"/>
          <w:lang w:eastAsia="ru-RU"/>
        </w:rPr>
        <w:lastRenderedPageBreak/>
        <w:t>правовых актов города Когалыма, экспертизе и оценке фактического воздействия муниципальных нормативных правовых актов согласно приложению 2 к настоящему постановлению;</w:t>
      </w:r>
      <w:proofErr w:type="gramEnd"/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Форму сводного отчета об оценке регулирующего воздействия проекта муниципального нормативного правового акта согласно приложению 3 к настоящему постановлению;</w:t>
      </w:r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Форму сводного отчета об экспертизе муниципального нормативного правового акта согласно приложению 4 к настоящему постановлению;</w:t>
      </w:r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 xml:space="preserve">Форму заключения об оценке регулирующего </w:t>
      </w: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воздействия проекта муниципального нормативного правового акта города Когалыма</w:t>
      </w:r>
      <w:proofErr w:type="gramEnd"/>
      <w:r w:rsidRPr="002C665A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5 к настоящему постановлению;</w:t>
      </w:r>
    </w:p>
    <w:p w:rsidR="002B642D" w:rsidRPr="002C665A" w:rsidRDefault="002B642D" w:rsidP="002C665A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Форму заключения об экспертизе муниципального нормативного правового акта города Когалыма согласно приложению 6 к настоящему постановлению.</w:t>
      </w:r>
    </w:p>
    <w:p w:rsidR="002B642D" w:rsidRPr="002C665A" w:rsidRDefault="002B642D" w:rsidP="002C665A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2. Определить управление экономики Администрации города Когалыма уполномоченным органом на внедрение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Администрации города Когалыма (далее – уполномоченный орган).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3. Уполномоченному органу: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3.1. В срок до 01 января 2016 года утвердить:</w:t>
      </w:r>
    </w:p>
    <w:p w:rsidR="002B642D" w:rsidRPr="002C665A" w:rsidRDefault="002B642D" w:rsidP="002C66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5A">
        <w:rPr>
          <w:rFonts w:ascii="Times New Roman" w:hAnsi="Times New Roman" w:cs="Times New Roman"/>
          <w:sz w:val="26"/>
          <w:szCs w:val="26"/>
        </w:rPr>
        <w:t xml:space="preserve">3.2.1. Форму проекта плана проведения структурным подразделением </w:t>
      </w:r>
      <w:proofErr w:type="gramStart"/>
      <w:r w:rsidRPr="002C665A">
        <w:rPr>
          <w:rFonts w:ascii="Times New Roman" w:hAnsi="Times New Roman" w:cs="Times New Roman"/>
          <w:sz w:val="26"/>
          <w:szCs w:val="26"/>
        </w:rPr>
        <w:t>Администрации города Когалыма оценки фактического воздействия нормативных правовых актов</w:t>
      </w:r>
      <w:proofErr w:type="gramEnd"/>
      <w:r w:rsidRPr="002C665A">
        <w:rPr>
          <w:rFonts w:ascii="Times New Roman" w:hAnsi="Times New Roman" w:cs="Times New Roman"/>
          <w:sz w:val="26"/>
          <w:szCs w:val="26"/>
        </w:rPr>
        <w:t>;</w:t>
      </w:r>
    </w:p>
    <w:p w:rsidR="002B642D" w:rsidRPr="002C665A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5A">
        <w:rPr>
          <w:rFonts w:ascii="Times New Roman" w:hAnsi="Times New Roman" w:cs="Times New Roman"/>
          <w:sz w:val="26"/>
          <w:szCs w:val="26"/>
        </w:rPr>
        <w:t>3.2.2. Форму отчета об оценке фактического воздействия нормативного правового акта;</w:t>
      </w:r>
    </w:p>
    <w:p w:rsidR="002B642D" w:rsidRPr="002C665A" w:rsidRDefault="002B642D" w:rsidP="002C66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5A">
        <w:rPr>
          <w:rFonts w:ascii="Times New Roman" w:hAnsi="Times New Roman" w:cs="Times New Roman"/>
          <w:sz w:val="26"/>
          <w:szCs w:val="26"/>
        </w:rPr>
        <w:t>3.2.3. Форму заключения об оценке фактического воздействия нормативного правового акта;</w:t>
      </w:r>
    </w:p>
    <w:p w:rsidR="002B642D" w:rsidRPr="002C665A" w:rsidRDefault="002B642D" w:rsidP="002C66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5A">
        <w:rPr>
          <w:rFonts w:ascii="Times New Roman" w:hAnsi="Times New Roman" w:cs="Times New Roman"/>
          <w:sz w:val="26"/>
          <w:szCs w:val="26"/>
        </w:rPr>
        <w:t>3.2.4. Методику оценки фактического воздействия муниципальных нормативных правовых актов.</w:t>
      </w:r>
    </w:p>
    <w:p w:rsidR="002B642D" w:rsidRPr="002C665A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Муниципальному казённому учреждению «Управление обеспечения деятельности органов местного самоуправления» (</w:t>
      </w:r>
      <w:proofErr w:type="spellStart"/>
      <w:r w:rsidRPr="002C665A">
        <w:rPr>
          <w:rFonts w:ascii="Times New Roman" w:hAnsi="Times New Roman"/>
          <w:sz w:val="26"/>
          <w:szCs w:val="26"/>
          <w:lang w:eastAsia="ru-RU"/>
        </w:rPr>
        <w:t>М.В.Владыкина</w:t>
      </w:r>
      <w:proofErr w:type="spellEnd"/>
      <w:r w:rsidRPr="002C665A">
        <w:rPr>
          <w:rFonts w:ascii="Times New Roman" w:hAnsi="Times New Roman"/>
          <w:sz w:val="26"/>
          <w:szCs w:val="26"/>
          <w:lang w:eastAsia="ru-RU"/>
        </w:rPr>
        <w:t>) в срок до 01 октября 2015 года обеспечить создание и техническую поддержку специализированного подраздела «Оценка регулирующего воздействия и экспертиза НПА» в разделах «Документы» и «Экономика и бизнес» на официальном сайте Администрации города Когалыма в сети «Интернет» (</w:t>
      </w:r>
      <w:hyperlink r:id="rId9" w:history="1">
        <w:r w:rsidRPr="002C665A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www.admkogalym.ru</w:t>
        </w:r>
      </w:hyperlink>
      <w:r w:rsidRPr="002C665A">
        <w:rPr>
          <w:rFonts w:ascii="Times New Roman" w:hAnsi="Times New Roman"/>
          <w:sz w:val="26"/>
          <w:szCs w:val="26"/>
          <w:lang w:eastAsia="ru-RU"/>
        </w:rPr>
        <w:t>).</w:t>
      </w:r>
      <w:proofErr w:type="gramEnd"/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>5. Настоящее постановление вступает в силу после его официального опубликования, за исключением раздела 5 приложения 1 к настоящему постановлению, вступающего в силу с 01 января 2016 года.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65A">
        <w:rPr>
          <w:rFonts w:ascii="Times New Roman" w:hAnsi="Times New Roman"/>
          <w:sz w:val="26"/>
          <w:szCs w:val="26"/>
        </w:rPr>
        <w:lastRenderedPageBreak/>
        <w:t xml:space="preserve">6. </w:t>
      </w:r>
      <w:proofErr w:type="gramStart"/>
      <w:r w:rsidRPr="002C665A">
        <w:rPr>
          <w:rFonts w:ascii="Times New Roman" w:hAnsi="Times New Roman"/>
          <w:sz w:val="26"/>
          <w:szCs w:val="26"/>
        </w:rPr>
        <w:t>Управлению экономики Администрации города Когалыма (</w:t>
      </w:r>
      <w:proofErr w:type="spellStart"/>
      <w:r w:rsidRPr="002C665A">
        <w:rPr>
          <w:rFonts w:ascii="Times New Roman" w:hAnsi="Times New Roman"/>
          <w:sz w:val="26"/>
          <w:szCs w:val="26"/>
        </w:rPr>
        <w:t>Е.Г.Загорская</w:t>
      </w:r>
      <w:proofErr w:type="spellEnd"/>
      <w:r w:rsidRPr="002C665A">
        <w:rPr>
          <w:rFonts w:ascii="Times New Roman" w:hAnsi="Times New Roman"/>
          <w:sz w:val="26"/>
          <w:szCs w:val="26"/>
        </w:rPr>
        <w:t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             округа - Югры» для дальнейшего направления в Управление государственной регистрации</w:t>
      </w:r>
      <w:proofErr w:type="gramEnd"/>
      <w:r w:rsidRPr="002C665A">
        <w:rPr>
          <w:rFonts w:ascii="Times New Roman" w:hAnsi="Times New Roman"/>
          <w:sz w:val="26"/>
          <w:szCs w:val="26"/>
        </w:rPr>
        <w:t xml:space="preserve"> нормативных правовых актов Аппарата Губернатора           Ханты-Мансийского автономного округа - Югры.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65A">
        <w:rPr>
          <w:rFonts w:ascii="Times New Roman" w:hAnsi="Times New Roman"/>
          <w:sz w:val="26"/>
          <w:szCs w:val="26"/>
        </w:rPr>
        <w:t>7.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сети «Интернет» (</w:t>
      </w:r>
      <w:hyperlink r:id="rId10" w:history="1">
        <w:r w:rsidRPr="002C665A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www.admkogalym.ru</w:t>
        </w:r>
      </w:hyperlink>
      <w:r w:rsidRPr="002C665A">
        <w:rPr>
          <w:rFonts w:ascii="Times New Roman" w:hAnsi="Times New Roman"/>
          <w:sz w:val="26"/>
          <w:szCs w:val="26"/>
        </w:rPr>
        <w:t>).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665A">
        <w:rPr>
          <w:rFonts w:ascii="Times New Roman" w:hAnsi="Times New Roman"/>
          <w:sz w:val="26"/>
          <w:szCs w:val="26"/>
          <w:lang w:eastAsia="ru-RU"/>
        </w:rPr>
        <w:t xml:space="preserve">8. </w:t>
      </w:r>
      <w:proofErr w:type="gramStart"/>
      <w:r w:rsidRPr="002C665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C665A">
        <w:rPr>
          <w:rFonts w:ascii="Times New Roman" w:hAnsi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города Когалыма </w:t>
      </w:r>
      <w:proofErr w:type="spellStart"/>
      <w:r w:rsidRPr="002C665A">
        <w:rPr>
          <w:rFonts w:ascii="Times New Roman" w:hAnsi="Times New Roman"/>
          <w:sz w:val="26"/>
          <w:szCs w:val="26"/>
          <w:lang w:eastAsia="ru-RU"/>
        </w:rPr>
        <w:t>Т.И.Черных</w:t>
      </w:r>
      <w:proofErr w:type="spellEnd"/>
      <w:r w:rsidRPr="002C665A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  <w:lang w:eastAsia="ru-RU"/>
        </w:rPr>
      </w:pPr>
    </w:p>
    <w:p w:rsidR="002B642D" w:rsidRPr="002C665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C665A">
        <w:rPr>
          <w:rFonts w:ascii="Times New Roman" w:hAnsi="Times New Roman"/>
          <w:spacing w:val="-3"/>
          <w:sz w:val="26"/>
          <w:szCs w:val="26"/>
          <w:lang w:eastAsia="ru-RU"/>
        </w:rPr>
        <w:t>Глава Администрации города Когалыма</w:t>
      </w:r>
      <w:r w:rsidRPr="002C665A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proofErr w:type="spellStart"/>
      <w:r w:rsidRPr="002C665A">
        <w:rPr>
          <w:rFonts w:ascii="Times New Roman" w:hAnsi="Times New Roman"/>
          <w:sz w:val="26"/>
          <w:szCs w:val="26"/>
          <w:lang w:eastAsia="ru-RU"/>
        </w:rPr>
        <w:t>В</w:t>
      </w:r>
      <w:r w:rsidRPr="002C665A">
        <w:rPr>
          <w:rFonts w:ascii="Times New Roman" w:hAnsi="Times New Roman"/>
          <w:spacing w:val="-6"/>
          <w:sz w:val="26"/>
          <w:szCs w:val="26"/>
          <w:lang w:eastAsia="ru-RU"/>
        </w:rPr>
        <w:t>.И.Степура</w:t>
      </w:r>
      <w:proofErr w:type="spellEnd"/>
    </w:p>
    <w:p w:rsidR="002B642D" w:rsidRPr="002C665A" w:rsidRDefault="002B642D" w:rsidP="002C665A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C665A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31928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C0A5F" w:rsidRDefault="001C0A5F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C0A5F" w:rsidRDefault="001C0A5F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2C665A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2C665A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2C665A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2C665A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2C665A" w:rsidRDefault="004A3C9C" w:rsidP="004A3C9C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>Согласованно:</w:t>
      </w:r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>зам. главы Администрации г. Когалыма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Т.И.Черных</w:t>
      </w:r>
      <w:proofErr w:type="spellEnd"/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>начальник ЮУ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И.А.Леонтьева</w:t>
      </w:r>
      <w:proofErr w:type="spellEnd"/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proofErr w:type="spellStart"/>
      <w:r w:rsidRPr="006063BB">
        <w:rPr>
          <w:rFonts w:ascii="Times New Roman" w:hAnsi="Times New Roman"/>
          <w:color w:val="FFFFFF"/>
          <w:lang w:eastAsia="ru-RU"/>
        </w:rPr>
        <w:t>зам</w:t>
      </w:r>
      <w:proofErr w:type="gramStart"/>
      <w:r w:rsidRPr="006063BB">
        <w:rPr>
          <w:rFonts w:ascii="Times New Roman" w:hAnsi="Times New Roman"/>
          <w:color w:val="FFFFFF"/>
          <w:lang w:eastAsia="ru-RU"/>
        </w:rPr>
        <w:t>.н</w:t>
      </w:r>
      <w:proofErr w:type="gramEnd"/>
      <w:r w:rsidRPr="006063BB">
        <w:rPr>
          <w:rFonts w:ascii="Times New Roman" w:hAnsi="Times New Roman"/>
          <w:color w:val="FFFFFF"/>
          <w:lang w:eastAsia="ru-RU"/>
        </w:rPr>
        <w:t>ачальника</w:t>
      </w:r>
      <w:proofErr w:type="spellEnd"/>
      <w:r w:rsidRPr="006063BB">
        <w:rPr>
          <w:rFonts w:ascii="Times New Roman" w:hAnsi="Times New Roman"/>
          <w:color w:val="FFFFFF"/>
          <w:lang w:eastAsia="ru-RU"/>
        </w:rPr>
        <w:t xml:space="preserve"> УЭ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Ю.Л.Спиридонова</w:t>
      </w:r>
      <w:proofErr w:type="spellEnd"/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>начальник ОО ЮУ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Д.А.Дидур</w:t>
      </w:r>
      <w:proofErr w:type="spellEnd"/>
    </w:p>
    <w:p w:rsidR="004A3C9C" w:rsidRPr="006063BB" w:rsidRDefault="004A3C9C" w:rsidP="004A3C9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 xml:space="preserve">начальник </w:t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ОПРиРП</w:t>
      </w:r>
      <w:proofErr w:type="spellEnd"/>
      <w:r w:rsidRPr="006063BB">
        <w:rPr>
          <w:rFonts w:ascii="Times New Roman" w:hAnsi="Times New Roman"/>
          <w:color w:val="FFFFFF"/>
          <w:lang w:eastAsia="ru-RU"/>
        </w:rPr>
        <w:t xml:space="preserve"> УЭ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Е.В.Авчинник</w:t>
      </w:r>
      <w:proofErr w:type="spellEnd"/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lastRenderedPageBreak/>
        <w:t>Подготовил:</w:t>
      </w:r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>спец</w:t>
      </w:r>
      <w:proofErr w:type="gramStart"/>
      <w:r w:rsidRPr="006063BB">
        <w:rPr>
          <w:rFonts w:ascii="Times New Roman" w:hAnsi="Times New Roman"/>
          <w:color w:val="FFFFFF"/>
          <w:lang w:eastAsia="ru-RU"/>
        </w:rPr>
        <w:t>.-</w:t>
      </w:r>
      <w:proofErr w:type="gramEnd"/>
      <w:r w:rsidRPr="006063BB">
        <w:rPr>
          <w:rFonts w:ascii="Times New Roman" w:hAnsi="Times New Roman"/>
          <w:color w:val="FFFFFF"/>
          <w:lang w:eastAsia="ru-RU"/>
        </w:rPr>
        <w:t>эксперт ОРАР УЭ</w:t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r w:rsidRPr="006063BB">
        <w:rPr>
          <w:rFonts w:ascii="Times New Roman" w:hAnsi="Times New Roman"/>
          <w:color w:val="FFFFFF"/>
          <w:lang w:eastAsia="ru-RU"/>
        </w:rPr>
        <w:tab/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М.Е.Крылова</w:t>
      </w:r>
      <w:proofErr w:type="spellEnd"/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</w:p>
    <w:p w:rsidR="004A3C9C" w:rsidRPr="006063BB" w:rsidRDefault="004A3C9C" w:rsidP="004A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lang w:eastAsia="ru-RU"/>
        </w:rPr>
      </w:pPr>
      <w:r w:rsidRPr="006063BB">
        <w:rPr>
          <w:rFonts w:ascii="Times New Roman" w:hAnsi="Times New Roman"/>
          <w:color w:val="FFFFFF"/>
          <w:lang w:eastAsia="ru-RU"/>
        </w:rPr>
        <w:t xml:space="preserve">Разослать: ЮУ, УЭ (3), </w:t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Т.И.Черных</w:t>
      </w:r>
      <w:proofErr w:type="spellEnd"/>
      <w:r w:rsidRPr="006063BB">
        <w:rPr>
          <w:rFonts w:ascii="Times New Roman" w:hAnsi="Times New Roman"/>
          <w:color w:val="FFFFFF"/>
          <w:lang w:eastAsia="ru-RU"/>
        </w:rPr>
        <w:t xml:space="preserve">, Отдел архитектуры, </w:t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УпоЖП</w:t>
      </w:r>
      <w:proofErr w:type="spellEnd"/>
      <w:r w:rsidRPr="006063BB">
        <w:rPr>
          <w:rFonts w:ascii="Times New Roman" w:hAnsi="Times New Roman"/>
          <w:color w:val="FFFFFF"/>
          <w:lang w:eastAsia="ru-RU"/>
        </w:rPr>
        <w:t xml:space="preserve">, МКУ «УЖКХ», КУМИ, МКУ «УОДОМС», МКУ «УКС», Комитет финансов, </w:t>
      </w:r>
      <w:proofErr w:type="spellStart"/>
      <w:r w:rsidRPr="006063BB">
        <w:rPr>
          <w:rFonts w:ascii="Times New Roman" w:hAnsi="Times New Roman"/>
          <w:color w:val="FFFFFF"/>
          <w:lang w:eastAsia="ru-RU"/>
        </w:rPr>
        <w:t>УКиМП</w:t>
      </w:r>
      <w:proofErr w:type="spellEnd"/>
      <w:r w:rsidRPr="006063BB">
        <w:rPr>
          <w:rFonts w:ascii="Times New Roman" w:hAnsi="Times New Roman"/>
          <w:color w:val="FFFFFF"/>
          <w:lang w:eastAsia="ru-RU"/>
        </w:rPr>
        <w:t>, УО, ОРЖКХ, газета, Сабуров.</w:t>
      </w:r>
    </w:p>
    <w:p w:rsidR="002B642D" w:rsidRPr="00E4558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2B642D" w:rsidRPr="00E4558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B642D" w:rsidRPr="00E4558A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2B642D" w:rsidRPr="00F65487" w:rsidRDefault="00D715DF" w:rsidP="002C665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23.09.2015</w:t>
      </w:r>
      <w:r w:rsidR="002B642D"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Default="002B642D" w:rsidP="00C56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ar44"/>
      <w:bookmarkEnd w:id="1"/>
    </w:p>
    <w:p w:rsidR="002B642D" w:rsidRDefault="002B642D" w:rsidP="00C56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Порядок </w:t>
      </w:r>
    </w:p>
    <w:p w:rsidR="002B642D" w:rsidRPr="00CD17E8" w:rsidRDefault="002B642D" w:rsidP="00C56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проведения </w:t>
      </w:r>
      <w:r w:rsidRPr="00450B1D">
        <w:rPr>
          <w:rFonts w:ascii="Times New Roman" w:hAnsi="Times New Roman"/>
          <w:sz w:val="26"/>
          <w:szCs w:val="26"/>
          <w:lang w:eastAsia="ru-RU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экспертизы </w:t>
      </w:r>
      <w:r>
        <w:rPr>
          <w:rFonts w:ascii="Times New Roman" w:hAnsi="Times New Roman"/>
          <w:sz w:val="26"/>
          <w:szCs w:val="26"/>
          <w:lang w:eastAsia="ru-RU"/>
        </w:rPr>
        <w:t>и оценки фактического воздействия муниципальных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в городе Когалыме</w:t>
      </w:r>
    </w:p>
    <w:p w:rsidR="002B642D" w:rsidRPr="00CE5428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2B642D" w:rsidRPr="00CE5428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57"/>
      <w:bookmarkEnd w:id="2"/>
      <w:r w:rsidRPr="00E4558A">
        <w:rPr>
          <w:rFonts w:ascii="Times New Roman" w:hAnsi="Times New Roman"/>
          <w:sz w:val="26"/>
          <w:szCs w:val="26"/>
        </w:rPr>
        <w:t>1</w:t>
      </w:r>
      <w:r w:rsidRPr="00CE5428">
        <w:rPr>
          <w:rFonts w:ascii="Times New Roman" w:hAnsi="Times New Roman"/>
          <w:sz w:val="26"/>
          <w:szCs w:val="26"/>
        </w:rPr>
        <w:t>. Общие положения</w:t>
      </w:r>
    </w:p>
    <w:p w:rsidR="002B642D" w:rsidRPr="00CE5428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6"/>
          <w:szCs w:val="26"/>
        </w:rPr>
      </w:pPr>
    </w:p>
    <w:p w:rsidR="002B642D" w:rsidRPr="00CE5428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558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1.</w:t>
      </w:r>
      <w:r w:rsidRPr="00CE54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5428">
        <w:rPr>
          <w:rFonts w:ascii="Times New Roman" w:hAnsi="Times New Roman"/>
          <w:sz w:val="26"/>
          <w:szCs w:val="26"/>
        </w:rPr>
        <w:t xml:space="preserve">Настоящим Порядком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проведения </w:t>
      </w:r>
      <w:r w:rsidRPr="00450B1D">
        <w:rPr>
          <w:rFonts w:ascii="Times New Roman" w:hAnsi="Times New Roman"/>
          <w:sz w:val="26"/>
          <w:szCs w:val="26"/>
          <w:lang w:eastAsia="ru-RU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экспертизы </w:t>
      </w:r>
      <w:r>
        <w:rPr>
          <w:rFonts w:ascii="Times New Roman" w:hAnsi="Times New Roman"/>
          <w:sz w:val="26"/>
          <w:szCs w:val="26"/>
          <w:lang w:eastAsia="ru-RU"/>
        </w:rPr>
        <w:t>и оценки фактического воздействия муниципальных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</w:rPr>
        <w:t xml:space="preserve"> в городе Когалыме (далее – Порядок), </w:t>
      </w:r>
      <w:r w:rsidRPr="00CE5428">
        <w:rPr>
          <w:rFonts w:ascii="Times New Roman" w:hAnsi="Times New Roman"/>
          <w:sz w:val="26"/>
          <w:szCs w:val="26"/>
        </w:rPr>
        <w:t>определяются участники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</w:rPr>
        <w:t xml:space="preserve"> (далее - ОРВ),</w:t>
      </w:r>
      <w:r w:rsidRPr="00CE5428">
        <w:rPr>
          <w:rFonts w:ascii="Times New Roman" w:hAnsi="Times New Roman"/>
          <w:sz w:val="26"/>
          <w:szCs w:val="26"/>
        </w:rPr>
        <w:t xml:space="preserve"> экспертизы</w:t>
      </w:r>
      <w:r>
        <w:rPr>
          <w:rFonts w:ascii="Times New Roman" w:hAnsi="Times New Roman"/>
          <w:sz w:val="26"/>
          <w:szCs w:val="26"/>
        </w:rPr>
        <w:t xml:space="preserve"> и оценки фактического воздействия (далее – экспертиза, оценка фактического воздействия)</w:t>
      </w:r>
      <w:r w:rsidRPr="00CE5428">
        <w:rPr>
          <w:rFonts w:ascii="Times New Roman" w:hAnsi="Times New Roman"/>
          <w:sz w:val="26"/>
          <w:szCs w:val="26"/>
        </w:rPr>
        <w:t xml:space="preserve"> муниципальных нормативных правовых актов</w:t>
      </w:r>
      <w:r>
        <w:rPr>
          <w:rFonts w:ascii="Times New Roman" w:hAnsi="Times New Roman"/>
          <w:sz w:val="26"/>
          <w:szCs w:val="26"/>
        </w:rPr>
        <w:t xml:space="preserve"> города</w:t>
      </w:r>
      <w:proofErr w:type="gramEnd"/>
      <w:r>
        <w:rPr>
          <w:rFonts w:ascii="Times New Roman" w:hAnsi="Times New Roman"/>
          <w:sz w:val="26"/>
          <w:szCs w:val="26"/>
        </w:rPr>
        <w:t xml:space="preserve"> Когалыма</w:t>
      </w:r>
      <w:r w:rsidRPr="00CE5428">
        <w:rPr>
          <w:rFonts w:ascii="Times New Roman" w:hAnsi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E5428">
        <w:rPr>
          <w:rFonts w:ascii="Times New Roman" w:hAnsi="Times New Roman"/>
          <w:sz w:val="26"/>
          <w:szCs w:val="26"/>
        </w:rPr>
        <w:t xml:space="preserve">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5428">
        <w:rPr>
          <w:rFonts w:ascii="Times New Roman" w:hAnsi="Times New Roman"/>
          <w:sz w:val="26"/>
          <w:szCs w:val="26"/>
        </w:rPr>
        <w:t xml:space="preserve"> – муниципальный нормативный правовой акт), их функции, а также процедуры проведения </w:t>
      </w:r>
      <w:r>
        <w:rPr>
          <w:rFonts w:ascii="Times New Roman" w:hAnsi="Times New Roman"/>
          <w:sz w:val="26"/>
          <w:szCs w:val="26"/>
        </w:rPr>
        <w:t>ОРВ,</w:t>
      </w:r>
      <w:r w:rsidRPr="00CE5428">
        <w:rPr>
          <w:rFonts w:ascii="Times New Roman" w:hAnsi="Times New Roman"/>
          <w:sz w:val="26"/>
          <w:szCs w:val="26"/>
        </w:rPr>
        <w:t xml:space="preserve"> экспертизы</w:t>
      </w:r>
      <w:r>
        <w:rPr>
          <w:rFonts w:ascii="Times New Roman" w:hAnsi="Times New Roman"/>
          <w:sz w:val="26"/>
          <w:szCs w:val="26"/>
        </w:rPr>
        <w:t xml:space="preserve"> и оценки фактического воздействия</w:t>
      </w:r>
      <w:r w:rsidRPr="00CE5428">
        <w:rPr>
          <w:rFonts w:ascii="Times New Roman" w:hAnsi="Times New Roman"/>
          <w:sz w:val="26"/>
          <w:szCs w:val="26"/>
        </w:rPr>
        <w:t>.</w:t>
      </w:r>
    </w:p>
    <w:p w:rsidR="002B642D" w:rsidRPr="00CE5428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E5428">
        <w:rPr>
          <w:rFonts w:ascii="Times New Roman" w:hAnsi="Times New Roman"/>
          <w:sz w:val="26"/>
          <w:szCs w:val="26"/>
        </w:rPr>
        <w:t xml:space="preserve">2. Для целей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CE5428">
        <w:rPr>
          <w:rFonts w:ascii="Times New Roman" w:hAnsi="Times New Roman"/>
          <w:sz w:val="26"/>
          <w:szCs w:val="26"/>
        </w:rPr>
        <w:t>Порядка используются следующие термины:</w:t>
      </w:r>
    </w:p>
    <w:p w:rsidR="002B642D" w:rsidRPr="00820F57" w:rsidRDefault="002B642D" w:rsidP="002C66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Р</w:t>
      </w:r>
      <w:r w:rsidRPr="00820F57">
        <w:rPr>
          <w:rFonts w:ascii="Times New Roman" w:hAnsi="Times New Roman"/>
          <w:sz w:val="26"/>
          <w:szCs w:val="26"/>
        </w:rPr>
        <w:t>егулирующий орган –</w:t>
      </w:r>
      <w:r w:rsidRPr="00820F5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820F57">
        <w:rPr>
          <w:rFonts w:ascii="Times New Roman" w:hAnsi="Times New Roman"/>
          <w:sz w:val="26"/>
          <w:szCs w:val="26"/>
          <w:lang w:eastAsia="ru-RU"/>
        </w:rPr>
        <w:t>структурное подразделение Администрации города Когалыма</w:t>
      </w:r>
      <w:r w:rsidRPr="00820F57">
        <w:rPr>
          <w:rFonts w:ascii="Times New Roman" w:hAnsi="Times New Roman"/>
          <w:i/>
          <w:sz w:val="26"/>
          <w:szCs w:val="26"/>
          <w:lang w:eastAsia="ru-RU"/>
        </w:rPr>
        <w:t xml:space="preserve">, </w:t>
      </w:r>
      <w:r w:rsidRPr="00820F57">
        <w:rPr>
          <w:rFonts w:ascii="Times New Roman" w:hAnsi="Times New Roman"/>
          <w:sz w:val="26"/>
          <w:szCs w:val="26"/>
          <w:lang w:eastAsia="ru-RU"/>
        </w:rPr>
        <w:t xml:space="preserve">муниципальное казенное учреждение города Когалыма, наделенное полномочиями органов местного самоуправления, </w:t>
      </w:r>
      <w:r w:rsidRPr="00820F57">
        <w:rPr>
          <w:rFonts w:ascii="Times New Roman" w:hAnsi="Times New Roman"/>
          <w:sz w:val="26"/>
          <w:szCs w:val="26"/>
        </w:rPr>
        <w:t>являющееся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и осуществляющее функции по нор</w:t>
      </w:r>
      <w:r>
        <w:rPr>
          <w:rFonts w:ascii="Times New Roman" w:hAnsi="Times New Roman"/>
          <w:sz w:val="26"/>
          <w:szCs w:val="26"/>
        </w:rPr>
        <w:t>мативно-правовому регулированию.</w:t>
      </w:r>
    </w:p>
    <w:p w:rsidR="002B642D" w:rsidRPr="00820F57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О</w:t>
      </w:r>
      <w:r w:rsidRPr="00820F57">
        <w:rPr>
          <w:rFonts w:ascii="Times New Roman" w:hAnsi="Times New Roman"/>
          <w:sz w:val="26"/>
          <w:szCs w:val="26"/>
        </w:rPr>
        <w:t xml:space="preserve">рган, осуществляющий экспертизу и (или) оценку фактического воздействия муниципальных нормативных правовых актов, – структурное подразделение Администрации города Когалыма, </w:t>
      </w:r>
      <w:r w:rsidRPr="00820F57">
        <w:rPr>
          <w:rFonts w:ascii="Times New Roman" w:hAnsi="Times New Roman"/>
          <w:sz w:val="26"/>
          <w:szCs w:val="26"/>
          <w:lang w:eastAsia="ru-RU"/>
        </w:rPr>
        <w:t xml:space="preserve">муниципальное казенное учреждение города Когалыма, наделенное полномочиями органов местного самоуправления, </w:t>
      </w:r>
      <w:r w:rsidRPr="00820F57">
        <w:rPr>
          <w:rFonts w:ascii="Times New Roman" w:hAnsi="Times New Roman"/>
          <w:sz w:val="26"/>
          <w:szCs w:val="26"/>
        </w:rPr>
        <w:t>являющееся разработчиком муниципального нормативного правого акта</w:t>
      </w:r>
      <w:r>
        <w:rPr>
          <w:rFonts w:ascii="Times New Roman" w:hAnsi="Times New Roman"/>
          <w:sz w:val="26"/>
          <w:szCs w:val="26"/>
        </w:rPr>
        <w:t>.</w:t>
      </w:r>
    </w:p>
    <w:p w:rsidR="002B642D" w:rsidRPr="00820F57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1.2.3. У</w:t>
      </w:r>
      <w:r w:rsidRPr="00820F57">
        <w:rPr>
          <w:rFonts w:ascii="Times New Roman" w:hAnsi="Times New Roman"/>
          <w:sz w:val="26"/>
          <w:szCs w:val="26"/>
        </w:rPr>
        <w:t xml:space="preserve">полномоченный орган – </w:t>
      </w:r>
      <w:r w:rsidRPr="00820F57">
        <w:rPr>
          <w:rFonts w:ascii="Times New Roman" w:hAnsi="Times New Roman"/>
          <w:sz w:val="26"/>
          <w:szCs w:val="26"/>
          <w:lang w:eastAsia="ru-RU"/>
        </w:rPr>
        <w:t>управление экономики Администрации города Когалыма</w:t>
      </w:r>
      <w:r w:rsidRPr="00820F57">
        <w:rPr>
          <w:rFonts w:ascii="Times New Roman" w:hAnsi="Times New Roman"/>
          <w:i/>
          <w:sz w:val="26"/>
          <w:szCs w:val="26"/>
          <w:lang w:eastAsia="ru-RU"/>
        </w:rPr>
        <w:t>,</w:t>
      </w:r>
      <w:r w:rsidRPr="00820F57">
        <w:rPr>
          <w:rFonts w:ascii="Times New Roman" w:hAnsi="Times New Roman"/>
          <w:sz w:val="26"/>
          <w:szCs w:val="26"/>
        </w:rPr>
        <w:t xml:space="preserve"> ответственное за внедрение ОРВ </w:t>
      </w:r>
      <w:r w:rsidRPr="00820F57">
        <w:rPr>
          <w:rFonts w:ascii="Times New Roman" w:hAnsi="Times New Roman"/>
          <w:sz w:val="26"/>
          <w:szCs w:val="26"/>
          <w:lang w:eastAsia="ru-RU"/>
        </w:rPr>
        <w:t xml:space="preserve">в Администрации города Когалыма </w:t>
      </w:r>
      <w:r w:rsidRPr="00820F57">
        <w:rPr>
          <w:rFonts w:ascii="Times New Roman" w:hAnsi="Times New Roman"/>
          <w:sz w:val="26"/>
          <w:szCs w:val="26"/>
        </w:rPr>
        <w:t xml:space="preserve">и выполняющее функции нормативного правового, </w:t>
      </w:r>
      <w:r w:rsidRPr="00820F57">
        <w:rPr>
          <w:rFonts w:ascii="Times New Roman" w:hAnsi="Times New Roman"/>
          <w:sz w:val="26"/>
          <w:szCs w:val="26"/>
        </w:rPr>
        <w:lastRenderedPageBreak/>
        <w:t>информационного и методического обеспечения ОРВ, а также оценки качества проведения процедур ОРВ, экспертизы и оценки фактического воздействия</w:t>
      </w:r>
      <w:r>
        <w:rPr>
          <w:rFonts w:ascii="Times New Roman" w:hAnsi="Times New Roman"/>
          <w:sz w:val="26"/>
          <w:szCs w:val="26"/>
        </w:rPr>
        <w:t>.</w:t>
      </w:r>
    </w:p>
    <w:p w:rsidR="002B642D" w:rsidRPr="00243509" w:rsidRDefault="002B642D" w:rsidP="002C665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 П</w:t>
      </w:r>
      <w:r w:rsidRPr="00243509">
        <w:rPr>
          <w:rFonts w:ascii="Times New Roman" w:hAnsi="Times New Roman" w:cs="Times New Roman"/>
          <w:sz w:val="26"/>
          <w:szCs w:val="26"/>
        </w:rPr>
        <w:t xml:space="preserve">убличные консультации - открытое обсуждение с заинтересованными лицами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4350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или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43509">
        <w:rPr>
          <w:rFonts w:ascii="Times New Roman" w:hAnsi="Times New Roman" w:cs="Times New Roman"/>
          <w:sz w:val="26"/>
          <w:szCs w:val="26"/>
        </w:rPr>
        <w:t>нормативного правового акта, организуемое р</w:t>
      </w:r>
      <w:r>
        <w:rPr>
          <w:rFonts w:ascii="Times New Roman" w:hAnsi="Times New Roman" w:cs="Times New Roman"/>
          <w:sz w:val="26"/>
          <w:szCs w:val="26"/>
        </w:rPr>
        <w:t>егулирующим органом или органом</w:t>
      </w:r>
      <w:r w:rsidRPr="00243509">
        <w:rPr>
          <w:rFonts w:ascii="Times New Roman" w:hAnsi="Times New Roman" w:cs="Times New Roman"/>
          <w:sz w:val="26"/>
          <w:szCs w:val="26"/>
        </w:rPr>
        <w:t xml:space="preserve">, осуществляющим экспертизу и (или) оценку фактического воздействия нормативных правовых актов, в ходе проведения процедуры ОРВ, экспертизы или </w:t>
      </w:r>
      <w:r>
        <w:rPr>
          <w:rFonts w:ascii="Times New Roman" w:hAnsi="Times New Roman" w:cs="Times New Roman"/>
          <w:sz w:val="26"/>
          <w:szCs w:val="26"/>
        </w:rPr>
        <w:t>оценки фактического воздействия.</w:t>
      </w:r>
    </w:p>
    <w:p w:rsidR="002B642D" w:rsidRPr="00243509" w:rsidRDefault="002B642D" w:rsidP="002C66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1.2.5.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Pr="00243509">
        <w:rPr>
          <w:rFonts w:ascii="Times New Roman" w:hAnsi="Times New Roman" w:cs="Times New Roman"/>
          <w:sz w:val="26"/>
          <w:szCs w:val="26"/>
        </w:rPr>
        <w:t xml:space="preserve">частники публичных консультаций - </w:t>
      </w:r>
      <w:r w:rsidRPr="00243509">
        <w:rPr>
          <w:rFonts w:ascii="Times New Roman" w:hAnsi="Times New Roman"/>
          <w:sz w:val="26"/>
          <w:szCs w:val="26"/>
        </w:rPr>
        <w:t xml:space="preserve">структурные подразделения Администрации города Когалыма </w:t>
      </w:r>
      <w:r>
        <w:rPr>
          <w:rFonts w:ascii="Times New Roman" w:hAnsi="Times New Roman"/>
          <w:sz w:val="26"/>
          <w:szCs w:val="26"/>
        </w:rPr>
        <w:t>(</w:t>
      </w:r>
      <w:r w:rsidRPr="00243509">
        <w:rPr>
          <w:rFonts w:ascii="Times New Roman" w:hAnsi="Times New Roman"/>
          <w:sz w:val="26"/>
          <w:szCs w:val="26"/>
        </w:rPr>
        <w:t xml:space="preserve">за исключением регулирующих органов и органов, осуществляющих экспертизу </w:t>
      </w:r>
      <w:r w:rsidRPr="00243509">
        <w:rPr>
          <w:rFonts w:ascii="Times New Roman" w:hAnsi="Times New Roman" w:cs="Times New Roman"/>
          <w:sz w:val="26"/>
          <w:szCs w:val="26"/>
        </w:rPr>
        <w:t xml:space="preserve">и (или) оценку фактического воздействия </w:t>
      </w:r>
      <w:r w:rsidRPr="00243509">
        <w:rPr>
          <w:rFonts w:ascii="Times New Roman" w:hAnsi="Times New Roman"/>
          <w:sz w:val="26"/>
          <w:szCs w:val="26"/>
        </w:rPr>
        <w:t>муниципальных нормативных правовых актов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23154">
        <w:rPr>
          <w:rFonts w:ascii="Times New Roman" w:hAnsi="Times New Roman" w:cs="Times New Roman"/>
          <w:sz w:val="26"/>
          <w:szCs w:val="26"/>
        </w:rPr>
        <w:t>Уполномоченный по защите прав предпринимателей в автономном округе, организации, цел</w:t>
      </w:r>
      <w:r w:rsidRPr="00243509">
        <w:rPr>
          <w:rFonts w:ascii="Times New Roman" w:hAnsi="Times New Roman" w:cs="Times New Roman"/>
          <w:sz w:val="26"/>
          <w:szCs w:val="26"/>
        </w:rPr>
        <w:t xml:space="preserve">ью деятельности которых является защита и представление интересов субъектов предпринимательской и инвестиционной деятельности, экспертно-консультативные и научно-технические советы, </w:t>
      </w:r>
      <w:r w:rsidRPr="00723154">
        <w:rPr>
          <w:rFonts w:ascii="Times New Roman" w:hAnsi="Times New Roman" w:cs="Times New Roman"/>
          <w:sz w:val="26"/>
          <w:szCs w:val="26"/>
        </w:rPr>
        <w:t>совещательные органы, созданные при Администрации города Когалыма,</w:t>
      </w:r>
      <w:r w:rsidRPr="00243509">
        <w:rPr>
          <w:rFonts w:ascii="Times New Roman" w:hAnsi="Times New Roman" w:cs="Times New Roman"/>
          <w:sz w:val="26"/>
          <w:szCs w:val="26"/>
        </w:rPr>
        <w:t xml:space="preserve"> субъекты предпринимательской</w:t>
      </w:r>
      <w:proofErr w:type="gramEnd"/>
      <w:r w:rsidRPr="00243509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деятельности, их ассоциации и союзы, научно-исследовательские, общественные и иные организации и лица, принимающие участие в публичных обсуждениях положений проектов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43509">
        <w:rPr>
          <w:rFonts w:ascii="Times New Roman" w:hAnsi="Times New Roman" w:cs="Times New Roman"/>
          <w:sz w:val="26"/>
          <w:szCs w:val="26"/>
        </w:rPr>
        <w:t xml:space="preserve">нормативных правовых актов и </w:t>
      </w:r>
      <w:r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актов.</w:t>
      </w:r>
    </w:p>
    <w:p w:rsidR="002B642D" w:rsidRPr="00243509" w:rsidRDefault="002B642D" w:rsidP="002C66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1.2.6. С</w:t>
      </w:r>
      <w:r w:rsidRPr="00243509">
        <w:rPr>
          <w:rFonts w:ascii="Times New Roman" w:hAnsi="Times New Roman" w:cs="Times New Roman"/>
          <w:sz w:val="26"/>
          <w:szCs w:val="26"/>
        </w:rPr>
        <w:t>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</w:t>
      </w:r>
      <w:r>
        <w:rPr>
          <w:rFonts w:ascii="Times New Roman" w:hAnsi="Times New Roman" w:cs="Times New Roman"/>
          <w:sz w:val="26"/>
          <w:szCs w:val="26"/>
        </w:rPr>
        <w:t>егулирующим органом или органом</w:t>
      </w:r>
      <w:r w:rsidRPr="00243509">
        <w:rPr>
          <w:rFonts w:ascii="Times New Roman" w:hAnsi="Times New Roman" w:cs="Times New Roman"/>
          <w:sz w:val="26"/>
          <w:szCs w:val="26"/>
        </w:rPr>
        <w:t>, осуществляющим экспертизу нормативных правовых актов, исследования (оценки) эффективности предложенных вариантов правового регулирования или дейст</w:t>
      </w:r>
      <w:r>
        <w:rPr>
          <w:rFonts w:ascii="Times New Roman" w:hAnsi="Times New Roman" w:cs="Times New Roman"/>
          <w:sz w:val="26"/>
          <w:szCs w:val="26"/>
        </w:rPr>
        <w:t>вующего правового регулирования.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1.2.7. У</w:t>
      </w:r>
      <w:r w:rsidRPr="00243509">
        <w:rPr>
          <w:rFonts w:ascii="Times New Roman" w:hAnsi="Times New Roman" w:cs="Times New Roman"/>
          <w:sz w:val="26"/>
          <w:szCs w:val="26"/>
        </w:rPr>
        <w:t xml:space="preserve">частники проведения ОРВ, экспертизы и оценки фактического воздействия - регулирующий орган, орган, осуществляющий экспертизу и (или)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43509">
        <w:rPr>
          <w:rFonts w:ascii="Times New Roman" w:hAnsi="Times New Roman" w:cs="Times New Roman"/>
          <w:sz w:val="26"/>
          <w:szCs w:val="26"/>
        </w:rPr>
        <w:t>нормативных правовых актов, уполномоченный орган и участники публичных консультаций, принимающие участие в проведении ОРВ, экспертизы и оценки фактического воздействия.</w:t>
      </w:r>
    </w:p>
    <w:p w:rsidR="002B642D" w:rsidRPr="00CE5428" w:rsidRDefault="002B642D" w:rsidP="002C66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E5428">
        <w:rPr>
          <w:rFonts w:ascii="Times New Roman" w:hAnsi="Times New Roman"/>
          <w:sz w:val="26"/>
          <w:szCs w:val="26"/>
        </w:rPr>
        <w:t>3. ОРВ</w:t>
      </w:r>
      <w:r>
        <w:rPr>
          <w:rFonts w:ascii="Times New Roman" w:hAnsi="Times New Roman"/>
          <w:sz w:val="26"/>
          <w:szCs w:val="26"/>
        </w:rPr>
        <w:t>, экспертиза и оценка фактического воздействия</w:t>
      </w:r>
      <w:r w:rsidRPr="00CE54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 </w:t>
      </w:r>
      <w:r w:rsidRPr="00CE5428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настоящим </w:t>
      </w:r>
      <w:r w:rsidRPr="00CE5428">
        <w:rPr>
          <w:rFonts w:ascii="Times New Roman" w:hAnsi="Times New Roman"/>
          <w:sz w:val="26"/>
          <w:szCs w:val="26"/>
        </w:rPr>
        <w:t>Порядком</w:t>
      </w:r>
      <w:r w:rsidRPr="002B664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 исключением проектов муниципальных нормативных правовых актов и муниципальных нормативных правовых актов, указанных в пункте 1.4  настоящего Порядка</w:t>
      </w:r>
      <w:r w:rsidRPr="00CE5428">
        <w:rPr>
          <w:rFonts w:ascii="Times New Roman" w:hAnsi="Times New Roman"/>
          <w:sz w:val="26"/>
          <w:szCs w:val="26"/>
        </w:rPr>
        <w:t>.</w:t>
      </w:r>
    </w:p>
    <w:p w:rsidR="002B642D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E5428">
        <w:rPr>
          <w:rFonts w:ascii="Times New Roman" w:hAnsi="Times New Roman"/>
          <w:sz w:val="26"/>
          <w:szCs w:val="26"/>
        </w:rPr>
        <w:t xml:space="preserve">4. </w:t>
      </w:r>
      <w:r w:rsidRPr="009D3D77">
        <w:rPr>
          <w:rFonts w:ascii="Times New Roman" w:hAnsi="Times New Roman"/>
          <w:sz w:val="26"/>
          <w:szCs w:val="26"/>
        </w:rPr>
        <w:t xml:space="preserve">ОРВ, экспертиза и оценка фактического воздействия не осуществляется в отношении проектов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9D3D77">
        <w:rPr>
          <w:rFonts w:ascii="Times New Roman" w:hAnsi="Times New Roman"/>
          <w:sz w:val="26"/>
          <w:szCs w:val="26"/>
        </w:rPr>
        <w:t xml:space="preserve">нормативных правовых актов и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9D3D77">
        <w:rPr>
          <w:rFonts w:ascii="Times New Roman" w:hAnsi="Times New Roman"/>
          <w:sz w:val="26"/>
          <w:szCs w:val="26"/>
        </w:rPr>
        <w:t xml:space="preserve">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характера, а также административных регламентов предоставления (исполнения)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9D3D77">
        <w:rPr>
          <w:rFonts w:ascii="Times New Roman" w:hAnsi="Times New Roman"/>
          <w:sz w:val="26"/>
          <w:szCs w:val="26"/>
        </w:rPr>
        <w:t xml:space="preserve"> услуг (функций).</w:t>
      </w:r>
      <w:bookmarkStart w:id="3" w:name="Par68"/>
      <w:bookmarkEnd w:id="3"/>
    </w:p>
    <w:p w:rsidR="002B642D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42D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Pr="00CE5428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E5428">
        <w:rPr>
          <w:rFonts w:ascii="Times New Roman" w:hAnsi="Times New Roman"/>
          <w:sz w:val="26"/>
          <w:szCs w:val="26"/>
        </w:rPr>
        <w:t>. Функции участников проведения ОРВ проектов муниципальных нормативных правовых актов, экспертизы муниципальных нормативных правовых актов</w:t>
      </w:r>
    </w:p>
    <w:p w:rsidR="002B642D" w:rsidRPr="00CE5428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6"/>
          <w:szCs w:val="26"/>
        </w:rPr>
      </w:pPr>
    </w:p>
    <w:p w:rsidR="002B642D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Pr="00CE5428">
        <w:rPr>
          <w:rFonts w:ascii="Times New Roman" w:hAnsi="Times New Roman"/>
          <w:sz w:val="26"/>
          <w:szCs w:val="26"/>
        </w:rPr>
        <w:t>. Функции регулирующего органа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D01AB7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а</w:t>
      </w:r>
      <w:r w:rsidRPr="00D01AB7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его</w:t>
      </w:r>
      <w:r w:rsidRPr="00D01AB7">
        <w:rPr>
          <w:rFonts w:ascii="Times New Roman" w:hAnsi="Times New Roman"/>
          <w:sz w:val="26"/>
          <w:szCs w:val="26"/>
        </w:rPr>
        <w:t xml:space="preserve"> экспертизу </w:t>
      </w:r>
      <w:r>
        <w:rPr>
          <w:rFonts w:ascii="Times New Roman" w:hAnsi="Times New Roman"/>
          <w:sz w:val="26"/>
          <w:szCs w:val="26"/>
        </w:rPr>
        <w:t xml:space="preserve">и (или) оценку фактического воздействия </w:t>
      </w:r>
      <w:r w:rsidRPr="00D01AB7">
        <w:rPr>
          <w:rFonts w:ascii="Times New Roman" w:hAnsi="Times New Roman"/>
          <w:sz w:val="26"/>
          <w:szCs w:val="26"/>
        </w:rPr>
        <w:t>муниципальных нормативных правовых актов</w:t>
      </w:r>
      <w:r w:rsidRPr="00CE5428">
        <w:rPr>
          <w:rFonts w:ascii="Times New Roman" w:hAnsi="Times New Roman"/>
          <w:sz w:val="26"/>
          <w:szCs w:val="26"/>
        </w:rPr>
        <w:t>: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проведение процедур ОРВ, экспертизы и оценки фактического воздействия в соответствии с настоящим Порядком;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проведение публичных консультаций и свод предложений по их результатам;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подготовка и направление в уполномоченный орган сводных отчетов (уведомлений об ОРВ или экспертизе), отчетов об оценке фактического воздействия.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Pr="009D3D77">
        <w:rPr>
          <w:rFonts w:ascii="Times New Roman" w:hAnsi="Times New Roman" w:cs="Times New Roman"/>
          <w:sz w:val="26"/>
          <w:szCs w:val="26"/>
        </w:rPr>
        <w:t>. Функции уполномоченного органа: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нормативно-правовое и информационно-методическое обеспечение ОРВ, экспертизы и оценки фактического воздействия;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контроль качества выполнения процедур ОРВ, экспертизы и оценки фактического воздействия, в том числе подготовки сводных отчетов (уведомлений об ОРВ или экспертизе), отчетов об оценке фактического воздействия;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рассмотрение сводных отчетов (уведомлений об ОРВ или экспертизе) и отчетов об оценке фактического воздействия;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>подготовка заключений об ОРВ, экспертизе и оценке фактического воздействия;</w:t>
      </w:r>
    </w:p>
    <w:p w:rsidR="002B642D" w:rsidRPr="009D3D77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D77">
        <w:rPr>
          <w:rFonts w:ascii="Times New Roman" w:hAnsi="Times New Roman" w:cs="Times New Roman"/>
          <w:sz w:val="26"/>
          <w:szCs w:val="26"/>
        </w:rPr>
        <w:t xml:space="preserve">формирование отчетности о развитии и результатах ОРВ, экспертизы и оценки фактического воздействия в </w:t>
      </w:r>
      <w:r>
        <w:rPr>
          <w:rFonts w:ascii="Times New Roman" w:hAnsi="Times New Roman" w:cs="Times New Roman"/>
          <w:sz w:val="26"/>
          <w:szCs w:val="26"/>
        </w:rPr>
        <w:t>городе Когалыме</w:t>
      </w:r>
      <w:r w:rsidRPr="009D3D77">
        <w:rPr>
          <w:rFonts w:ascii="Times New Roman" w:hAnsi="Times New Roman" w:cs="Times New Roman"/>
          <w:sz w:val="26"/>
          <w:szCs w:val="26"/>
        </w:rPr>
        <w:t>.</w:t>
      </w:r>
    </w:p>
    <w:p w:rsidR="002B642D" w:rsidRPr="00CE5428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42D" w:rsidRPr="00CE5428" w:rsidRDefault="002B642D" w:rsidP="009B5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4" w:name="Par82"/>
      <w:bookmarkEnd w:id="4"/>
      <w:r>
        <w:rPr>
          <w:rFonts w:ascii="Times New Roman" w:hAnsi="Times New Roman"/>
          <w:sz w:val="26"/>
          <w:szCs w:val="26"/>
        </w:rPr>
        <w:t>3</w:t>
      </w:r>
      <w:r w:rsidRPr="00CE5428">
        <w:rPr>
          <w:rFonts w:ascii="Times New Roman" w:hAnsi="Times New Roman"/>
          <w:sz w:val="26"/>
          <w:szCs w:val="26"/>
        </w:rPr>
        <w:t>. Порядок проведения ОРВ</w:t>
      </w:r>
    </w:p>
    <w:p w:rsidR="002B642D" w:rsidRPr="00CE5428" w:rsidRDefault="002B642D" w:rsidP="00CE5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6F4915">
        <w:rPr>
          <w:rFonts w:ascii="Times New Roman" w:hAnsi="Times New Roman" w:cs="Times New Roman"/>
          <w:sz w:val="26"/>
          <w:szCs w:val="26"/>
        </w:rPr>
        <w:t>. Проведение ОРВ осуществляется после разработки регулирующим органом проекта муниципального нормативного правового акта и до согласования в юридическом управлении Администрации города Когалыма.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9"/>
      <w:bookmarkEnd w:id="5"/>
      <w:r>
        <w:rPr>
          <w:rFonts w:ascii="Times New Roman" w:hAnsi="Times New Roman" w:cs="Times New Roman"/>
          <w:sz w:val="26"/>
          <w:szCs w:val="26"/>
        </w:rPr>
        <w:t>3.2</w:t>
      </w:r>
      <w:r w:rsidRPr="006F4915">
        <w:rPr>
          <w:rFonts w:ascii="Times New Roman" w:hAnsi="Times New Roman" w:cs="Times New Roman"/>
          <w:sz w:val="26"/>
          <w:szCs w:val="26"/>
        </w:rPr>
        <w:t>. ОРВ состоит из следующих процедур: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предварительной;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</w:t>
      </w:r>
      <w:r w:rsidRPr="006F4915">
        <w:rPr>
          <w:rFonts w:ascii="Times New Roman" w:hAnsi="Times New Roman" w:cs="Times New Roman"/>
          <w:sz w:val="26"/>
          <w:szCs w:val="26"/>
        </w:rPr>
        <w:t xml:space="preserve">глубленной,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включает в себя пр</w:t>
      </w:r>
      <w:r>
        <w:rPr>
          <w:rFonts w:ascii="Times New Roman" w:hAnsi="Times New Roman" w:cs="Times New Roman"/>
          <w:sz w:val="26"/>
          <w:szCs w:val="26"/>
        </w:rPr>
        <w:t>оведение публичных консультаций;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составления сводного отчета;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</w:t>
      </w:r>
      <w:r w:rsidRPr="006F4915">
        <w:rPr>
          <w:rFonts w:ascii="Times New Roman" w:hAnsi="Times New Roman" w:cs="Times New Roman"/>
          <w:sz w:val="26"/>
          <w:szCs w:val="26"/>
        </w:rPr>
        <w:t>одготовки заключения об ОРВ уполномоченным органом.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4"/>
      <w:bookmarkEnd w:id="6"/>
      <w:r>
        <w:rPr>
          <w:rFonts w:ascii="Times New Roman" w:hAnsi="Times New Roman" w:cs="Times New Roman"/>
          <w:sz w:val="26"/>
          <w:szCs w:val="26"/>
        </w:rPr>
        <w:t>3.3</w:t>
      </w:r>
      <w:r w:rsidRPr="006F49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Предварительная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ОРВ проводится в целях выявления в проекте нормативного правового акта положений: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регулирующих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отношения в сфере предпринимательской и инвестиционной деятельности;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915">
        <w:rPr>
          <w:rFonts w:ascii="Times New Roman" w:hAnsi="Times New Roman" w:cs="Times New Roman"/>
          <w:sz w:val="26"/>
          <w:szCs w:val="26"/>
        </w:rPr>
        <w:t xml:space="preserve">б) вводящих (способствующих введению) избыточные обязанности, </w:t>
      </w:r>
      <w:r w:rsidRPr="006F4915">
        <w:rPr>
          <w:rFonts w:ascii="Times New Roman" w:hAnsi="Times New Roman" w:cs="Times New Roman"/>
          <w:sz w:val="26"/>
          <w:szCs w:val="26"/>
        </w:rPr>
        <w:lastRenderedPageBreak/>
        <w:t>запреты и ограничения для субъектов предпринимательской и инвестиционной деятельности;</w:t>
      </w:r>
      <w:proofErr w:type="gramEnd"/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в)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8"/>
      <w:bookmarkEnd w:id="7"/>
      <w:r>
        <w:rPr>
          <w:rFonts w:ascii="Times New Roman" w:hAnsi="Times New Roman" w:cs="Times New Roman"/>
          <w:sz w:val="26"/>
          <w:szCs w:val="26"/>
        </w:rPr>
        <w:t>3.4</w:t>
      </w:r>
      <w:r w:rsidRPr="006F4915">
        <w:rPr>
          <w:rFonts w:ascii="Times New Roman" w:hAnsi="Times New Roman" w:cs="Times New Roman"/>
          <w:sz w:val="26"/>
          <w:szCs w:val="26"/>
        </w:rPr>
        <w:t xml:space="preserve">. В случае если в ходе проведения предварительной ОРВ в проекте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не выявлено положений, указанных в </w:t>
      </w:r>
      <w:hyperlink w:anchor="P124" w:history="1">
        <w:r w:rsidRPr="006F491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6F4915">
        <w:rPr>
          <w:rFonts w:ascii="Times New Roman" w:hAnsi="Times New Roman" w:cs="Times New Roman"/>
          <w:sz w:val="26"/>
          <w:szCs w:val="26"/>
        </w:rPr>
        <w:t xml:space="preserve">3.3 настоящего Порядка, регулирующий орган подготавливает и направляет в уполномоченный орган уведомление об отсутствии в проекте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указанных положений и проект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В уведомлении должны быть указаны сведения: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о проблеме, на решение которой направлено предлагаемое проектом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правовое регулирование;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об отсутствии положений, регулирующих отношения в сфере предпринимательской и инвестиционной деятельности;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об отсутствии положений, вводящих (способствующих введению) избыточные обязанности, запреты и ограничения для субъектов предпринимательской и инвестиционной деятельности;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об отсутствии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6F4915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</w:t>
      </w:r>
      <w:r w:rsidRPr="00723154">
        <w:rPr>
          <w:rFonts w:ascii="Times New Roman" w:hAnsi="Times New Roman" w:cs="Times New Roman"/>
          <w:sz w:val="26"/>
          <w:szCs w:val="26"/>
        </w:rPr>
        <w:t>3 рабочих</w:t>
      </w:r>
      <w:r w:rsidRPr="006F4915">
        <w:rPr>
          <w:rFonts w:ascii="Times New Roman" w:hAnsi="Times New Roman" w:cs="Times New Roman"/>
          <w:sz w:val="26"/>
          <w:szCs w:val="26"/>
        </w:rPr>
        <w:t xml:space="preserve"> дней подготавливает и направляет в регулирующий орган заключение об отсутствии или необходимости проведения углубленной ОРВ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6F4915">
        <w:rPr>
          <w:rFonts w:ascii="Times New Roman" w:hAnsi="Times New Roman" w:cs="Times New Roman"/>
          <w:sz w:val="26"/>
          <w:szCs w:val="26"/>
        </w:rPr>
        <w:t xml:space="preserve">. В случае выявления регулирующим органом или получения заключения уполномоченного органа о наличии в проекте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положений, указанных в </w:t>
      </w:r>
      <w:hyperlink w:anchor="P124" w:history="1">
        <w:r w:rsidRPr="006F491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6F4915">
        <w:rPr>
          <w:rFonts w:ascii="Times New Roman" w:hAnsi="Times New Roman" w:cs="Times New Roman"/>
          <w:sz w:val="26"/>
          <w:szCs w:val="26"/>
        </w:rPr>
        <w:t xml:space="preserve">3.3 настоящего Порядка, регулирующим органом проводится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углубленная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ОРВ.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.7.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углубленной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ОРВ регулирующий орган оценивает проект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по следующим направлениям: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1. Описание проблемы, на решение которой направлено предлагаемое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правовое регулирование: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а) описание содержания проблемной ситуации, на решение которой направлено предлагаемое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правовое регулирование;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б) информация о возникновении, выявлении проблемы и мерах, принятых ранее для ее решения, достигнутых результатах и затраченных ресурсах;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в) социальные группы, заинтересованные в устранении проблемы, их количественная оценка;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г) характеристика негативных эффектов, возникающих в связи с наличием проблемы, их количественная оценка;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д) причины возникновения проблемы и факторы, поддерживающие ее существование;</w:t>
      </w:r>
    </w:p>
    <w:p w:rsidR="002B642D" w:rsidRPr="00723154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154">
        <w:rPr>
          <w:rFonts w:ascii="Times New Roman" w:hAnsi="Times New Roman" w:cs="Times New Roman"/>
          <w:sz w:val="26"/>
          <w:szCs w:val="26"/>
        </w:rPr>
        <w:lastRenderedPageBreak/>
        <w:t>е) причины невозможности решения проблемы участниками соответствующих отношений самостоятельно, без вмешательства органов местного самоуправления;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154">
        <w:rPr>
          <w:rFonts w:ascii="Times New Roman" w:hAnsi="Times New Roman" w:cs="Times New Roman"/>
          <w:sz w:val="26"/>
          <w:szCs w:val="26"/>
        </w:rPr>
        <w:t xml:space="preserve">ж) опыт решения </w:t>
      </w:r>
      <w:proofErr w:type="gramStart"/>
      <w:r w:rsidRPr="00723154">
        <w:rPr>
          <w:rFonts w:ascii="Times New Roman" w:hAnsi="Times New Roman" w:cs="Times New Roman"/>
          <w:sz w:val="26"/>
          <w:szCs w:val="26"/>
        </w:rPr>
        <w:t>аналогичных проблем</w:t>
      </w:r>
      <w:proofErr w:type="gramEnd"/>
      <w:r w:rsidRPr="00723154">
        <w:rPr>
          <w:rFonts w:ascii="Times New Roman" w:hAnsi="Times New Roman" w:cs="Times New Roman"/>
          <w:sz w:val="26"/>
          <w:szCs w:val="26"/>
        </w:rPr>
        <w:t xml:space="preserve"> в других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образованиях автономного округа</w:t>
      </w:r>
      <w:r w:rsidRPr="00723154">
        <w:rPr>
          <w:rFonts w:ascii="Times New Roman" w:hAnsi="Times New Roman" w:cs="Times New Roman"/>
          <w:sz w:val="26"/>
          <w:szCs w:val="26"/>
        </w:rPr>
        <w:t xml:space="preserve"> и субъектов Российской Федерации.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2. Определение целей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и индикаторов для оценки их достижения: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а) описание целей предлагаемого правового регулирования, определение сроков их достижения и периодичности мониторинга достижения указанных целей;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б) определение перечня действующих нормативных правовых актов, поручений, других решений, из которых вытекает необходимость разработки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в) установление индикаторов достижения целей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и методы их расчета;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г) оценка затрат на проведение мониторинга достижения целей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3. Описание качественной характеристики и оценка численности потенциальных адресатов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правового регулирования (их групп): устанавливаются группы потенциальных адресатов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(приводится краткое описание их качественных характеристик) и количество участников группы.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4. Описание изменений функций (полномочий, обязанностей, прав)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казенных учреждений города Когалыма, наделенных полномочиями органов местного самоуправления, </w:t>
      </w:r>
      <w:r w:rsidRPr="006F4915">
        <w:rPr>
          <w:rFonts w:ascii="Times New Roman" w:hAnsi="Times New Roman" w:cs="Times New Roman"/>
          <w:sz w:val="26"/>
          <w:szCs w:val="26"/>
        </w:rPr>
        <w:t xml:space="preserve">а также порядка их реализации в связи с введением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а) наименования функций (полномочий, обязанностей, прав), их характер и описание порядка реализации;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б) оценка изменения трудовых затрат и изменения численности сотрудников;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в) оценка изменения потребностей в других ресурсах.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5. Оценка дополнительных расходов (доходов)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 xml:space="preserve">, связанных с введением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правового регулирования: описание видов расходов (возможных поступлений)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 xml:space="preserve"> и расчет их количественной оценки.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6. Изменение обязанностей (ограничений) потенциальных адресатов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и связанные с ними дополнительные расходы (доходы):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lastRenderedPageBreak/>
        <w:t>а) описание новых обязанностей и ограничений, изменений существующих обязанностей, вводимых предлагаемым правовым регулированием;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б) описание расходов и возможных доходов, связанных с введением предлагаемого правового регулирования, их количественная оценка;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в) описание издержек и выгод адресатов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регулирования, не поддающиеся количественной оценке.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3.7.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Оценка рисков неблагоприятных последствий применения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а) определение видов рисков и оценка вероятности наступления неблагоприятных последствий;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б) определение методов контроля рисков;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в) описание степени контроля рисков.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>8. Сравнение возможных вариантов решения проблемы: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а) описание варианта решения проблемы;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б) качественная характеристика и оценка динамики численности потенциальных адресатов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в среднесрочном периоде;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в) оценка дополнительных расходов (доходов) потенциальных адресатов регулирования, связанных с введением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г) оценка расходов (доходов)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 xml:space="preserve">, связанных с введением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д) оценка возможности достижения заявленных целей регулирования посредством применения рассматриваемых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вариантов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е) оценка рисков неблагоприятных последствий;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ж) обоснование выбора предпочтительного варианта решения выявленной проблемы;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з) детальное описание предлагаемого варианта решения проблемы.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6F4915">
        <w:rPr>
          <w:rFonts w:ascii="Times New Roman" w:hAnsi="Times New Roman" w:cs="Times New Roman"/>
          <w:sz w:val="26"/>
          <w:szCs w:val="26"/>
        </w:rPr>
        <w:t xml:space="preserve">9. Оценка необходимости установления переходного периода и (или) отсрочки вступления в силу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либо необходимость распространения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на ранее возникшие отношения: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а) определяется предполагаемая дата вступления в силу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б) определяется необходимость установления переходного периода и (или) отсрочки введения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в) определяется необходимость распространения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на ранее возникшие отношения.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углубленной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ОРВ регулирующий орган готовит сводный отчет.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При проведении ОРВ в целях учета мнения субъектов предпринимательской и инвестиционной деятельности регулирующим органом проводятся публичные консультации.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Pr="006F4915">
        <w:rPr>
          <w:rFonts w:ascii="Times New Roman" w:hAnsi="Times New Roman" w:cs="Times New Roman"/>
          <w:sz w:val="26"/>
          <w:szCs w:val="26"/>
        </w:rPr>
        <w:t xml:space="preserve">. Для проведения публичных консультаций регулирующий орган </w:t>
      </w:r>
      <w:r w:rsidRPr="002B664F">
        <w:rPr>
          <w:rFonts w:ascii="Times New Roman" w:hAnsi="Times New Roman" w:cs="Times New Roman"/>
          <w:sz w:val="26"/>
          <w:szCs w:val="26"/>
        </w:rPr>
        <w:t>формирует уведомление о проведении публичных консультаций (приложения 1,2 к Порядку), а также перечень вопросов, предполагаемых к обсуждению в ходе публичных консультаций, или опросный лист участников (приложения 3,4 к Порядку).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В уведомлении о проведении публичных консультаций указывается срок проведения публичных консультаций, перечень вопросов, предполагаемых к обсуждению, или опросный лист участников публичных консультаций, а также способ направления им своих мнений.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11.</w:t>
      </w:r>
      <w:r w:rsidRPr="006F49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 xml:space="preserve">Регулирующий орган размещает в специализированном разделе по вопросам оценки регулирующего воздействия официального сайта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 xml:space="preserve"> (далее - специализированный раздел </w:t>
      </w:r>
      <w:r>
        <w:rPr>
          <w:rFonts w:ascii="Times New Roman" w:hAnsi="Times New Roman" w:cs="Times New Roman"/>
          <w:sz w:val="26"/>
          <w:szCs w:val="26"/>
        </w:rPr>
        <w:t>официального сайта) на</w:t>
      </w:r>
      <w:r w:rsidRPr="006F4915">
        <w:rPr>
          <w:rFonts w:ascii="Times New Roman" w:hAnsi="Times New Roman" w:cs="Times New Roman"/>
          <w:sz w:val="26"/>
          <w:szCs w:val="26"/>
        </w:rPr>
        <w:t xml:space="preserve"> уведомление о проведении публичных консультаций, перечень вопросов, предлагаемых к обсуждению, или опросный лист, а также иные материалы, являющиеся обоснованием выбора варианта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регулирования.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К уведомлению о проведении публичных консультаций также прилагается проект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акта, в отношении которого проводится ОРВ, и пояснительная записка к нему.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83"/>
      <w:bookmarkEnd w:id="8"/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12.</w:t>
      </w:r>
      <w:r w:rsidRPr="006F49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 xml:space="preserve">Регулирующий орган одновременно с размещением уведомления о проведении публичных консультаций информирует о ее проведении </w:t>
      </w:r>
      <w:r w:rsidRPr="00723154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автономном округе и организации, представляющие интересы предпринимательского и инвестиционного сообщества, с которыми заключены</w:t>
      </w:r>
      <w:r w:rsidRPr="006F4915">
        <w:rPr>
          <w:rFonts w:ascii="Times New Roman" w:hAnsi="Times New Roman" w:cs="Times New Roman"/>
          <w:sz w:val="26"/>
          <w:szCs w:val="26"/>
        </w:rPr>
        <w:t xml:space="preserve"> соглашения о взаимодействии при проведении ОРВ (экспертизы), а также иных лиц, которых целесообразно привлечь к участию в публичных консультациях, исходя из содержания проблемы, цели и предмета регулирования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>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4"/>
      <w:bookmarkEnd w:id="9"/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13.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Отсутствие у регулирующего органа исчерпывающих сведений о круге лиц, интересы которых затронуты или могут быть затронуты предлагаемым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правовым регулированием, не является основанием для отказа от рассылки уведомлений о проведении публичных консультаций.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14.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Публичные консультации начинаются одновременно с размещением уведомления об их проведении и продолжаются не менее </w:t>
      </w:r>
      <w:r w:rsidRPr="00BF5BAC">
        <w:rPr>
          <w:rFonts w:ascii="Times New Roman" w:hAnsi="Times New Roman" w:cs="Times New Roman"/>
          <w:sz w:val="26"/>
          <w:szCs w:val="26"/>
        </w:rPr>
        <w:t>15</w:t>
      </w:r>
      <w:r w:rsidRPr="006F4915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86"/>
      <w:bookmarkEnd w:id="10"/>
      <w:r>
        <w:rPr>
          <w:rFonts w:ascii="Times New Roman" w:hAnsi="Times New Roman" w:cs="Times New Roman"/>
          <w:sz w:val="26"/>
          <w:szCs w:val="26"/>
        </w:rPr>
        <w:t>3.15</w:t>
      </w:r>
      <w:r w:rsidRPr="006F4915">
        <w:rPr>
          <w:rFonts w:ascii="Times New Roman" w:hAnsi="Times New Roman" w:cs="Times New Roman"/>
          <w:sz w:val="26"/>
          <w:szCs w:val="26"/>
        </w:rPr>
        <w:t xml:space="preserve">. Результаты публичных консультаций оформляются </w:t>
      </w:r>
      <w:r w:rsidRPr="002B664F">
        <w:rPr>
          <w:rFonts w:ascii="Times New Roman" w:hAnsi="Times New Roman" w:cs="Times New Roman"/>
          <w:sz w:val="26"/>
          <w:szCs w:val="26"/>
        </w:rPr>
        <w:t>сводом предложений (приложение 5 к Порядку), содержащим информацию об учете</w:t>
      </w:r>
      <w:r w:rsidRPr="006F4915">
        <w:rPr>
          <w:rFonts w:ascii="Times New Roman" w:hAnsi="Times New Roman" w:cs="Times New Roman"/>
          <w:sz w:val="26"/>
          <w:szCs w:val="26"/>
        </w:rPr>
        <w:t xml:space="preserve">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 своде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6F4915">
        <w:rPr>
          <w:rFonts w:ascii="Times New Roman" w:hAnsi="Times New Roman" w:cs="Times New Roman"/>
          <w:sz w:val="26"/>
          <w:szCs w:val="26"/>
        </w:rPr>
        <w:lastRenderedPageBreak/>
        <w:t>правового акта; в случае отказа от использования предложения указываются причины принятия такого решения).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hyperlink w:anchor="P183" w:history="1">
        <w:r w:rsidRPr="0028007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80079">
        <w:rPr>
          <w:rFonts w:ascii="Times New Roman" w:hAnsi="Times New Roman" w:cs="Times New Roman"/>
          <w:sz w:val="26"/>
          <w:szCs w:val="26"/>
        </w:rPr>
        <w:t xml:space="preserve">3.12 </w:t>
      </w:r>
      <w:r w:rsidRPr="006F491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не поступления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в адрес регулирующего органа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поступивших предложений участников публичных консультаций регулирующий орган принимает решение о подготовке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либо об отказе от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введения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правового регулирования в целях решения выявленной проблемы.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Pr="006F4915">
        <w:rPr>
          <w:rFonts w:ascii="Times New Roman" w:hAnsi="Times New Roman" w:cs="Times New Roman"/>
          <w:sz w:val="26"/>
          <w:szCs w:val="26"/>
        </w:rPr>
        <w:t xml:space="preserve">. Регулирующий орган обеспечивает размещение свода предложений, сводного отчета и итогового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по результатам публичных консультаций либо решения об отказе от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введения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предлагаемого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правового регулирования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сайта не позднее 10 календарных дней со дня окончания публичных консультаций, а также письменно информирует участников публичных консультаций о результатах рассмотрения их предложений.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 целях обеспечения информационной открытости и прозрачности деятельности регулирующего органа по рассмотрению предложений, поступивших в ходе публичных консультаций, свод предложений размещается регулирующим органом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сайта на срок не менее 15 календарных дней.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3"/>
      <w:bookmarkEnd w:id="11"/>
      <w:r>
        <w:rPr>
          <w:rFonts w:ascii="Times New Roman" w:hAnsi="Times New Roman" w:cs="Times New Roman"/>
          <w:sz w:val="26"/>
          <w:szCs w:val="26"/>
        </w:rPr>
        <w:t>3.18.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После проведения процедур углубленной ОРВ регулирующий орган направляет в уполномоченный орган для подготовки заключения об ОРВ сводный отчет и свод предложений по результатам публичных консультаций с приложением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и пояснительной записки к нему.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 пояснительной записке к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Pr="006F4915">
        <w:rPr>
          <w:rFonts w:ascii="Times New Roman" w:hAnsi="Times New Roman" w:cs="Times New Roman"/>
          <w:sz w:val="26"/>
          <w:szCs w:val="26"/>
        </w:rPr>
        <w:t>должны содержаться: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сведения о проблеме, на решение которой направлено предлагаемое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правовое регулирование, оценка негативных эффектов от наличия данной проблемы;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описание субъектов предпринимательской и инвестиционной деятельности, интересы которых будут затронуты предлагаемым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правовым регулированием;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915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6F491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F4915">
        <w:rPr>
          <w:rFonts w:ascii="Times New Roman" w:hAnsi="Times New Roman" w:cs="Times New Roman"/>
          <w:sz w:val="26"/>
          <w:szCs w:val="26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изменений в содержании существующих обязанностей, запретов и ограничений указанных субъектов;</w:t>
      </w:r>
      <w:proofErr w:type="gramEnd"/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оценка расходов субъектов предпринимательской и инвестиционной </w:t>
      </w:r>
      <w:r w:rsidRPr="006F4915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деятельности, связанных с необходимостью соблюдать обязанности, запреты и ограничения, возлагаемые на них или изменяемые предлагаемым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правовым регулированием;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19.</w:t>
      </w:r>
      <w:r w:rsidRPr="006F4915">
        <w:rPr>
          <w:rFonts w:ascii="Times New Roman" w:hAnsi="Times New Roman" w:cs="Times New Roman"/>
          <w:sz w:val="26"/>
          <w:szCs w:val="26"/>
        </w:rPr>
        <w:t xml:space="preserve"> Уполномоченный орган готовит заключение об ОРВ в течение 10 календарных дней с момента поступления документов, указанных в </w:t>
      </w:r>
      <w:hyperlink w:anchor="P193" w:history="1">
        <w:r w:rsidRPr="00F825A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F825AE">
        <w:rPr>
          <w:rFonts w:ascii="Times New Roman" w:hAnsi="Times New Roman" w:cs="Times New Roman"/>
          <w:sz w:val="26"/>
          <w:szCs w:val="26"/>
        </w:rPr>
        <w:t>3.18</w:t>
      </w:r>
      <w:r w:rsidRPr="006F4915">
        <w:rPr>
          <w:rFonts w:ascii="Times New Roman" w:hAnsi="Times New Roman" w:cs="Times New Roman"/>
          <w:sz w:val="26"/>
          <w:szCs w:val="26"/>
        </w:rPr>
        <w:t xml:space="preserve"> настоящего Порядка, от регулирующего органа.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При подготовке заключения об ОРВ уполномоченный орган: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а) проводит оценку соответствия процедур, проведенных регулирующим органом, требованиям настоящего Порядка;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б) рассматривает сводный отчет на предмет оценки: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>качества исполнения процедур регулирующим органом;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подготовки сводного отчета, в том числе установления обоснованности содержащихся в сводном отчете выводов регулирующего органа относительно вводимого проектом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регулирования, а также учета позиций участников публичных консультаций.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В случае соответствия проведенной регулирующим органом процедуры ОРВ установленным требованиям и отсутствия замечаний к качеству подготовки сводного отчета, проведенных регулирующим органом процедур ОРВ и соответствия их настоящему Порядку, уполномоченный орган направляет ему заключение об ОРВ без замечаний.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22.</w:t>
      </w:r>
      <w:r w:rsidRPr="006F49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В случае выявления несоблюдения требований установленного порядка проведения процедуры ОРВ и замечаний к качеству подготовки сводного отчета, проведенных регулирующим органом процедур ОРВ и соответствию их настоящему Порядку, уполномоченный орган дает отрицательное заключение об ОРВ, в котором отражается вывод о необходимости повторного проведения процедур, предусмотренных Порядком, начиная с соответствующей невыполненной или выполненной ненадлежащим образом процедуры, с последующей доработкой и повторным направлением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в уполномоченный орган сводного отчета 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для подготовки заключения об ОРВ.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915">
        <w:rPr>
          <w:rFonts w:ascii="Times New Roman" w:hAnsi="Times New Roman" w:cs="Times New Roman"/>
          <w:sz w:val="26"/>
          <w:szCs w:val="26"/>
        </w:rPr>
        <w:t xml:space="preserve">Кроме того, в заключении об ОРВ проекта нормативного правового акта указывается мнение уполномоченного органа относительно обоснований выбора предлагаемого регулирующим органом варианта правового регулирования, а также выявленные в проекте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деятельности, способствующие возникновению необоснованных расходов указанных субъектов и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t xml:space="preserve">В случае отсутствия по итогам публичных консультаций мнений их участников, в заключении об ОРВ </w:t>
      </w:r>
      <w:proofErr w:type="gramStart"/>
      <w:r w:rsidRPr="006F4915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6F4915">
        <w:rPr>
          <w:rFonts w:ascii="Times New Roman" w:hAnsi="Times New Roman" w:cs="Times New Roman"/>
          <w:sz w:val="26"/>
          <w:szCs w:val="26"/>
        </w:rPr>
        <w:t xml:space="preserve"> о том, что публичные консультации были организованы некачественно, при этом уполномоченный орган возвращает проект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 регулирующему органу для проведения дополнительных публичных консультаций.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915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наличия обоснованных предложений уполномоченного органа, направленных на улучшение качества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>нормативного правового акта, они также включаются в заключение об ОРВ.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23.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24.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После устранения замечаний уполномоченного органа регулирующий орган повторно </w:t>
      </w:r>
      <w:r>
        <w:rPr>
          <w:rFonts w:ascii="Times New Roman" w:hAnsi="Times New Roman" w:cs="Times New Roman"/>
          <w:sz w:val="26"/>
          <w:szCs w:val="26"/>
        </w:rPr>
        <w:t xml:space="preserve">в срок не более 15 календарных дней </w:t>
      </w:r>
      <w:r w:rsidRPr="006F4915">
        <w:rPr>
          <w:rFonts w:ascii="Times New Roman" w:hAnsi="Times New Roman" w:cs="Times New Roman"/>
          <w:sz w:val="26"/>
          <w:szCs w:val="26"/>
        </w:rPr>
        <w:t>направляет доработанные документы на согласование в уполномоченный орган, который в течение 10 календарных дней с момента их поступления дает заключение об ОРВ.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25.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Заключение об ОРВ подлежит опубликованию уполномоченным органом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6F4915">
        <w:rPr>
          <w:rFonts w:ascii="Times New Roman" w:hAnsi="Times New Roman" w:cs="Times New Roman"/>
          <w:sz w:val="26"/>
          <w:szCs w:val="26"/>
        </w:rPr>
        <w:t xml:space="preserve"> сайта</w:t>
      </w:r>
      <w:r>
        <w:rPr>
          <w:rFonts w:ascii="Times New Roman" w:hAnsi="Times New Roman" w:cs="Times New Roman"/>
          <w:sz w:val="26"/>
          <w:szCs w:val="26"/>
        </w:rPr>
        <w:t xml:space="preserve"> в течение 5 рабочих дней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</w:p>
    <w:p w:rsidR="002B642D" w:rsidRPr="006F4915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14"/>
      <w:bookmarkEnd w:id="12"/>
      <w:r>
        <w:rPr>
          <w:rFonts w:ascii="Times New Roman" w:hAnsi="Times New Roman" w:cs="Times New Roman"/>
          <w:sz w:val="26"/>
          <w:szCs w:val="26"/>
        </w:rPr>
        <w:t>3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26.</w:t>
      </w:r>
      <w:r w:rsidRPr="006F4915">
        <w:rPr>
          <w:rFonts w:ascii="Times New Roman" w:hAnsi="Times New Roman" w:cs="Times New Roman"/>
          <w:sz w:val="26"/>
          <w:szCs w:val="26"/>
        </w:rPr>
        <w:t xml:space="preserve"> Заключение об ОРВ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прилагается к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F4915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вносимому для </w:t>
      </w:r>
      <w:r>
        <w:rPr>
          <w:rFonts w:ascii="Times New Roman" w:hAnsi="Times New Roman" w:cs="Times New Roman"/>
          <w:sz w:val="26"/>
          <w:szCs w:val="26"/>
        </w:rPr>
        <w:t>согласования в юридическом управлении Администрации города Когалыма</w:t>
      </w:r>
      <w:r w:rsidRPr="006F4915">
        <w:rPr>
          <w:rFonts w:ascii="Times New Roman" w:hAnsi="Times New Roman" w:cs="Times New Roman"/>
          <w:sz w:val="26"/>
          <w:szCs w:val="26"/>
        </w:rPr>
        <w:t>.</w:t>
      </w:r>
    </w:p>
    <w:p w:rsidR="002B642D" w:rsidRPr="00D72077" w:rsidRDefault="002B642D" w:rsidP="00E201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42D" w:rsidRDefault="002B642D" w:rsidP="002F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3" w:name="Par155"/>
      <w:bookmarkEnd w:id="13"/>
      <w:r>
        <w:rPr>
          <w:rFonts w:ascii="Times New Roman" w:hAnsi="Times New Roman"/>
          <w:sz w:val="26"/>
          <w:szCs w:val="26"/>
        </w:rPr>
        <w:t>4</w:t>
      </w:r>
      <w:r w:rsidRPr="00CE5428">
        <w:rPr>
          <w:rFonts w:ascii="Times New Roman" w:hAnsi="Times New Roman"/>
          <w:sz w:val="26"/>
          <w:szCs w:val="26"/>
        </w:rPr>
        <w:t>. Порядок проведения экспертизы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5428">
        <w:rPr>
          <w:rFonts w:ascii="Times New Roman" w:hAnsi="Times New Roman"/>
          <w:sz w:val="26"/>
          <w:szCs w:val="26"/>
        </w:rPr>
        <w:t xml:space="preserve">муниципальных </w:t>
      </w:r>
      <w:r>
        <w:rPr>
          <w:rFonts w:ascii="Times New Roman" w:hAnsi="Times New Roman"/>
          <w:sz w:val="26"/>
          <w:szCs w:val="26"/>
        </w:rPr>
        <w:t xml:space="preserve">нормативных правовых </w:t>
      </w:r>
      <w:r w:rsidRPr="00CE5428">
        <w:rPr>
          <w:rFonts w:ascii="Times New Roman" w:hAnsi="Times New Roman"/>
          <w:sz w:val="26"/>
          <w:szCs w:val="26"/>
        </w:rPr>
        <w:t xml:space="preserve">актов, принятых </w:t>
      </w:r>
      <w:r>
        <w:rPr>
          <w:rFonts w:ascii="Times New Roman" w:hAnsi="Times New Roman"/>
          <w:sz w:val="26"/>
          <w:szCs w:val="26"/>
        </w:rPr>
        <w:t>Администрацией города Когалыма</w:t>
      </w:r>
    </w:p>
    <w:p w:rsidR="002B642D" w:rsidRPr="00CE5428" w:rsidRDefault="002B642D" w:rsidP="002F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4.1. Экспертиза проводится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AB7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ом</w:t>
      </w:r>
      <w:r w:rsidRPr="00D01AB7">
        <w:rPr>
          <w:rFonts w:ascii="Times New Roman" w:hAnsi="Times New Roman"/>
          <w:sz w:val="26"/>
          <w:szCs w:val="26"/>
        </w:rPr>
        <w:t>, осуществляющи</w:t>
      </w:r>
      <w:r>
        <w:rPr>
          <w:rFonts w:ascii="Times New Roman" w:hAnsi="Times New Roman"/>
          <w:sz w:val="26"/>
          <w:szCs w:val="26"/>
        </w:rPr>
        <w:t>м</w:t>
      </w:r>
      <w:r w:rsidRPr="00D01AB7">
        <w:rPr>
          <w:rFonts w:ascii="Times New Roman" w:hAnsi="Times New Roman"/>
          <w:sz w:val="26"/>
          <w:szCs w:val="26"/>
        </w:rPr>
        <w:t xml:space="preserve"> экспертизу муниципальных нормативных правовых актов</w:t>
      </w:r>
      <w:r w:rsidRPr="00BF5BAC">
        <w:rPr>
          <w:rFonts w:ascii="Times New Roman" w:hAnsi="Times New Roman" w:cs="Times New Roman"/>
          <w:sz w:val="26"/>
          <w:szCs w:val="26"/>
        </w:rPr>
        <w:t xml:space="preserve">  в отношении нормативных правовых актов, затрагивающих вопросы осуществления предпринимательской и инвестиционной деятельности, в целях выявления в нем положений: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а) содержащих избыточные обязанности для субъектов предпринимательской и инвестиционной деятельности, запреты и ограничения для них;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б) предусматривающих необоснованные расходы субъектов предпринимательской и инвестиционной деятельности и бюджета города Когалыма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642D" w:rsidRPr="0019422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BF5BAC">
        <w:rPr>
          <w:rFonts w:ascii="Times New Roman" w:hAnsi="Times New Roman" w:cs="Times New Roman"/>
          <w:sz w:val="26"/>
          <w:szCs w:val="26"/>
        </w:rPr>
        <w:t xml:space="preserve"> Перечень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F5BAC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принятых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 Когалыма</w:t>
      </w:r>
      <w:r w:rsidRPr="00BF5BAC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подлежащих экспертизе, определяется планом, утверждаемым ежегодно не позднее 15 января текущего года </w:t>
      </w:r>
      <w:r w:rsidRPr="00D01AB7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ом</w:t>
      </w:r>
      <w:r w:rsidRPr="00D01AB7">
        <w:rPr>
          <w:rFonts w:ascii="Times New Roman" w:hAnsi="Times New Roman"/>
          <w:sz w:val="26"/>
          <w:szCs w:val="26"/>
        </w:rPr>
        <w:t>, осуществляющи</w:t>
      </w:r>
      <w:r>
        <w:rPr>
          <w:rFonts w:ascii="Times New Roman" w:hAnsi="Times New Roman"/>
          <w:sz w:val="26"/>
          <w:szCs w:val="26"/>
        </w:rPr>
        <w:t>м</w:t>
      </w:r>
      <w:r w:rsidRPr="00D01AB7">
        <w:rPr>
          <w:rFonts w:ascii="Times New Roman" w:hAnsi="Times New Roman"/>
          <w:sz w:val="26"/>
          <w:szCs w:val="26"/>
        </w:rPr>
        <w:t xml:space="preserve"> экспертизу муниципальных нормативных правовых актов</w:t>
      </w:r>
      <w:r w:rsidRPr="00BF5BAC">
        <w:rPr>
          <w:rFonts w:ascii="Times New Roman" w:hAnsi="Times New Roman" w:cs="Times New Roman"/>
          <w:sz w:val="26"/>
          <w:szCs w:val="26"/>
        </w:rPr>
        <w:t xml:space="preserve">, с учетом </w:t>
      </w:r>
      <w:r w:rsidRPr="0019422C">
        <w:rPr>
          <w:rFonts w:ascii="Times New Roman" w:hAnsi="Times New Roman" w:cs="Times New Roman"/>
          <w:sz w:val="26"/>
          <w:szCs w:val="26"/>
        </w:rPr>
        <w:t>предложений участников публичных консультаций и после согласования с уполномоченным органом.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2C">
        <w:rPr>
          <w:rFonts w:ascii="Times New Roman" w:hAnsi="Times New Roman" w:cs="Times New Roman"/>
          <w:sz w:val="26"/>
          <w:szCs w:val="26"/>
        </w:rPr>
        <w:t>Срок публичного обсуждения плана составляет не менее 20 рабочих дней со дня его размещения в специализированном разделе официального сайта.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 xml:space="preserve">Утвержденный план проведения экспертиз размещается </w:t>
      </w:r>
      <w:r w:rsidRPr="00D01AB7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ом</w:t>
      </w:r>
      <w:r w:rsidRPr="00D01AB7">
        <w:rPr>
          <w:rFonts w:ascii="Times New Roman" w:hAnsi="Times New Roman"/>
          <w:sz w:val="26"/>
          <w:szCs w:val="26"/>
        </w:rPr>
        <w:t>, осуществляющи</w:t>
      </w:r>
      <w:r>
        <w:rPr>
          <w:rFonts w:ascii="Times New Roman" w:hAnsi="Times New Roman"/>
          <w:sz w:val="26"/>
          <w:szCs w:val="26"/>
        </w:rPr>
        <w:t>м</w:t>
      </w:r>
      <w:r w:rsidRPr="00D01AB7">
        <w:rPr>
          <w:rFonts w:ascii="Times New Roman" w:hAnsi="Times New Roman"/>
          <w:sz w:val="26"/>
          <w:szCs w:val="26"/>
        </w:rPr>
        <w:t xml:space="preserve"> экспертизу муниципальных нормативных правовых актов</w:t>
      </w:r>
      <w:r w:rsidRPr="00BF5BAC">
        <w:rPr>
          <w:rFonts w:ascii="Times New Roman" w:hAnsi="Times New Roman" w:cs="Times New Roman"/>
          <w:sz w:val="26"/>
          <w:szCs w:val="26"/>
        </w:rPr>
        <w:t xml:space="preserve"> 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BF5BAC">
        <w:rPr>
          <w:rFonts w:ascii="Times New Roman" w:hAnsi="Times New Roman" w:cs="Times New Roman"/>
          <w:sz w:val="26"/>
          <w:szCs w:val="26"/>
        </w:rPr>
        <w:t xml:space="preserve"> сайта.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lastRenderedPageBreak/>
        <w:t>Срок проведения экспертизы, осуществляемой в соответствии с планом, не должен превышать трех месяцев со дня, установленного для начала ее проведения.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BF5BAC">
        <w:rPr>
          <w:rFonts w:ascii="Times New Roman" w:hAnsi="Times New Roman" w:cs="Times New Roman"/>
          <w:sz w:val="26"/>
          <w:szCs w:val="26"/>
        </w:rPr>
        <w:t xml:space="preserve">. Экспертиза проводится с учетом процедур, предусмотренных </w:t>
      </w:r>
      <w:hyperlink w:anchor="P119" w:history="1">
        <w:r w:rsidRPr="006D4836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Pr="006D4836">
        <w:rPr>
          <w:rFonts w:ascii="Times New Roman" w:hAnsi="Times New Roman" w:cs="Times New Roman"/>
          <w:sz w:val="26"/>
          <w:szCs w:val="26"/>
        </w:rPr>
        <w:t>3.2, 3.4 - 3.13, 3.15 – 3.26</w:t>
      </w:r>
      <w:r w:rsidRPr="00BF5BA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AC"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30 календарных дней со дня, установленного для начала экспертизы.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9"/>
      <w:bookmarkEnd w:id="14"/>
      <w:r>
        <w:rPr>
          <w:rFonts w:ascii="Times New Roman" w:hAnsi="Times New Roman" w:cs="Times New Roman"/>
          <w:sz w:val="26"/>
          <w:szCs w:val="26"/>
        </w:rPr>
        <w:t>4.4</w:t>
      </w:r>
      <w:r w:rsidRPr="00BF5BAC">
        <w:rPr>
          <w:rFonts w:ascii="Times New Roman" w:hAnsi="Times New Roman" w:cs="Times New Roman"/>
          <w:sz w:val="26"/>
          <w:szCs w:val="26"/>
        </w:rPr>
        <w:t xml:space="preserve">. Экспертиза проводится также при разработке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BF5BAC">
        <w:rPr>
          <w:rFonts w:ascii="Times New Roman" w:hAnsi="Times New Roman" w:cs="Times New Roman"/>
          <w:sz w:val="26"/>
          <w:szCs w:val="26"/>
        </w:rPr>
        <w:t>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, затрагивающие интересы предпринимательской и инвестиционной деятельности,</w:t>
      </w:r>
      <w:r w:rsidRPr="00BF5BAC">
        <w:rPr>
          <w:rFonts w:ascii="Times New Roman" w:hAnsi="Times New Roman" w:cs="Times New Roman"/>
          <w:sz w:val="26"/>
          <w:szCs w:val="26"/>
        </w:rPr>
        <w:t xml:space="preserve"> в случае, если ранее экспертиза этих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F5BAC">
        <w:rPr>
          <w:rFonts w:ascii="Times New Roman" w:hAnsi="Times New Roman" w:cs="Times New Roman"/>
          <w:sz w:val="26"/>
          <w:szCs w:val="26"/>
        </w:rPr>
        <w:t>нормативных правовых актов не проводилась.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BF5BAC">
        <w:rPr>
          <w:rFonts w:ascii="Times New Roman" w:hAnsi="Times New Roman" w:cs="Times New Roman"/>
          <w:sz w:val="26"/>
          <w:szCs w:val="26"/>
        </w:rPr>
        <w:t xml:space="preserve">. Экспертиза, проводимая в соответствии с </w:t>
      </w:r>
      <w:hyperlink w:anchor="P229" w:history="1">
        <w:r w:rsidRPr="0042456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424569">
        <w:rPr>
          <w:rFonts w:ascii="Times New Roman" w:hAnsi="Times New Roman" w:cs="Times New Roman"/>
          <w:sz w:val="26"/>
          <w:szCs w:val="26"/>
        </w:rPr>
        <w:t>4.3</w:t>
      </w:r>
      <w:r w:rsidRPr="00BF5BAC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одновременно с ОРВ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F5BAC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вносящего изменения в действующий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BF5BAC">
        <w:rPr>
          <w:rFonts w:ascii="Times New Roman" w:hAnsi="Times New Roman" w:cs="Times New Roman"/>
          <w:sz w:val="26"/>
          <w:szCs w:val="26"/>
        </w:rPr>
        <w:t>нормативный правовой акт.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31"/>
      <w:bookmarkEnd w:id="15"/>
      <w:r>
        <w:rPr>
          <w:rFonts w:ascii="Times New Roman" w:hAnsi="Times New Roman" w:cs="Times New Roman"/>
          <w:sz w:val="26"/>
          <w:szCs w:val="26"/>
        </w:rPr>
        <w:t>4</w:t>
      </w:r>
      <w:r w:rsidRPr="00BF5B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BF5BAC">
        <w:rPr>
          <w:rFonts w:ascii="Times New Roman" w:hAnsi="Times New Roman" w:cs="Times New Roman"/>
          <w:sz w:val="26"/>
          <w:szCs w:val="26"/>
        </w:rPr>
        <w:t xml:space="preserve"> В случае выявления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BF5BAC">
        <w:rPr>
          <w:rFonts w:ascii="Times New Roman" w:hAnsi="Times New Roman" w:cs="Times New Roman"/>
          <w:sz w:val="26"/>
          <w:szCs w:val="26"/>
        </w:rPr>
        <w:t xml:space="preserve">нормативном правовом акте положений,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5BAC">
        <w:rPr>
          <w:rFonts w:ascii="Times New Roman" w:hAnsi="Times New Roman" w:cs="Times New Roman"/>
          <w:sz w:val="26"/>
          <w:szCs w:val="26"/>
        </w:rPr>
        <w:t xml:space="preserve">казанных в </w:t>
      </w:r>
      <w:hyperlink w:anchor="P220" w:history="1">
        <w:r w:rsidRPr="00424569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424569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>настоящего Порядка, орган,</w:t>
      </w:r>
      <w:r w:rsidRPr="00BF5BAC">
        <w:rPr>
          <w:rFonts w:ascii="Times New Roman" w:hAnsi="Times New Roman" w:cs="Times New Roman"/>
          <w:sz w:val="26"/>
          <w:szCs w:val="26"/>
        </w:rPr>
        <w:t xml:space="preserve"> осуществляющий экспертизу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F5BAC">
        <w:rPr>
          <w:rFonts w:ascii="Times New Roman" w:hAnsi="Times New Roman" w:cs="Times New Roman"/>
          <w:sz w:val="26"/>
          <w:szCs w:val="26"/>
        </w:rPr>
        <w:t>нормативных правовых актов, в течение 5 рабочих дней с момента получения заключения об экспертизе уполномоченного органа обеспечивает принятие одного из следующих решений: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5BA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BF5BAC">
        <w:rPr>
          <w:rFonts w:ascii="Times New Roman" w:hAnsi="Times New Roman" w:cs="Times New Roman"/>
          <w:sz w:val="26"/>
          <w:szCs w:val="26"/>
        </w:rPr>
        <w:t>нормативный правовой акт;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5BA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BF5BAC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BF5BAC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F5BAC">
        <w:rPr>
          <w:rFonts w:ascii="Times New Roman" w:hAnsi="Times New Roman" w:cs="Times New Roman"/>
          <w:sz w:val="26"/>
          <w:szCs w:val="26"/>
        </w:rPr>
        <w:t>нормативного правового акта;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5BAC">
        <w:rPr>
          <w:rFonts w:ascii="Times New Roman" w:hAnsi="Times New Roman" w:cs="Times New Roman"/>
          <w:sz w:val="26"/>
          <w:szCs w:val="26"/>
        </w:rPr>
        <w:t xml:space="preserve">о принятии нового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F5BAC">
        <w:rPr>
          <w:rFonts w:ascii="Times New Roman" w:hAnsi="Times New Roman" w:cs="Times New Roman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Pr="00BF5BAC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сохранении действующего </w:t>
      </w:r>
      <w:r w:rsidRPr="00BF5BAC">
        <w:rPr>
          <w:rFonts w:ascii="Times New Roman" w:hAnsi="Times New Roman" w:cs="Times New Roman"/>
          <w:sz w:val="26"/>
          <w:szCs w:val="26"/>
        </w:rPr>
        <w:t>правового регулирования.</w:t>
      </w:r>
    </w:p>
    <w:p w:rsidR="002B642D" w:rsidRPr="00BF5BA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BF5BAC">
        <w:rPr>
          <w:rFonts w:ascii="Times New Roman" w:hAnsi="Times New Roman" w:cs="Times New Roman"/>
          <w:sz w:val="26"/>
          <w:szCs w:val="26"/>
        </w:rPr>
        <w:t>. Св</w:t>
      </w:r>
      <w:r>
        <w:rPr>
          <w:rFonts w:ascii="Times New Roman" w:hAnsi="Times New Roman" w:cs="Times New Roman"/>
          <w:sz w:val="26"/>
          <w:szCs w:val="26"/>
        </w:rPr>
        <w:t>едения о принятом решении орган</w:t>
      </w:r>
      <w:r w:rsidRPr="00BF5BAC">
        <w:rPr>
          <w:rFonts w:ascii="Times New Roman" w:hAnsi="Times New Roman" w:cs="Times New Roman"/>
          <w:sz w:val="26"/>
          <w:szCs w:val="26"/>
        </w:rPr>
        <w:t xml:space="preserve">, осуществляющий экспертизу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F5BAC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направляет в уполномоченный орган в течение 5 рабочих дней со дня принятия решения, указанного в </w:t>
      </w:r>
      <w:hyperlink w:anchor="P231" w:history="1">
        <w:r w:rsidRPr="00424569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424569">
        <w:rPr>
          <w:rFonts w:ascii="Times New Roman" w:hAnsi="Times New Roman" w:cs="Times New Roman"/>
          <w:sz w:val="26"/>
          <w:szCs w:val="26"/>
        </w:rPr>
        <w:t>4.6.</w:t>
      </w:r>
      <w:r w:rsidRPr="00BF5BA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B642D" w:rsidRDefault="002B642D" w:rsidP="002C6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42D" w:rsidRDefault="002B642D" w:rsidP="00EE2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E5428">
        <w:rPr>
          <w:rFonts w:ascii="Times New Roman" w:hAnsi="Times New Roman"/>
          <w:sz w:val="26"/>
          <w:szCs w:val="26"/>
        </w:rPr>
        <w:t>. Оценка фактического воздействия муниципальных нормативных правовых актов, в отношении которых была проведена оценка регулирующего воздействия</w:t>
      </w:r>
    </w:p>
    <w:p w:rsidR="002B642D" w:rsidRDefault="002B642D" w:rsidP="00EE2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Оценка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</w:t>
      </w:r>
      <w:r>
        <w:rPr>
          <w:rFonts w:ascii="Times New Roman" w:hAnsi="Times New Roman" w:cs="Times New Roman"/>
          <w:sz w:val="26"/>
          <w:szCs w:val="26"/>
        </w:rPr>
        <w:t>авовых актов проводится органом</w:t>
      </w:r>
      <w:r w:rsidRPr="00424569">
        <w:rPr>
          <w:rFonts w:ascii="Times New Roman" w:hAnsi="Times New Roman" w:cs="Times New Roman"/>
          <w:sz w:val="26"/>
          <w:szCs w:val="26"/>
        </w:rPr>
        <w:t xml:space="preserve">, осуществляющим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при разработке проектов которых проводилась углубленная ОРВ.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69">
        <w:rPr>
          <w:rFonts w:ascii="Times New Roman" w:hAnsi="Times New Roman" w:cs="Times New Roman"/>
          <w:sz w:val="26"/>
          <w:szCs w:val="26"/>
        </w:rPr>
        <w:t xml:space="preserve">Целью оценки фактического воздействия является анализ достижения целей регулирования, заявленных в сводном отчете о результатах проведения ОРВ, определение и оценка фактических положительных и отрицательных последствий принятия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а также выявление в них положений, необоснованно затрудняющих ведение </w:t>
      </w:r>
      <w:r w:rsidRPr="00424569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Перечень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подлежащих оценке фактического воздействия, определяется планом, утверждаемым ежегодно не позднее 15 января текущего года</w:t>
      </w:r>
      <w:r w:rsidRPr="00A14131">
        <w:rPr>
          <w:rFonts w:ascii="Times New Roman" w:hAnsi="Times New Roman" w:cs="Times New Roman"/>
          <w:sz w:val="26"/>
          <w:szCs w:val="26"/>
        </w:rPr>
        <w:t xml:space="preserve"> </w:t>
      </w:r>
      <w:r w:rsidRPr="00424569">
        <w:rPr>
          <w:rFonts w:ascii="Times New Roman" w:hAnsi="Times New Roman" w:cs="Times New Roman"/>
          <w:sz w:val="26"/>
          <w:szCs w:val="26"/>
        </w:rPr>
        <w:t>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24569">
        <w:rPr>
          <w:rFonts w:ascii="Times New Roman" w:hAnsi="Times New Roman" w:cs="Times New Roman"/>
          <w:sz w:val="26"/>
          <w:szCs w:val="26"/>
        </w:rPr>
        <w:t xml:space="preserve">, осуществляющих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с учетом предложений участников публичных </w:t>
      </w:r>
      <w:r w:rsidRPr="0019422C">
        <w:rPr>
          <w:rFonts w:ascii="Times New Roman" w:hAnsi="Times New Roman" w:cs="Times New Roman"/>
          <w:sz w:val="26"/>
          <w:szCs w:val="26"/>
        </w:rPr>
        <w:t>консультаций  и после согласования с уполномоченным органом.</w:t>
      </w:r>
    </w:p>
    <w:p w:rsidR="002B642D" w:rsidRPr="0019422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2C">
        <w:rPr>
          <w:rFonts w:ascii="Times New Roman" w:hAnsi="Times New Roman" w:cs="Times New Roman"/>
          <w:sz w:val="26"/>
          <w:szCs w:val="26"/>
        </w:rPr>
        <w:t>Срок публичного обсуждения плана составляет не менее 20 рабочих дней со дня его размещения в специализированном разделе официального сайта.</w:t>
      </w:r>
    </w:p>
    <w:p w:rsidR="002B642D" w:rsidRPr="0019422C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2C">
        <w:rPr>
          <w:rFonts w:ascii="Times New Roman" w:hAnsi="Times New Roman" w:cs="Times New Roman"/>
          <w:sz w:val="26"/>
          <w:szCs w:val="26"/>
        </w:rPr>
        <w:t xml:space="preserve">Утвержденный план проведения оценки фактического воздействия муниципальных нормативных правовых актов размещается </w:t>
      </w:r>
      <w:r>
        <w:rPr>
          <w:rFonts w:ascii="Times New Roman" w:hAnsi="Times New Roman" w:cs="Times New Roman"/>
          <w:sz w:val="26"/>
          <w:szCs w:val="26"/>
        </w:rPr>
        <w:t>ор</w:t>
      </w:r>
      <w:r w:rsidRPr="0019422C">
        <w:rPr>
          <w:rFonts w:ascii="Times New Roman" w:hAnsi="Times New Roman" w:cs="Times New Roman"/>
          <w:sz w:val="26"/>
          <w:szCs w:val="26"/>
        </w:rPr>
        <w:t>ганом</w:t>
      </w:r>
      <w:r>
        <w:rPr>
          <w:rFonts w:ascii="Times New Roman" w:hAnsi="Times New Roman" w:cs="Times New Roman"/>
          <w:sz w:val="26"/>
          <w:szCs w:val="26"/>
        </w:rPr>
        <w:t>, осуществляющим оценку фактического воздействия</w:t>
      </w:r>
      <w:r w:rsidRPr="0019422C">
        <w:rPr>
          <w:rFonts w:ascii="Times New Roman" w:hAnsi="Times New Roman" w:cs="Times New Roman"/>
          <w:sz w:val="26"/>
          <w:szCs w:val="26"/>
        </w:rPr>
        <w:t xml:space="preserve"> в специализированном разделе официального сайта.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Мониторинг фактического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проводится органом</w:t>
      </w:r>
      <w:r w:rsidRPr="00424569">
        <w:rPr>
          <w:rFonts w:ascii="Times New Roman" w:hAnsi="Times New Roman" w:cs="Times New Roman"/>
          <w:sz w:val="26"/>
          <w:szCs w:val="26"/>
        </w:rPr>
        <w:t xml:space="preserve">, осуществляющим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не ранее чем через два года после вступления в силу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акта, в отношении которого была проведена углубленная ОРВ.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Для проведения оценки фактического воздействия рассчитываются фактические значения показателей (индикаторов) достижения целей регулирующего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указанной ситуации, которая является основанием для формирования предложений об отмене или изменении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 или его отдельных положений.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 xml:space="preserve">По результатам оценки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 подготавливается отчет.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В целях публичного обсуждения отчета об оценке фактического воздействия текст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(в редакции, действующей на день размещения) и отчет об оценке фактического воздействия размещаются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 сайта для проведения публичных консультаций. Вместе с материалами отчета об оценке фактического воздействия размещается перечень вопросов для участников публичных консультаций.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Pr="00424569">
        <w:rPr>
          <w:rFonts w:ascii="Times New Roman" w:hAnsi="Times New Roman" w:cs="Times New Roman"/>
          <w:sz w:val="26"/>
          <w:szCs w:val="26"/>
        </w:rPr>
        <w:t>. Публичные консультации начинаются одновременно с размещением отчета об оценке фактического воздействия и продолжа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24569">
        <w:rPr>
          <w:rFonts w:ascii="Times New Roman" w:hAnsi="Times New Roman" w:cs="Times New Roman"/>
          <w:sz w:val="26"/>
          <w:szCs w:val="26"/>
        </w:rPr>
        <w:t>тся не менее 20 календарных дней.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 xml:space="preserve">Целью публичных консультаций является выработка мнения относительно того, достигаются ли в процессе 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заявленные цели правового регулирования, а </w:t>
      </w:r>
      <w:r w:rsidRPr="00424569">
        <w:rPr>
          <w:rFonts w:ascii="Times New Roman" w:hAnsi="Times New Roman" w:cs="Times New Roman"/>
          <w:sz w:val="26"/>
          <w:szCs w:val="26"/>
        </w:rPr>
        <w:lastRenderedPageBreak/>
        <w:t xml:space="preserve">также о целесообразности отмены или изменения указанного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 или его отдельных положений.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извещаются те же органы, организации и лица, которые ранее информировались о проведении публичных консультаций в рамках ОРВ проекта указанного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Орган</w:t>
      </w:r>
      <w:r w:rsidRPr="00424569">
        <w:rPr>
          <w:rFonts w:ascii="Times New Roman" w:hAnsi="Times New Roman" w:cs="Times New Roman"/>
          <w:sz w:val="26"/>
          <w:szCs w:val="26"/>
        </w:rPr>
        <w:t xml:space="preserve">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обязан рассмотреть все предложения, поступившие в установленный срок в связи с проведением публичных консультаций отчета, и составить свод предложений с указанием сведений об их учете или о причинах их отклонения не позднее 10 рабочих дней со дня окончания публичного обсуждения, разместив его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424569">
        <w:rPr>
          <w:rFonts w:ascii="Times New Roman" w:hAnsi="Times New Roman" w:cs="Times New Roman"/>
          <w:sz w:val="26"/>
          <w:szCs w:val="26"/>
        </w:rPr>
        <w:t xml:space="preserve"> сайта.</w:t>
      </w:r>
      <w:proofErr w:type="gramEnd"/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По результатам публичных консультаций орган,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дорабатывает отчет об оценке фактического воздействия, в который включаются: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а) сведения о проведении публичных консультаций отчета и сроках его проведения;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б) свод предложений, поступивших в ходе публичных консультаций отчета об оценке фактического воздействия;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 xml:space="preserve">в) подготовленные на основе полученных выводов предложения об отмене или изменении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>нормативного правового акта, а также о принятии иных мер.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Доработанный отчет об оценке фактического воздействия подписывается руководителем или заместителем руководителя органа, осуществляющего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одновременно с размещением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424569">
        <w:rPr>
          <w:rFonts w:ascii="Times New Roman" w:hAnsi="Times New Roman" w:cs="Times New Roman"/>
          <w:sz w:val="26"/>
          <w:szCs w:val="26"/>
        </w:rPr>
        <w:t xml:space="preserve"> сайта, и направляется в уполномоченный орган для подготовки заключения об оценке фактического воздействия.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</w:t>
      </w:r>
      <w:r w:rsidRPr="00424569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отчета об оценке фактического воздействия уполномоченный орган готовит заключение об оценке фактического воздействия в течение 15 рабочих дней со дня поступления указанного отчета.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69">
        <w:rPr>
          <w:rFonts w:ascii="Times New Roman" w:hAnsi="Times New Roman" w:cs="Times New Roman"/>
          <w:sz w:val="26"/>
          <w:szCs w:val="26"/>
        </w:rPr>
        <w:t xml:space="preserve">В заключении об оценке фактического воздействия делаются выводы о достижении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</w:t>
      </w:r>
      <w:r w:rsidRPr="00424569">
        <w:rPr>
          <w:rFonts w:ascii="Times New Roman" w:hAnsi="Times New Roman" w:cs="Times New Roman"/>
          <w:sz w:val="26"/>
          <w:szCs w:val="26"/>
        </w:rPr>
        <w:t>достижении</w:t>
      </w:r>
      <w:proofErr w:type="spellEnd"/>
      <w:r w:rsidRPr="00424569">
        <w:rPr>
          <w:rFonts w:ascii="Times New Roman" w:hAnsi="Times New Roman" w:cs="Times New Roman"/>
          <w:sz w:val="26"/>
          <w:szCs w:val="26"/>
        </w:rPr>
        <w:t xml:space="preserve"> заявленных целей регулирования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фактических положительных и отрицательных последствиях принятия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а также о выявлении или </w:t>
      </w:r>
      <w:proofErr w:type="spellStart"/>
      <w:r w:rsidRPr="00424569">
        <w:rPr>
          <w:rFonts w:ascii="Times New Roman" w:hAnsi="Times New Roman" w:cs="Times New Roman"/>
          <w:sz w:val="26"/>
          <w:szCs w:val="26"/>
        </w:rPr>
        <w:t>невыявлении</w:t>
      </w:r>
      <w:proofErr w:type="spellEnd"/>
      <w:r w:rsidRPr="00424569">
        <w:rPr>
          <w:rFonts w:ascii="Times New Roman" w:hAnsi="Times New Roman" w:cs="Times New Roman"/>
          <w:sz w:val="26"/>
          <w:szCs w:val="26"/>
        </w:rPr>
        <w:t xml:space="preserve">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11.</w:t>
      </w:r>
      <w:r w:rsidRPr="004245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4569">
        <w:rPr>
          <w:rFonts w:ascii="Times New Roman" w:hAnsi="Times New Roman" w:cs="Times New Roman"/>
          <w:sz w:val="26"/>
          <w:szCs w:val="26"/>
        </w:rPr>
        <w:t>В случае если уполномоченным органом сд</w:t>
      </w:r>
      <w:r>
        <w:rPr>
          <w:rFonts w:ascii="Times New Roman" w:hAnsi="Times New Roman" w:cs="Times New Roman"/>
          <w:sz w:val="26"/>
          <w:szCs w:val="26"/>
        </w:rPr>
        <w:t>елан вывод о том, что органом</w:t>
      </w:r>
      <w:r w:rsidRPr="00424569">
        <w:rPr>
          <w:rFonts w:ascii="Times New Roman" w:hAnsi="Times New Roman" w:cs="Times New Roman"/>
          <w:sz w:val="26"/>
          <w:szCs w:val="26"/>
        </w:rPr>
        <w:t xml:space="preserve">, осуществляющим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при подготовке отчета об оценке фактического воздействия не соблюдены требования установленного порядка ее проведения </w:t>
      </w:r>
      <w:r w:rsidRPr="00424569">
        <w:rPr>
          <w:rFonts w:ascii="Times New Roman" w:hAnsi="Times New Roman" w:cs="Times New Roman"/>
          <w:sz w:val="26"/>
          <w:szCs w:val="26"/>
        </w:rPr>
        <w:lastRenderedPageBreak/>
        <w:t xml:space="preserve">и при наличии замечаний к качеству подготовки отчета об оценке фактического воздействия, орган,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повторно проводит процедуры, предусмотренные Порядком, начиная</w:t>
      </w:r>
      <w:proofErr w:type="gramEnd"/>
      <w:r w:rsidRPr="00424569">
        <w:rPr>
          <w:rFonts w:ascii="Times New Roman" w:hAnsi="Times New Roman" w:cs="Times New Roman"/>
          <w:sz w:val="26"/>
          <w:szCs w:val="26"/>
        </w:rPr>
        <w:t xml:space="preserve"> с соответствующей невыполненной или выполненной ненадлежащим образом процедуры, с последующей доработкой отчета об оценке фактического воздействия по их результатам, после чего направляет его </w:t>
      </w:r>
      <w:proofErr w:type="gramStart"/>
      <w:r w:rsidRPr="0042456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245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4569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424569">
        <w:rPr>
          <w:rFonts w:ascii="Times New Roman" w:hAnsi="Times New Roman" w:cs="Times New Roman"/>
          <w:sz w:val="26"/>
          <w:szCs w:val="26"/>
        </w:rPr>
        <w:t xml:space="preserve"> орган.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2456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Заключение об оценке фактического воздействия размещается уполномоченным органом в специализированном разделе </w:t>
      </w:r>
      <w:r>
        <w:rPr>
          <w:rFonts w:ascii="Times New Roman" w:hAnsi="Times New Roman" w:cs="Times New Roman"/>
          <w:sz w:val="26"/>
          <w:szCs w:val="26"/>
        </w:rPr>
        <w:t>официального</w:t>
      </w:r>
      <w:r w:rsidRPr="00424569">
        <w:rPr>
          <w:rFonts w:ascii="Times New Roman" w:hAnsi="Times New Roman" w:cs="Times New Roman"/>
          <w:sz w:val="26"/>
          <w:szCs w:val="26"/>
        </w:rPr>
        <w:t xml:space="preserve"> сайта.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68"/>
      <w:bookmarkEnd w:id="16"/>
      <w:r w:rsidRPr="0042456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.13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В случае если заключение об оценке фактического воздействия содержит предложения об отмене или изменении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или его отдельных положений, указанное заключение направляется на рассмотрение органу, осуществляющему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для отмены либо внесения изменений в соответствующий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424569">
        <w:rPr>
          <w:rFonts w:ascii="Times New Roman" w:hAnsi="Times New Roman" w:cs="Times New Roman"/>
          <w:sz w:val="26"/>
          <w:szCs w:val="26"/>
        </w:rPr>
        <w:t>нормативный правовой акт.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 xml:space="preserve">Орган,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в течение 5 рабочих дней с момента получения </w:t>
      </w:r>
      <w:proofErr w:type="gramStart"/>
      <w:r w:rsidRPr="00424569">
        <w:rPr>
          <w:rFonts w:ascii="Times New Roman" w:hAnsi="Times New Roman" w:cs="Times New Roman"/>
          <w:sz w:val="26"/>
          <w:szCs w:val="26"/>
        </w:rPr>
        <w:t>заключения</w:t>
      </w:r>
      <w:proofErr w:type="gramEnd"/>
      <w:r w:rsidRPr="00424569">
        <w:rPr>
          <w:rFonts w:ascii="Times New Roman" w:hAnsi="Times New Roman" w:cs="Times New Roman"/>
          <w:sz w:val="26"/>
          <w:szCs w:val="26"/>
        </w:rPr>
        <w:t xml:space="preserve"> об оценке фактического воздействия уполномоченного органа обеспечивает отмену либо внесение изменений в соответствующий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424569">
        <w:rPr>
          <w:rFonts w:ascii="Times New Roman" w:hAnsi="Times New Roman" w:cs="Times New Roman"/>
          <w:sz w:val="26"/>
          <w:szCs w:val="26"/>
        </w:rPr>
        <w:t>нормативный правовой акт.</w:t>
      </w:r>
    </w:p>
    <w:p w:rsidR="002B642D" w:rsidRPr="00424569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56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.14</w:t>
      </w:r>
      <w:r w:rsidRPr="00424569">
        <w:rPr>
          <w:rFonts w:ascii="Times New Roman" w:hAnsi="Times New Roman" w:cs="Times New Roman"/>
          <w:sz w:val="26"/>
          <w:szCs w:val="26"/>
        </w:rPr>
        <w:t xml:space="preserve">. В случае если предложение об отмене или изменении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или его отдельных положений, представленное уполномоченным органом в заключении об оценке фактического воздействия, орган,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245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15.</w:t>
      </w:r>
      <w:r w:rsidRPr="00424569">
        <w:rPr>
          <w:rFonts w:ascii="Times New Roman" w:hAnsi="Times New Roman" w:cs="Times New Roman"/>
          <w:sz w:val="26"/>
          <w:szCs w:val="26"/>
        </w:rPr>
        <w:t xml:space="preserve"> Сведения о принятом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424569">
        <w:rPr>
          <w:rFonts w:ascii="Times New Roman" w:hAnsi="Times New Roman" w:cs="Times New Roman"/>
          <w:sz w:val="26"/>
          <w:szCs w:val="26"/>
        </w:rPr>
        <w:t xml:space="preserve">нормативном правовом акте, указанном в </w:t>
      </w:r>
      <w:hyperlink w:anchor="P268" w:history="1">
        <w:r w:rsidRPr="0031408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314083">
        <w:rPr>
          <w:rFonts w:ascii="Times New Roman" w:hAnsi="Times New Roman" w:cs="Times New Roman"/>
          <w:sz w:val="26"/>
          <w:szCs w:val="26"/>
        </w:rPr>
        <w:t>5.13</w:t>
      </w:r>
      <w:r w:rsidRPr="00424569">
        <w:rPr>
          <w:rFonts w:ascii="Times New Roman" w:hAnsi="Times New Roman" w:cs="Times New Roman"/>
          <w:sz w:val="26"/>
          <w:szCs w:val="26"/>
        </w:rPr>
        <w:t xml:space="preserve"> настоящего Порядка, орган, осуществляющий оценку фактического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4569">
        <w:rPr>
          <w:rFonts w:ascii="Times New Roman" w:hAnsi="Times New Roman" w:cs="Times New Roman"/>
          <w:sz w:val="26"/>
          <w:szCs w:val="26"/>
        </w:rPr>
        <w:t>нормативных правовых актов, направляет в уполномоченный орган в течение 5 рабочих дней со дня его принятия.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71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Default="002B642D" w:rsidP="002C6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42D" w:rsidRPr="00E4558A" w:rsidRDefault="002B642D" w:rsidP="00BA7E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 </w:t>
      </w:r>
    </w:p>
    <w:p w:rsidR="002B642D" w:rsidRPr="00CE5428" w:rsidRDefault="002B642D" w:rsidP="00085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</w:p>
    <w:p w:rsidR="002B642D" w:rsidRDefault="002B642D" w:rsidP="00BA7E3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BA7E3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Уведомление</w:t>
      </w:r>
    </w:p>
    <w:p w:rsidR="002B642D" w:rsidRDefault="002B642D" w:rsidP="00BA7E3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 xml:space="preserve"> о проведении публичных консультаций по проекту</w:t>
      </w:r>
    </w:p>
    <w:p w:rsidR="002B642D" w:rsidRPr="00BA7E36" w:rsidRDefault="002B642D" w:rsidP="00BA7E3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Pr="00BA7E36">
        <w:rPr>
          <w:rFonts w:ascii="Times New Roman" w:hAnsi="Times New Roman"/>
          <w:sz w:val="26"/>
          <w:szCs w:val="26"/>
          <w:lang w:eastAsia="ru-RU"/>
        </w:rPr>
        <w:t>нормативного правового акта</w:t>
      </w:r>
    </w:p>
    <w:p w:rsidR="002B642D" w:rsidRPr="00BA7E36" w:rsidRDefault="002B642D" w:rsidP="00BA7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B642D" w:rsidRPr="00BA7E36" w:rsidRDefault="002B642D" w:rsidP="00BA7E3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 xml:space="preserve">Настоящим  </w:t>
      </w:r>
    </w:p>
    <w:p w:rsidR="002B642D" w:rsidRPr="003918AB" w:rsidRDefault="002B642D" w:rsidP="00BA7E3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60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3918AB">
        <w:rPr>
          <w:rFonts w:ascii="Times New Roman" w:hAnsi="Times New Roman"/>
          <w:iCs/>
          <w:sz w:val="20"/>
          <w:szCs w:val="20"/>
          <w:lang w:eastAsia="ru-RU"/>
        </w:rPr>
        <w:t>(наименование регулирующего органа)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2B642D" w:rsidRPr="003918AB" w:rsidRDefault="002B642D" w:rsidP="002C665A">
      <w:pPr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3918AB">
        <w:rPr>
          <w:rFonts w:ascii="Times New Roman" w:hAnsi="Times New Roman"/>
          <w:iCs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B642D" w:rsidRPr="00BA7E36" w:rsidRDefault="002B642D" w:rsidP="00BA7E36">
      <w:pPr>
        <w:tabs>
          <w:tab w:val="right" w:pos="9923"/>
        </w:tabs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Предложения принимаются по адресу:___________________________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BA7E36">
        <w:rPr>
          <w:rFonts w:ascii="Times New Roman" w:hAnsi="Times New Roman"/>
          <w:sz w:val="26"/>
          <w:szCs w:val="26"/>
          <w:lang w:eastAsia="ru-RU"/>
        </w:rPr>
        <w:t>,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а также по адресу электронной почты: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2B642D" w:rsidRPr="00BA7E36" w:rsidRDefault="002B642D" w:rsidP="00BA7E36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Контактное лицо по вопросам проведения публичных консультаций:____________________________________________________</w:t>
      </w:r>
    </w:p>
    <w:p w:rsidR="002B642D" w:rsidRPr="003918AB" w:rsidRDefault="002B642D" w:rsidP="002C665A">
      <w:pPr>
        <w:autoSpaceDE w:val="0"/>
        <w:autoSpaceDN w:val="0"/>
        <w:spacing w:after="0" w:line="240" w:lineRule="auto"/>
        <w:ind w:left="1620" w:right="-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sz w:val="20"/>
          <w:szCs w:val="20"/>
          <w:lang w:eastAsia="ru-RU"/>
        </w:rPr>
        <w:t>(должность, ФИО, контактный телефон)</w:t>
      </w:r>
    </w:p>
    <w:p w:rsidR="002B642D" w:rsidRPr="00BA7E36" w:rsidRDefault="002B642D" w:rsidP="00BA7E36">
      <w:pPr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Сроки приема предложений: с «__»______ ___г.  по «__»______ ___</w:t>
      </w:r>
      <w:proofErr w:type="gramStart"/>
      <w:r w:rsidRPr="00BA7E36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BA7E36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3918AB" w:rsidRDefault="002B642D" w:rsidP="00B8393D">
      <w:pPr>
        <w:autoSpaceDE w:val="0"/>
        <w:autoSpaceDN w:val="0"/>
        <w:spacing w:after="0" w:line="240" w:lineRule="auto"/>
        <w:ind w:left="3540" w:right="-2" w:firstLine="708"/>
        <w:rPr>
          <w:rFonts w:ascii="Times New Roman" w:hAnsi="Times New Roman"/>
          <w:iCs/>
          <w:sz w:val="20"/>
          <w:szCs w:val="20"/>
          <w:lang w:eastAsia="ru-RU"/>
        </w:rPr>
      </w:pPr>
      <w:r w:rsidRPr="00DF152D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r w:rsidRPr="00FC4A1C">
        <w:rPr>
          <w:rFonts w:ascii="Times New Roman" w:hAnsi="Times New Roman"/>
          <w:iCs/>
          <w:sz w:val="20"/>
          <w:szCs w:val="20"/>
          <w:lang w:eastAsia="ru-RU"/>
        </w:rPr>
        <w:t>(не менее 15 календарных дней)</w:t>
      </w:r>
    </w:p>
    <w:p w:rsidR="002B642D" w:rsidRDefault="002B642D" w:rsidP="00085A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 xml:space="preserve">Место размещения уведомления о проведении публичных консультаций 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BA7E36">
        <w:rPr>
          <w:rFonts w:ascii="Times New Roman" w:hAnsi="Times New Roman"/>
          <w:sz w:val="26"/>
          <w:szCs w:val="26"/>
          <w:lang w:eastAsia="ru-RU"/>
        </w:rPr>
        <w:t xml:space="preserve">нормативного правового акта в информационно-телекоммуникационной сети «Интернет»: 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официальный сайт Администрации города Когалыма / «Документы»/ «Оценка регулирующего воздействия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и экспертиза НПА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»/ «Публичные консультации</w:t>
      </w:r>
      <w:r w:rsidRPr="00271B5D">
        <w:rPr>
          <w:rFonts w:ascii="Times New Roman" w:hAnsi="Times New Roman"/>
          <w:i/>
          <w:sz w:val="26"/>
          <w:szCs w:val="26"/>
          <w:lang w:eastAsia="ru-RU"/>
        </w:rPr>
        <w:t>»(</w:t>
      </w:r>
      <w:hyperlink r:id="rId11" w:history="1">
        <w:r w:rsidRPr="00271B5D">
          <w:rPr>
            <w:rStyle w:val="a8"/>
            <w:rFonts w:ascii="Times New Roman" w:hAnsi="Times New Roman"/>
            <w:i/>
            <w:color w:val="auto"/>
            <w:sz w:val="26"/>
            <w:szCs w:val="26"/>
            <w:u w:val="none"/>
            <w:lang w:val="en-US" w:eastAsia="ru-RU"/>
          </w:rPr>
          <w:t>www</w:t>
        </w:r>
        <w:r w:rsidRPr="00271B5D">
          <w:rPr>
            <w:rStyle w:val="a8"/>
            <w:rFonts w:ascii="Times New Roman" w:hAnsi="Times New Roman"/>
            <w:i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271B5D">
          <w:rPr>
            <w:rStyle w:val="a8"/>
            <w:rFonts w:ascii="Times New Roman" w:hAnsi="Times New Roman"/>
            <w:i/>
            <w:color w:val="auto"/>
            <w:sz w:val="26"/>
            <w:szCs w:val="26"/>
            <w:u w:val="none"/>
            <w:lang w:val="en-US" w:eastAsia="ru-RU"/>
          </w:rPr>
          <w:t>admkogalym</w:t>
        </w:r>
        <w:proofErr w:type="spellEnd"/>
        <w:r w:rsidRPr="00271B5D">
          <w:rPr>
            <w:rStyle w:val="a8"/>
            <w:rFonts w:ascii="Times New Roman" w:hAnsi="Times New Roman"/>
            <w:i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271B5D">
          <w:rPr>
            <w:rStyle w:val="a8"/>
            <w:rFonts w:ascii="Times New Roman" w:hAnsi="Times New Roman"/>
            <w:i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 w:rsidRPr="00271B5D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2B642D" w:rsidRPr="00085A28" w:rsidRDefault="002B642D" w:rsidP="00085A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2B642D" w:rsidRDefault="002B642D" w:rsidP="00085A28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Все поступившие предложения будут рассмотрены. Не позднее «____»___________ _____г.     свод     предл</w:t>
      </w:r>
      <w:r>
        <w:rPr>
          <w:rFonts w:ascii="Times New Roman" w:hAnsi="Times New Roman"/>
          <w:sz w:val="26"/>
          <w:szCs w:val="26"/>
          <w:lang w:eastAsia="ru-RU"/>
        </w:rPr>
        <w:t>ожений     будет     размещен</w:t>
      </w:r>
    </w:p>
    <w:p w:rsidR="002B642D" w:rsidRPr="003918AB" w:rsidRDefault="002B642D" w:rsidP="00085A28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iCs/>
          <w:sz w:val="20"/>
          <w:szCs w:val="20"/>
          <w:lang w:eastAsia="ru-RU"/>
        </w:rPr>
        <w:t xml:space="preserve"> (не позднее 10 календарных дней со дня</w:t>
      </w:r>
      <w:r w:rsidRPr="003918A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918AB">
        <w:rPr>
          <w:rFonts w:ascii="Times New Roman" w:hAnsi="Times New Roman"/>
          <w:iCs/>
          <w:sz w:val="20"/>
          <w:szCs w:val="20"/>
          <w:lang w:eastAsia="ru-RU"/>
        </w:rPr>
        <w:t>окончания публичных консультаций)</w:t>
      </w:r>
      <w:r w:rsidRPr="003918A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i/>
          <w:sz w:val="26"/>
          <w:szCs w:val="26"/>
          <w:lang w:eastAsia="ru-RU"/>
        </w:rPr>
        <w:t xml:space="preserve">в специализированном </w:t>
      </w:r>
      <w:r>
        <w:rPr>
          <w:rFonts w:ascii="Times New Roman" w:hAnsi="Times New Roman"/>
          <w:i/>
          <w:sz w:val="26"/>
          <w:szCs w:val="26"/>
          <w:lang w:eastAsia="ru-RU"/>
        </w:rPr>
        <w:t>под</w:t>
      </w:r>
      <w:r w:rsidRPr="00BA7E36">
        <w:rPr>
          <w:rFonts w:ascii="Times New Roman" w:hAnsi="Times New Roman"/>
          <w:i/>
          <w:sz w:val="26"/>
          <w:szCs w:val="26"/>
          <w:lang w:eastAsia="ru-RU"/>
        </w:rPr>
        <w:t>разделе «Оценка регулирующего воздействия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и экспертиза НПА»</w:t>
      </w:r>
      <w:r w:rsidRPr="00BA7E3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официального сайта Администрации города Когалыма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BA7E36">
        <w:rPr>
          <w:rFonts w:ascii="Times New Roman" w:hAnsi="Times New Roman"/>
          <w:sz w:val="26"/>
          <w:szCs w:val="26"/>
          <w:lang w:eastAsia="ru-RU"/>
        </w:rPr>
        <w:t xml:space="preserve"> а участники публичных консультаций письменно проинформированы о результатах рассмотрения их мнений.</w:t>
      </w:r>
    </w:p>
    <w:p w:rsidR="002B642D" w:rsidRPr="00BA7E36" w:rsidRDefault="002B642D" w:rsidP="00BA7E36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BA7E36" w:rsidRDefault="002B642D" w:rsidP="00BA7E36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1. Описание проблемы, на решение которой направлено предлагаемое правовое регулирование: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3918AB" w:rsidRDefault="002B642D" w:rsidP="00BA7E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A7E36" w:rsidRDefault="002B642D" w:rsidP="003918AB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2. Цели предлагаемого правового регулирования: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3918AB" w:rsidRDefault="002B642D" w:rsidP="00BA7E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A7E36" w:rsidRDefault="002B642D" w:rsidP="003918AB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lastRenderedPageBreak/>
        <w:t>3.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3918AB" w:rsidRDefault="002B642D" w:rsidP="00BA7E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A7E36" w:rsidRDefault="002B642D" w:rsidP="003918AB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4. Планируемый срок вступления в силу предлагаемого правового регулирования: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3918AB" w:rsidRDefault="002B642D" w:rsidP="00BA7E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18A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A7E36" w:rsidRDefault="002B642D" w:rsidP="003918AB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sz w:val="26"/>
          <w:szCs w:val="26"/>
          <w:lang w:eastAsia="ru-RU"/>
        </w:rPr>
        <w:t>5. Сведения о необходимости или отсутствии необходимости установления переходного периода:</w:t>
      </w:r>
    </w:p>
    <w:p w:rsidR="002B642D" w:rsidRPr="00BA7E36" w:rsidRDefault="002B642D" w:rsidP="00BA7E3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FC4A1C" w:rsidRDefault="002B642D" w:rsidP="00BA7E3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DF152D" w:rsidRDefault="002B642D" w:rsidP="00FC4A1C">
      <w:pPr>
        <w:autoSpaceDE w:val="0"/>
        <w:autoSpaceDN w:val="0"/>
        <w:spacing w:after="24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6. Сравнение возможных вариантов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399"/>
        <w:gridCol w:w="1399"/>
        <w:gridCol w:w="1397"/>
      </w:tblGrid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sz w:val="26"/>
                <w:szCs w:val="26"/>
                <w:lang w:eastAsia="ru-RU"/>
              </w:rPr>
              <w:t>Вариант 2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DF15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Вариант </w:t>
            </w:r>
            <w:r w:rsidRPr="00DF152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6.1. Содержание варианта решения выявленной проблемы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DF152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6.4. Оценка расходов (доходов) бюджета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города Когалыма</w:t>
            </w: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, связанных с введением предлагаемого правового регулирования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DF152D" w:rsidTr="00271B5D">
        <w:tc>
          <w:tcPr>
            <w:tcW w:w="2628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DF152D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6.6. Оценка рисков неблагоприятных последствий</w:t>
            </w: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</w:tcPr>
          <w:p w:rsidR="002B642D" w:rsidRPr="00DF152D" w:rsidRDefault="002B642D" w:rsidP="00F712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DF152D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DF152D" w:rsidRDefault="002B642D" w:rsidP="00FC4A1C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2B642D" w:rsidRPr="00DF152D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841D93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DF152D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 xml:space="preserve">7. Иная информация по решению регулирующего органа, относящаяся к сведениям о подготовке проекта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DF152D">
        <w:rPr>
          <w:rFonts w:ascii="Times New Roman" w:hAnsi="Times New Roman"/>
          <w:sz w:val="26"/>
          <w:szCs w:val="26"/>
          <w:lang w:eastAsia="ru-RU"/>
        </w:rPr>
        <w:t>нормативного правового акта:</w:t>
      </w:r>
    </w:p>
    <w:p w:rsidR="002B642D" w:rsidRPr="00841D93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48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DF152D" w:rsidRDefault="002B642D" w:rsidP="00DF152D">
      <w:pPr>
        <w:autoSpaceDE w:val="0"/>
        <w:autoSpaceDN w:val="0"/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К уведомлению прилагаются: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255"/>
      </w:tblGrid>
      <w:tr w:rsidR="002B642D" w:rsidRPr="00DF152D" w:rsidTr="00AD305B">
        <w:tc>
          <w:tcPr>
            <w:tcW w:w="534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5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2B642D" w:rsidRPr="00DF152D" w:rsidTr="00AD305B">
        <w:tc>
          <w:tcPr>
            <w:tcW w:w="534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55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DF15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 </w:t>
      </w:r>
    </w:p>
    <w:p w:rsidR="002B642D" w:rsidRPr="00CE5428" w:rsidRDefault="002B642D" w:rsidP="00DF1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</w:p>
    <w:p w:rsidR="002B642D" w:rsidRDefault="002B642D" w:rsidP="00DF15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642D" w:rsidRPr="00DF152D" w:rsidRDefault="002B642D" w:rsidP="00DF15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Уведомление</w:t>
      </w:r>
      <w:r w:rsidRPr="00DF152D">
        <w:rPr>
          <w:rFonts w:ascii="Times New Roman" w:hAnsi="Times New Roman"/>
          <w:sz w:val="26"/>
          <w:szCs w:val="26"/>
          <w:lang w:eastAsia="ru-RU"/>
        </w:rPr>
        <w:br/>
        <w:t xml:space="preserve">о проведении публичных консультаций </w:t>
      </w:r>
    </w:p>
    <w:p w:rsidR="002B642D" w:rsidRPr="00DF152D" w:rsidRDefault="002B642D" w:rsidP="00DF15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 xml:space="preserve">в целях экспертизы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DF152D">
        <w:rPr>
          <w:rFonts w:ascii="Times New Roman" w:hAnsi="Times New Roman"/>
          <w:sz w:val="26"/>
          <w:szCs w:val="26"/>
          <w:lang w:eastAsia="ru-RU"/>
        </w:rPr>
        <w:t>нормативного правового акта</w:t>
      </w:r>
    </w:p>
    <w:p w:rsidR="002B642D" w:rsidRPr="000C4957" w:rsidRDefault="002B642D" w:rsidP="00DF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42D" w:rsidRPr="00DF152D" w:rsidRDefault="002B642D" w:rsidP="00DF152D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 xml:space="preserve">Настоящим  </w:t>
      </w: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60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>(наименование органа</w:t>
      </w:r>
      <w:r w:rsidRPr="00FC4A1C">
        <w:rPr>
          <w:rFonts w:ascii="Times New Roman" w:hAnsi="Times New Roman"/>
          <w:iCs/>
          <w:sz w:val="20"/>
          <w:szCs w:val="20"/>
          <w:lang w:eastAsia="ru-RU"/>
        </w:rPr>
        <w:t>, осуществляющего экспертизу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муниципальных</w:t>
      </w:r>
      <w:r w:rsidRPr="00FC4A1C">
        <w:rPr>
          <w:rFonts w:ascii="Times New Roman" w:hAnsi="Times New Roman"/>
          <w:iCs/>
          <w:sz w:val="20"/>
          <w:szCs w:val="20"/>
          <w:lang w:eastAsia="ru-RU"/>
        </w:rPr>
        <w:t xml:space="preserve"> нормативных правовых актов)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 xml:space="preserve">извещает о начале обсуждения муниципального нормативного правового акта и сборе предложений заинтересованных лиц </w:t>
      </w:r>
      <w:proofErr w:type="gramStart"/>
      <w:r w:rsidRPr="00DF152D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Pr="000C495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2B642D" w:rsidRPr="00FC4A1C" w:rsidRDefault="002B642D" w:rsidP="00DF152D">
      <w:pPr>
        <w:autoSpaceDE w:val="0"/>
        <w:autoSpaceDN w:val="0"/>
        <w:spacing w:after="0" w:line="240" w:lineRule="auto"/>
        <w:ind w:left="2832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FC4A1C">
        <w:rPr>
          <w:rFonts w:ascii="Times New Roman" w:hAnsi="Times New Roman"/>
          <w:iCs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муниципального </w:t>
      </w:r>
      <w:r w:rsidRPr="00FC4A1C">
        <w:rPr>
          <w:rFonts w:ascii="Times New Roman" w:hAnsi="Times New Roman"/>
          <w:iCs/>
          <w:sz w:val="20"/>
          <w:szCs w:val="20"/>
          <w:lang w:eastAsia="ru-RU"/>
        </w:rPr>
        <w:t>нормативного правового акта)</w:t>
      </w:r>
    </w:p>
    <w:p w:rsidR="002B642D" w:rsidRPr="00DF152D" w:rsidRDefault="002B642D" w:rsidP="00DF152D">
      <w:pPr>
        <w:tabs>
          <w:tab w:val="right" w:pos="9923"/>
        </w:tabs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Предложения принимаются по адресу:___________________________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DF152D">
        <w:rPr>
          <w:rFonts w:ascii="Times New Roman" w:hAnsi="Times New Roman"/>
          <w:sz w:val="26"/>
          <w:szCs w:val="26"/>
          <w:lang w:eastAsia="ru-RU"/>
        </w:rPr>
        <w:t>,</w:t>
      </w:r>
    </w:p>
    <w:p w:rsidR="002B642D" w:rsidRPr="00DF152D" w:rsidRDefault="002B642D" w:rsidP="00DF152D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а также по адресу электронной почты:________________________________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</w:p>
    <w:p w:rsidR="002B642D" w:rsidRPr="00DF152D" w:rsidRDefault="002B642D" w:rsidP="00DF152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Контактное лицо по вопросам проведения публичных консультаций:____________________________________________________</w:t>
      </w:r>
    </w:p>
    <w:p w:rsidR="002B642D" w:rsidRPr="00FC4A1C" w:rsidRDefault="002B642D" w:rsidP="00DF152D">
      <w:pPr>
        <w:autoSpaceDE w:val="0"/>
        <w:autoSpaceDN w:val="0"/>
        <w:spacing w:after="0" w:line="240" w:lineRule="auto"/>
        <w:ind w:left="3540" w:right="-2" w:firstLine="708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(должность, ФИО, контактный телефон)</w:t>
      </w:r>
    </w:p>
    <w:p w:rsidR="002B642D" w:rsidRDefault="002B642D" w:rsidP="00FC4A1C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DF152D">
        <w:rPr>
          <w:rFonts w:ascii="Times New Roman" w:hAnsi="Times New Roman"/>
          <w:sz w:val="26"/>
          <w:szCs w:val="26"/>
          <w:lang w:eastAsia="ru-RU"/>
        </w:rPr>
        <w:t>Сроки приема предложений: с «__»_______ ___г.  по «__»______ ___</w:t>
      </w:r>
      <w:proofErr w:type="gramStart"/>
      <w:r w:rsidRPr="00DF152D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DF152D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FC4A1C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0C4957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</w:t>
      </w:r>
      <w:r w:rsidRPr="00FC4A1C">
        <w:rPr>
          <w:rFonts w:ascii="Times New Roman" w:hAnsi="Times New Roman"/>
          <w:iCs/>
          <w:sz w:val="20"/>
          <w:szCs w:val="20"/>
          <w:lang w:eastAsia="ru-RU"/>
        </w:rPr>
        <w:t>(не менее 30 календарных дней)</w:t>
      </w:r>
    </w:p>
    <w:p w:rsidR="002B642D" w:rsidRPr="00085A28" w:rsidRDefault="002B642D" w:rsidP="004319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 xml:space="preserve">Место размещения уведомления о проведении публичных консультаций по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муниципальному </w:t>
      </w:r>
      <w:r w:rsidRPr="00431928">
        <w:rPr>
          <w:rFonts w:ascii="Times New Roman" w:hAnsi="Times New Roman"/>
          <w:sz w:val="26"/>
          <w:szCs w:val="26"/>
          <w:lang w:eastAsia="ru-RU"/>
        </w:rPr>
        <w:t xml:space="preserve">нормативному правовому акту в информационно-телекоммуникационной сети «Интернет»: 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официальный сайт Администрации города Когалыма / «Документы»/ «Оценка регулирующего воздействия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и экспертиза НПА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»/ «Публичные консультации»</w:t>
      </w:r>
      <w:r>
        <w:rPr>
          <w:rFonts w:ascii="Times New Roman" w:hAnsi="Times New Roman"/>
          <w:i/>
          <w:sz w:val="26"/>
          <w:szCs w:val="26"/>
          <w:lang w:eastAsia="ru-RU"/>
        </w:rPr>
        <w:t>(</w:t>
      </w:r>
      <w:r>
        <w:rPr>
          <w:rFonts w:ascii="Times New Roman" w:hAnsi="Times New Roman"/>
          <w:i/>
          <w:sz w:val="26"/>
          <w:szCs w:val="26"/>
          <w:lang w:val="en-US" w:eastAsia="ru-RU"/>
        </w:rPr>
        <w:t>www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/>
          <w:i/>
          <w:sz w:val="26"/>
          <w:szCs w:val="26"/>
          <w:lang w:val="en-US" w:eastAsia="ru-RU"/>
        </w:rPr>
        <w:t>admkogalym</w:t>
      </w:r>
      <w:proofErr w:type="spellEnd"/>
      <w:r w:rsidRPr="00085A28">
        <w:rPr>
          <w:rFonts w:ascii="Times New Roman" w:hAnsi="Times New Roman"/>
          <w:i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/>
          <w:i/>
          <w:sz w:val="26"/>
          <w:szCs w:val="26"/>
          <w:lang w:val="en-US" w:eastAsia="ru-RU"/>
        </w:rPr>
        <w:t>ru</w:t>
      </w:r>
      <w:proofErr w:type="spellEnd"/>
      <w:r w:rsidRPr="00085A28">
        <w:rPr>
          <w:rFonts w:ascii="Times New Roman" w:hAnsi="Times New Roman"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642D" w:rsidRPr="00431928" w:rsidRDefault="002B642D" w:rsidP="004319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 xml:space="preserve">Все поступившие предложения будут рассмотрены. Не позднее «____»___________ _____г. </w:t>
      </w:r>
      <w:r>
        <w:rPr>
          <w:rFonts w:ascii="Times New Roman" w:hAnsi="Times New Roman"/>
          <w:sz w:val="26"/>
          <w:szCs w:val="26"/>
          <w:lang w:eastAsia="ru-RU"/>
        </w:rPr>
        <w:t xml:space="preserve">свод </w:t>
      </w:r>
      <w:r w:rsidRPr="00431928">
        <w:rPr>
          <w:rFonts w:ascii="Times New Roman" w:hAnsi="Times New Roman"/>
          <w:sz w:val="26"/>
          <w:szCs w:val="26"/>
          <w:lang w:eastAsia="ru-RU"/>
        </w:rPr>
        <w:t>предложений будет размещен</w:t>
      </w:r>
    </w:p>
    <w:p w:rsidR="002B642D" w:rsidRPr="00FC4A1C" w:rsidRDefault="002B642D" w:rsidP="00DF152D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iCs/>
          <w:sz w:val="20"/>
          <w:szCs w:val="20"/>
          <w:lang w:eastAsia="ru-RU"/>
        </w:rPr>
      </w:pPr>
      <w:r w:rsidRPr="00FC4A1C">
        <w:rPr>
          <w:rFonts w:ascii="Times New Roman" w:hAnsi="Times New Roman"/>
          <w:iCs/>
          <w:sz w:val="20"/>
          <w:szCs w:val="20"/>
          <w:lang w:eastAsia="ru-RU"/>
        </w:rPr>
        <w:t xml:space="preserve">  </w:t>
      </w:r>
      <w:proofErr w:type="gramStart"/>
      <w:r w:rsidRPr="00FC4A1C">
        <w:rPr>
          <w:rFonts w:ascii="Times New Roman" w:hAnsi="Times New Roman"/>
          <w:iCs/>
          <w:sz w:val="20"/>
          <w:szCs w:val="20"/>
          <w:lang w:eastAsia="ru-RU"/>
        </w:rPr>
        <w:t>(не позднее 10 календарных дней со дня</w:t>
      </w:r>
      <w:proofErr w:type="gramEnd"/>
    </w:p>
    <w:p w:rsidR="002B642D" w:rsidRPr="00FC4A1C" w:rsidRDefault="002B642D" w:rsidP="00DF152D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iCs/>
          <w:sz w:val="20"/>
          <w:szCs w:val="20"/>
          <w:lang w:eastAsia="ru-RU"/>
        </w:rPr>
        <w:t xml:space="preserve">   окончания публичных консультаций)</w:t>
      </w:r>
      <w:r w:rsidRPr="00FC4A1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B642D" w:rsidRPr="00BA7E36" w:rsidRDefault="002B642D" w:rsidP="00431928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7E36">
        <w:rPr>
          <w:rFonts w:ascii="Times New Roman" w:hAnsi="Times New Roman"/>
          <w:i/>
          <w:sz w:val="26"/>
          <w:szCs w:val="26"/>
          <w:lang w:eastAsia="ru-RU"/>
        </w:rPr>
        <w:t xml:space="preserve">в специализированном </w:t>
      </w:r>
      <w:r>
        <w:rPr>
          <w:rFonts w:ascii="Times New Roman" w:hAnsi="Times New Roman"/>
          <w:i/>
          <w:sz w:val="26"/>
          <w:szCs w:val="26"/>
          <w:lang w:eastAsia="ru-RU"/>
        </w:rPr>
        <w:t>под</w:t>
      </w:r>
      <w:r w:rsidRPr="00BA7E36">
        <w:rPr>
          <w:rFonts w:ascii="Times New Roman" w:hAnsi="Times New Roman"/>
          <w:i/>
          <w:sz w:val="26"/>
          <w:szCs w:val="26"/>
          <w:lang w:eastAsia="ru-RU"/>
        </w:rPr>
        <w:t>разделе «Оценка регулирующего воздействия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и экспертиза НПА»</w:t>
      </w:r>
      <w:r w:rsidRPr="00BA7E3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85A28">
        <w:rPr>
          <w:rFonts w:ascii="Times New Roman" w:hAnsi="Times New Roman"/>
          <w:i/>
          <w:sz w:val="26"/>
          <w:szCs w:val="26"/>
          <w:lang w:eastAsia="ru-RU"/>
        </w:rPr>
        <w:t>официального сайта Администрации города Когалыма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BA7E36">
        <w:rPr>
          <w:rFonts w:ascii="Times New Roman" w:hAnsi="Times New Roman"/>
          <w:sz w:val="26"/>
          <w:szCs w:val="26"/>
          <w:lang w:eastAsia="ru-RU"/>
        </w:rPr>
        <w:t xml:space="preserve"> а участники публичных консультаций письменно проинформированы о результатах рассмотрения их мнений.</w:t>
      </w:r>
    </w:p>
    <w:p w:rsidR="002B642D" w:rsidRPr="00431928" w:rsidRDefault="002B642D" w:rsidP="00FC4A1C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1. Описание проблемы, на решение которой направлено правовое регулирование:</w:t>
      </w:r>
    </w:p>
    <w:p w:rsidR="002B642D" w:rsidRPr="00431928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2. Цели правового регулирования: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lastRenderedPageBreak/>
        <w:t>место для текстового описания</w:t>
      </w: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3. Действующие нормативные правовые акты, поручения, другие решения, из которых вытекает необходимость правового регулирования:</w:t>
      </w: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Default="002B642D" w:rsidP="00FC4A1C">
      <w:pPr>
        <w:autoSpaceDE w:val="0"/>
        <w:autoSpaceDN w:val="0"/>
        <w:spacing w:after="12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4. Сроки действия правового регулирования: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 xml:space="preserve">5. Негативные эффекты, возникающие в связи с отсутствием </w:t>
      </w:r>
      <w:r>
        <w:rPr>
          <w:rFonts w:ascii="Times New Roman" w:hAnsi="Times New Roman"/>
          <w:sz w:val="26"/>
          <w:szCs w:val="26"/>
          <w:lang w:eastAsia="ru-RU"/>
        </w:rPr>
        <w:t>нормативного</w:t>
      </w:r>
      <w:r w:rsidRPr="00431928">
        <w:rPr>
          <w:rFonts w:ascii="Times New Roman" w:hAnsi="Times New Roman"/>
          <w:sz w:val="26"/>
          <w:szCs w:val="26"/>
          <w:lang w:eastAsia="ru-RU"/>
        </w:rPr>
        <w:t xml:space="preserve"> регулирования в соответствующей сфере деятельности: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C4957" w:rsidRDefault="002B642D" w:rsidP="00DF152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6. Группа участников отношений правового регулирования и их количественная оценка: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C4957" w:rsidRDefault="002B642D" w:rsidP="00DF152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7. Оценка расходов (доходов) бюджета города Когалыма, связанных с введением правового регулирования: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C4957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FC4A1C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A1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C4957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B642D" w:rsidRPr="00431928" w:rsidRDefault="002B642D" w:rsidP="00FC4A1C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 xml:space="preserve">10. Иные сведения, </w:t>
      </w:r>
      <w:proofErr w:type="gramStart"/>
      <w:r w:rsidRPr="00431928">
        <w:rPr>
          <w:rFonts w:ascii="Times New Roman" w:hAnsi="Times New Roman"/>
          <w:sz w:val="26"/>
          <w:szCs w:val="26"/>
          <w:lang w:eastAsia="ru-RU"/>
        </w:rPr>
        <w:t>которые</w:t>
      </w:r>
      <w:proofErr w:type="gramEnd"/>
      <w:r w:rsidRPr="00431928">
        <w:rPr>
          <w:rFonts w:ascii="Times New Roman" w:hAnsi="Times New Roman"/>
          <w:sz w:val="26"/>
          <w:szCs w:val="26"/>
          <w:lang w:eastAsia="ru-RU"/>
        </w:rPr>
        <w:t xml:space="preserve"> по мнению </w:t>
      </w:r>
      <w:r w:rsidRPr="00FC4A1C">
        <w:rPr>
          <w:rFonts w:ascii="Times New Roman" w:hAnsi="Times New Roman"/>
          <w:sz w:val="26"/>
          <w:szCs w:val="26"/>
          <w:lang w:eastAsia="ru-RU"/>
        </w:rPr>
        <w:t>органа,</w:t>
      </w:r>
      <w:r w:rsidRPr="00431928">
        <w:rPr>
          <w:rFonts w:ascii="Times New Roman" w:hAnsi="Times New Roman"/>
          <w:sz w:val="26"/>
          <w:szCs w:val="26"/>
          <w:lang w:eastAsia="ru-RU"/>
        </w:rPr>
        <w:t xml:space="preserve"> осуществляющего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431928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актов, позволяют оценить эффективность действующего </w:t>
      </w:r>
      <w:r w:rsidRPr="008A61EB">
        <w:rPr>
          <w:rFonts w:ascii="Times New Roman" w:hAnsi="Times New Roman"/>
          <w:sz w:val="26"/>
          <w:szCs w:val="26"/>
          <w:lang w:eastAsia="ru-RU"/>
        </w:rPr>
        <w:t>нормативного регулирования:</w:t>
      </w:r>
    </w:p>
    <w:p w:rsidR="002B642D" w:rsidRPr="000C4957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0C4957" w:rsidRDefault="002B642D" w:rsidP="00DF152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C4957">
        <w:rPr>
          <w:rFonts w:ascii="Times New Roman" w:hAnsi="Times New Roman"/>
          <w:sz w:val="18"/>
          <w:szCs w:val="18"/>
          <w:lang w:eastAsia="ru-RU"/>
        </w:rPr>
        <w:t>место для текстового описания</w:t>
      </w:r>
    </w:p>
    <w:p w:rsidR="002B642D" w:rsidRPr="000C4957" w:rsidRDefault="002B642D" w:rsidP="00DF152D">
      <w:pPr>
        <w:autoSpaceDE w:val="0"/>
        <w:autoSpaceDN w:val="0"/>
        <w:spacing w:after="12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B642D" w:rsidRPr="00431928" w:rsidRDefault="002B642D" w:rsidP="00DF152D">
      <w:pPr>
        <w:autoSpaceDE w:val="0"/>
        <w:autoSpaceDN w:val="0"/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31928">
        <w:rPr>
          <w:rFonts w:ascii="Times New Roman" w:hAnsi="Times New Roman"/>
          <w:sz w:val="26"/>
          <w:szCs w:val="26"/>
          <w:lang w:eastAsia="ru-RU"/>
        </w:rPr>
        <w:t>К уведомлению прилагаются: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222"/>
      </w:tblGrid>
      <w:tr w:rsidR="002B642D" w:rsidRPr="00431928" w:rsidTr="00AD305B">
        <w:tc>
          <w:tcPr>
            <w:tcW w:w="567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2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2B642D" w:rsidRPr="00431928" w:rsidTr="00AD305B">
        <w:tc>
          <w:tcPr>
            <w:tcW w:w="567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222" w:type="dxa"/>
          </w:tcPr>
          <w:p w:rsidR="002B642D" w:rsidRPr="00AD305B" w:rsidRDefault="002B642D" w:rsidP="00AD305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305B">
              <w:rPr>
                <w:rFonts w:ascii="Times New Roman" w:hAnsi="Times New Roman"/>
                <w:sz w:val="26"/>
                <w:szCs w:val="26"/>
                <w:lang w:eastAsia="ru-RU"/>
              </w:rPr>
              <w:t>Иные материалы, которые, по мнению органа, осуществляющего экспертизу муниципальных нормативных правовых актов, позволяют оценить эффективность действующего нормативного регулирования</w:t>
            </w:r>
          </w:p>
        </w:tc>
      </w:tr>
    </w:tbl>
    <w:p w:rsidR="002B642D" w:rsidRPr="00437193" w:rsidRDefault="002B642D" w:rsidP="00DF152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3 </w:t>
      </w:r>
    </w:p>
    <w:p w:rsidR="002B642D" w:rsidRPr="00CE5428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>Типовая форма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>опросного листа при проведении публичных консультаций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>в рамках оценки регулирующего воздействия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 xml:space="preserve">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F71251">
        <w:rPr>
          <w:rFonts w:ascii="Times New Roman" w:hAnsi="Times New Roman"/>
          <w:sz w:val="26"/>
          <w:szCs w:val="26"/>
          <w:lang w:eastAsia="ru-RU"/>
        </w:rPr>
        <w:t>нормативного правового акта</w:t>
      </w:r>
    </w:p>
    <w:p w:rsidR="002B642D" w:rsidRPr="00461193" w:rsidRDefault="002B642D" w:rsidP="00F71251">
      <w:pPr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2B642D" w:rsidRPr="00461193" w:rsidTr="00271B5D">
        <w:tc>
          <w:tcPr>
            <w:tcW w:w="8820" w:type="dxa"/>
          </w:tcPr>
          <w:p w:rsidR="002B642D" w:rsidRPr="00073FFD" w:rsidRDefault="002B642D" w:rsidP="00F7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3FF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Перечень вопросов в рамках проведения публичного обсуждения</w:t>
            </w:r>
          </w:p>
          <w:p w:rsidR="002B642D" w:rsidRPr="00073FFD" w:rsidRDefault="002B642D" w:rsidP="00F71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B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Pr="00073F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073FFD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нормативного правового акта)</w:t>
            </w:r>
          </w:p>
          <w:p w:rsidR="002B642D" w:rsidRPr="00F71251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sz w:val="26"/>
                <w:szCs w:val="26"/>
                <w:lang w:eastAsia="ru-RU"/>
              </w:rPr>
              <w:t>Пожалуйста, заполните и направьте данную форму по электронной почте на адрес_________________________ не позднее______________________</w:t>
            </w:r>
          </w:p>
          <w:p w:rsidR="002B642D" w:rsidRPr="00073FFD" w:rsidRDefault="002B642D" w:rsidP="00F71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F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073FFD">
              <w:rPr>
                <w:rFonts w:ascii="Times New Roman" w:hAnsi="Times New Roman"/>
                <w:sz w:val="20"/>
                <w:szCs w:val="20"/>
                <w:lang w:eastAsia="ru-RU"/>
              </w:rPr>
              <w:t>(указание адреса электронной почты                                                          (дата)</w:t>
            </w:r>
            <w:proofErr w:type="gramEnd"/>
          </w:p>
          <w:p w:rsidR="002B642D" w:rsidRPr="00073FF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F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ответственного сотрудника регулирующего органа) </w:t>
            </w:r>
          </w:p>
          <w:p w:rsidR="002B642D" w:rsidRPr="00F71251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sz w:val="26"/>
                <w:szCs w:val="26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B642D" w:rsidRDefault="002B642D" w:rsidP="00F71251">
      <w:pPr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642D" w:rsidTr="006063BB">
        <w:tc>
          <w:tcPr>
            <w:tcW w:w="5000" w:type="pct"/>
            <w:shd w:val="clear" w:color="auto" w:fill="auto"/>
          </w:tcPr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Контактная информация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По Вашему желанию укажите: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 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Сферу деятельности организации 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Ф.И.О. контактного лица _________________________________________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Номер контактного телефона 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 ________________________________________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</w:tr>
    </w:tbl>
    <w:p w:rsidR="002B642D" w:rsidRDefault="002B642D" w:rsidP="00F71251">
      <w:pPr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Является ли актуальной в настоящее время проблема, на решение которой направлен проект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муниципального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нормативного правового акта? Укажите </w:t>
            </w:r>
            <w:proofErr w:type="gramStart"/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обоснования</w:t>
            </w:r>
            <w:proofErr w:type="gramEnd"/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высказанного Вами мнения.</w:t>
            </w:r>
          </w:p>
        </w:tc>
      </w:tr>
      <w:tr w:rsidR="002B642D" w:rsidRPr="00461193" w:rsidTr="00271B5D">
        <w:trPr>
          <w:trHeight w:val="221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более оптимальными</w:t>
            </w:r>
            <w:proofErr w:type="gramEnd"/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2B642D" w:rsidRPr="00461193" w:rsidTr="00271B5D">
        <w:trPr>
          <w:trHeight w:val="86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2B642D" w:rsidRPr="00461193" w:rsidTr="00271B5D">
        <w:trPr>
          <w:trHeight w:val="218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возможности, количественные оценки.</w:t>
            </w:r>
          </w:p>
        </w:tc>
      </w:tr>
      <w:tr w:rsidR="002B642D" w:rsidRPr="00461193" w:rsidTr="00271B5D">
        <w:trPr>
          <w:trHeight w:val="197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2B1E6A" w:rsidTr="00271B5D">
        <w:trPr>
          <w:trHeight w:val="397"/>
        </w:trPr>
        <w:tc>
          <w:tcPr>
            <w:tcW w:w="5000" w:type="pct"/>
            <w:vAlign w:val="bottom"/>
          </w:tcPr>
          <w:p w:rsidR="002B642D" w:rsidRPr="002B1E6A" w:rsidRDefault="002B642D" w:rsidP="002B1E6A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B1E6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 города Когалыма, насколько точно и недвусмысленно прописаны властные функции и полномочия? </w:t>
            </w: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B642D" w:rsidRPr="00461193" w:rsidTr="00271B5D">
        <w:trPr>
          <w:trHeight w:val="213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Существуют ли в предлагаемом проекте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муниципального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B642D" w:rsidRPr="00461193" w:rsidTr="00271B5D">
        <w:trPr>
          <w:trHeight w:val="70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F7125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Приведите конкретные примеры.</w:t>
            </w:r>
          </w:p>
        </w:tc>
      </w:tr>
      <w:tr w:rsidR="002B642D" w:rsidRPr="00461193" w:rsidTr="00271B5D"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E003AC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города Когалыма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</w:tr>
      <w:tr w:rsidR="002B642D" w:rsidRPr="00461193" w:rsidTr="00271B5D">
        <w:trPr>
          <w:trHeight w:val="124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 w:rsidRPr="00F71251">
              <w:rPr>
                <w:rFonts w:ascii="Times New Roman" w:hAnsi="Times New Roman"/>
                <w:i/>
                <w:strike/>
                <w:sz w:val="26"/>
                <w:szCs w:val="26"/>
                <w:lang w:eastAsia="ru-RU"/>
              </w:rPr>
              <w:t xml:space="preserve">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муниципального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нормативного правового акта?</w:t>
            </w:r>
          </w:p>
        </w:tc>
      </w:tr>
      <w:tr w:rsidR="002B642D" w:rsidRPr="00461193" w:rsidTr="00271B5D">
        <w:trPr>
          <w:trHeight w:val="155"/>
        </w:trPr>
        <w:tc>
          <w:tcPr>
            <w:tcW w:w="5000" w:type="pct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2B642D" w:rsidRPr="00461193" w:rsidTr="00271B5D">
        <w:trPr>
          <w:trHeight w:val="221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  <w:vAlign w:val="bottom"/>
          </w:tcPr>
          <w:p w:rsidR="002B642D" w:rsidRPr="00F71251" w:rsidRDefault="002B642D" w:rsidP="00F7125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B642D" w:rsidRPr="00461193" w:rsidTr="00271B5D">
        <w:trPr>
          <w:trHeight w:val="70"/>
        </w:trPr>
        <w:tc>
          <w:tcPr>
            <w:tcW w:w="5000" w:type="pct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5000" w:type="pct"/>
          </w:tcPr>
          <w:p w:rsidR="002B642D" w:rsidRPr="00F71251" w:rsidRDefault="002B642D" w:rsidP="00F7125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F71251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n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+</w:t>
            </w:r>
            <w:proofErr w:type="gramEnd"/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1. Иные предложения и замечания, которые, по Вашему мнению, целесообразно учесть в рамках оценки регулирующего воздействия проекта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муниципального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нормативного правового акта.</w:t>
            </w:r>
          </w:p>
        </w:tc>
      </w:tr>
    </w:tbl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4 </w:t>
      </w:r>
    </w:p>
    <w:p w:rsidR="002B642D" w:rsidRPr="00CE5428" w:rsidRDefault="002B642D" w:rsidP="00F71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>Типовая форма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>опросного листа при проведении публичных консультаций</w:t>
      </w:r>
    </w:p>
    <w:p w:rsidR="002B642D" w:rsidRPr="00F71251" w:rsidRDefault="002B642D" w:rsidP="00F7125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1251">
        <w:rPr>
          <w:rFonts w:ascii="Times New Roman" w:hAnsi="Times New Roman"/>
          <w:sz w:val="26"/>
          <w:szCs w:val="26"/>
          <w:lang w:eastAsia="ru-RU"/>
        </w:rPr>
        <w:t xml:space="preserve">в рамках экспертизы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F71251">
        <w:rPr>
          <w:rFonts w:ascii="Times New Roman" w:hAnsi="Times New Roman"/>
          <w:sz w:val="26"/>
          <w:szCs w:val="26"/>
          <w:lang w:eastAsia="ru-RU"/>
        </w:rPr>
        <w:t>нормативного правового акта</w:t>
      </w:r>
    </w:p>
    <w:p w:rsidR="002B642D" w:rsidRPr="00461193" w:rsidRDefault="002B642D" w:rsidP="00F71251">
      <w:pPr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2B642D" w:rsidRPr="00461193" w:rsidTr="00271B5D">
        <w:tc>
          <w:tcPr>
            <w:tcW w:w="8820" w:type="dxa"/>
          </w:tcPr>
          <w:p w:rsidR="002B642D" w:rsidRPr="00F71251" w:rsidRDefault="002B642D" w:rsidP="00F7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Перечень вопросов в рамках проведения публичного обсуждения</w:t>
            </w:r>
          </w:p>
          <w:p w:rsidR="002B642D" w:rsidRPr="00D505BA" w:rsidRDefault="002B642D" w:rsidP="00F7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5B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2B642D" w:rsidRPr="00F71251" w:rsidRDefault="002B642D" w:rsidP="00F71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нормативного правового акта</w:t>
            </w:r>
            <w:r w:rsidRPr="00F7125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2B642D" w:rsidRPr="00F71251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Пожалуйста, заполните и направьте данную форму по электронной почте на адрес_______________________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Pr="00F71251">
              <w:rPr>
                <w:rFonts w:ascii="Times New Roman" w:hAnsi="Times New Roman"/>
                <w:sz w:val="26"/>
                <w:szCs w:val="26"/>
                <w:lang w:eastAsia="ru-RU"/>
              </w:rPr>
              <w:t>не позднее_______________________</w:t>
            </w:r>
          </w:p>
          <w:p w:rsidR="002B642D" w:rsidRPr="00CB326B" w:rsidRDefault="002B642D" w:rsidP="00F71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>(указание адреса электронной почты ответственного                                                     (дата)</w:t>
            </w:r>
            <w:proofErr w:type="gramEnd"/>
          </w:p>
          <w:p w:rsidR="002B642D" w:rsidRPr="00CB326B" w:rsidRDefault="002B642D" w:rsidP="00F71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сотрудника органа, осуществляющего</w:t>
            </w:r>
          </w:p>
          <w:p w:rsidR="002B642D" w:rsidRPr="00CB326B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экспертизу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3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нормативного правового акта) </w:t>
            </w:r>
          </w:p>
          <w:p w:rsidR="002B642D" w:rsidRPr="00F71251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sz w:val="26"/>
                <w:szCs w:val="26"/>
                <w:lang w:eastAsia="ru-RU"/>
              </w:rPr>
      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B642D" w:rsidRDefault="002B642D" w:rsidP="00F71251">
      <w:pPr>
        <w:spacing w:after="0" w:line="240" w:lineRule="auto"/>
        <w:ind w:left="284" w:hanging="284"/>
        <w:rPr>
          <w:rFonts w:ascii="Times New Roman" w:hAnsi="Times New Roman"/>
          <w:sz w:val="12"/>
          <w:szCs w:val="28"/>
          <w:lang w:eastAsia="ru-RU"/>
        </w:rPr>
      </w:pPr>
    </w:p>
    <w:p w:rsidR="002B642D" w:rsidRDefault="002B642D" w:rsidP="00F71251">
      <w:pPr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642D" w:rsidTr="006063BB">
        <w:tc>
          <w:tcPr>
            <w:tcW w:w="8820" w:type="dxa"/>
            <w:shd w:val="clear" w:color="auto" w:fill="auto"/>
          </w:tcPr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Контактная информация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По Вашему желанию укажите: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 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Сферу деятельности организации 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Ф.И.О. контактного лица _________________________________________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Номер контактного телефона 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 ________________________________________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</w:tr>
    </w:tbl>
    <w:p w:rsidR="002B642D" w:rsidRPr="00461193" w:rsidRDefault="002B642D" w:rsidP="00F71251">
      <w:pPr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2B642D" w:rsidRPr="00461193" w:rsidTr="00271B5D">
        <w:trPr>
          <w:trHeight w:val="397"/>
        </w:trPr>
        <w:tc>
          <w:tcPr>
            <w:tcW w:w="8789" w:type="dxa"/>
            <w:vAlign w:val="bottom"/>
          </w:tcPr>
          <w:p w:rsidR="002B642D" w:rsidRPr="00F71251" w:rsidRDefault="002B642D" w:rsidP="00F71251">
            <w:pPr>
              <w:numPr>
                <w:ilvl w:val="0"/>
                <w:numId w:val="22"/>
              </w:numPr>
              <w:tabs>
                <w:tab w:val="clear" w:pos="1080"/>
                <w:tab w:val="num" w:pos="1169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Обоснованы ли нормы, содержащиеся в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муниципальном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нормативном правовом акте?</w:t>
            </w:r>
          </w:p>
        </w:tc>
      </w:tr>
      <w:tr w:rsidR="002B642D" w:rsidRPr="00461193" w:rsidTr="00271B5D">
        <w:trPr>
          <w:trHeight w:val="261"/>
        </w:trPr>
        <w:tc>
          <w:tcPr>
            <w:tcW w:w="8789" w:type="dxa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c>
          <w:tcPr>
            <w:tcW w:w="8789" w:type="dxa"/>
            <w:vAlign w:val="bottom"/>
          </w:tcPr>
          <w:p w:rsidR="002B642D" w:rsidRPr="00F71251" w:rsidRDefault="002B642D" w:rsidP="00F71251">
            <w:pPr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2B642D" w:rsidRPr="00461193" w:rsidTr="00271B5D">
        <w:trPr>
          <w:trHeight w:val="86"/>
        </w:trPr>
        <w:tc>
          <w:tcPr>
            <w:tcW w:w="8789" w:type="dxa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8789" w:type="dxa"/>
            <w:vAlign w:val="bottom"/>
          </w:tcPr>
          <w:p w:rsidR="002B642D" w:rsidRPr="00F71251" w:rsidRDefault="002B642D" w:rsidP="00F71251">
            <w:pPr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Существуют ли на Ваш взгляд, иные наиболее эффективные и менее затратные для органа власти, осуществляющего экспертизу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2B642D" w:rsidRPr="00461193" w:rsidTr="00271B5D">
        <w:trPr>
          <w:trHeight w:val="113"/>
        </w:trPr>
        <w:tc>
          <w:tcPr>
            <w:tcW w:w="8789" w:type="dxa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8789" w:type="dxa"/>
            <w:vAlign w:val="bottom"/>
          </w:tcPr>
          <w:p w:rsidR="002B642D" w:rsidRPr="00F71251" w:rsidRDefault="002B642D" w:rsidP="003723B8">
            <w:pPr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местного самоуправления города Когалыма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2B642D" w:rsidRPr="00461193" w:rsidTr="00271B5D">
        <w:trPr>
          <w:trHeight w:val="397"/>
        </w:trPr>
        <w:tc>
          <w:tcPr>
            <w:tcW w:w="8789" w:type="dxa"/>
            <w:vAlign w:val="bottom"/>
          </w:tcPr>
          <w:p w:rsidR="002B642D" w:rsidRPr="00F71251" w:rsidRDefault="002B642D" w:rsidP="00F71251">
            <w:pPr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B642D" w:rsidRPr="00461193" w:rsidTr="00271B5D">
        <w:trPr>
          <w:trHeight w:val="197"/>
        </w:trPr>
        <w:tc>
          <w:tcPr>
            <w:tcW w:w="8789" w:type="dxa"/>
            <w:vAlign w:val="bottom"/>
          </w:tcPr>
          <w:p w:rsidR="002B642D" w:rsidRPr="00271B5D" w:rsidRDefault="002B642D" w:rsidP="00F71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642D" w:rsidRPr="00461193" w:rsidTr="00271B5D">
        <w:trPr>
          <w:trHeight w:val="397"/>
        </w:trPr>
        <w:tc>
          <w:tcPr>
            <w:tcW w:w="8789" w:type="dxa"/>
          </w:tcPr>
          <w:p w:rsidR="002B642D" w:rsidRPr="00F71251" w:rsidRDefault="002B642D" w:rsidP="00F7125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6. Иные предложения и замечания, которые, по Вашему мнению, целесообразно учесть в рамках экспертизы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муниципального </w:t>
            </w:r>
            <w:r w:rsidRPr="00F7125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нормативного правового акта.</w:t>
            </w:r>
          </w:p>
        </w:tc>
      </w:tr>
    </w:tbl>
    <w:p w:rsidR="002B642D" w:rsidRPr="00461193" w:rsidRDefault="002B642D" w:rsidP="00F71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235E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5 </w:t>
      </w:r>
    </w:p>
    <w:p w:rsidR="002B642D" w:rsidRPr="00CE5428" w:rsidRDefault="002B642D" w:rsidP="00235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</w:p>
    <w:p w:rsidR="002B642D" w:rsidRDefault="002B642D" w:rsidP="00235E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B642D" w:rsidRPr="002D43C5" w:rsidRDefault="002B642D" w:rsidP="00235E6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 xml:space="preserve">Форма свода предложений </w:t>
      </w:r>
    </w:p>
    <w:p w:rsidR="002B642D" w:rsidRPr="002D43C5" w:rsidRDefault="002B642D" w:rsidP="00235E6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публичных консультаций </w:t>
      </w:r>
    </w:p>
    <w:p w:rsidR="002B642D" w:rsidRPr="00C134F0" w:rsidRDefault="002B642D" w:rsidP="00235E6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B642D" w:rsidRPr="00C134F0" w:rsidRDefault="002B642D" w:rsidP="002D4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3.15 </w:t>
      </w:r>
      <w:r w:rsidRPr="002D43C5">
        <w:rPr>
          <w:rFonts w:ascii="Times New Roman" w:hAnsi="Times New Roman"/>
          <w:sz w:val="26"/>
          <w:szCs w:val="26"/>
        </w:rPr>
        <w:t>Порядк</w:t>
      </w:r>
      <w:r>
        <w:rPr>
          <w:rFonts w:ascii="Times New Roman" w:hAnsi="Times New Roman"/>
          <w:sz w:val="26"/>
          <w:szCs w:val="26"/>
        </w:rPr>
        <w:t>а</w:t>
      </w:r>
      <w:r w:rsidRPr="00CE54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проведения </w:t>
      </w:r>
      <w:r w:rsidRPr="00450B1D">
        <w:rPr>
          <w:rFonts w:ascii="Times New Roman" w:hAnsi="Times New Roman"/>
          <w:sz w:val="26"/>
          <w:szCs w:val="26"/>
          <w:lang w:eastAsia="ru-RU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экспертизы </w:t>
      </w:r>
      <w:r>
        <w:rPr>
          <w:rFonts w:ascii="Times New Roman" w:hAnsi="Times New Roman"/>
          <w:sz w:val="26"/>
          <w:szCs w:val="26"/>
          <w:lang w:eastAsia="ru-RU"/>
        </w:rPr>
        <w:t>и оценки фактического воздействия муниципальных</w:t>
      </w:r>
      <w:r w:rsidRPr="00450B1D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</w:rPr>
        <w:t xml:space="preserve"> в городе Когалыме </w:t>
      </w:r>
      <w:r w:rsidRPr="00401655">
        <w:rPr>
          <w:rFonts w:ascii="Times New Roman" w:hAnsi="Times New Roman"/>
          <w:sz w:val="26"/>
          <w:szCs w:val="26"/>
          <w:lang w:eastAsia="ru-RU"/>
        </w:rPr>
        <w:t>утвержденного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Администрации города Когалыма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_________ №______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134F0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2B642D" w:rsidRPr="00C134F0" w:rsidRDefault="002B642D" w:rsidP="00235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4F0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2B642D" w:rsidRPr="002D43C5" w:rsidRDefault="002B642D" w:rsidP="00235E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3723B8">
        <w:rPr>
          <w:rFonts w:ascii="Times New Roman" w:hAnsi="Times New Roman"/>
          <w:sz w:val="20"/>
          <w:szCs w:val="20"/>
          <w:lang w:eastAsia="ru-RU"/>
        </w:rPr>
        <w:t xml:space="preserve">(наименование регулирующего органа или органа власти, осуществляющего экспертизу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муниципальных </w:t>
      </w:r>
      <w:r w:rsidRPr="003723B8">
        <w:rPr>
          <w:rFonts w:ascii="Times New Roman" w:hAnsi="Times New Roman"/>
          <w:sz w:val="20"/>
          <w:szCs w:val="20"/>
          <w:lang w:eastAsia="ru-RU"/>
        </w:rPr>
        <w:t>нормативных правовых</w:t>
      </w:r>
      <w:r w:rsidRPr="002D43C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3723B8">
        <w:rPr>
          <w:rFonts w:ascii="Times New Roman" w:hAnsi="Times New Roman"/>
          <w:sz w:val="20"/>
          <w:szCs w:val="20"/>
          <w:lang w:eastAsia="ru-RU"/>
        </w:rPr>
        <w:t>актов</w:t>
      </w:r>
      <w:r w:rsidRPr="002D43C5">
        <w:rPr>
          <w:rFonts w:ascii="Times New Roman" w:hAnsi="Times New Roman"/>
          <w:sz w:val="18"/>
          <w:szCs w:val="18"/>
          <w:lang w:eastAsia="ru-RU"/>
        </w:rPr>
        <w:t xml:space="preserve">) </w:t>
      </w:r>
    </w:p>
    <w:p w:rsidR="002B642D" w:rsidRPr="00C134F0" w:rsidRDefault="002B642D" w:rsidP="00235E62">
      <w:pPr>
        <w:spacing w:after="0"/>
        <w:jc w:val="center"/>
        <w:rPr>
          <w:rFonts w:ascii="Times New Roman" w:hAnsi="Times New Roman"/>
          <w:lang w:eastAsia="ru-RU"/>
        </w:rPr>
      </w:pPr>
    </w:p>
    <w:p w:rsidR="002B642D" w:rsidRPr="00C134F0" w:rsidRDefault="002B642D" w:rsidP="00235E62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 xml:space="preserve">в период с «____» ________ 20___ года по «____» ________ 20__года проведены публичные консультации </w:t>
      </w:r>
      <w:proofErr w:type="gramStart"/>
      <w:r w:rsidRPr="002D43C5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Pr="00C134F0">
        <w:rPr>
          <w:rFonts w:ascii="Times New Roman" w:hAnsi="Times New Roman"/>
          <w:sz w:val="28"/>
          <w:szCs w:val="24"/>
          <w:lang w:eastAsia="ru-RU"/>
        </w:rPr>
        <w:t xml:space="preserve"> ______________________________</w:t>
      </w:r>
    </w:p>
    <w:p w:rsidR="002B642D" w:rsidRPr="00C134F0" w:rsidRDefault="002B642D" w:rsidP="00235E62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4F0">
        <w:rPr>
          <w:rFonts w:ascii="Times New Roman" w:hAnsi="Times New Roman"/>
          <w:sz w:val="28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______________________________</w:t>
      </w:r>
    </w:p>
    <w:p w:rsidR="002B642D" w:rsidRPr="002D43C5" w:rsidRDefault="002B642D" w:rsidP="00235E6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D43C5">
        <w:rPr>
          <w:rFonts w:ascii="Times New Roman" w:hAnsi="Times New Roman"/>
          <w:sz w:val="18"/>
          <w:szCs w:val="18"/>
          <w:lang w:eastAsia="ru-RU"/>
        </w:rPr>
        <w:t>(наименование (проекта)</w:t>
      </w:r>
      <w:r>
        <w:rPr>
          <w:rFonts w:ascii="Times New Roman" w:hAnsi="Times New Roman"/>
          <w:sz w:val="18"/>
          <w:szCs w:val="18"/>
          <w:lang w:eastAsia="ru-RU"/>
        </w:rPr>
        <w:t xml:space="preserve"> муниципального</w:t>
      </w:r>
      <w:r w:rsidRPr="002D43C5">
        <w:rPr>
          <w:rFonts w:ascii="Times New Roman" w:hAnsi="Times New Roman"/>
          <w:sz w:val="18"/>
          <w:szCs w:val="18"/>
          <w:lang w:eastAsia="ru-RU"/>
        </w:rPr>
        <w:t xml:space="preserve"> нормативного правового акта, по которому проведены публичные консультации)</w:t>
      </w:r>
    </w:p>
    <w:p w:rsidR="002B642D" w:rsidRPr="00C134F0" w:rsidRDefault="002B642D" w:rsidP="00235E6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B642D" w:rsidRPr="002D43C5" w:rsidRDefault="002B642D" w:rsidP="00235E6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Извещения о проведении публичных консультаций были направлены: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1.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2.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3.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  <w:r w:rsidRPr="002D43C5">
        <w:rPr>
          <w:rFonts w:ascii="Times New Roman" w:hAnsi="Times New Roman"/>
          <w:sz w:val="26"/>
          <w:szCs w:val="26"/>
          <w:lang w:eastAsia="ru-RU"/>
        </w:rPr>
        <w:br/>
        <w:t>4.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5.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B642D" w:rsidRPr="002D43C5" w:rsidRDefault="002B642D" w:rsidP="00235E6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При проведении публичных консультаций получены отзывы от&lt;1&gt;: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1.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2.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3.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  <w:r w:rsidRPr="002D43C5">
        <w:rPr>
          <w:rFonts w:ascii="Times New Roman" w:hAnsi="Times New Roman"/>
          <w:sz w:val="26"/>
          <w:szCs w:val="26"/>
          <w:lang w:eastAsia="ru-RU"/>
        </w:rPr>
        <w:br/>
        <w:t>4.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2D43C5" w:rsidRDefault="002B642D" w:rsidP="00235E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5.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2D43C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2D43C5" w:rsidRDefault="002B642D" w:rsidP="00271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lastRenderedPageBreak/>
        <w:t>Результаты публичных консультаций и позиц</w:t>
      </w:r>
      <w:r>
        <w:rPr>
          <w:rFonts w:ascii="Times New Roman" w:hAnsi="Times New Roman"/>
          <w:sz w:val="26"/>
          <w:szCs w:val="26"/>
          <w:lang w:eastAsia="ru-RU"/>
        </w:rPr>
        <w:t>ия регулирующего органа (органа</w:t>
      </w:r>
      <w:r w:rsidRPr="002D43C5">
        <w:rPr>
          <w:rFonts w:ascii="Times New Roman" w:hAnsi="Times New Roman"/>
          <w:sz w:val="26"/>
          <w:szCs w:val="26"/>
          <w:lang w:eastAsia="ru-RU"/>
        </w:rPr>
        <w:t xml:space="preserve">, осуществляющего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2D43C5">
        <w:rPr>
          <w:rFonts w:ascii="Times New Roman" w:hAnsi="Times New Roman"/>
          <w:sz w:val="26"/>
          <w:szCs w:val="26"/>
          <w:lang w:eastAsia="ru-RU"/>
        </w:rPr>
        <w:t>нормативных правовых актов) отражены в таблице результатов публичных консультаций.</w:t>
      </w:r>
    </w:p>
    <w:p w:rsidR="002B642D" w:rsidRPr="002D43C5" w:rsidRDefault="002B642D" w:rsidP="00271B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B642D" w:rsidRPr="00271B5D" w:rsidRDefault="002B642D" w:rsidP="00271B5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71B5D">
        <w:rPr>
          <w:rFonts w:ascii="Times New Roman" w:hAnsi="Times New Roman"/>
          <w:sz w:val="26"/>
          <w:szCs w:val="26"/>
          <w:lang w:eastAsia="ru-RU"/>
        </w:rPr>
        <w:t>Таблица результатов публичных консультаций</w:t>
      </w:r>
    </w:p>
    <w:p w:rsidR="002B642D" w:rsidRPr="002D43C5" w:rsidRDefault="002B642D" w:rsidP="00235E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977"/>
      </w:tblGrid>
      <w:tr w:rsidR="002B642D" w:rsidRPr="002D43C5" w:rsidTr="005A656D">
        <w:tc>
          <w:tcPr>
            <w:tcW w:w="8789" w:type="dxa"/>
            <w:gridSpan w:val="3"/>
          </w:tcPr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Результаты публичных консультаций</w:t>
            </w:r>
          </w:p>
        </w:tc>
      </w:tr>
      <w:tr w:rsidR="002B642D" w:rsidRPr="002D43C5" w:rsidTr="005A656D">
        <w:tc>
          <w:tcPr>
            <w:tcW w:w="2127" w:type="dxa"/>
            <w:vAlign w:val="center"/>
          </w:tcPr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3685" w:type="dxa"/>
            <w:vAlign w:val="center"/>
          </w:tcPr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Высказанное мнение</w:t>
            </w:r>
          </w:p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(замечания и (или) предложения)</w:t>
            </w:r>
          </w:p>
        </w:tc>
        <w:tc>
          <w:tcPr>
            <w:tcW w:w="2977" w:type="dxa"/>
            <w:vAlign w:val="center"/>
          </w:tcPr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Позиция</w:t>
            </w: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регулирующего органа или органа</w:t>
            </w: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, осуществляющего экспертизу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муниципальных</w:t>
            </w:r>
            <w:proofErr w:type="gramEnd"/>
          </w:p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нормативных правовых актов</w:t>
            </w:r>
          </w:p>
          <w:p w:rsidR="002B642D" w:rsidRPr="002D43C5" w:rsidRDefault="002B642D" w:rsidP="000B5D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43C5">
              <w:rPr>
                <w:rFonts w:ascii="Times New Roman" w:hAnsi="Times New Roman"/>
                <w:sz w:val="26"/>
                <w:szCs w:val="26"/>
                <w:lang w:eastAsia="ru-RU"/>
              </w:rPr>
              <w:t>(с обоснованием позиции)</w:t>
            </w:r>
          </w:p>
        </w:tc>
      </w:tr>
      <w:tr w:rsidR="002B642D" w:rsidRPr="002D43C5" w:rsidTr="005A656D">
        <w:tc>
          <w:tcPr>
            <w:tcW w:w="2127" w:type="dxa"/>
          </w:tcPr>
          <w:p w:rsidR="002B642D" w:rsidRPr="002D43C5" w:rsidRDefault="002B642D" w:rsidP="000B5D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2B642D" w:rsidRPr="002D43C5" w:rsidRDefault="002B642D" w:rsidP="000B5D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2B642D" w:rsidRPr="002D43C5" w:rsidRDefault="002B642D" w:rsidP="000B5D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2D43C5" w:rsidRDefault="002B642D" w:rsidP="00235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2D43C5" w:rsidRDefault="002B642D" w:rsidP="00271B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Приложения:</w:t>
      </w:r>
    </w:p>
    <w:p w:rsidR="002B642D" w:rsidRPr="002D43C5" w:rsidRDefault="002B642D" w:rsidP="00271B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1. Те</w:t>
      </w:r>
      <w:proofErr w:type="gramStart"/>
      <w:r w:rsidRPr="002D43C5">
        <w:rPr>
          <w:rFonts w:ascii="Times New Roman" w:hAnsi="Times New Roman"/>
          <w:sz w:val="26"/>
          <w:szCs w:val="26"/>
          <w:lang w:eastAsia="ru-RU"/>
        </w:rPr>
        <w:t>кст ск</w:t>
      </w:r>
      <w:proofErr w:type="gramEnd"/>
      <w:r w:rsidRPr="002D43C5">
        <w:rPr>
          <w:rFonts w:ascii="Times New Roman" w:hAnsi="Times New Roman"/>
          <w:sz w:val="26"/>
          <w:szCs w:val="26"/>
          <w:lang w:eastAsia="ru-RU"/>
        </w:rPr>
        <w:t xml:space="preserve">орректированного по итогам публичных консультаций </w:t>
      </w:r>
      <w:r w:rsidRPr="002D43C5">
        <w:rPr>
          <w:rFonts w:ascii="Times New Roman" w:hAnsi="Times New Roman"/>
          <w:strike/>
          <w:sz w:val="26"/>
          <w:szCs w:val="26"/>
          <w:lang w:eastAsia="ru-RU"/>
        </w:rPr>
        <w:t>(</w:t>
      </w:r>
      <w:r w:rsidRPr="002D43C5">
        <w:rPr>
          <w:rFonts w:ascii="Times New Roman" w:hAnsi="Times New Roman"/>
          <w:sz w:val="26"/>
          <w:szCs w:val="26"/>
          <w:lang w:eastAsia="ru-RU"/>
        </w:rPr>
        <w:t>проекта</w:t>
      </w:r>
      <w:r w:rsidRPr="002D43C5">
        <w:rPr>
          <w:rFonts w:ascii="Times New Roman" w:hAnsi="Times New Roman"/>
          <w:strike/>
          <w:sz w:val="26"/>
          <w:szCs w:val="26"/>
          <w:lang w:eastAsia="ru-RU"/>
        </w:rPr>
        <w:t>)</w:t>
      </w:r>
      <w:r w:rsidRPr="002D43C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2D43C5">
        <w:rPr>
          <w:rFonts w:ascii="Times New Roman" w:hAnsi="Times New Roman"/>
          <w:sz w:val="26"/>
          <w:szCs w:val="26"/>
          <w:lang w:eastAsia="ru-RU"/>
        </w:rPr>
        <w:t>нормативного правового акта;</w:t>
      </w:r>
    </w:p>
    <w:p w:rsidR="002B642D" w:rsidRPr="002D43C5" w:rsidRDefault="002B642D" w:rsidP="00271B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2. Копии отзывов участников публичных консультаций;</w:t>
      </w:r>
    </w:p>
    <w:p w:rsidR="002B642D" w:rsidRPr="002D43C5" w:rsidRDefault="002B642D" w:rsidP="00271B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43C5">
        <w:rPr>
          <w:rFonts w:ascii="Times New Roman" w:hAnsi="Times New Roman"/>
          <w:sz w:val="26"/>
          <w:szCs w:val="26"/>
          <w:lang w:eastAsia="ru-RU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2B642D" w:rsidRDefault="002B642D" w:rsidP="00235E62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B642D" w:rsidRPr="006E1926" w:rsidRDefault="002B642D" w:rsidP="00235E62"/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271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E80A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271B5D">
      <w:pPr>
        <w:widowControl w:val="0"/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 </w:t>
      </w:r>
    </w:p>
    <w:p w:rsidR="002B642D" w:rsidRPr="00E4558A" w:rsidRDefault="002B642D" w:rsidP="00271B5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B642D" w:rsidRPr="00E4558A" w:rsidRDefault="002B642D" w:rsidP="00271B5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D715DF" w:rsidRPr="00F65487" w:rsidRDefault="00D715DF" w:rsidP="00D715DF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23.09.2015</w:t>
      </w:r>
      <w:r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Pr="00CE5428" w:rsidRDefault="002B642D" w:rsidP="00271B5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ТИПОВОЕ СОГЛАШЕНИЕ</w:t>
      </w: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 xml:space="preserve">о взаимодействии между Администрацией города Когалыма </w:t>
      </w:r>
      <w:r w:rsidRPr="00401655">
        <w:rPr>
          <w:rFonts w:ascii="Times New Roman" w:hAnsi="Times New Roman"/>
          <w:sz w:val="26"/>
          <w:szCs w:val="26"/>
        </w:rPr>
        <w:t>и организациями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, представляющими интересы предпринимательского и инвестиционного сообщества, при оценке регулирующего воздействия проектов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401655">
        <w:rPr>
          <w:rFonts w:ascii="Times New Roman" w:hAnsi="Times New Roman"/>
          <w:sz w:val="26"/>
          <w:szCs w:val="26"/>
          <w:lang w:eastAsia="ru-RU"/>
        </w:rPr>
        <w:t>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экспертизе </w:t>
      </w:r>
      <w:r>
        <w:rPr>
          <w:rFonts w:ascii="Times New Roman" w:hAnsi="Times New Roman"/>
          <w:sz w:val="26"/>
          <w:szCs w:val="26"/>
          <w:lang w:eastAsia="ru-RU"/>
        </w:rPr>
        <w:t xml:space="preserve">и оценке фактического воздействия </w:t>
      </w:r>
      <w:r w:rsidRPr="00401655">
        <w:rPr>
          <w:rFonts w:ascii="Times New Roman" w:hAnsi="Times New Roman"/>
          <w:sz w:val="26"/>
          <w:szCs w:val="26"/>
          <w:lang w:eastAsia="ru-RU"/>
        </w:rPr>
        <w:t>нормативных правовых актов</w:t>
      </w:r>
      <w:proofErr w:type="gramEnd"/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271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города Когалыма,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в лице </w:t>
      </w:r>
      <w:r>
        <w:rPr>
          <w:rFonts w:ascii="Times New Roman" w:hAnsi="Times New Roman"/>
          <w:sz w:val="26"/>
          <w:szCs w:val="26"/>
          <w:lang w:eastAsia="ru-RU"/>
        </w:rPr>
        <w:t xml:space="preserve">главы Администрации города Когалыма __________________________________,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действующего на основании </w:t>
      </w:r>
      <w:r>
        <w:rPr>
          <w:rFonts w:ascii="Times New Roman" w:hAnsi="Times New Roman"/>
          <w:sz w:val="26"/>
          <w:szCs w:val="26"/>
          <w:lang w:eastAsia="ru-RU"/>
        </w:rPr>
        <w:t xml:space="preserve">Устава города Когалыма, </w:t>
      </w:r>
      <w:r w:rsidRPr="00401655">
        <w:rPr>
          <w:rFonts w:ascii="Times New Roman" w:hAnsi="Times New Roman"/>
          <w:sz w:val="26"/>
          <w:szCs w:val="26"/>
          <w:lang w:eastAsia="ru-RU"/>
        </w:rPr>
        <w:t>с одной стороны, и 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_</w:t>
      </w:r>
      <w:r>
        <w:rPr>
          <w:rFonts w:ascii="Times New Roman" w:hAnsi="Times New Roman"/>
          <w:sz w:val="26"/>
          <w:szCs w:val="26"/>
          <w:lang w:eastAsia="ru-RU"/>
        </w:rPr>
        <w:t>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_</w:t>
      </w:r>
    </w:p>
    <w:p w:rsidR="002B642D" w:rsidRPr="00271B5D" w:rsidRDefault="002B642D" w:rsidP="00271B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1B5D">
        <w:rPr>
          <w:rFonts w:ascii="Times New Roman" w:hAnsi="Times New Roman"/>
          <w:sz w:val="20"/>
          <w:szCs w:val="20"/>
          <w:lang w:eastAsia="ru-RU"/>
        </w:rPr>
        <w:t>(наименование организации, представляющей интересы предпринимательского и инвестиционного сообщества)</w:t>
      </w:r>
    </w:p>
    <w:p w:rsidR="002B642D" w:rsidRPr="00401655" w:rsidRDefault="002B642D" w:rsidP="00271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в лице 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401655">
        <w:rPr>
          <w:rFonts w:ascii="Times New Roman" w:hAnsi="Times New Roman"/>
          <w:sz w:val="26"/>
          <w:szCs w:val="26"/>
          <w:lang w:eastAsia="ru-RU"/>
        </w:rPr>
        <w:t>____________,</w:t>
      </w:r>
    </w:p>
    <w:p w:rsidR="002B642D" w:rsidRPr="00271B5D" w:rsidRDefault="002B642D" w:rsidP="00271B5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1B5D">
        <w:rPr>
          <w:rFonts w:ascii="Times New Roman" w:hAnsi="Times New Roman"/>
          <w:sz w:val="20"/>
          <w:szCs w:val="20"/>
          <w:lang w:eastAsia="ru-RU"/>
        </w:rPr>
        <w:t>(название должности, фамилия, имя и отчество представителя организации, представляющего интересы предпринимательского и инвестиционного сообщества)</w:t>
      </w:r>
    </w:p>
    <w:p w:rsidR="002B642D" w:rsidRPr="00401655" w:rsidRDefault="002B642D" w:rsidP="00271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действующего</w:t>
      </w:r>
      <w:proofErr w:type="gramEnd"/>
      <w:r w:rsidRPr="00401655">
        <w:rPr>
          <w:rFonts w:ascii="Times New Roman" w:hAnsi="Times New Roman"/>
          <w:sz w:val="26"/>
          <w:szCs w:val="26"/>
          <w:lang w:eastAsia="ru-RU"/>
        </w:rPr>
        <w:t xml:space="preserve"> на основании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401655">
        <w:rPr>
          <w:rFonts w:ascii="Times New Roman" w:hAnsi="Times New Roman"/>
          <w:sz w:val="26"/>
          <w:szCs w:val="26"/>
          <w:lang w:eastAsia="ru-RU"/>
        </w:rPr>
        <w:t>_______,</w:t>
      </w:r>
    </w:p>
    <w:p w:rsidR="002B642D" w:rsidRPr="00271B5D" w:rsidRDefault="002B642D" w:rsidP="00271B5D">
      <w:pPr>
        <w:tabs>
          <w:tab w:val="left" w:pos="1134"/>
        </w:tabs>
        <w:spacing w:after="0" w:line="240" w:lineRule="auto"/>
        <w:ind w:left="32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71B5D">
        <w:rPr>
          <w:rFonts w:ascii="Times New Roman" w:hAnsi="Times New Roman"/>
          <w:sz w:val="20"/>
          <w:szCs w:val="20"/>
          <w:lang w:eastAsia="ru-RU"/>
        </w:rPr>
        <w:t>(наименование документа, устанавливающего полномочия)</w:t>
      </w:r>
    </w:p>
    <w:p w:rsidR="002B642D" w:rsidRDefault="002B642D" w:rsidP="00271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с другой стороны, </w:t>
      </w:r>
      <w:r>
        <w:rPr>
          <w:rFonts w:ascii="Times New Roman" w:hAnsi="Times New Roman"/>
          <w:sz w:val="26"/>
          <w:szCs w:val="26"/>
          <w:lang w:eastAsia="ru-RU"/>
        </w:rPr>
        <w:t xml:space="preserve">а вместе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именуемые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401655">
        <w:rPr>
          <w:rFonts w:ascii="Times New Roman" w:hAnsi="Times New Roman"/>
          <w:sz w:val="26"/>
          <w:szCs w:val="26"/>
          <w:lang w:eastAsia="ru-RU"/>
        </w:rPr>
        <w:t>Стороны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401655">
        <w:rPr>
          <w:rFonts w:ascii="Times New Roman" w:hAnsi="Times New Roman"/>
          <w:sz w:val="26"/>
          <w:szCs w:val="26"/>
          <w:lang w:eastAsia="ru-RU"/>
        </w:rPr>
        <w:t>, заключили настоя</w:t>
      </w:r>
      <w:r>
        <w:rPr>
          <w:rFonts w:ascii="Times New Roman" w:hAnsi="Times New Roman"/>
          <w:sz w:val="26"/>
          <w:szCs w:val="26"/>
          <w:lang w:eastAsia="ru-RU"/>
        </w:rPr>
        <w:t>щее Соглашение о нижеследующем:</w:t>
      </w:r>
    </w:p>
    <w:p w:rsidR="002B642D" w:rsidRPr="00083A31" w:rsidRDefault="002B642D" w:rsidP="00271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2B642D" w:rsidRPr="00401655" w:rsidRDefault="002B642D" w:rsidP="00271B5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1. Предмет Соглашения</w:t>
      </w:r>
    </w:p>
    <w:p w:rsidR="002B642D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1.1. Предметом настоящего Соглашения является взаимодействие Сторон в целях обеспечения информационно-аналитической поддержки </w:t>
      </w: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проведения процедуры оценки регулирующего воздействия проектов муниципальных нормативных правовых</w:t>
      </w:r>
      <w:proofErr w:type="gramEnd"/>
      <w:r w:rsidRPr="00401655">
        <w:rPr>
          <w:rFonts w:ascii="Times New Roman" w:hAnsi="Times New Roman"/>
          <w:sz w:val="26"/>
          <w:szCs w:val="26"/>
          <w:lang w:eastAsia="ru-RU"/>
        </w:rPr>
        <w:t xml:space="preserve">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экспертизы </w:t>
      </w:r>
      <w:r>
        <w:rPr>
          <w:rFonts w:ascii="Times New Roman" w:hAnsi="Times New Roman"/>
          <w:sz w:val="26"/>
          <w:szCs w:val="26"/>
          <w:lang w:eastAsia="ru-RU"/>
        </w:rPr>
        <w:t xml:space="preserve">и оценки фактического воздействия </w:t>
      </w:r>
      <w:r w:rsidRPr="00401655">
        <w:rPr>
          <w:rFonts w:ascii="Times New Roman" w:hAnsi="Times New Roman"/>
          <w:sz w:val="26"/>
          <w:szCs w:val="26"/>
          <w:lang w:eastAsia="ru-RU"/>
        </w:rPr>
        <w:t>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2B642D" w:rsidRPr="00083A31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6"/>
          <w:lang w:eastAsia="ru-RU"/>
        </w:rPr>
      </w:pP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2. Обязанности Сторон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2.1. Администрация города Когалыма:</w:t>
      </w:r>
    </w:p>
    <w:p w:rsidR="002B642D" w:rsidRPr="00401655" w:rsidRDefault="002B642D" w:rsidP="00271B5D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 xml:space="preserve">обеспечивает направление уведомления о проведении публичной консультации, проекта муниципального нормативного правового акта, в </w:t>
      </w:r>
      <w:r w:rsidRPr="00401655">
        <w:rPr>
          <w:rFonts w:ascii="Times New Roman" w:hAnsi="Times New Roman"/>
          <w:sz w:val="26"/>
          <w:szCs w:val="26"/>
          <w:lang w:eastAsia="ru-RU"/>
        </w:rPr>
        <w:lastRenderedPageBreak/>
        <w:t>отношении которого проводится оценка регулирующего воздействия или муниципального нормативного правового акта, в отношении которого проводится экспертиза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оценка фактического воздействия,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пояснительной записки к нему, а также перечня вопросов, предлагаемых к обсуждению в ходе публичных консультаций или опросного листа участников;</w:t>
      </w:r>
      <w:proofErr w:type="gramEnd"/>
    </w:p>
    <w:p w:rsidR="002B642D" w:rsidRPr="00401655" w:rsidRDefault="002B642D" w:rsidP="00271B5D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или муниципального нормативного правового акта, подлежащего экспертизе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оценке фактического воздействия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результаты рассмотрения, которых оформляет сводом предложений;</w:t>
      </w:r>
    </w:p>
    <w:p w:rsidR="002B642D" w:rsidRPr="00401655" w:rsidRDefault="002B642D" w:rsidP="00271B5D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определяет лиц, ответственных за взаимодействие между Администрацией города Когалыма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акта;</w:t>
      </w:r>
    </w:p>
    <w:p w:rsidR="002B642D" w:rsidRPr="00401655" w:rsidRDefault="002B642D" w:rsidP="00271B5D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обеспечивает организационно-техническое сопровождение реализации настоящего Соглашения.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2.2. Организации, представляющие интересы предпринимательского и инвестиционного сообщества:</w:t>
      </w:r>
    </w:p>
    <w:p w:rsidR="002B642D" w:rsidRPr="00401655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акта;</w:t>
      </w:r>
    </w:p>
    <w:p w:rsidR="002B642D" w:rsidRPr="00401655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организуют сбор информации по вопросам, поставленным в ходе проведения публичных консультаций, осуществляют анализ и обобщение указанной информации, формируют сводную позицию членов организаций, представляющих интересы предпринимательского и инвестиционного сообщества, относительно положений проекта муниципального нормативного правового акта или действующего муниципального нормативного правового акта;</w:t>
      </w:r>
    </w:p>
    <w:p w:rsidR="002B642D" w:rsidRPr="00401655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оценки фактического воздействия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муниципальных нормативных правовых актов,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деятельности, положений проекта муниципального нормативного правового акта, которые вводят избыточные обязанности, запреты и ограничения для субъектов предпринимательской</w:t>
      </w:r>
      <w:proofErr w:type="gramEnd"/>
      <w:r w:rsidRPr="00401655">
        <w:rPr>
          <w:rFonts w:ascii="Times New Roman" w:hAnsi="Times New Roman"/>
          <w:sz w:val="26"/>
          <w:szCs w:val="26"/>
          <w:lang w:eastAsia="ru-RU"/>
        </w:rPr>
        <w:t xml:space="preserve"> и инвестиционной деятельности или способствуют их введению, а также способствуют возникновению необоснованных расходов субъектов указанных видов деятельности и </w:t>
      </w:r>
      <w:r>
        <w:rPr>
          <w:rFonts w:ascii="Times New Roman" w:hAnsi="Times New Roman"/>
          <w:sz w:val="26"/>
          <w:szCs w:val="26"/>
          <w:lang w:eastAsia="ru-RU"/>
        </w:rPr>
        <w:t>бюджета города Когалыма</w:t>
      </w:r>
      <w:r w:rsidRPr="0040165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401655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определяют в целях проведения публичных консультаций сотрудников, ответственных за организацию подготовки предложений и замечаний по обсуждаемым положениям (проектов) муниципальных </w:t>
      </w:r>
      <w:r w:rsidRPr="00401655">
        <w:rPr>
          <w:rFonts w:ascii="Times New Roman" w:hAnsi="Times New Roman"/>
          <w:sz w:val="26"/>
          <w:szCs w:val="26"/>
          <w:lang w:eastAsia="ru-RU"/>
        </w:rPr>
        <w:lastRenderedPageBreak/>
        <w:t>нормативных правовых актов, и направляют контактные данные указанных сотрудников в Администраци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города Когалыма;</w:t>
      </w:r>
    </w:p>
    <w:p w:rsidR="002B642D" w:rsidRPr="00401655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размещают на своих официальных сайтах в информационно-телекоммуникационной сети Интернет информацию об оценке регулирующего воздействия проектов муниципальных нормативных правовых актов и экспертизе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оценке фактического воздействия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муниципальных нормативных правовых актов;</w:t>
      </w:r>
    </w:p>
    <w:p w:rsidR="002B642D" w:rsidRDefault="002B642D" w:rsidP="00271B5D">
      <w:pPr>
        <w:pStyle w:val="ab"/>
        <w:numPr>
          <w:ilvl w:val="0"/>
          <w:numId w:val="30"/>
        </w:numPr>
        <w:tabs>
          <w:tab w:val="left" w:pos="1134"/>
          <w:tab w:val="left" w:pos="2835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представляют предложения по вопросам </w:t>
      </w: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401655">
        <w:rPr>
          <w:rFonts w:ascii="Times New Roman" w:hAnsi="Times New Roman"/>
          <w:sz w:val="26"/>
          <w:szCs w:val="26"/>
          <w:lang w:eastAsia="ru-RU"/>
        </w:rPr>
        <w:t xml:space="preserve"> и экспертизе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оценке фактического воздействия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муниципальных нормативных правовых актов.</w:t>
      </w:r>
    </w:p>
    <w:p w:rsidR="002B642D" w:rsidRPr="00083A31" w:rsidRDefault="002B642D" w:rsidP="00271B5D">
      <w:pPr>
        <w:pStyle w:val="ab"/>
        <w:tabs>
          <w:tab w:val="left" w:pos="1134"/>
          <w:tab w:val="left" w:pos="2835"/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2B642D" w:rsidRPr="00401655" w:rsidRDefault="002B642D" w:rsidP="00271B5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3. Права Сторон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3.1. Администрация города Когалыма вправе:</w:t>
      </w:r>
    </w:p>
    <w:p w:rsidR="002B642D" w:rsidRPr="00401655" w:rsidRDefault="002B642D" w:rsidP="00271B5D">
      <w:pPr>
        <w:pStyle w:val="ab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направлять запросы в организации, представляющие интересы предпринимательского сообщества, о представлении информационно-аналитических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 проектов муниципальных</w:t>
      </w:r>
      <w:proofErr w:type="gramEnd"/>
      <w:r w:rsidRPr="00401655">
        <w:rPr>
          <w:rFonts w:ascii="Times New Roman" w:hAnsi="Times New Roman"/>
          <w:sz w:val="26"/>
          <w:szCs w:val="26"/>
          <w:lang w:eastAsia="ru-RU"/>
        </w:rPr>
        <w:t xml:space="preserve">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экспертизы </w:t>
      </w:r>
      <w:r>
        <w:rPr>
          <w:rFonts w:ascii="Times New Roman" w:hAnsi="Times New Roman"/>
          <w:sz w:val="26"/>
          <w:szCs w:val="26"/>
          <w:lang w:eastAsia="ru-RU"/>
        </w:rPr>
        <w:t xml:space="preserve">или оценки фактического воздействия </w:t>
      </w:r>
      <w:r w:rsidRPr="00401655">
        <w:rPr>
          <w:rFonts w:ascii="Times New Roman" w:hAnsi="Times New Roman"/>
          <w:sz w:val="26"/>
          <w:szCs w:val="26"/>
          <w:lang w:eastAsia="ru-RU"/>
        </w:rPr>
        <w:t>муниципальных нормативных правовых актов;</w:t>
      </w:r>
    </w:p>
    <w:p w:rsidR="002B642D" w:rsidRPr="00401655" w:rsidRDefault="002B642D" w:rsidP="00271B5D">
      <w:pPr>
        <w:pStyle w:val="ab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запрашивать у организаций, представляющих интересы предпринимательского и инвестиционного сообщества, предложения, необходимые для формирования планов проведения экспертизы муниципальных нормативных правовых актов;</w:t>
      </w:r>
    </w:p>
    <w:p w:rsidR="002B642D" w:rsidRPr="00401655" w:rsidRDefault="002B642D" w:rsidP="00271B5D">
      <w:pPr>
        <w:pStyle w:val="ab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655">
        <w:rPr>
          <w:rFonts w:ascii="Times New Roman" w:hAnsi="Times New Roman"/>
          <w:sz w:val="26"/>
          <w:szCs w:val="26"/>
          <w:lang w:eastAsia="ru-RU"/>
        </w:rPr>
        <w:t>направлять своих представителей для участия в совещаниях, круглых столах и иных мероприятиях, проводимых организациями, представляющими интересы предпринимательского и инвестиционного сообщества,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в Администрации города Когалыма.</w:t>
      </w:r>
      <w:proofErr w:type="gramEnd"/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3.2. Организации, представляющие интересы предпринимательского и инвестиционного сообщества, вправе:</w:t>
      </w:r>
    </w:p>
    <w:p w:rsidR="002B642D" w:rsidRPr="003102AF" w:rsidRDefault="002B642D" w:rsidP="00271B5D">
      <w:pPr>
        <w:pStyle w:val="ab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102AF">
        <w:rPr>
          <w:rFonts w:ascii="Times New Roman" w:hAnsi="Times New Roman"/>
          <w:sz w:val="26"/>
          <w:szCs w:val="26"/>
          <w:lang w:eastAsia="ru-RU"/>
        </w:rPr>
        <w:t>направлять в Администрацию города Когалыма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оценки фактического воздействия</w:t>
      </w:r>
      <w:r w:rsidRPr="003102AF">
        <w:rPr>
          <w:rFonts w:ascii="Times New Roman" w:hAnsi="Times New Roman"/>
          <w:sz w:val="26"/>
          <w:szCs w:val="26"/>
          <w:lang w:eastAsia="ru-RU"/>
        </w:rPr>
        <w:t xml:space="preserve"> муниципальных нормативных правовых актов, а также относительно положений проекта муниципального нормативного правового акта, подлежащего оценке регулирующего воздействия или действующего муниципального нормативного правового акта, подлежащего экспертизе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оценке фактического воздействия</w:t>
      </w:r>
      <w:r w:rsidRPr="003102AF">
        <w:rPr>
          <w:rFonts w:ascii="Times New Roman" w:hAnsi="Times New Roman"/>
          <w:sz w:val="26"/>
          <w:szCs w:val="26"/>
          <w:lang w:eastAsia="ru-RU"/>
        </w:rPr>
        <w:t>, и предложения</w:t>
      </w:r>
      <w:proofErr w:type="gramEnd"/>
      <w:r w:rsidRPr="003102AF">
        <w:rPr>
          <w:rFonts w:ascii="Times New Roman" w:hAnsi="Times New Roman"/>
          <w:sz w:val="26"/>
          <w:szCs w:val="26"/>
          <w:lang w:eastAsia="ru-RU"/>
        </w:rPr>
        <w:t xml:space="preserve"> по совершенствованию </w:t>
      </w:r>
      <w:r w:rsidRPr="003102AF">
        <w:rPr>
          <w:rFonts w:ascii="Times New Roman" w:hAnsi="Times New Roman"/>
          <w:sz w:val="26"/>
          <w:szCs w:val="26"/>
          <w:lang w:eastAsia="ru-RU"/>
        </w:rPr>
        <w:lastRenderedPageBreak/>
        <w:t>института оценки регулирующего воздействия в Администрации города Когалыма;</w:t>
      </w:r>
    </w:p>
    <w:p w:rsidR="002B642D" w:rsidRPr="003102AF" w:rsidRDefault="002B642D" w:rsidP="00271B5D">
      <w:pPr>
        <w:pStyle w:val="ab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102AF">
        <w:rPr>
          <w:rFonts w:ascii="Times New Roman" w:hAnsi="Times New Roman"/>
          <w:sz w:val="26"/>
          <w:szCs w:val="26"/>
          <w:lang w:eastAsia="ru-RU"/>
        </w:rPr>
        <w:t>запрашивать в Администрации города Когалыма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102AF">
        <w:rPr>
          <w:rFonts w:ascii="Times New Roman" w:hAnsi="Times New Roman"/>
          <w:sz w:val="26"/>
          <w:szCs w:val="26"/>
          <w:lang w:eastAsia="ru-RU"/>
        </w:rPr>
        <w:t xml:space="preserve"> экспертизы </w:t>
      </w:r>
      <w:r>
        <w:rPr>
          <w:rFonts w:ascii="Times New Roman" w:hAnsi="Times New Roman"/>
          <w:sz w:val="26"/>
          <w:szCs w:val="26"/>
          <w:lang w:eastAsia="ru-RU"/>
        </w:rPr>
        <w:t xml:space="preserve">или оценки фактического воздействия </w:t>
      </w:r>
      <w:r w:rsidRPr="003102AF">
        <w:rPr>
          <w:rFonts w:ascii="Times New Roman" w:hAnsi="Times New Roman"/>
          <w:sz w:val="26"/>
          <w:szCs w:val="26"/>
          <w:lang w:eastAsia="ru-RU"/>
        </w:rPr>
        <w:t>муниципального нормативного правового акта, по которому проводились публичные консультации,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102AF">
        <w:rPr>
          <w:rFonts w:ascii="Times New Roman" w:hAnsi="Times New Roman"/>
          <w:sz w:val="26"/>
          <w:szCs w:val="26"/>
          <w:lang w:eastAsia="ru-RU"/>
        </w:rPr>
        <w:t xml:space="preserve"> экспертизы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или оценки фактического воздействия</w:t>
      </w:r>
      <w:r w:rsidRPr="003102AF">
        <w:rPr>
          <w:rFonts w:ascii="Times New Roman" w:hAnsi="Times New Roman"/>
          <w:sz w:val="26"/>
          <w:szCs w:val="26"/>
          <w:lang w:eastAsia="ru-RU"/>
        </w:rPr>
        <w:t xml:space="preserve"> муниципальных нормативных правовых актов, информационные материалы о деятельности Администрации города Когалыма по оценке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102AF">
        <w:rPr>
          <w:rFonts w:ascii="Times New Roman" w:hAnsi="Times New Roman"/>
          <w:sz w:val="26"/>
          <w:szCs w:val="26"/>
          <w:lang w:eastAsia="ru-RU"/>
        </w:rPr>
        <w:t xml:space="preserve"> экспертизе </w:t>
      </w:r>
      <w:r>
        <w:rPr>
          <w:rFonts w:ascii="Times New Roman" w:hAnsi="Times New Roman"/>
          <w:sz w:val="26"/>
          <w:szCs w:val="26"/>
          <w:lang w:eastAsia="ru-RU"/>
        </w:rPr>
        <w:t xml:space="preserve">или оценке фактического воздействия </w:t>
      </w:r>
      <w:r w:rsidRPr="003102AF">
        <w:rPr>
          <w:rFonts w:ascii="Times New Roman" w:hAnsi="Times New Roman"/>
          <w:sz w:val="26"/>
          <w:szCs w:val="26"/>
          <w:lang w:eastAsia="ru-RU"/>
        </w:rPr>
        <w:t>муниципальных нормативных правовых актов;</w:t>
      </w:r>
    </w:p>
    <w:p w:rsidR="002B642D" w:rsidRDefault="002B642D" w:rsidP="00271B5D">
      <w:pPr>
        <w:pStyle w:val="ab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AF">
        <w:rPr>
          <w:rFonts w:ascii="Times New Roman" w:hAnsi="Times New Roman"/>
          <w:sz w:val="26"/>
          <w:szCs w:val="26"/>
          <w:lang w:eastAsia="ru-RU"/>
        </w:rPr>
        <w:t xml:space="preserve">принимать участие в совещаниях, круглых столах и иных мероприятиях, проводимых в Администрации города Когалыма,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</w:t>
      </w:r>
      <w:proofErr w:type="gramStart"/>
      <w:r w:rsidRPr="003102AF">
        <w:rPr>
          <w:rFonts w:ascii="Times New Roman" w:hAnsi="Times New Roman"/>
          <w:sz w:val="26"/>
          <w:szCs w:val="26"/>
          <w:lang w:eastAsia="ru-RU"/>
        </w:rPr>
        <w:t>вопросов функционирования института оценки регулирующего воздействия</w:t>
      </w:r>
      <w:proofErr w:type="gramEnd"/>
      <w:r w:rsidRPr="003102AF">
        <w:rPr>
          <w:rFonts w:ascii="Times New Roman" w:hAnsi="Times New Roman"/>
          <w:sz w:val="26"/>
          <w:szCs w:val="26"/>
          <w:lang w:eastAsia="ru-RU"/>
        </w:rPr>
        <w:t xml:space="preserve"> в Администрации города Когалыма.</w:t>
      </w:r>
    </w:p>
    <w:p w:rsidR="002B642D" w:rsidRPr="00083A31" w:rsidRDefault="002B642D" w:rsidP="00271B5D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2B642D" w:rsidRPr="00401655" w:rsidRDefault="002B642D" w:rsidP="00271B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 Заключительные положения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4.1. Соглашение заключается сроком на два года и вступает в силу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1655">
        <w:rPr>
          <w:rFonts w:ascii="Times New Roman" w:hAnsi="Times New Roman"/>
          <w:sz w:val="26"/>
          <w:szCs w:val="26"/>
          <w:lang w:eastAsia="ru-RU"/>
        </w:rPr>
        <w:t>с момента его подписания.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4.2. Дополнения и изменения Соглашения, принимаемые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1655">
        <w:rPr>
          <w:rFonts w:ascii="Times New Roman" w:hAnsi="Times New Roman"/>
          <w:sz w:val="26"/>
          <w:szCs w:val="26"/>
          <w:lang w:eastAsia="ru-RU"/>
        </w:rPr>
        <w:t>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4.3. Споры и разногласия, возникающие при исполнении условий Соглашения, разрешаются путем переговоров.</w:t>
      </w:r>
    </w:p>
    <w:p w:rsidR="002B642D" w:rsidRPr="00401655" w:rsidRDefault="002B642D" w:rsidP="00271B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4.4. Соглашение может быть расторгнуто по инициативе любой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1655">
        <w:rPr>
          <w:rFonts w:ascii="Times New Roman" w:hAnsi="Times New Roman"/>
          <w:sz w:val="26"/>
          <w:szCs w:val="26"/>
          <w:lang w:eastAsia="ru-RU"/>
        </w:rPr>
        <w:t>из Сторон, при этом она должна письменно уведомить другую Сторону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1655">
        <w:rPr>
          <w:rFonts w:ascii="Times New Roman" w:hAnsi="Times New Roman"/>
          <w:sz w:val="26"/>
          <w:szCs w:val="26"/>
          <w:lang w:eastAsia="ru-RU"/>
        </w:rPr>
        <w:t>не менее чем за три месяца до предполагаемой даты прекращения действия Соглашения.</w:t>
      </w:r>
    </w:p>
    <w:p w:rsidR="002B642D" w:rsidRPr="00401655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4.5. 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 w:rsidR="002B642D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4.6. Настоящее Соглашение составлено в двух экземплярах, имеющих равную юридическую силу, </w:t>
      </w:r>
      <w:r>
        <w:rPr>
          <w:rFonts w:ascii="Times New Roman" w:hAnsi="Times New Roman"/>
          <w:sz w:val="26"/>
          <w:szCs w:val="26"/>
          <w:lang w:eastAsia="ru-RU"/>
        </w:rPr>
        <w:t>по одному для каждой из Сторон.</w:t>
      </w:r>
    </w:p>
    <w:p w:rsidR="002B642D" w:rsidRPr="00083A31" w:rsidRDefault="002B642D" w:rsidP="00271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6"/>
          <w:lang w:eastAsia="ru-RU"/>
        </w:rPr>
      </w:pPr>
    </w:p>
    <w:p w:rsidR="002B642D" w:rsidRDefault="002B642D" w:rsidP="00083A31">
      <w:pPr>
        <w:pStyle w:val="ab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3102AF">
        <w:rPr>
          <w:rFonts w:ascii="Times New Roman" w:hAnsi="Times New Roman"/>
          <w:sz w:val="26"/>
          <w:szCs w:val="26"/>
          <w:lang w:eastAsia="ru-RU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06"/>
      </w:tblGrid>
      <w:tr w:rsidR="002B642D" w:rsidTr="006063BB">
        <w:tc>
          <w:tcPr>
            <w:tcW w:w="4502" w:type="dxa"/>
            <w:shd w:val="clear" w:color="auto" w:fill="auto"/>
          </w:tcPr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Администрация города Когалыма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4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 xml:space="preserve">628481, Ханты-Мансийский автономный округ - Югра, </w:t>
            </w:r>
            <w:proofErr w:type="spellStart"/>
            <w:r w:rsidRPr="006063B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063BB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6063BB">
              <w:rPr>
                <w:rFonts w:ascii="Times New Roman" w:hAnsi="Times New Roman"/>
                <w:sz w:val="26"/>
                <w:szCs w:val="26"/>
              </w:rPr>
              <w:t>огалым</w:t>
            </w:r>
            <w:proofErr w:type="spellEnd"/>
            <w:r w:rsidRPr="006063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ул. Дружбы Народов, 7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lastRenderedPageBreak/>
              <w:t>тел. 8 (34667) 2-04-72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1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3B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«___»_________________ 20__ г.</w:t>
            </w:r>
          </w:p>
          <w:p w:rsidR="002B642D" w:rsidRPr="006063BB" w:rsidRDefault="002B642D" w:rsidP="006063BB">
            <w:pPr>
              <w:pStyle w:val="ab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lastRenderedPageBreak/>
              <w:t>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3BB">
              <w:rPr>
                <w:rFonts w:ascii="Times New Roman" w:hAnsi="Times New Roman"/>
                <w:sz w:val="20"/>
                <w:szCs w:val="20"/>
              </w:rPr>
              <w:t>(наименование организации, представляющей интересы предпринимательского и инвестиционного сообщества)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3BB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3BB">
              <w:rPr>
                <w:rFonts w:ascii="Times New Roman" w:hAnsi="Times New Roman"/>
                <w:sz w:val="20"/>
                <w:szCs w:val="20"/>
              </w:rPr>
              <w:lastRenderedPageBreak/>
              <w:t>(телефон)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3BB">
              <w:rPr>
                <w:rFonts w:ascii="Times New Roman" w:hAnsi="Times New Roman"/>
                <w:sz w:val="20"/>
                <w:szCs w:val="20"/>
              </w:rPr>
              <w:t>(Ф.И.О)</w:t>
            </w:r>
          </w:p>
          <w:p w:rsidR="002B642D" w:rsidRPr="006063BB" w:rsidRDefault="002B642D" w:rsidP="00606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642D" w:rsidRPr="006063BB" w:rsidRDefault="002B642D" w:rsidP="006063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«___»_________________ 20__ г.</w:t>
            </w:r>
          </w:p>
          <w:p w:rsidR="002B642D" w:rsidRPr="006063BB" w:rsidRDefault="002B642D" w:rsidP="006063BB">
            <w:pPr>
              <w:pStyle w:val="ab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63BB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2B642D" w:rsidRDefault="002B642D" w:rsidP="006F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6F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6F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6F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Default="002B642D" w:rsidP="006F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B642D" w:rsidRPr="00E4558A" w:rsidRDefault="002B642D" w:rsidP="00D715DF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3 </w:t>
      </w:r>
    </w:p>
    <w:p w:rsidR="002B642D" w:rsidRPr="00E4558A" w:rsidRDefault="002B642D" w:rsidP="00D715D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B642D" w:rsidRPr="00E4558A" w:rsidRDefault="002B642D" w:rsidP="00D715D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E4558A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D715DF" w:rsidRPr="00F65487" w:rsidRDefault="00D715DF" w:rsidP="00D715D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23.09.2015</w:t>
      </w:r>
      <w:r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Pr="006F2990" w:rsidRDefault="002B642D" w:rsidP="006F299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2990">
        <w:rPr>
          <w:rFonts w:ascii="Times New Roman" w:hAnsi="Times New Roman"/>
          <w:bCs/>
          <w:sz w:val="26"/>
          <w:szCs w:val="26"/>
          <w:lang w:eastAsia="ru-RU"/>
        </w:rPr>
        <w:t>ФОРМА</w:t>
      </w:r>
    </w:p>
    <w:p w:rsidR="002B642D" w:rsidRPr="006F2990" w:rsidRDefault="002B642D" w:rsidP="006F299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2990">
        <w:rPr>
          <w:rFonts w:ascii="Times New Roman" w:hAnsi="Times New Roman"/>
          <w:bCs/>
          <w:sz w:val="26"/>
          <w:szCs w:val="26"/>
          <w:lang w:eastAsia="ru-RU"/>
        </w:rPr>
        <w:t xml:space="preserve">сводного отчета о результатах </w:t>
      </w:r>
      <w:proofErr w:type="gramStart"/>
      <w:r w:rsidRPr="006F2990">
        <w:rPr>
          <w:rFonts w:ascii="Times New Roman" w:hAnsi="Times New Roman"/>
          <w:bCs/>
          <w:sz w:val="26"/>
          <w:szCs w:val="26"/>
          <w:lang w:eastAsia="ru-RU"/>
        </w:rPr>
        <w:t xml:space="preserve">проведения оценки регулирующего воздействия проекта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bCs/>
          <w:sz w:val="26"/>
          <w:szCs w:val="26"/>
          <w:lang w:eastAsia="ru-RU"/>
        </w:rPr>
        <w:t>нормативного правового акта</w:t>
      </w:r>
      <w:proofErr w:type="gramEnd"/>
      <w:r w:rsidRPr="006F2990">
        <w:rPr>
          <w:rFonts w:ascii="Times New Roman" w:hAnsi="Times New Roman"/>
          <w:bCs/>
          <w:sz w:val="26"/>
          <w:szCs w:val="26"/>
          <w:lang w:eastAsia="ru-RU"/>
        </w:rPr>
        <w:t>*</w:t>
      </w:r>
    </w:p>
    <w:p w:rsidR="002B642D" w:rsidRPr="006F2990" w:rsidRDefault="002B642D" w:rsidP="006F299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B642D" w:rsidRPr="00083A31" w:rsidRDefault="002B642D" w:rsidP="00083A31">
      <w:pPr>
        <w:autoSpaceDE w:val="0"/>
        <w:autoSpaceDN w:val="0"/>
        <w:spacing w:after="240" w:line="240" w:lineRule="auto"/>
        <w:ind w:left="56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83A31">
        <w:rPr>
          <w:rFonts w:ascii="Times New Roman" w:hAnsi="Times New Roman"/>
          <w:bCs/>
          <w:sz w:val="26"/>
          <w:szCs w:val="26"/>
          <w:lang w:eastAsia="ru-RU"/>
        </w:rPr>
        <w:t>1. Общая информация</w:t>
      </w:r>
    </w:p>
    <w:p w:rsidR="002B642D" w:rsidRDefault="002B642D" w:rsidP="006F29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1.1. Регулирующий орган: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</w:t>
      </w:r>
    </w:p>
    <w:p w:rsidR="002B642D" w:rsidRPr="00CD0250" w:rsidRDefault="002B642D" w:rsidP="00083A31">
      <w:pPr>
        <w:autoSpaceDE w:val="0"/>
        <w:autoSpaceDN w:val="0"/>
        <w:spacing w:after="240" w:line="240" w:lineRule="auto"/>
        <w:ind w:left="288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полное и краткое наименования</w:t>
      </w:r>
    </w:p>
    <w:p w:rsidR="002B642D" w:rsidRPr="00B81205" w:rsidRDefault="002B642D" w:rsidP="0008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1.2. Вид и наименование проекта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>нормативного правового акта: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2B642D" w:rsidRPr="00CD0250" w:rsidRDefault="002B642D" w:rsidP="00083A31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2990" w:rsidRDefault="002B642D" w:rsidP="006F29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1.3. Краткое описание содержания предлагаемого правового регулирования:</w:t>
      </w:r>
    </w:p>
    <w:p w:rsidR="002B642D" w:rsidRPr="00B81205" w:rsidRDefault="002B642D" w:rsidP="006F299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CD0250" w:rsidRDefault="002B642D" w:rsidP="006F299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2990" w:rsidRDefault="002B642D" w:rsidP="0008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1.4. Дата размещения уведомления о проведении публичных консультаций 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 xml:space="preserve">нормативного правового акта: «___»________201_г. и срок, в течение которого принимались предложения в связи с размещением уведомления о проведении публичных консультаций 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 xml:space="preserve">нормативного правового акта: </w:t>
      </w:r>
    </w:p>
    <w:p w:rsidR="002B642D" w:rsidRPr="006F2990" w:rsidRDefault="002B642D" w:rsidP="0008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начало: «___»________201_г.; окончание: «___»________201_г.</w:t>
      </w:r>
    </w:p>
    <w:p w:rsidR="002B642D" w:rsidRPr="006F2990" w:rsidRDefault="002B642D" w:rsidP="00083A31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1.5. Сведения о количестве замечаний и предложений, полученных в ходе публичных консультаций 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>нормативного правового акта:</w:t>
      </w:r>
    </w:p>
    <w:p w:rsidR="002B642D" w:rsidRPr="006F2990" w:rsidRDefault="002B642D" w:rsidP="00083A31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Всего замечаний и предложений:________, из них:</w:t>
      </w:r>
    </w:p>
    <w:p w:rsidR="002B642D" w:rsidRPr="006F2990" w:rsidRDefault="002B642D" w:rsidP="00083A31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учтено полностью:________, учтено частично: ________.</w:t>
      </w:r>
    </w:p>
    <w:p w:rsidR="002B642D" w:rsidRPr="006F2990" w:rsidRDefault="002B642D" w:rsidP="0008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>нормативного правового акта: «___»________201_г.</w:t>
      </w:r>
    </w:p>
    <w:p w:rsidR="002B642D" w:rsidRPr="006F2990" w:rsidRDefault="002B642D" w:rsidP="00083A3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1.7. Контактная информация исполнителя в регулирующем органе:</w:t>
      </w:r>
    </w:p>
    <w:p w:rsidR="002B642D" w:rsidRPr="006F2990" w:rsidRDefault="002B642D" w:rsidP="00083A3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Ф.И.О.: 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2B642D" w:rsidRDefault="002B642D" w:rsidP="00083A3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lastRenderedPageBreak/>
        <w:t>Должность:______________________________________________________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2B642D" w:rsidRDefault="002B642D" w:rsidP="00083A3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8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2439"/>
      </w:tblGrid>
      <w:tr w:rsidR="002B642D" w:rsidRPr="006F2990" w:rsidTr="004E743D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6F2990" w:rsidRDefault="002B642D" w:rsidP="004E74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2990">
              <w:rPr>
                <w:rFonts w:ascii="Times New Roman" w:hAnsi="Times New Roman"/>
                <w:sz w:val="26"/>
                <w:szCs w:val="26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6F2990" w:rsidRDefault="002B642D" w:rsidP="004E743D">
            <w:pPr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6F2990" w:rsidRDefault="002B642D" w:rsidP="004E7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2990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6F2990" w:rsidRDefault="002B642D" w:rsidP="004E7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Pr="00083A31">
        <w:rPr>
          <w:rFonts w:ascii="Times New Roman" w:hAnsi="Times New Roman"/>
          <w:bCs/>
          <w:sz w:val="26"/>
          <w:szCs w:val="26"/>
          <w:lang w:eastAsia="ru-RU"/>
        </w:rPr>
        <w:t>Описание проблемы, на решение которой направлено предлагаемое правовое регулирование</w:t>
      </w:r>
    </w:p>
    <w:p w:rsidR="002B642D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6F2990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2.1. Описание содержания проблемной ситуации, на решение которой направлено принятие проекта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6F2990">
        <w:rPr>
          <w:rFonts w:ascii="Times New Roman" w:hAnsi="Times New Roman"/>
          <w:sz w:val="26"/>
          <w:szCs w:val="26"/>
          <w:lang w:eastAsia="ru-RU"/>
        </w:rPr>
        <w:t>нормативного правового акта: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2B642D" w:rsidRPr="00CD0250" w:rsidRDefault="002B642D" w:rsidP="00EA3938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81205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4E743D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2.3. Социальные группы, заинтересованные в устранении проблемы, их количественная оценка: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4E743D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2.4. Характеристика негативных эффектов, возникающих в связи с наличием проблемы, их количественная оценка: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2990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2.5. Причины возникновения проблемы и факторы, поддерживающие ее существование: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18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2990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 xml:space="preserve">2.6. Причины невозможности решения проблемы участниками соответствующих отношений самостоятельно, без вмешательства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органов местного </w:t>
      </w:r>
      <w:r w:rsidRPr="0086650E">
        <w:rPr>
          <w:rFonts w:ascii="Times New Roman" w:hAnsi="Times New Roman"/>
          <w:sz w:val="26"/>
          <w:szCs w:val="26"/>
          <w:lang w:eastAsia="ru-RU"/>
        </w:rPr>
        <w:t>самоуправления: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30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4915" w:rsidRDefault="002B642D" w:rsidP="00F011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990">
        <w:rPr>
          <w:rFonts w:ascii="Times New Roman" w:hAnsi="Times New Roman"/>
          <w:sz w:val="26"/>
          <w:szCs w:val="26"/>
        </w:rPr>
        <w:t xml:space="preserve">2.7. Опыт решения </w:t>
      </w:r>
      <w:proofErr w:type="gramStart"/>
      <w:r w:rsidRPr="006F2990">
        <w:rPr>
          <w:rFonts w:ascii="Times New Roman" w:hAnsi="Times New Roman"/>
          <w:sz w:val="26"/>
          <w:szCs w:val="26"/>
        </w:rPr>
        <w:t>аналогичных проблем</w:t>
      </w:r>
      <w:proofErr w:type="gramEnd"/>
      <w:r w:rsidRPr="006F2990">
        <w:rPr>
          <w:rFonts w:ascii="Times New Roman" w:hAnsi="Times New Roman"/>
          <w:sz w:val="26"/>
          <w:szCs w:val="26"/>
        </w:rPr>
        <w:t xml:space="preserve"> в </w:t>
      </w:r>
      <w:r w:rsidRPr="00723154">
        <w:rPr>
          <w:rFonts w:ascii="Times New Roman" w:hAnsi="Times New Roman" w:cs="Times New Roman"/>
          <w:sz w:val="26"/>
          <w:szCs w:val="26"/>
        </w:rPr>
        <w:t>других муниципальных образованиях ХМАО – Югры и субъект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72315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D0250">
        <w:rPr>
          <w:rFonts w:ascii="Times New Roman" w:hAnsi="Times New Roman"/>
          <w:sz w:val="20"/>
          <w:szCs w:val="20"/>
          <w:lang w:eastAsia="ru-RU"/>
        </w:rPr>
        <w:t>м</w:t>
      </w:r>
      <w:proofErr w:type="gramEnd"/>
      <w:r w:rsidRPr="00CD0250">
        <w:rPr>
          <w:rFonts w:ascii="Times New Roman" w:hAnsi="Times New Roman"/>
          <w:sz w:val="20"/>
          <w:szCs w:val="20"/>
          <w:lang w:eastAsia="ru-RU"/>
        </w:rPr>
        <w:t>есто для текстового описания</w:t>
      </w:r>
    </w:p>
    <w:p w:rsidR="002B642D" w:rsidRPr="006F2990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2.8. 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2990" w:rsidRDefault="002B642D" w:rsidP="00F011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990">
        <w:rPr>
          <w:rFonts w:ascii="Times New Roman" w:hAnsi="Times New Roman"/>
          <w:sz w:val="26"/>
          <w:szCs w:val="26"/>
          <w:lang w:eastAsia="ru-RU"/>
        </w:rPr>
        <w:t>2.9. Иная информация о проблеме: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</w:p>
    <w:p w:rsidR="002B642D" w:rsidRPr="00CD0250" w:rsidRDefault="002B642D" w:rsidP="00F0117B">
      <w:pPr>
        <w:autoSpaceDE w:val="0"/>
        <w:autoSpaceDN w:val="0"/>
        <w:spacing w:after="0" w:line="240" w:lineRule="auto"/>
        <w:ind w:left="39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E743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4E743D">
        <w:rPr>
          <w:rFonts w:ascii="Times New Roman" w:hAnsi="Times New Roman"/>
          <w:bCs/>
          <w:sz w:val="26"/>
          <w:szCs w:val="26"/>
          <w:lang w:eastAsia="ru-RU"/>
        </w:rPr>
        <w:t>3. 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2013"/>
        <w:gridCol w:w="2013"/>
      </w:tblGrid>
      <w:tr w:rsidR="002B642D" w:rsidRPr="00CF6BF6" w:rsidTr="004E743D">
        <w:tc>
          <w:tcPr>
            <w:tcW w:w="2724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1138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138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B642D" w:rsidRPr="00CF6BF6" w:rsidTr="004E743D">
        <w:tc>
          <w:tcPr>
            <w:tcW w:w="2724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(Цель 1)</w:t>
            </w:r>
          </w:p>
        </w:tc>
        <w:tc>
          <w:tcPr>
            <w:tcW w:w="1138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4E743D">
        <w:tc>
          <w:tcPr>
            <w:tcW w:w="272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lastRenderedPageBreak/>
              <w:t>(Цель 2)</w:t>
            </w:r>
          </w:p>
        </w:tc>
        <w:tc>
          <w:tcPr>
            <w:tcW w:w="1138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4E743D">
        <w:tc>
          <w:tcPr>
            <w:tcW w:w="272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(Цель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8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CF6BF6" w:rsidRDefault="002B642D" w:rsidP="00CF6B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ind w:left="179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D0250">
        <w:rPr>
          <w:rFonts w:ascii="Times New Roman" w:hAnsi="Times New Roman"/>
          <w:sz w:val="20"/>
          <w:szCs w:val="20"/>
          <w:lang w:eastAsia="ru-RU"/>
        </w:rPr>
        <w:t>указывается нормативный правовой акт более высокого уровня либо инициативный порядок разработки</w:t>
      </w:r>
    </w:p>
    <w:p w:rsidR="002B642D" w:rsidRPr="00CD0250" w:rsidRDefault="002B642D" w:rsidP="00EA3938">
      <w:pPr>
        <w:autoSpaceDE w:val="0"/>
        <w:autoSpaceDN w:val="0"/>
        <w:spacing w:after="0" w:line="240" w:lineRule="auto"/>
        <w:ind w:left="1797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0"/>
        <w:gridCol w:w="2380"/>
        <w:gridCol w:w="1474"/>
        <w:gridCol w:w="2280"/>
      </w:tblGrid>
      <w:tr w:rsidR="002B642D" w:rsidRPr="00CF6BF6" w:rsidTr="004E743D">
        <w:tc>
          <w:tcPr>
            <w:tcW w:w="1586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3.4. Цели предлагаемого правового регулирования</w:t>
            </w:r>
          </w:p>
        </w:tc>
        <w:tc>
          <w:tcPr>
            <w:tcW w:w="1399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672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3.6. Ед. измерения индикаторов</w:t>
            </w:r>
          </w:p>
        </w:tc>
        <w:tc>
          <w:tcPr>
            <w:tcW w:w="134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3.7. Целевые значения</w:t>
            </w: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индикаторов по годам</w:t>
            </w:r>
          </w:p>
        </w:tc>
      </w:tr>
      <w:tr w:rsidR="002B642D" w:rsidRPr="00CF6BF6" w:rsidTr="004E743D">
        <w:tc>
          <w:tcPr>
            <w:tcW w:w="158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(Цель 1)</w:t>
            </w: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1.1)</w:t>
            </w:r>
          </w:p>
        </w:tc>
        <w:tc>
          <w:tcPr>
            <w:tcW w:w="672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4E743D">
        <w:tc>
          <w:tcPr>
            <w:tcW w:w="158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1.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72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4E743D">
        <w:tc>
          <w:tcPr>
            <w:tcW w:w="158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(Цель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N.1)</w:t>
            </w:r>
          </w:p>
        </w:tc>
        <w:tc>
          <w:tcPr>
            <w:tcW w:w="672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4E743D">
        <w:tc>
          <w:tcPr>
            <w:tcW w:w="158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(Индикатор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N.N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72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B81205" w:rsidRDefault="002B642D" w:rsidP="00CF6B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3.8.</w:t>
      </w:r>
      <w:r w:rsidRPr="00CF6BF6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CF6BF6">
        <w:rPr>
          <w:rFonts w:ascii="Times New Roman" w:hAnsi="Times New Roman"/>
          <w:sz w:val="26"/>
          <w:szCs w:val="26"/>
          <w:lang w:eastAsia="ru-RU"/>
        </w:rPr>
        <w:t>Методы расчета индикаторов достижения целей предлагаемого правового регулирования, источники информации для расчетов:___________________________________________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</w:t>
      </w:r>
    </w:p>
    <w:p w:rsidR="002B642D" w:rsidRPr="0086650E" w:rsidRDefault="002B642D" w:rsidP="00EA3938">
      <w:pPr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650E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81205" w:rsidRDefault="002B642D" w:rsidP="00CF6BF6">
      <w:pPr>
        <w:autoSpaceDE w:val="0"/>
        <w:autoSpaceDN w:val="0"/>
        <w:spacing w:after="0" w:line="240" w:lineRule="auto"/>
        <w:ind w:left="5664"/>
        <w:rPr>
          <w:rFonts w:ascii="Times New Roman" w:hAnsi="Times New Roman"/>
          <w:sz w:val="18"/>
          <w:szCs w:val="18"/>
          <w:lang w:eastAsia="ru-RU"/>
        </w:rPr>
      </w:pPr>
    </w:p>
    <w:p w:rsidR="002B642D" w:rsidRPr="00B81205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3.9.</w:t>
      </w:r>
      <w:r w:rsidRPr="00CF6BF6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CF6BF6">
        <w:rPr>
          <w:rFonts w:ascii="Times New Roman" w:hAnsi="Times New Roman"/>
          <w:sz w:val="26"/>
          <w:szCs w:val="26"/>
          <w:lang w:eastAsia="ru-RU"/>
        </w:rPr>
        <w:t xml:space="preserve"> Оценка затрат на проведение мониторинга достижения целей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650E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Default="002B642D" w:rsidP="00EA3938">
      <w:pP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EA3938" w:rsidRDefault="002B642D" w:rsidP="00EA3938">
      <w:pP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EA3938" w:rsidRDefault="002B642D" w:rsidP="00EA3938">
      <w:pPr>
        <w:keepNext/>
        <w:autoSpaceDE w:val="0"/>
        <w:autoSpaceDN w:val="0"/>
        <w:spacing w:after="24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6"/>
        <w:gridCol w:w="2146"/>
        <w:gridCol w:w="2772"/>
      </w:tblGrid>
      <w:tr w:rsidR="002B642D" w:rsidRPr="00CF6BF6" w:rsidTr="00EA3938">
        <w:trPr>
          <w:cantSplit/>
        </w:trPr>
        <w:tc>
          <w:tcPr>
            <w:tcW w:w="2220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13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4.2. Количество участников группы</w:t>
            </w:r>
          </w:p>
        </w:tc>
        <w:tc>
          <w:tcPr>
            <w:tcW w:w="156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sz w:val="26"/>
                <w:szCs w:val="26"/>
                <w:lang w:eastAsia="ru-RU"/>
              </w:rPr>
              <w:t>4.3. Источники данных</w:t>
            </w:r>
          </w:p>
        </w:tc>
      </w:tr>
      <w:tr w:rsidR="002B642D" w:rsidRPr="00CF6BF6" w:rsidTr="00EA3938">
        <w:trPr>
          <w:cantSplit/>
        </w:trPr>
        <w:tc>
          <w:tcPr>
            <w:tcW w:w="22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(Группа 1)</w:t>
            </w:r>
          </w:p>
        </w:tc>
        <w:tc>
          <w:tcPr>
            <w:tcW w:w="121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22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(Группа 2)</w:t>
            </w:r>
          </w:p>
        </w:tc>
        <w:tc>
          <w:tcPr>
            <w:tcW w:w="121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22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(Группа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5. Изменение функций (полномочий, обязанностей, прав) структурных подразделений Администрации города Когалыма, муниципальных казенных учреждений города Когалыма, наделенных полномочиями органов местного самоуправления, а также порядка их реализации в связи с введением предлагаемого правового регулирования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20"/>
        <w:gridCol w:w="2045"/>
        <w:gridCol w:w="1580"/>
        <w:gridCol w:w="1726"/>
      </w:tblGrid>
      <w:tr w:rsidR="002B642D" w:rsidRPr="00CF6BF6" w:rsidTr="00EA3938">
        <w:tc>
          <w:tcPr>
            <w:tcW w:w="1059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5.1. Наименование </w:t>
            </w: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функции (полномочия, обязанности или права)</w:t>
            </w:r>
          </w:p>
        </w:tc>
        <w:tc>
          <w:tcPr>
            <w:tcW w:w="916" w:type="pct"/>
            <w:vAlign w:val="center"/>
          </w:tcPr>
          <w:p w:rsidR="002B642D" w:rsidRDefault="002B642D" w:rsidP="00EA393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5.2. </w:t>
            </w:r>
            <w:proofErr w:type="gramStart"/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Характер </w:t>
            </w: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функции (новая/</w:t>
            </w:r>
            <w:proofErr w:type="gramEnd"/>
          </w:p>
          <w:p w:rsidR="002B642D" w:rsidRDefault="002B642D" w:rsidP="00EA393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изменяемая/</w:t>
            </w:r>
          </w:p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отменяемая)</w:t>
            </w:r>
          </w:p>
        </w:tc>
        <w:tc>
          <w:tcPr>
            <w:tcW w:w="1156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5.3. Предполагаемый </w:t>
            </w: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порядок реализации</w:t>
            </w:r>
          </w:p>
        </w:tc>
        <w:tc>
          <w:tcPr>
            <w:tcW w:w="893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5.4. Оценка изменения </w:t>
            </w: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трудовых затрат</w:t>
            </w:r>
          </w:p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(чел./час</w:t>
            </w:r>
            <w:proofErr w:type="gramStart"/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год),</w:t>
            </w:r>
          </w:p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численности сотрудников (чел.)</w:t>
            </w:r>
          </w:p>
        </w:tc>
        <w:tc>
          <w:tcPr>
            <w:tcW w:w="976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5.5. Оценка изменения </w:t>
            </w: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потребностей в других ресурсах</w:t>
            </w:r>
          </w:p>
        </w:tc>
      </w:tr>
      <w:tr w:rsidR="002B642D" w:rsidRPr="00CF6BF6" w:rsidTr="00EA3938">
        <w:trPr>
          <w:cantSplit/>
        </w:trPr>
        <w:tc>
          <w:tcPr>
            <w:tcW w:w="5000" w:type="pct"/>
            <w:gridSpan w:val="5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lastRenderedPageBreak/>
              <w:t>Наименование органа власти 1:</w:t>
            </w:r>
          </w:p>
        </w:tc>
      </w:tr>
      <w:tr w:rsidR="002B642D" w:rsidRPr="00CF6BF6" w:rsidTr="00EA3938">
        <w:tc>
          <w:tcPr>
            <w:tcW w:w="105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91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105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91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8A61EB" w:rsidTr="00EA3938">
        <w:trPr>
          <w:cantSplit/>
        </w:trPr>
        <w:tc>
          <w:tcPr>
            <w:tcW w:w="5000" w:type="pct"/>
            <w:gridSpan w:val="5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Наименование органа власти 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:</w:t>
            </w:r>
          </w:p>
        </w:tc>
      </w:tr>
      <w:tr w:rsidR="002B642D" w:rsidRPr="00CF6BF6" w:rsidTr="00EA3938">
        <w:tc>
          <w:tcPr>
            <w:tcW w:w="1059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Функция (полномочие, обязанность или право) 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16" w:type="pct"/>
          </w:tcPr>
          <w:p w:rsidR="002B642D" w:rsidRPr="008A61EB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105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Функция (полномочие, обязанность или право)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91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6. Оценка дополнительных расходов (доходов) бюджета города Когалыма, связанных с введением предлагаемого правового регулирования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4457"/>
        <w:gridCol w:w="1979"/>
      </w:tblGrid>
      <w:tr w:rsidR="002B642D" w:rsidRPr="00CF6BF6" w:rsidTr="00EA3938">
        <w:trPr>
          <w:cantSplit/>
        </w:trPr>
        <w:tc>
          <w:tcPr>
            <w:tcW w:w="1361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520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6.2. Виды расходов (возможных поступлений) бюджета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города Когалыма</w:t>
            </w:r>
          </w:p>
        </w:tc>
        <w:tc>
          <w:tcPr>
            <w:tcW w:w="1119" w:type="pct"/>
            <w:vAlign w:val="center"/>
          </w:tcPr>
          <w:p w:rsidR="002B642D" w:rsidRPr="00CF6BF6" w:rsidRDefault="002B642D" w:rsidP="00EA39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6.3. Количественная оценка расходов и возможных поступлений, млн. рублей</w:t>
            </w:r>
          </w:p>
        </w:tc>
      </w:tr>
      <w:tr w:rsidR="002B642D" w:rsidRPr="00CF6BF6" w:rsidTr="00EA3938">
        <w:trPr>
          <w:cantSplit/>
          <w:trHeight w:val="396"/>
        </w:trPr>
        <w:tc>
          <w:tcPr>
            <w:tcW w:w="5000" w:type="pct"/>
            <w:gridSpan w:val="3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Наименование органа власти (от 1 до 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8A61EB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):</w:t>
            </w:r>
          </w:p>
        </w:tc>
      </w:tr>
      <w:tr w:rsidR="002B642D" w:rsidRPr="00CF6BF6" w:rsidTr="00EA3938">
        <w:trPr>
          <w:cantSplit/>
          <w:trHeight w:val="399"/>
        </w:trPr>
        <w:tc>
          <w:tcPr>
            <w:tcW w:w="1361" w:type="pct"/>
            <w:vMerge w:val="restar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Единовременные расходы (от 1 до N) в 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20"/>
        </w:trPr>
        <w:tc>
          <w:tcPr>
            <w:tcW w:w="1361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Периодические расходы (от 1 до N) за период 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12"/>
        </w:trPr>
        <w:tc>
          <w:tcPr>
            <w:tcW w:w="1361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Возможные доходы (от 1 до N) за период 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03"/>
        </w:trPr>
        <w:tc>
          <w:tcPr>
            <w:tcW w:w="1361" w:type="pct"/>
            <w:vMerge w:val="restar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Функция (полномочие,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lastRenderedPageBreak/>
              <w:t>обязанность или право) 1.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lastRenderedPageBreak/>
              <w:t xml:space="preserve">Единовременные расходы (от 1 до N) в 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23"/>
        </w:trPr>
        <w:tc>
          <w:tcPr>
            <w:tcW w:w="1361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Периодические расходы (от 1 до N) за период 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16"/>
        </w:trPr>
        <w:tc>
          <w:tcPr>
            <w:tcW w:w="1361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Возможные доходы (от 1 до N) за период________ </w:t>
            </w:r>
            <w:proofErr w:type="gramStart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08"/>
        </w:trPr>
        <w:tc>
          <w:tcPr>
            <w:tcW w:w="3881" w:type="pct"/>
            <w:gridSpan w:val="2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единовременные расходы за период ___________гг.:</w:t>
            </w:r>
          </w:p>
        </w:tc>
        <w:tc>
          <w:tcPr>
            <w:tcW w:w="1119" w:type="pct"/>
            <w:vAlign w:val="bottom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08"/>
        </w:trPr>
        <w:tc>
          <w:tcPr>
            <w:tcW w:w="3881" w:type="pct"/>
            <w:gridSpan w:val="2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периодические расходы за период _____________ гг.:</w:t>
            </w:r>
          </w:p>
        </w:tc>
        <w:tc>
          <w:tcPr>
            <w:tcW w:w="1119" w:type="pct"/>
            <w:vAlign w:val="bottom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  <w:trHeight w:val="419"/>
        </w:trPr>
        <w:tc>
          <w:tcPr>
            <w:tcW w:w="3881" w:type="pct"/>
            <w:gridSpan w:val="2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возможные доходы за период _______________ гг.:</w:t>
            </w:r>
          </w:p>
        </w:tc>
        <w:tc>
          <w:tcPr>
            <w:tcW w:w="1119" w:type="pct"/>
            <w:vAlign w:val="bottom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CF6BF6" w:rsidRDefault="002B642D" w:rsidP="00CF6B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 xml:space="preserve">6.4. Другие сведения о дополнительных расходах (доходах) бюджета </w:t>
      </w:r>
      <w:r>
        <w:rPr>
          <w:rFonts w:ascii="Times New Roman" w:hAnsi="Times New Roman"/>
          <w:bCs/>
          <w:sz w:val="26"/>
          <w:szCs w:val="26"/>
          <w:lang w:eastAsia="ru-RU"/>
        </w:rPr>
        <w:t>города Когалыма</w:t>
      </w:r>
      <w:r w:rsidRPr="00CF6BF6">
        <w:rPr>
          <w:rFonts w:ascii="Times New Roman" w:hAnsi="Times New Roman"/>
          <w:sz w:val="26"/>
          <w:szCs w:val="26"/>
          <w:lang w:eastAsia="ru-RU"/>
        </w:rPr>
        <w:t>, возникающих в связи с введением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Pr="009806FB" w:rsidRDefault="002B642D" w:rsidP="00EA3938">
      <w:pPr>
        <w:autoSpaceDE w:val="0"/>
        <w:autoSpaceDN w:val="0"/>
        <w:spacing w:after="360" w:line="240" w:lineRule="auto"/>
        <w:ind w:left="18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806F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6.5. 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806F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9806FB" w:rsidRDefault="002B642D" w:rsidP="00EA3938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3070"/>
        <w:gridCol w:w="1817"/>
        <w:gridCol w:w="2063"/>
      </w:tblGrid>
      <w:tr w:rsidR="002B642D" w:rsidRPr="00CF6BF6" w:rsidTr="00EA3938">
        <w:tc>
          <w:tcPr>
            <w:tcW w:w="106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7.1. Группы потенциальных адресатов предлагаемого правового регулирования</w:t>
            </w:r>
          </w:p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(в соответствии с п. 4.1 сводного отчета)</w:t>
            </w:r>
          </w:p>
        </w:tc>
        <w:tc>
          <w:tcPr>
            <w:tcW w:w="174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7.2. Новые 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(с указанием соответствующих положений проекта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 муниципального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 нормативного правового акта)</w:t>
            </w:r>
          </w:p>
        </w:tc>
        <w:tc>
          <w:tcPr>
            <w:tcW w:w="101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1175" w:type="pct"/>
          </w:tcPr>
          <w:p w:rsidR="002B642D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7.4. Количественная оценка,</w:t>
            </w:r>
          </w:p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млн. рублей</w:t>
            </w:r>
          </w:p>
        </w:tc>
      </w:tr>
      <w:tr w:rsidR="002B642D" w:rsidRPr="00CF6BF6" w:rsidTr="00EA3938">
        <w:trPr>
          <w:cantSplit/>
        </w:trPr>
        <w:tc>
          <w:tcPr>
            <w:tcW w:w="1064" w:type="pct"/>
            <w:vMerge w:val="restar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Группа 1</w:t>
            </w:r>
          </w:p>
        </w:tc>
        <w:tc>
          <w:tcPr>
            <w:tcW w:w="174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1064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4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1064" w:type="pct"/>
            <w:vMerge w:val="restar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Группа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74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1064" w:type="pct"/>
            <w:vMerge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44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7.5. 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</w:t>
      </w: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2B642D" w:rsidRPr="009806FB" w:rsidRDefault="002B642D" w:rsidP="00EA3938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806F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B81205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7.6. 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ind w:left="288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806F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ind w:left="288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8. Оценка рисков неблагоприятных последствий применения предлагаемого правового регулирования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9"/>
        <w:gridCol w:w="2124"/>
        <w:gridCol w:w="2215"/>
        <w:gridCol w:w="2456"/>
      </w:tblGrid>
      <w:tr w:rsidR="002B642D" w:rsidRPr="00CF6BF6" w:rsidTr="00EA3938">
        <w:tc>
          <w:tcPr>
            <w:tcW w:w="130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8.1. Виды рисков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8.3. Методы контроля рисков</w:t>
            </w: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8.4. Степень контроля рисков</w:t>
            </w:r>
          </w:p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(полный/частичный/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br/>
              <w:t>отсутствует)</w:t>
            </w:r>
          </w:p>
        </w:tc>
      </w:tr>
      <w:tr w:rsidR="002B642D" w:rsidRPr="00CF6BF6" w:rsidTr="00EA3938">
        <w:trPr>
          <w:cantSplit/>
        </w:trPr>
        <w:tc>
          <w:tcPr>
            <w:tcW w:w="130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Риск 1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rPr>
          <w:cantSplit/>
        </w:trPr>
        <w:tc>
          <w:tcPr>
            <w:tcW w:w="1306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Риск 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11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8.5. 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Pr="009806FB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806FB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Default="002B642D" w:rsidP="00EA393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2B642D" w:rsidRDefault="002B642D" w:rsidP="00EA393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9. Сравнение возможных вариантов решения проблемы</w:t>
      </w:r>
    </w:p>
    <w:p w:rsidR="002B642D" w:rsidRPr="00EA3938" w:rsidRDefault="002B642D" w:rsidP="00EA393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8"/>
        <w:gridCol w:w="1484"/>
        <w:gridCol w:w="1486"/>
        <w:gridCol w:w="1486"/>
      </w:tblGrid>
      <w:tr w:rsidR="002B642D" w:rsidRPr="00CF6BF6" w:rsidTr="00EA3938">
        <w:trPr>
          <w:cantSplit/>
        </w:trPr>
        <w:tc>
          <w:tcPr>
            <w:tcW w:w="2481" w:type="pct"/>
          </w:tcPr>
          <w:p w:rsidR="002B642D" w:rsidRPr="00EA3938" w:rsidRDefault="002B642D" w:rsidP="000B5D47">
            <w:pPr>
              <w:keepNext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39" w:type="pct"/>
          </w:tcPr>
          <w:p w:rsidR="002B642D" w:rsidRPr="00CF6BF6" w:rsidRDefault="002B642D" w:rsidP="000B5D4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840" w:type="pct"/>
          </w:tcPr>
          <w:p w:rsidR="002B642D" w:rsidRPr="00CF6BF6" w:rsidRDefault="002B642D" w:rsidP="000B5D4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>Вариант 2</w:t>
            </w:r>
          </w:p>
        </w:tc>
        <w:tc>
          <w:tcPr>
            <w:tcW w:w="840" w:type="pct"/>
          </w:tcPr>
          <w:p w:rsidR="002B642D" w:rsidRPr="00CF6BF6" w:rsidRDefault="002B642D" w:rsidP="000B5D4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F6B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Вариант </w:t>
            </w:r>
            <w:r w:rsidRPr="00CF6BF6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9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.1. Содержание варианта решения проблемы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9806F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9.4. Оценка расходов (доходов) бюджета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города Когалыма</w:t>
            </w: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, связанных с введением предлагаемого правового регулирования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CF6BF6" w:rsidTr="00EA3938">
        <w:tc>
          <w:tcPr>
            <w:tcW w:w="2481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CF6BF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9.6. Оценка рисков неблагоприятных последствий</w:t>
            </w:r>
          </w:p>
        </w:tc>
        <w:tc>
          <w:tcPr>
            <w:tcW w:w="839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</w:tcPr>
          <w:p w:rsidR="002B642D" w:rsidRPr="00CF6BF6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9.7. Обоснование выбора предпочтительного варианта решения выявленной проблемы: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0D24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E10D24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F6BF6">
        <w:rPr>
          <w:rFonts w:ascii="Times New Roman" w:hAnsi="Times New Roman"/>
          <w:sz w:val="26"/>
          <w:szCs w:val="26"/>
          <w:lang w:eastAsia="ru-RU"/>
        </w:rPr>
        <w:t>9.8. Детальное описание предлагаемого варианта решения проблемы: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</w:p>
    <w:p w:rsidR="002B642D" w:rsidRPr="00CF6BF6" w:rsidRDefault="002B642D" w:rsidP="00CF6BF6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10D24">
        <w:rPr>
          <w:rFonts w:ascii="Times New Roman" w:hAnsi="Times New Roman"/>
          <w:sz w:val="18"/>
          <w:szCs w:val="18"/>
          <w:lang w:eastAsia="ru-RU"/>
        </w:rPr>
        <w:lastRenderedPageBreak/>
        <w:t>место для текстового описания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B642D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A3938">
        <w:rPr>
          <w:rFonts w:ascii="Times New Roman" w:hAnsi="Times New Roman"/>
          <w:bCs/>
          <w:sz w:val="26"/>
          <w:szCs w:val="26"/>
          <w:lang w:eastAsia="ru-RU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2B642D" w:rsidRPr="00EA3938" w:rsidRDefault="002B642D" w:rsidP="00EA39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2B642D" w:rsidRPr="000B5D47" w:rsidRDefault="002B642D" w:rsidP="00EA3938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10.1. Предполагаемая дата вступления в силу нормативного правового акта: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2B642D" w:rsidRPr="00E10D24" w:rsidRDefault="002B642D" w:rsidP="00EA3938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0D24">
        <w:rPr>
          <w:rFonts w:ascii="Times New Roman" w:hAnsi="Times New Roman"/>
          <w:sz w:val="20"/>
          <w:szCs w:val="20"/>
          <w:lang w:eastAsia="ru-RU"/>
        </w:rPr>
        <w:t>если положения вводятся в действие в разное время, указывается статья/пункт проекта акта и дата введения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Pr="000B5D47">
        <w:rPr>
          <w:rFonts w:ascii="Times New Roman" w:hAnsi="Times New Roman"/>
          <w:i/>
          <w:iCs/>
          <w:sz w:val="26"/>
          <w:szCs w:val="26"/>
          <w:lang w:eastAsia="ru-RU"/>
        </w:rPr>
        <w:t>есть (нет)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а) срок переходного периода: _____ дней с момента принятия проекта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нормативного правового акта;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б) отсрочка введения предлагаемого правового регулирования: _____ дней с момента принятия проекта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нормативного правового акта.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0B5D47">
        <w:rPr>
          <w:rFonts w:ascii="Times New Roman" w:hAnsi="Times New Roman"/>
          <w:i/>
          <w:iCs/>
          <w:sz w:val="26"/>
          <w:szCs w:val="26"/>
          <w:lang w:eastAsia="ru-RU"/>
        </w:rPr>
        <w:t>есть (нет)</w:t>
      </w:r>
      <w:r w:rsidRPr="000B5D47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10.3.1. Период распространения на ранее возникшие отношения: _____ дней с момента принятия проекта нормативного правового акта.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10.4. Обоснование необходимости установления переходного периода и (или) отсрочки вступления в силу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:rsidR="002B642D" w:rsidRPr="00E10D24" w:rsidRDefault="002B642D" w:rsidP="00A41622">
      <w:pPr>
        <w:autoSpaceDE w:val="0"/>
        <w:autoSpaceDN w:val="0"/>
        <w:spacing w:after="300" w:line="240" w:lineRule="auto"/>
        <w:ind w:left="52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0D24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2B642D" w:rsidRPr="000B5D47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Иные приложения (по усмотрению регулирующего органа)</w:t>
      </w:r>
      <w:r w:rsidRPr="000B5D47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A41622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Руководитель структурного подразделения регулирующего органа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709"/>
        <w:gridCol w:w="1843"/>
        <w:gridCol w:w="170"/>
        <w:gridCol w:w="1531"/>
      </w:tblGrid>
      <w:tr w:rsidR="002B642D" w:rsidRPr="00C4400F" w:rsidTr="00BC430B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42D" w:rsidRPr="00C4400F" w:rsidTr="00BC430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401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</w:tr>
    </w:tbl>
    <w:p w:rsidR="002B642D" w:rsidRPr="00B81205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120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*Заполняется по итогам проведения публичных консультаций по проекту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муниципального </w:t>
      </w:r>
      <w:r w:rsidRPr="00B81205">
        <w:rPr>
          <w:rFonts w:ascii="Times New Roman" w:hAnsi="Times New Roman"/>
          <w:bCs/>
          <w:i/>
          <w:iCs/>
          <w:sz w:val="24"/>
          <w:szCs w:val="24"/>
          <w:lang w:eastAsia="ru-RU"/>
        </w:rPr>
        <w:t>нормативного правового акта</w:t>
      </w: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Default="002B642D" w:rsidP="000B5D4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2B642D" w:rsidRPr="00E80AD9" w:rsidRDefault="002B642D" w:rsidP="00D715DF">
      <w:pPr>
        <w:spacing w:after="0" w:line="240" w:lineRule="auto"/>
        <w:ind w:left="4962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2B642D" w:rsidRPr="00E80AD9" w:rsidRDefault="002B642D" w:rsidP="00D715DF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2B642D" w:rsidRPr="00E80AD9" w:rsidRDefault="002B642D" w:rsidP="00D715DF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 xml:space="preserve">города Когалыма </w:t>
      </w:r>
    </w:p>
    <w:p w:rsidR="00D715DF" w:rsidRPr="00F65487" w:rsidRDefault="00D715DF" w:rsidP="00D715D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23.09.2015</w:t>
      </w:r>
      <w:r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B5D47">
        <w:rPr>
          <w:rFonts w:ascii="Times New Roman" w:hAnsi="Times New Roman"/>
          <w:bCs/>
          <w:sz w:val="26"/>
          <w:szCs w:val="26"/>
          <w:lang w:eastAsia="ru-RU"/>
        </w:rPr>
        <w:t>ФОРМА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B5D47">
        <w:rPr>
          <w:rFonts w:ascii="Times New Roman" w:hAnsi="Times New Roman"/>
          <w:bCs/>
          <w:sz w:val="26"/>
          <w:szCs w:val="26"/>
          <w:lang w:eastAsia="ru-RU"/>
        </w:rPr>
        <w:t xml:space="preserve">сводного отчета о результатах проведения экспертизы 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</w:t>
      </w:r>
      <w:r w:rsidRPr="000B5D47">
        <w:rPr>
          <w:rFonts w:ascii="Times New Roman" w:hAnsi="Times New Roman"/>
          <w:bCs/>
          <w:sz w:val="26"/>
          <w:szCs w:val="26"/>
          <w:lang w:eastAsia="ru-RU"/>
        </w:rPr>
        <w:t>нормативного правового акта*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B642D" w:rsidRPr="00A41622" w:rsidRDefault="002B642D" w:rsidP="00A42542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1622">
        <w:rPr>
          <w:rFonts w:ascii="Times New Roman" w:hAnsi="Times New Roman"/>
          <w:bCs/>
          <w:sz w:val="26"/>
          <w:szCs w:val="26"/>
          <w:lang w:eastAsia="ru-RU"/>
        </w:rPr>
        <w:t>1. Общая информация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 Орган</w:t>
      </w:r>
      <w:r w:rsidRPr="000B5D47">
        <w:rPr>
          <w:rFonts w:ascii="Times New Roman" w:hAnsi="Times New Roman"/>
          <w:sz w:val="26"/>
          <w:szCs w:val="26"/>
          <w:lang w:eastAsia="ru-RU"/>
        </w:rPr>
        <w:t xml:space="preserve">, осуществляющий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нормативных правовых актов: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:rsidR="002B642D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полное и краткое наименования</w:t>
      </w:r>
    </w:p>
    <w:p w:rsidR="002B642D" w:rsidRPr="006119DC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1.2. Вид и наименование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нормативного правового акта: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2B642D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119DC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1.3. Краткое описание содержания правового регулирования: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119DC" w:rsidRDefault="002B642D" w:rsidP="00A416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1.4. Дата размещения уведомления о проведении публичных консультаций по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муниципальному </w:t>
      </w:r>
      <w:r w:rsidRPr="000B5D47">
        <w:rPr>
          <w:rFonts w:ascii="Times New Roman" w:hAnsi="Times New Roman"/>
          <w:sz w:val="26"/>
          <w:szCs w:val="26"/>
          <w:lang w:eastAsia="ru-RU"/>
        </w:rPr>
        <w:t xml:space="preserve">нормативному правовому акту: «___»________201_г. и срок, в течение которого принимались предложения в связи с размещением уведомления о проведении публичных консультаций по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муниципальному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нормативному правовому акту:</w:t>
      </w:r>
      <w:r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Pr="000B5D47">
        <w:rPr>
          <w:rFonts w:ascii="Times New Roman" w:hAnsi="Times New Roman"/>
          <w:sz w:val="26"/>
          <w:szCs w:val="26"/>
          <w:lang w:eastAsia="ru-RU"/>
        </w:rPr>
        <w:t>ачало: «___»________201_г.; окончание: «___»________201_г.</w:t>
      </w:r>
    </w:p>
    <w:p w:rsidR="002B642D" w:rsidRPr="000B5D47" w:rsidRDefault="002B642D" w:rsidP="00A41622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1.5. Сведения о количестве замечаний и предложений, полученных в ходе публичных консультаций по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муниципальному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нормативному правовому акту:</w:t>
      </w:r>
    </w:p>
    <w:p w:rsidR="002B642D" w:rsidRPr="000B5D47" w:rsidRDefault="002B642D" w:rsidP="00A41622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Всего замечаний и предложений:________, из них:</w:t>
      </w:r>
    </w:p>
    <w:p w:rsidR="002B642D" w:rsidRPr="000B5D47" w:rsidRDefault="002B642D" w:rsidP="00A41622">
      <w:pPr>
        <w:tabs>
          <w:tab w:val="center" w:pos="8505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учтено полностью:________, учтено частично: ________.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1.6. Дата размещения свода предложений, поступивших в связи с размещением уведомления о проведении публичных консультаций по нормативному правовому акту: «___»________201_г.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1.7. Контактная информация исполнителя в органе, осуществляющем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нормативных правовых актов:</w:t>
      </w:r>
    </w:p>
    <w:p w:rsidR="002B642D" w:rsidRPr="000B5D47" w:rsidRDefault="002B642D" w:rsidP="00A416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Ф.И.О.: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</w:p>
    <w:p w:rsidR="002B642D" w:rsidRPr="000B5D47" w:rsidRDefault="002B642D" w:rsidP="006119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lastRenderedPageBreak/>
        <w:t>Должность:_________________________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  <w:r w:rsidRPr="000B5D47">
        <w:rPr>
          <w:rFonts w:ascii="Times New Roman" w:hAnsi="Times New Roman"/>
          <w:sz w:val="26"/>
          <w:szCs w:val="26"/>
          <w:lang w:eastAsia="ru-RU"/>
        </w:rPr>
        <w:t>_</w:t>
      </w: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2297"/>
      </w:tblGrid>
      <w:tr w:rsidR="002B642D" w:rsidRPr="000B5D47" w:rsidTr="006119D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A42542" w:rsidRDefault="002B642D" w:rsidP="00A42542">
      <w:pPr>
        <w:tabs>
          <w:tab w:val="left" w:pos="851"/>
        </w:tabs>
        <w:autoSpaceDE w:val="0"/>
        <w:autoSpaceDN w:val="0"/>
        <w:spacing w:after="240" w:line="240" w:lineRule="auto"/>
        <w:ind w:firstLine="56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2542">
        <w:rPr>
          <w:rFonts w:ascii="Times New Roman" w:hAnsi="Times New Roman"/>
          <w:bCs/>
          <w:sz w:val="26"/>
          <w:szCs w:val="26"/>
          <w:lang w:eastAsia="ru-RU"/>
        </w:rPr>
        <w:t>2.</w:t>
      </w:r>
      <w:r w:rsidRPr="00A42542">
        <w:rPr>
          <w:rFonts w:ascii="Times New Roman" w:hAnsi="Times New Roman"/>
          <w:bCs/>
          <w:sz w:val="26"/>
          <w:szCs w:val="26"/>
          <w:lang w:eastAsia="ru-RU"/>
        </w:rPr>
        <w:tab/>
        <w:t>Описание проблемы, на решение которой направлено правовое регулирование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2.1. Описание содержания проблемной ситуации, на решение которой направлен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муниципальный </w:t>
      </w:r>
      <w:r w:rsidRPr="000B5D47">
        <w:rPr>
          <w:rFonts w:ascii="Times New Roman" w:hAnsi="Times New Roman"/>
          <w:sz w:val="26"/>
          <w:szCs w:val="26"/>
          <w:lang w:eastAsia="ru-RU"/>
        </w:rPr>
        <w:t>нормативный правовой акт: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2542">
        <w:rPr>
          <w:rFonts w:ascii="Times New Roman" w:hAnsi="Times New Roman"/>
          <w:sz w:val="26"/>
          <w:szCs w:val="26"/>
          <w:lang w:eastAsia="ru-RU"/>
        </w:rPr>
        <w:t>2.2</w:t>
      </w:r>
      <w:r w:rsidRPr="000B5D47">
        <w:rPr>
          <w:rFonts w:ascii="Times New Roman" w:hAnsi="Times New Roman"/>
          <w:sz w:val="26"/>
          <w:szCs w:val="26"/>
          <w:lang w:eastAsia="ru-RU"/>
        </w:rPr>
        <w:t>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2.3. Социальные группы, заинтересованные в устранении проблемы, их количественная оценка: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2.5. Причины возникновения проблемы и факторы, поддерживающие ее существование: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18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2.6. Причины невозможности решения проблемы участниками соответствующих отношений самостоятельно, без вмешательства </w:t>
      </w:r>
      <w:r>
        <w:rPr>
          <w:rFonts w:ascii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0B5D47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32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F4915" w:rsidRDefault="002B642D" w:rsidP="00A425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5D47">
        <w:rPr>
          <w:rFonts w:ascii="Times New Roman" w:hAnsi="Times New Roman"/>
          <w:sz w:val="26"/>
          <w:szCs w:val="26"/>
        </w:rPr>
        <w:t xml:space="preserve">2.7. Опыт решения </w:t>
      </w:r>
      <w:proofErr w:type="gramStart"/>
      <w:r w:rsidRPr="000B5D47">
        <w:rPr>
          <w:rFonts w:ascii="Times New Roman" w:hAnsi="Times New Roman"/>
          <w:sz w:val="26"/>
          <w:szCs w:val="26"/>
        </w:rPr>
        <w:t>аналогичных проблем</w:t>
      </w:r>
      <w:proofErr w:type="gramEnd"/>
      <w:r w:rsidRPr="000B5D47">
        <w:rPr>
          <w:rFonts w:ascii="Times New Roman" w:hAnsi="Times New Roman"/>
          <w:sz w:val="26"/>
          <w:szCs w:val="26"/>
        </w:rPr>
        <w:t xml:space="preserve"> в </w:t>
      </w:r>
      <w:r w:rsidRPr="00723154">
        <w:rPr>
          <w:rFonts w:ascii="Times New Roman" w:hAnsi="Times New Roman" w:cs="Times New Roman"/>
          <w:sz w:val="26"/>
          <w:szCs w:val="26"/>
        </w:rPr>
        <w:t>других муниципальных образованиях ХМАО – Югры и субъект</w:t>
      </w:r>
      <w:r>
        <w:rPr>
          <w:rFonts w:ascii="Times New Roman" w:hAnsi="Times New Roman" w:cs="Times New Roman"/>
          <w:sz w:val="26"/>
          <w:szCs w:val="26"/>
        </w:rPr>
        <w:t>ах Российской Федерации:_________________________________________________________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2.8. 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2.9. Иная информация о проблеме: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41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C4400F" w:rsidRDefault="002B642D" w:rsidP="00A4254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642D" w:rsidRPr="00A42542" w:rsidRDefault="002B642D" w:rsidP="00A4254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42542">
        <w:rPr>
          <w:rFonts w:ascii="Times New Roman" w:hAnsi="Times New Roman"/>
          <w:bCs/>
          <w:sz w:val="26"/>
          <w:szCs w:val="26"/>
          <w:lang w:eastAsia="ru-RU"/>
        </w:rPr>
        <w:t>3. Определение целей правового регулирования и индикаторов для оценки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2013"/>
        <w:gridCol w:w="2013"/>
      </w:tblGrid>
      <w:tr w:rsidR="002B642D" w:rsidRPr="000B5D47" w:rsidTr="00A42542">
        <w:tc>
          <w:tcPr>
            <w:tcW w:w="272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3.1. Цели правового регулирования</w:t>
            </w: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3.2. Сроки достижения целей правового регулирования</w:t>
            </w: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3.3. Периодичность мониторинга достижения целей правового регулирования</w:t>
            </w:r>
          </w:p>
        </w:tc>
      </w:tr>
      <w:tr w:rsidR="002B642D" w:rsidRPr="000B5D47" w:rsidTr="00A42542">
        <w:tc>
          <w:tcPr>
            <w:tcW w:w="272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(Цель 1)</w:t>
            </w: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272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(Цель 2)</w:t>
            </w: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272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(Цель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lastRenderedPageBreak/>
        <w:t>3.4. Действующие нормативные правовые акты, поручения, другие решения, из которых вытекает необходимость правового регулирования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Default="002B642D" w:rsidP="00A42542">
      <w:pPr>
        <w:autoSpaceDE w:val="0"/>
        <w:autoSpaceDN w:val="0"/>
        <w:spacing w:after="0" w:line="240" w:lineRule="auto"/>
        <w:ind w:left="162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указывается нормативный правовой акт более высокого уровня либо инициативный порядок разработки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1622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0"/>
        <w:gridCol w:w="2380"/>
        <w:gridCol w:w="1474"/>
        <w:gridCol w:w="2280"/>
      </w:tblGrid>
      <w:tr w:rsidR="002B642D" w:rsidRPr="000B5D47" w:rsidTr="00A42542">
        <w:tc>
          <w:tcPr>
            <w:tcW w:w="158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3.4. Цели правового регулирования</w:t>
            </w: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3.5. Индикаторы достижения целей правового регулирования</w:t>
            </w:r>
          </w:p>
        </w:tc>
        <w:tc>
          <w:tcPr>
            <w:tcW w:w="672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3.6. Ед. измерения индикаторов</w:t>
            </w:r>
          </w:p>
        </w:tc>
        <w:tc>
          <w:tcPr>
            <w:tcW w:w="134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3.7. Целевые значения</w:t>
            </w: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индикаторов по годам</w:t>
            </w:r>
          </w:p>
        </w:tc>
      </w:tr>
      <w:tr w:rsidR="002B642D" w:rsidRPr="000B5D47" w:rsidTr="00A42542">
        <w:tc>
          <w:tcPr>
            <w:tcW w:w="158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(Цель 1)</w:t>
            </w: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1.1)</w:t>
            </w:r>
          </w:p>
        </w:tc>
        <w:tc>
          <w:tcPr>
            <w:tcW w:w="672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158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1.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72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158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(Цель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(Индикатор N.1)</w:t>
            </w:r>
          </w:p>
        </w:tc>
        <w:tc>
          <w:tcPr>
            <w:tcW w:w="672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158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(Индикатор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N.N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72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B5D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3.8.</w:t>
      </w:r>
      <w:r w:rsidRPr="000B5D47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0B5D47">
        <w:rPr>
          <w:rFonts w:ascii="Times New Roman" w:hAnsi="Times New Roman"/>
          <w:sz w:val="26"/>
          <w:szCs w:val="26"/>
          <w:lang w:eastAsia="ru-RU"/>
        </w:rPr>
        <w:t>Методы расчета индикаторов достижения целей правового регулирования, источники информации для расчетов:______________________________________________________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2B642D" w:rsidRPr="006119DC" w:rsidRDefault="002B642D" w:rsidP="00A42542">
      <w:pPr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C4400F" w:rsidRDefault="002B642D" w:rsidP="000B5D47">
      <w:pPr>
        <w:autoSpaceDE w:val="0"/>
        <w:autoSpaceDN w:val="0"/>
        <w:spacing w:after="0" w:line="240" w:lineRule="auto"/>
        <w:ind w:left="5664"/>
        <w:rPr>
          <w:rFonts w:ascii="Times New Roman" w:hAnsi="Times New Roman"/>
          <w:sz w:val="18"/>
          <w:szCs w:val="18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3.9.</w:t>
      </w:r>
      <w:r w:rsidRPr="000B5D47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0B5D47">
        <w:rPr>
          <w:rFonts w:ascii="Times New Roman" w:hAnsi="Times New Roman"/>
          <w:sz w:val="26"/>
          <w:szCs w:val="26"/>
          <w:lang w:eastAsia="ru-RU"/>
        </w:rPr>
        <w:t xml:space="preserve"> Оценка затрат на проведение мониторинга достижения целей правового регулирования: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2B642D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A42542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Default="002B642D" w:rsidP="00A42542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2542">
        <w:rPr>
          <w:rFonts w:ascii="Times New Roman" w:hAnsi="Times New Roman"/>
          <w:bCs/>
          <w:sz w:val="26"/>
          <w:szCs w:val="26"/>
          <w:lang w:eastAsia="ru-RU"/>
        </w:rPr>
        <w:t>4. Качественная характеристика и оценка численности потенциальных адресатов правового регулирования (их групп)</w:t>
      </w:r>
    </w:p>
    <w:p w:rsidR="002B642D" w:rsidRPr="00A42542" w:rsidRDefault="002B642D" w:rsidP="00A42542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6"/>
        <w:gridCol w:w="2146"/>
        <w:gridCol w:w="2772"/>
      </w:tblGrid>
      <w:tr w:rsidR="002B642D" w:rsidRPr="000B5D47" w:rsidTr="00A42542">
        <w:trPr>
          <w:cantSplit/>
        </w:trPr>
        <w:tc>
          <w:tcPr>
            <w:tcW w:w="22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121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4.2. Количество участников группы</w:t>
            </w:r>
          </w:p>
        </w:tc>
        <w:tc>
          <w:tcPr>
            <w:tcW w:w="156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4.3. Источники данных</w:t>
            </w:r>
          </w:p>
        </w:tc>
      </w:tr>
      <w:tr w:rsidR="002B642D" w:rsidRPr="000B5D47" w:rsidTr="00A42542">
        <w:trPr>
          <w:cantSplit/>
        </w:trPr>
        <w:tc>
          <w:tcPr>
            <w:tcW w:w="22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(Группа 1)</w:t>
            </w:r>
          </w:p>
        </w:tc>
        <w:tc>
          <w:tcPr>
            <w:tcW w:w="121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</w:trPr>
        <w:tc>
          <w:tcPr>
            <w:tcW w:w="22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(Группа 2)</w:t>
            </w:r>
          </w:p>
        </w:tc>
        <w:tc>
          <w:tcPr>
            <w:tcW w:w="121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</w:trPr>
        <w:tc>
          <w:tcPr>
            <w:tcW w:w="22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(Группа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3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A42542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A42542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2542">
        <w:rPr>
          <w:rFonts w:ascii="Times New Roman" w:hAnsi="Times New Roman"/>
          <w:bCs/>
          <w:sz w:val="26"/>
          <w:szCs w:val="26"/>
          <w:lang w:eastAsia="ru-RU"/>
        </w:rPr>
        <w:t>5. Функции (полномочия, обязанности, права) структурных подразделений Администрации города Когалыма, муниципальных казенных учреждений города Когалыма, наделенных полномочиями органов местного самоуправления, а также порядок их реализации в соответствии с правовым регулированием</w:t>
      </w:r>
    </w:p>
    <w:p w:rsidR="002B642D" w:rsidRPr="000B5D47" w:rsidRDefault="002B642D" w:rsidP="00A425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8"/>
        <w:gridCol w:w="1749"/>
        <w:gridCol w:w="1749"/>
        <w:gridCol w:w="1748"/>
      </w:tblGrid>
      <w:tr w:rsidR="002B642D" w:rsidRPr="000B5D47" w:rsidTr="00A42542">
        <w:tc>
          <w:tcPr>
            <w:tcW w:w="203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5.2. Порядок реализации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5.3. Оценка трудовых затрат</w:t>
            </w:r>
          </w:p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(чел./час</w:t>
            </w:r>
            <w:proofErr w:type="gramStart"/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год),</w:t>
            </w:r>
          </w:p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численности сотрудников (чел.)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5.4. Оценка потребностей в других ресурсах</w:t>
            </w:r>
          </w:p>
        </w:tc>
      </w:tr>
      <w:tr w:rsidR="002B642D" w:rsidRPr="000B5D47" w:rsidTr="00A42542">
        <w:trPr>
          <w:cantSplit/>
        </w:trPr>
        <w:tc>
          <w:tcPr>
            <w:tcW w:w="5000" w:type="pct"/>
            <w:gridSpan w:val="4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lastRenderedPageBreak/>
              <w:t>Наименование органа власти 1:</w:t>
            </w:r>
          </w:p>
        </w:tc>
      </w:tr>
      <w:tr w:rsidR="002B642D" w:rsidRPr="000B5D47" w:rsidTr="00A42542">
        <w:tc>
          <w:tcPr>
            <w:tcW w:w="203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203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</w:trPr>
        <w:tc>
          <w:tcPr>
            <w:tcW w:w="5000" w:type="pct"/>
            <w:gridSpan w:val="4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Наименование органа власти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:</w:t>
            </w:r>
          </w:p>
        </w:tc>
      </w:tr>
      <w:tr w:rsidR="002B642D" w:rsidRPr="000B5D47" w:rsidTr="00A42542">
        <w:tc>
          <w:tcPr>
            <w:tcW w:w="203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Функция (полномочие, обязанность или право)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c>
          <w:tcPr>
            <w:tcW w:w="203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Функция (полномочие, обязанность или право)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A425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42542">
        <w:rPr>
          <w:rFonts w:ascii="Times New Roman" w:hAnsi="Times New Roman"/>
          <w:bCs/>
          <w:sz w:val="26"/>
          <w:szCs w:val="26"/>
          <w:lang w:eastAsia="ru-RU"/>
        </w:rPr>
        <w:t>6. Оценка расходов (доходов) бюджета города Когалыма, связанных с правовым регулированием</w:t>
      </w:r>
    </w:p>
    <w:p w:rsidR="002B642D" w:rsidRPr="00A42542" w:rsidRDefault="002B642D" w:rsidP="00A4254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4457"/>
        <w:gridCol w:w="1979"/>
      </w:tblGrid>
      <w:tr w:rsidR="002B642D" w:rsidRPr="000B5D47" w:rsidTr="00A42542">
        <w:trPr>
          <w:cantSplit/>
        </w:trPr>
        <w:tc>
          <w:tcPr>
            <w:tcW w:w="1361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520" w:type="pct"/>
          </w:tcPr>
          <w:p w:rsidR="002B642D" w:rsidRPr="000B5D47" w:rsidRDefault="002B642D" w:rsidP="006119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6.2. Виды расходов (поступлений) бюджета </w:t>
            </w: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города Когалыма</w:t>
            </w: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6.3. Количественная оценка расходов и поступлений, млн. рублей</w:t>
            </w:r>
          </w:p>
        </w:tc>
      </w:tr>
      <w:tr w:rsidR="002B642D" w:rsidRPr="000B5D47" w:rsidTr="00A42542">
        <w:trPr>
          <w:cantSplit/>
          <w:trHeight w:val="396"/>
        </w:trPr>
        <w:tc>
          <w:tcPr>
            <w:tcW w:w="5000" w:type="pct"/>
            <w:gridSpan w:val="3"/>
            <w:vAlign w:val="center"/>
          </w:tcPr>
          <w:p w:rsidR="002B642D" w:rsidRPr="000B5D47" w:rsidRDefault="002B642D" w:rsidP="00A42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Наименование органа власти (от 1 до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K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):</w:t>
            </w:r>
          </w:p>
        </w:tc>
      </w:tr>
      <w:tr w:rsidR="002B642D" w:rsidRPr="000B5D47" w:rsidTr="00A42542">
        <w:trPr>
          <w:cantSplit/>
          <w:trHeight w:val="399"/>
        </w:trPr>
        <w:tc>
          <w:tcPr>
            <w:tcW w:w="1361" w:type="pct"/>
            <w:vMerge w:val="restar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Единовременные расходы (от 1 до N) в 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20"/>
        </w:trPr>
        <w:tc>
          <w:tcPr>
            <w:tcW w:w="1361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Периодические расходы (от 1 до N) за период 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12"/>
        </w:trPr>
        <w:tc>
          <w:tcPr>
            <w:tcW w:w="1361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Возможные доходы (от 1 до N) за период 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03"/>
        </w:trPr>
        <w:tc>
          <w:tcPr>
            <w:tcW w:w="1361" w:type="pct"/>
            <w:vMerge w:val="restar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Функция (полномочие, обязанность или право) 1.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Единовременные расходы (от 1 до N) в 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23"/>
        </w:trPr>
        <w:tc>
          <w:tcPr>
            <w:tcW w:w="1361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Периодические расходы (от 1 до N) за период 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16"/>
        </w:trPr>
        <w:tc>
          <w:tcPr>
            <w:tcW w:w="1361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20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Возможные доходы (от 1 до N) за период________ </w:t>
            </w:r>
            <w:proofErr w:type="gramStart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.: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08"/>
        </w:trPr>
        <w:tc>
          <w:tcPr>
            <w:tcW w:w="3881" w:type="pct"/>
            <w:gridSpan w:val="2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единовременные расходы за период __________________ гг.:</w:t>
            </w:r>
          </w:p>
        </w:tc>
        <w:tc>
          <w:tcPr>
            <w:tcW w:w="1119" w:type="pct"/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08"/>
        </w:trPr>
        <w:tc>
          <w:tcPr>
            <w:tcW w:w="3881" w:type="pct"/>
            <w:gridSpan w:val="2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периодические расходы за период __________________ гг.:</w:t>
            </w:r>
          </w:p>
        </w:tc>
        <w:tc>
          <w:tcPr>
            <w:tcW w:w="1119" w:type="pct"/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2B642D" w:rsidRPr="000B5D47" w:rsidTr="00A42542">
        <w:trPr>
          <w:cantSplit/>
          <w:trHeight w:val="419"/>
        </w:trPr>
        <w:tc>
          <w:tcPr>
            <w:tcW w:w="3881" w:type="pct"/>
            <w:gridSpan w:val="2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1119" w:type="pct"/>
            <w:vAlign w:val="bottom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 xml:space="preserve">6.4. Другие сведения о расходах (доходах) бюджета </w:t>
      </w:r>
      <w:r>
        <w:rPr>
          <w:rFonts w:ascii="Times New Roman" w:hAnsi="Times New Roman"/>
          <w:bCs/>
          <w:sz w:val="26"/>
          <w:szCs w:val="26"/>
          <w:lang w:eastAsia="ru-RU"/>
        </w:rPr>
        <w:t>города Когалыма</w:t>
      </w:r>
      <w:r w:rsidRPr="000B5D47">
        <w:rPr>
          <w:rFonts w:ascii="Times New Roman" w:hAnsi="Times New Roman"/>
          <w:sz w:val="26"/>
          <w:szCs w:val="26"/>
          <w:lang w:eastAsia="ru-RU"/>
        </w:rPr>
        <w:t xml:space="preserve"> в связи с правовым регулированием: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</w:t>
      </w:r>
    </w:p>
    <w:p w:rsidR="002B642D" w:rsidRPr="006119DC" w:rsidRDefault="002B642D" w:rsidP="00A42542">
      <w:pPr>
        <w:autoSpaceDE w:val="0"/>
        <w:autoSpaceDN w:val="0"/>
        <w:spacing w:after="360" w:line="240" w:lineRule="auto"/>
        <w:ind w:left="30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2962AD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62AD">
        <w:rPr>
          <w:rFonts w:ascii="Times New Roman" w:hAnsi="Times New Roman"/>
          <w:sz w:val="26"/>
          <w:szCs w:val="26"/>
          <w:lang w:eastAsia="ru-RU"/>
        </w:rPr>
        <w:t>6.5. 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Default="002B642D" w:rsidP="002962AD">
      <w:p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119DC" w:rsidRDefault="002B642D" w:rsidP="002962AD">
      <w:p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Pr="002962AD" w:rsidRDefault="002B642D" w:rsidP="002962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962AD">
        <w:rPr>
          <w:rFonts w:ascii="Times New Roman" w:hAnsi="Times New Roman"/>
          <w:bCs/>
          <w:sz w:val="26"/>
          <w:szCs w:val="26"/>
          <w:lang w:eastAsia="ru-RU"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2989"/>
        <w:gridCol w:w="1978"/>
        <w:gridCol w:w="1983"/>
      </w:tblGrid>
      <w:tr w:rsidR="002B642D" w:rsidRPr="000B5D47" w:rsidTr="002962AD">
        <w:tc>
          <w:tcPr>
            <w:tcW w:w="106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7.1. Группы потенциальных адресатов правового регулирования</w:t>
            </w:r>
          </w:p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(в соответствии с п. 4.1 сводного отчета)</w:t>
            </w:r>
          </w:p>
        </w:tc>
        <w:tc>
          <w:tcPr>
            <w:tcW w:w="174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7.2. Обязанности и ограничения, введенные правовым регулированием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101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7.4. Количественная оценка,</w:t>
            </w: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млн. рублей</w:t>
            </w:r>
          </w:p>
        </w:tc>
      </w:tr>
      <w:tr w:rsidR="002B642D" w:rsidRPr="000B5D47" w:rsidTr="002962AD">
        <w:trPr>
          <w:cantSplit/>
        </w:trPr>
        <w:tc>
          <w:tcPr>
            <w:tcW w:w="1064" w:type="pct"/>
            <w:vMerge w:val="restar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Группа 1</w:t>
            </w:r>
          </w:p>
        </w:tc>
        <w:tc>
          <w:tcPr>
            <w:tcW w:w="174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2962AD">
        <w:trPr>
          <w:cantSplit/>
        </w:trPr>
        <w:tc>
          <w:tcPr>
            <w:tcW w:w="1064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4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2962AD">
        <w:trPr>
          <w:cantSplit/>
        </w:trPr>
        <w:tc>
          <w:tcPr>
            <w:tcW w:w="1064" w:type="pct"/>
            <w:vMerge w:val="restar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Группа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74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2962AD">
        <w:trPr>
          <w:cantSplit/>
        </w:trPr>
        <w:tc>
          <w:tcPr>
            <w:tcW w:w="1064" w:type="pct"/>
            <w:vMerge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44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7.5. Издержки и выгоды адресатов правового регулирования, не поддающиеся количественной оценке: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</w:t>
      </w:r>
    </w:p>
    <w:p w:rsidR="002B642D" w:rsidRPr="006119DC" w:rsidRDefault="002B642D" w:rsidP="002962AD">
      <w:pPr>
        <w:autoSpaceDE w:val="0"/>
        <w:autoSpaceDN w:val="0"/>
        <w:spacing w:after="12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7.6. 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Default="002B642D" w:rsidP="002962AD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119DC">
        <w:rPr>
          <w:rFonts w:ascii="Times New Roman" w:hAnsi="Times New Roman"/>
          <w:sz w:val="20"/>
          <w:szCs w:val="20"/>
          <w:lang w:eastAsia="ru-RU"/>
        </w:rPr>
        <w:t>место для текстового описания</w:t>
      </w:r>
    </w:p>
    <w:p w:rsidR="002B642D" w:rsidRPr="006119DC" w:rsidRDefault="002B642D" w:rsidP="002962AD">
      <w:pPr>
        <w:autoSpaceDE w:val="0"/>
        <w:autoSpaceDN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B642D" w:rsidRDefault="002B642D" w:rsidP="002962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962AD">
        <w:rPr>
          <w:rFonts w:ascii="Times New Roman" w:hAnsi="Times New Roman"/>
          <w:bCs/>
          <w:sz w:val="26"/>
          <w:szCs w:val="26"/>
          <w:lang w:eastAsia="ru-RU"/>
        </w:rPr>
        <w:t>8. Оценка рисков неблагоприятных последствий применения правового регулирования</w:t>
      </w:r>
    </w:p>
    <w:p w:rsidR="002B642D" w:rsidRPr="002962AD" w:rsidRDefault="002B642D" w:rsidP="002962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9"/>
        <w:gridCol w:w="2124"/>
        <w:gridCol w:w="2215"/>
        <w:gridCol w:w="2456"/>
      </w:tblGrid>
      <w:tr w:rsidR="002B642D" w:rsidRPr="000B5D47" w:rsidTr="002962AD">
        <w:tc>
          <w:tcPr>
            <w:tcW w:w="130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8.1. Виды рисков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8.3. Методы контроля рисков</w:t>
            </w: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sz w:val="26"/>
                <w:szCs w:val="26"/>
                <w:lang w:eastAsia="ru-RU"/>
              </w:rPr>
              <w:t>8.4. Степень контроля рисков</w:t>
            </w:r>
          </w:p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(полный/частичный/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br/>
              <w:t>отсутствует)</w:t>
            </w:r>
          </w:p>
        </w:tc>
      </w:tr>
      <w:tr w:rsidR="002B642D" w:rsidRPr="000B5D47" w:rsidTr="002962AD">
        <w:trPr>
          <w:cantSplit/>
        </w:trPr>
        <w:tc>
          <w:tcPr>
            <w:tcW w:w="130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Риск 1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B642D" w:rsidRPr="000B5D47" w:rsidTr="002962AD">
        <w:trPr>
          <w:cantSplit/>
        </w:trPr>
        <w:tc>
          <w:tcPr>
            <w:tcW w:w="1306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Риск </w:t>
            </w:r>
            <w:r w:rsidRPr="000B5D47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11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99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</w:tcPr>
          <w:p w:rsidR="002B642D" w:rsidRPr="000B5D47" w:rsidRDefault="002B642D" w:rsidP="000B5D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0B5D47" w:rsidRDefault="002B642D" w:rsidP="000B5D47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5D47">
        <w:rPr>
          <w:rFonts w:ascii="Times New Roman" w:hAnsi="Times New Roman"/>
          <w:sz w:val="26"/>
          <w:szCs w:val="26"/>
          <w:lang w:eastAsia="ru-RU"/>
        </w:rPr>
        <w:t>8.5. Источники данных: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B642D" w:rsidRDefault="002B642D" w:rsidP="002962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4400F">
        <w:rPr>
          <w:rFonts w:ascii="Times New Roman" w:hAnsi="Times New Roman"/>
          <w:sz w:val="18"/>
          <w:szCs w:val="18"/>
          <w:lang w:eastAsia="ru-RU"/>
        </w:rPr>
        <w:t>место для текстового описания</w:t>
      </w:r>
    </w:p>
    <w:p w:rsidR="002B642D" w:rsidRDefault="002B642D" w:rsidP="002962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B642D" w:rsidRPr="00A10E06" w:rsidRDefault="002B642D" w:rsidP="002962A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E06">
        <w:rPr>
          <w:rFonts w:ascii="Times New Roman" w:hAnsi="Times New Roman"/>
          <w:sz w:val="26"/>
          <w:szCs w:val="26"/>
          <w:lang w:eastAsia="ru-RU"/>
        </w:rPr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2B642D" w:rsidRPr="00A10E06" w:rsidRDefault="002B642D" w:rsidP="002962A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0E06">
        <w:rPr>
          <w:rFonts w:ascii="Times New Roman" w:hAnsi="Times New Roman"/>
          <w:sz w:val="26"/>
          <w:szCs w:val="26"/>
          <w:lang w:eastAsia="ru-RU"/>
        </w:rPr>
        <w:t xml:space="preserve">Иные приложения (по усмотрению органа, осуществляющего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A10E06">
        <w:rPr>
          <w:rFonts w:ascii="Times New Roman" w:hAnsi="Times New Roman"/>
          <w:sz w:val="26"/>
          <w:szCs w:val="26"/>
          <w:lang w:eastAsia="ru-RU"/>
        </w:rPr>
        <w:t>нормативных правовых актов)</w:t>
      </w:r>
      <w:r w:rsidRPr="00A10E0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642D" w:rsidRPr="00A10E06" w:rsidRDefault="002B642D" w:rsidP="002962A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A10E06" w:rsidRDefault="002B642D" w:rsidP="002962A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2962AD">
      <w:pPr>
        <w:autoSpaceDE w:val="0"/>
        <w:autoSpaceDN w:val="0"/>
        <w:spacing w:after="0" w:line="240" w:lineRule="auto"/>
        <w:ind w:right="4678"/>
        <w:rPr>
          <w:rFonts w:ascii="Times New Roman" w:hAnsi="Times New Roman"/>
          <w:sz w:val="26"/>
          <w:szCs w:val="26"/>
          <w:lang w:eastAsia="ru-RU"/>
        </w:rPr>
      </w:pPr>
      <w:r w:rsidRPr="00A10E06">
        <w:rPr>
          <w:rFonts w:ascii="Times New Roman" w:hAnsi="Times New Roman"/>
          <w:sz w:val="26"/>
          <w:szCs w:val="26"/>
          <w:lang w:eastAsia="ru-RU"/>
        </w:rPr>
        <w:t xml:space="preserve">Руководитель структурного подразделения органа, осуществляющего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A10E06">
        <w:rPr>
          <w:rFonts w:ascii="Times New Roman" w:hAnsi="Times New Roman"/>
          <w:sz w:val="26"/>
          <w:szCs w:val="26"/>
          <w:lang w:eastAsia="ru-RU"/>
        </w:rPr>
        <w:t>нормативных правовых актов</w:t>
      </w:r>
    </w:p>
    <w:p w:rsidR="002B642D" w:rsidRPr="00A10E06" w:rsidRDefault="002B642D" w:rsidP="002962AD">
      <w:pPr>
        <w:autoSpaceDE w:val="0"/>
        <w:autoSpaceDN w:val="0"/>
        <w:spacing w:after="0" w:line="240" w:lineRule="auto"/>
        <w:ind w:right="467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2"/>
        <w:gridCol w:w="936"/>
        <w:gridCol w:w="1871"/>
        <w:gridCol w:w="161"/>
        <w:gridCol w:w="1574"/>
      </w:tblGrid>
      <w:tr w:rsidR="002B642D" w:rsidRPr="00C4400F" w:rsidTr="002962AD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ind w:left="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42D" w:rsidRPr="00C4400F" w:rsidTr="002962AD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2B642D" w:rsidRPr="00C4400F" w:rsidRDefault="002B642D" w:rsidP="00187E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400F">
              <w:rPr>
                <w:rFonts w:ascii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</w:tr>
    </w:tbl>
    <w:p w:rsidR="002B642D" w:rsidRPr="00C4400F" w:rsidRDefault="002B642D" w:rsidP="00A10E06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B642D" w:rsidRDefault="002B642D" w:rsidP="00A10E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B642D" w:rsidRDefault="002B642D" w:rsidP="00A10E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0A0C9D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B642D" w:rsidRPr="00E80AD9" w:rsidRDefault="002B642D" w:rsidP="002962AD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E80AD9">
        <w:rPr>
          <w:rFonts w:ascii="Times New Roman" w:hAnsi="Times New Roman"/>
          <w:sz w:val="26"/>
          <w:szCs w:val="26"/>
          <w:lang w:eastAsia="ru-RU"/>
        </w:rPr>
        <w:t xml:space="preserve">риложение </w:t>
      </w:r>
      <w:r>
        <w:rPr>
          <w:rFonts w:ascii="Times New Roman" w:hAnsi="Times New Roman"/>
          <w:sz w:val="26"/>
          <w:szCs w:val="26"/>
          <w:lang w:eastAsia="ru-RU"/>
        </w:rPr>
        <w:t>5</w:t>
      </w:r>
    </w:p>
    <w:p w:rsidR="002B642D" w:rsidRPr="00E80AD9" w:rsidRDefault="002B642D" w:rsidP="002962AD">
      <w:pPr>
        <w:spacing w:after="0" w:line="240" w:lineRule="auto"/>
        <w:ind w:left="4860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2B642D" w:rsidRPr="00E80AD9" w:rsidRDefault="002B642D" w:rsidP="002962AD">
      <w:pPr>
        <w:spacing w:after="0" w:line="240" w:lineRule="auto"/>
        <w:ind w:left="4860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>города Когалыма</w:t>
      </w:r>
    </w:p>
    <w:p w:rsidR="00D715DF" w:rsidRPr="00F65487" w:rsidRDefault="00D715DF" w:rsidP="00D715DF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bookmarkStart w:id="17" w:name="Par624"/>
      <w:bookmarkEnd w:id="17"/>
      <w:r>
        <w:rPr>
          <w:rFonts w:ascii="Times New Roman" w:hAnsi="Times New Roman"/>
          <w:sz w:val="26"/>
          <w:szCs w:val="26"/>
        </w:rPr>
        <w:t>от 23.09.2015</w:t>
      </w:r>
      <w:r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ФОРМА</w:t>
      </w: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заключения об оценке регулирующего воздействия проекта муниципального нормативного правового акта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187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Управление экономики Администрации города Когалыма </w:t>
      </w:r>
      <w:r w:rsidRPr="00401655">
        <w:rPr>
          <w:rFonts w:ascii="Times New Roman" w:hAnsi="Times New Roman"/>
          <w:sz w:val="26"/>
          <w:szCs w:val="26"/>
          <w:lang w:eastAsia="ru-RU"/>
        </w:rPr>
        <w:t>(далее – уполномоченный орган), в соответствии с пунктом 2.2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1655">
        <w:rPr>
          <w:rFonts w:ascii="Times New Roman" w:hAnsi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</w:rPr>
        <w:t>,</w:t>
      </w:r>
      <w:r w:rsidRPr="00401655">
        <w:rPr>
          <w:rFonts w:ascii="Times New Roman" w:hAnsi="Times New Roman"/>
          <w:sz w:val="26"/>
          <w:szCs w:val="26"/>
        </w:rPr>
        <w:t xml:space="preserve"> экспертизы </w:t>
      </w:r>
      <w:r>
        <w:rPr>
          <w:rFonts w:ascii="Times New Roman" w:hAnsi="Times New Roman"/>
          <w:sz w:val="26"/>
          <w:szCs w:val="26"/>
        </w:rPr>
        <w:t xml:space="preserve">и оценки </w:t>
      </w:r>
      <w:r w:rsidRPr="00401655">
        <w:rPr>
          <w:rFonts w:ascii="Times New Roman" w:hAnsi="Times New Roman"/>
          <w:sz w:val="26"/>
          <w:szCs w:val="26"/>
        </w:rPr>
        <w:t>принятых муниципальных нормативных правовых актов, затрагивающих вопросы,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</w:rPr>
        <w:t xml:space="preserve"> в городе Когалыме </w:t>
      </w:r>
      <w:r w:rsidRPr="00401655">
        <w:rPr>
          <w:rFonts w:ascii="Times New Roman" w:hAnsi="Times New Roman"/>
          <w:sz w:val="26"/>
          <w:szCs w:val="26"/>
          <w:lang w:eastAsia="ru-RU"/>
        </w:rPr>
        <w:t>(далее – Порядок)</w:t>
      </w:r>
      <w:r w:rsidRPr="00401655">
        <w:rPr>
          <w:rFonts w:ascii="Times New Roman" w:hAnsi="Times New Roman"/>
          <w:sz w:val="26"/>
          <w:szCs w:val="26"/>
        </w:rPr>
        <w:t>, утвержденного</w:t>
      </w:r>
      <w:r>
        <w:rPr>
          <w:rFonts w:ascii="Times New Roman" w:hAnsi="Times New Roman"/>
          <w:sz w:val="26"/>
          <w:szCs w:val="26"/>
        </w:rPr>
        <w:t xml:space="preserve"> постановлением Администрации города Когалыма от ________ №_____,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рассмотрев проект 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  <w:r w:rsidRPr="00401655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</w:p>
    <w:p w:rsidR="002B642D" w:rsidRPr="00781109" w:rsidRDefault="002B642D" w:rsidP="002962AD">
      <w:pPr>
        <w:spacing w:after="0" w:line="240" w:lineRule="auto"/>
        <w:ind w:left="576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пояснительную записку к нему, сводный отчет </w:t>
      </w:r>
      <w:r>
        <w:rPr>
          <w:rFonts w:ascii="Times New Roman" w:hAnsi="Times New Roman"/>
          <w:sz w:val="26"/>
          <w:szCs w:val="26"/>
          <w:lang w:eastAsia="ru-RU"/>
        </w:rPr>
        <w:t xml:space="preserve">о результатах проведения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оценк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регулирующего воздействия (далее – ОРВ) проекта муниципального нормативного правового акта, и свод предложений, содержащий результаты публичных консультаций, подготовленные 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,</w:t>
      </w:r>
    </w:p>
    <w:p w:rsidR="002B642D" w:rsidRPr="00781109" w:rsidRDefault="002B642D" w:rsidP="002962AD">
      <w:pPr>
        <w:spacing w:after="0" w:line="240" w:lineRule="auto"/>
        <w:ind w:left="486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(наименование регулирующего органа)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сообщает следующее.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18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8" w:name="Par647"/>
      <w:bookmarkEnd w:id="18"/>
      <w:r w:rsidRPr="00401655">
        <w:rPr>
          <w:rFonts w:ascii="Times New Roman" w:hAnsi="Times New Roman"/>
          <w:sz w:val="26"/>
          <w:szCs w:val="26"/>
          <w:lang w:eastAsia="ru-RU"/>
        </w:rPr>
        <w:t xml:space="preserve">Вариант 1 </w:t>
      </w:r>
      <w:r w:rsidRPr="00401655">
        <w:rPr>
          <w:rFonts w:ascii="Times New Roman" w:hAnsi="Times New Roman"/>
          <w:sz w:val="26"/>
          <w:szCs w:val="26"/>
          <w:vertAlign w:val="superscript"/>
          <w:lang w:eastAsia="ru-RU"/>
        </w:rPr>
        <w:t>&lt;1&gt;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187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Проект муниципального нормативного правового акта (далее – проект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) направлен </w:t>
      </w:r>
      <w:r>
        <w:rPr>
          <w:rFonts w:ascii="Times New Roman" w:hAnsi="Times New Roman"/>
          <w:sz w:val="26"/>
          <w:szCs w:val="26"/>
          <w:lang w:eastAsia="ru-RU"/>
        </w:rPr>
        <w:t xml:space="preserve">регулирующим органом </w:t>
      </w:r>
      <w:r w:rsidRPr="00401655">
        <w:rPr>
          <w:rFonts w:ascii="Times New Roman" w:hAnsi="Times New Roman"/>
          <w:sz w:val="26"/>
          <w:szCs w:val="26"/>
          <w:lang w:eastAsia="ru-RU"/>
        </w:rPr>
        <w:t>для подготовки настоящего заключения ________________________________________________________</w:t>
      </w:r>
    </w:p>
    <w:p w:rsidR="002B642D" w:rsidRPr="00187E39" w:rsidRDefault="002B642D" w:rsidP="002962A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187E39">
        <w:rPr>
          <w:rFonts w:ascii="Times New Roman" w:hAnsi="Times New Roman"/>
          <w:i/>
          <w:sz w:val="18"/>
          <w:szCs w:val="18"/>
          <w:lang w:eastAsia="ru-RU"/>
        </w:rPr>
        <w:t>(впервые/повторно)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2B642D" w:rsidRPr="00781109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(информация о предшествующей подготовке заключений об ОРВ проекта МНПА)</w:t>
      </w:r>
    </w:p>
    <w:p w:rsidR="002B642D" w:rsidRPr="00401655" w:rsidRDefault="002B642D" w:rsidP="0018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2B642D" w:rsidRPr="00781109" w:rsidRDefault="002B642D" w:rsidP="00187E3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(основные положения предлагаемого правового регулирования, содержащиеся в сводном отчете выводы регулирующего органа об обоснованности предлагаемого правового регулирования)</w:t>
      </w:r>
    </w:p>
    <w:p w:rsidR="002B642D" w:rsidRPr="00187E39" w:rsidRDefault="002B642D" w:rsidP="00C445B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</w:p>
    <w:p w:rsidR="002B642D" w:rsidRPr="00401655" w:rsidRDefault="002B642D" w:rsidP="00187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Информация об ОРВ проекта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размещена на официальном сайте</w:t>
      </w:r>
      <w:r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 </w:t>
      </w:r>
      <w:r w:rsidRPr="00401655">
        <w:rPr>
          <w:rFonts w:ascii="Times New Roman" w:hAnsi="Times New Roman"/>
          <w:sz w:val="26"/>
          <w:szCs w:val="26"/>
          <w:lang w:eastAsia="ru-RU"/>
        </w:rPr>
        <w:t>«____»____________20___года.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187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По проекту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проведены публичные консультации в период с «____»__________20___года по «____»___________20___года.</w:t>
      </w:r>
    </w:p>
    <w:p w:rsidR="002B642D" w:rsidRDefault="002B642D" w:rsidP="00187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550B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2B642D" w:rsidRPr="00781109" w:rsidRDefault="002B642D" w:rsidP="00550B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(анализ ключевых выводов и результатов расчетов, представленных регулирующим органом в соответствующих разделах сводного отчета, обобщение и оценка результатов публичных консультаций)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7811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По результатам рассмотрения представленных документов установле</w:t>
      </w:r>
      <w:r>
        <w:rPr>
          <w:rFonts w:ascii="Times New Roman" w:hAnsi="Times New Roman"/>
          <w:sz w:val="26"/>
          <w:szCs w:val="26"/>
          <w:lang w:eastAsia="ru-RU"/>
        </w:rPr>
        <w:t>но, что при подготовке проекта МНПА</w:t>
      </w:r>
      <w:r w:rsidRPr="00401655">
        <w:rPr>
          <w:rFonts w:ascii="Times New Roman" w:hAnsi="Times New Roman"/>
          <w:sz w:val="26"/>
          <w:szCs w:val="26"/>
          <w:lang w:eastAsia="ru-RU"/>
        </w:rPr>
        <w:t>:</w:t>
      </w:r>
    </w:p>
    <w:p w:rsidR="002B642D" w:rsidRPr="00401655" w:rsidRDefault="002B642D" w:rsidP="007811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а) не соблюден порядок проведения ОРВ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40165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781109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 xml:space="preserve">(указываются невыполненные процедуры, предусмотренные </w:t>
      </w:r>
      <w:hyperlink r:id="rId12" w:history="1">
        <w:r w:rsidRPr="00781109">
          <w:rPr>
            <w:rFonts w:ascii="Times New Roman" w:hAnsi="Times New Roman"/>
            <w:sz w:val="18"/>
            <w:szCs w:val="18"/>
            <w:lang w:eastAsia="ru-RU"/>
          </w:rPr>
          <w:t xml:space="preserve">пунктами 3.1 – </w:t>
        </w:r>
      </w:hyperlink>
      <w:r w:rsidRPr="00781109">
        <w:rPr>
          <w:rFonts w:ascii="Times New Roman" w:hAnsi="Times New Roman"/>
          <w:sz w:val="18"/>
          <w:szCs w:val="18"/>
          <w:lang w:eastAsia="ru-RU"/>
        </w:rPr>
        <w:t>3.18 Порядка)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7811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б) информация, представленная в сводном отчете </w:t>
      </w:r>
      <w:r>
        <w:rPr>
          <w:rFonts w:ascii="Times New Roman" w:hAnsi="Times New Roman"/>
          <w:sz w:val="26"/>
          <w:szCs w:val="26"/>
          <w:lang w:eastAsia="ru-RU"/>
        </w:rPr>
        <w:t>о результатах проведения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ОРВ проекта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>, свидетельствует о некачественном проведении процедур ОРВ</w:t>
      </w:r>
      <w:r>
        <w:rPr>
          <w:rFonts w:ascii="Times New Roman" w:hAnsi="Times New Roman"/>
          <w:sz w:val="26"/>
          <w:szCs w:val="26"/>
          <w:lang w:eastAsia="ru-RU"/>
        </w:rPr>
        <w:t>, а также подготовки сводного отчета о результатах проведения ОРВ проекта 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и (или) выводы, сделанные в сводном отчете, являются необоснованными относительно вводимого регулирования и позиции участников публичных консультаций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781109" w:rsidRDefault="002B642D" w:rsidP="0078110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>(указываются недостатки, допущенные при составлении сводного отчета и (или) проведении ОРВ)</w:t>
      </w:r>
    </w:p>
    <w:p w:rsidR="002B642D" w:rsidRPr="00781109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7811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в) публичные консультации были организованы некачественно________ </w:t>
      </w: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40165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781109" w:rsidRDefault="002B642D" w:rsidP="0078110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781109">
        <w:rPr>
          <w:rFonts w:ascii="Times New Roman" w:hAnsi="Times New Roman"/>
          <w:sz w:val="18"/>
          <w:szCs w:val="18"/>
          <w:lang w:eastAsia="ru-RU"/>
        </w:rPr>
        <w:t xml:space="preserve">(указываются нарушения, допущенные регулирующим органом – отсутствие мнений участников публичных консультаций и (или) не были направлены или не всем направлены уведомления о проведении публичных консультаций по проекту нормативного правового акта в соответствии с требованиями </w:t>
      </w:r>
      <w:r w:rsidRPr="005D3C5C">
        <w:rPr>
          <w:rFonts w:ascii="Times New Roman" w:hAnsi="Times New Roman"/>
          <w:sz w:val="18"/>
          <w:szCs w:val="18"/>
          <w:lang w:eastAsia="ru-RU"/>
        </w:rPr>
        <w:t>пунктов 3.</w:t>
      </w:r>
      <w:r>
        <w:rPr>
          <w:rFonts w:ascii="Times New Roman" w:hAnsi="Times New Roman"/>
          <w:sz w:val="18"/>
          <w:szCs w:val="18"/>
          <w:lang w:eastAsia="ru-RU"/>
        </w:rPr>
        <w:t>12, 3.13 Порядка</w:t>
      </w:r>
      <w:r w:rsidRPr="00781109">
        <w:rPr>
          <w:rFonts w:ascii="Times New Roman" w:hAnsi="Times New Roman"/>
          <w:sz w:val="18"/>
          <w:szCs w:val="18"/>
          <w:lang w:eastAsia="ru-RU"/>
        </w:rPr>
        <w:t>, либо нарушены сроки уведомления заинтересованных лиц о проведении публичных консультаций по проекту нормативного правового акта и результатах рассмотрения их мнений, сроки размещения свода</w:t>
      </w:r>
      <w:proofErr w:type="gramEnd"/>
      <w:r w:rsidRPr="00781109">
        <w:rPr>
          <w:rFonts w:ascii="Times New Roman" w:hAnsi="Times New Roman"/>
          <w:sz w:val="18"/>
          <w:szCs w:val="18"/>
          <w:lang w:eastAsia="ru-RU"/>
        </w:rPr>
        <w:t xml:space="preserve"> предложений) </w:t>
      </w:r>
    </w:p>
    <w:p w:rsidR="002B642D" w:rsidRPr="00401655" w:rsidRDefault="002B642D" w:rsidP="007811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7811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781109" w:rsidRDefault="002B642D" w:rsidP="007811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1109">
        <w:rPr>
          <w:rFonts w:ascii="Times New Roman" w:hAnsi="Times New Roman"/>
          <w:sz w:val="26"/>
          <w:szCs w:val="26"/>
          <w:lang w:eastAsia="ru-RU"/>
        </w:rPr>
        <w:t>Вывод: проект МНПА остается без согласования и подлежит направлению в адрес уполномоченного органа для повторного проведения процедур, предусмотренных Порядком, начиная с соответствующей невыполненной или выполненной ненадлежащим образом процедуры.</w:t>
      </w:r>
    </w:p>
    <w:p w:rsidR="002B642D" w:rsidRPr="00781109" w:rsidRDefault="002B642D" w:rsidP="007811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1109">
        <w:rPr>
          <w:rFonts w:ascii="Times New Roman" w:hAnsi="Times New Roman"/>
          <w:sz w:val="26"/>
          <w:szCs w:val="26"/>
          <w:lang w:eastAsia="ru-RU"/>
        </w:rPr>
        <w:t>Предлагается: ________________________________________________.</w:t>
      </w:r>
    </w:p>
    <w:p w:rsidR="002B642D" w:rsidRPr="00781109" w:rsidRDefault="002B642D" w:rsidP="0078110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1109">
        <w:rPr>
          <w:rFonts w:ascii="Times New Roman" w:hAnsi="Times New Roman"/>
          <w:sz w:val="18"/>
          <w:szCs w:val="18"/>
          <w:lang w:eastAsia="ru-RU"/>
        </w:rPr>
        <w:t xml:space="preserve">       (указываются предложения и мнения относительно обоснований выбора предлагаемого регулирующим органом варианта правового регулирования, оценка эффективности правового регулирования и иные замечания уполномоченного органа)</w:t>
      </w:r>
    </w:p>
    <w:p w:rsidR="002B642D" w:rsidRDefault="002B642D" w:rsidP="007811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642D" w:rsidRPr="00401655" w:rsidRDefault="002B642D" w:rsidP="0078110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9" w:name="Par662"/>
      <w:bookmarkEnd w:id="19"/>
      <w:r>
        <w:rPr>
          <w:rFonts w:ascii="Times New Roman" w:hAnsi="Times New Roman"/>
          <w:sz w:val="26"/>
          <w:szCs w:val="26"/>
          <w:lang w:eastAsia="ru-RU"/>
        </w:rPr>
        <w:t>В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ариант 2 </w:t>
      </w:r>
      <w:r w:rsidRPr="00401655">
        <w:rPr>
          <w:rFonts w:ascii="Times New Roman" w:hAnsi="Times New Roman"/>
          <w:sz w:val="26"/>
          <w:szCs w:val="26"/>
          <w:vertAlign w:val="superscript"/>
          <w:lang w:eastAsia="ru-RU"/>
        </w:rPr>
        <w:t>&lt;2&gt;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2277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направлен регулирующим органом для подготовки настоящего заключения 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00348B" w:rsidRDefault="002B642D" w:rsidP="000034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0348B">
        <w:rPr>
          <w:rFonts w:ascii="Times New Roman" w:hAnsi="Times New Roman"/>
          <w:sz w:val="18"/>
          <w:szCs w:val="18"/>
          <w:lang w:eastAsia="ru-RU"/>
        </w:rPr>
        <w:t>(впервые/повторно)</w:t>
      </w:r>
    </w:p>
    <w:p w:rsidR="002B642D" w:rsidRDefault="002B642D" w:rsidP="002962A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2B642D" w:rsidRPr="0000348B" w:rsidRDefault="002B642D" w:rsidP="002962A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0348B">
        <w:rPr>
          <w:rFonts w:ascii="Times New Roman" w:hAnsi="Times New Roman"/>
          <w:sz w:val="18"/>
          <w:szCs w:val="18"/>
          <w:lang w:eastAsia="ru-RU"/>
        </w:rPr>
        <w:t>(информация о предшествующей подготовке заключений об ОРВ проекта МНПА)</w:t>
      </w:r>
    </w:p>
    <w:p w:rsidR="002B642D" w:rsidRPr="00401655" w:rsidRDefault="002B642D" w:rsidP="000034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401655">
        <w:rPr>
          <w:rFonts w:ascii="Times New Roman" w:hAnsi="Times New Roman"/>
          <w:sz w:val="26"/>
          <w:szCs w:val="26"/>
          <w:lang w:eastAsia="ru-RU"/>
        </w:rPr>
        <w:t>__</w:t>
      </w:r>
    </w:p>
    <w:p w:rsidR="002B642D" w:rsidRPr="0000348B" w:rsidRDefault="002B642D" w:rsidP="000034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0348B">
        <w:rPr>
          <w:rFonts w:ascii="Times New Roman" w:hAnsi="Times New Roman"/>
          <w:sz w:val="18"/>
          <w:szCs w:val="18"/>
          <w:lang w:eastAsia="ru-RU"/>
        </w:rPr>
        <w:t>(основные положения предлагаемого правового регулирования, содержащиеся в сводном отчете выводы регулирующего органа об обоснованности предлагаемого правового регулирования)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0034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Информация об ОРВ проекта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размещена </w:t>
      </w:r>
      <w:r>
        <w:rPr>
          <w:rFonts w:ascii="Times New Roman" w:hAnsi="Times New Roman"/>
          <w:sz w:val="26"/>
          <w:szCs w:val="26"/>
          <w:lang w:eastAsia="ru-RU"/>
        </w:rPr>
        <w:t xml:space="preserve">регулирующим органом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Когалыма </w:t>
      </w:r>
      <w:r w:rsidRPr="00401655">
        <w:rPr>
          <w:rFonts w:ascii="Times New Roman" w:hAnsi="Times New Roman"/>
          <w:sz w:val="26"/>
          <w:szCs w:val="26"/>
          <w:lang w:eastAsia="ru-RU"/>
        </w:rPr>
        <w:t>«____»____________20___года.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1376F5" w:rsidRDefault="002B642D" w:rsidP="000034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76F5">
        <w:rPr>
          <w:rFonts w:ascii="Times New Roman" w:hAnsi="Times New Roman"/>
          <w:sz w:val="26"/>
          <w:szCs w:val="26"/>
          <w:lang w:eastAsia="ru-RU"/>
        </w:rPr>
        <w:t xml:space="preserve">Регулирующим органом проведены публичные консультации по проекту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1376F5">
        <w:rPr>
          <w:rFonts w:ascii="Times New Roman" w:hAnsi="Times New Roman"/>
          <w:sz w:val="26"/>
          <w:szCs w:val="26"/>
          <w:lang w:eastAsia="ru-RU"/>
        </w:rPr>
        <w:t xml:space="preserve"> в период с «____»___________20___года по «____»____________20___года.</w:t>
      </w:r>
    </w:p>
    <w:p w:rsidR="002B642D" w:rsidRPr="001376F5" w:rsidRDefault="002B642D" w:rsidP="000034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76F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2B642D" w:rsidRPr="001376F5" w:rsidRDefault="002B642D" w:rsidP="000034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376F5">
        <w:rPr>
          <w:rFonts w:ascii="Times New Roman" w:hAnsi="Times New Roman"/>
          <w:sz w:val="18"/>
          <w:szCs w:val="18"/>
          <w:lang w:eastAsia="ru-RU"/>
        </w:rPr>
        <w:t xml:space="preserve">(анализ ключевых выводов и результатов расчетов, представленных регулирующим органом в соответствующих разделах сводного отчета, обобщение и оценка результатов </w:t>
      </w:r>
      <w:proofErr w:type="gramEnd"/>
    </w:p>
    <w:p w:rsidR="002B642D" w:rsidRPr="001376F5" w:rsidRDefault="002B642D" w:rsidP="000034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76F5">
        <w:rPr>
          <w:rFonts w:ascii="Times New Roman" w:hAnsi="Times New Roman"/>
          <w:sz w:val="18"/>
          <w:szCs w:val="18"/>
          <w:lang w:eastAsia="ru-RU"/>
        </w:rPr>
        <w:t>публичных консультаций)</w:t>
      </w:r>
    </w:p>
    <w:p w:rsidR="002B642D" w:rsidRPr="001376F5" w:rsidRDefault="002B642D" w:rsidP="000034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76F5">
        <w:rPr>
          <w:rFonts w:ascii="Times New Roman" w:hAnsi="Times New Roman"/>
          <w:sz w:val="26"/>
          <w:szCs w:val="26"/>
          <w:lang w:eastAsia="ru-RU"/>
        </w:rPr>
        <w:t xml:space="preserve">По результатам рассмотрения представленных документов установлено, что при подготовке проекта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1376F5">
        <w:rPr>
          <w:rFonts w:ascii="Times New Roman" w:hAnsi="Times New Roman"/>
          <w:sz w:val="26"/>
          <w:szCs w:val="26"/>
          <w:lang w:eastAsia="ru-RU"/>
        </w:rPr>
        <w:t xml:space="preserve"> процедуры, предусмотренные Порядком, регулирующим органом соблюдены.</w:t>
      </w:r>
    </w:p>
    <w:p w:rsidR="002B642D" w:rsidRDefault="002B642D" w:rsidP="00003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1376F5" w:rsidRDefault="002B642D" w:rsidP="000034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76F5">
        <w:rPr>
          <w:rFonts w:ascii="Times New Roman" w:hAnsi="Times New Roman"/>
          <w:sz w:val="26"/>
          <w:szCs w:val="26"/>
          <w:lang w:eastAsia="ru-RU"/>
        </w:rPr>
        <w:t xml:space="preserve">На основе проведенной ОРВ проекта МНПА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</w:t>
      </w:r>
      <w:r>
        <w:rPr>
          <w:rFonts w:ascii="Times New Roman" w:hAnsi="Times New Roman"/>
          <w:sz w:val="26"/>
          <w:szCs w:val="26"/>
          <w:lang w:eastAsia="ru-RU"/>
        </w:rPr>
        <w:t>МНПА</w:t>
      </w:r>
      <w:r w:rsidRPr="001376F5">
        <w:rPr>
          <w:rFonts w:ascii="Times New Roman" w:hAnsi="Times New Roman"/>
          <w:sz w:val="26"/>
          <w:szCs w:val="26"/>
          <w:lang w:eastAsia="ru-RU"/>
        </w:rPr>
        <w:t xml:space="preserve"> уполномоченным органом сделаны следующие выводы:</w:t>
      </w:r>
    </w:p>
    <w:p w:rsidR="002B642D" w:rsidRPr="00461193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461193">
        <w:rPr>
          <w:rFonts w:ascii="Times New Roman" w:hAnsi="Times New Roman"/>
          <w:sz w:val="28"/>
          <w:szCs w:val="28"/>
          <w:lang w:eastAsia="ru-RU"/>
        </w:rPr>
        <w:t>;</w:t>
      </w:r>
    </w:p>
    <w:p w:rsidR="002B642D" w:rsidRPr="001376F5" w:rsidRDefault="002B642D" w:rsidP="0000348B">
      <w:pPr>
        <w:spacing w:after="0" w:line="192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76F5">
        <w:rPr>
          <w:rFonts w:ascii="Times New Roman" w:hAnsi="Times New Roman"/>
          <w:sz w:val="18"/>
          <w:szCs w:val="18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2B642D" w:rsidRPr="00461193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Pr="00461193">
        <w:rPr>
          <w:rFonts w:ascii="Times New Roman" w:hAnsi="Times New Roman"/>
          <w:sz w:val="28"/>
          <w:szCs w:val="28"/>
          <w:lang w:eastAsia="ru-RU"/>
        </w:rPr>
        <w:t>.</w:t>
      </w:r>
    </w:p>
    <w:p w:rsidR="002B642D" w:rsidRPr="001376F5" w:rsidRDefault="002B642D" w:rsidP="0000348B">
      <w:pPr>
        <w:spacing w:after="0" w:line="192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376F5">
        <w:rPr>
          <w:rFonts w:ascii="Times New Roman" w:hAnsi="Times New Roman"/>
          <w:sz w:val="18"/>
          <w:szCs w:val="18"/>
          <w:lang w:eastAsia="ru-RU"/>
        </w:rPr>
        <w:t xml:space="preserve">(вывод о наличии либо отсутствии положений, вводящих избыточные обязанности, </w:t>
      </w:r>
      <w:proofErr w:type="gramEnd"/>
    </w:p>
    <w:p w:rsidR="002B642D" w:rsidRPr="001376F5" w:rsidRDefault="002B642D" w:rsidP="0000348B">
      <w:pPr>
        <w:spacing w:after="0" w:line="192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76F5">
        <w:rPr>
          <w:rFonts w:ascii="Times New Roman" w:hAnsi="Times New Roman"/>
          <w:sz w:val="18"/>
          <w:szCs w:val="18"/>
          <w:lang w:eastAsia="ru-RU"/>
        </w:rPr>
        <w:t xml:space="preserve">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</w:t>
      </w:r>
      <w:r>
        <w:rPr>
          <w:rFonts w:ascii="Times New Roman" w:hAnsi="Times New Roman"/>
          <w:sz w:val="18"/>
          <w:szCs w:val="18"/>
          <w:lang w:eastAsia="ru-RU"/>
        </w:rPr>
        <w:t>города Когалыма</w:t>
      </w:r>
      <w:r w:rsidRPr="001376F5">
        <w:rPr>
          <w:rFonts w:ascii="Times New Roman" w:hAnsi="Times New Roman"/>
          <w:sz w:val="18"/>
          <w:szCs w:val="18"/>
          <w:lang w:eastAsia="ru-RU"/>
        </w:rPr>
        <w:t>)</w:t>
      </w:r>
    </w:p>
    <w:p w:rsidR="002B642D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2B642D" w:rsidRPr="00461193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461193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2B642D" w:rsidRPr="001376F5" w:rsidRDefault="002B642D" w:rsidP="0000348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76F5">
        <w:rPr>
          <w:rFonts w:ascii="Times New Roman" w:hAnsi="Times New Roman"/>
          <w:sz w:val="18"/>
          <w:szCs w:val="18"/>
          <w:lang w:eastAsia="ru-RU"/>
        </w:rPr>
        <w:t>(иные замечания, предложения и оценка эффективности правового регулирования</w:t>
      </w:r>
      <w:r w:rsidRPr="001376F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1376F5">
        <w:rPr>
          <w:rFonts w:ascii="Times New Roman" w:hAnsi="Times New Roman"/>
          <w:sz w:val="18"/>
          <w:szCs w:val="18"/>
          <w:lang w:eastAsia="ru-RU"/>
        </w:rPr>
        <w:t>уполномоченного органа)</w:t>
      </w:r>
    </w:p>
    <w:p w:rsidR="002B642D" w:rsidRPr="00461193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2B642D" w:rsidRDefault="002B642D" w:rsidP="000034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1376F5" w:rsidRDefault="002B642D" w:rsidP="000034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76F5">
        <w:rPr>
          <w:rFonts w:ascii="Times New Roman" w:hAnsi="Times New Roman"/>
          <w:sz w:val="26"/>
          <w:szCs w:val="26"/>
          <w:lang w:eastAsia="ru-RU"/>
        </w:rPr>
        <w:t>Указание (при наличии) на приложения.</w:t>
      </w:r>
    </w:p>
    <w:p w:rsidR="002B642D" w:rsidRPr="001376F5" w:rsidRDefault="002B642D" w:rsidP="000034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897270">
      <w:pPr>
        <w:tabs>
          <w:tab w:val="left" w:pos="797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 управления экономики</w:t>
      </w:r>
    </w:p>
    <w:p w:rsidR="002B642D" w:rsidRDefault="002B642D" w:rsidP="001376F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Когалыма     _________                       _______________                  </w:t>
      </w:r>
    </w:p>
    <w:p w:rsidR="002B642D" w:rsidRPr="001376F5" w:rsidRDefault="002B642D" w:rsidP="001376F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(подпись)                                                      </w:t>
      </w:r>
      <w:r w:rsidRPr="001376F5">
        <w:rPr>
          <w:rFonts w:ascii="Times New Roman" w:hAnsi="Times New Roman"/>
          <w:sz w:val="18"/>
          <w:szCs w:val="18"/>
          <w:lang w:eastAsia="ru-RU"/>
        </w:rPr>
        <w:t>(</w:t>
      </w:r>
      <w:r>
        <w:rPr>
          <w:rFonts w:ascii="Times New Roman" w:hAnsi="Times New Roman"/>
          <w:sz w:val="18"/>
          <w:szCs w:val="18"/>
          <w:lang w:eastAsia="ru-RU"/>
        </w:rPr>
        <w:t>ФИО</w:t>
      </w:r>
      <w:r w:rsidRPr="001376F5">
        <w:rPr>
          <w:rFonts w:ascii="Times New Roman" w:hAnsi="Times New Roman"/>
          <w:sz w:val="18"/>
          <w:szCs w:val="18"/>
          <w:lang w:eastAsia="ru-RU"/>
        </w:rPr>
        <w:t>)</w:t>
      </w:r>
    </w:p>
    <w:p w:rsidR="002B642D" w:rsidRPr="00401655" w:rsidRDefault="002B642D" w:rsidP="001376F5">
      <w:pPr>
        <w:tabs>
          <w:tab w:val="left" w:pos="797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2B642D" w:rsidRPr="00E901E1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1193">
        <w:rPr>
          <w:rFonts w:ascii="Times New Roman" w:hAnsi="Times New Roman"/>
          <w:lang w:eastAsia="ru-RU"/>
        </w:rPr>
        <w:t>&lt;1</w:t>
      </w:r>
      <w:proofErr w:type="gramStart"/>
      <w:r w:rsidRPr="00461193">
        <w:rPr>
          <w:rFonts w:ascii="Times New Roman" w:hAnsi="Times New Roman"/>
          <w:lang w:eastAsia="ru-RU"/>
        </w:rPr>
        <w:t>&gt; В</w:t>
      </w:r>
      <w:proofErr w:type="gramEnd"/>
      <w:r w:rsidRPr="00461193">
        <w:rPr>
          <w:rFonts w:ascii="Times New Roman" w:hAnsi="Times New Roman"/>
          <w:lang w:eastAsia="ru-RU"/>
        </w:rPr>
        <w:t xml:space="preserve"> случае, если выявлено несоблюдение регулирующим органом процедур оценки </w:t>
      </w:r>
      <w:r w:rsidRPr="00E901E1">
        <w:rPr>
          <w:rFonts w:ascii="Times New Roman" w:hAnsi="Times New Roman"/>
          <w:lang w:eastAsia="ru-RU"/>
        </w:rPr>
        <w:t>регулирующего воздействия проекта</w:t>
      </w:r>
      <w:r>
        <w:rPr>
          <w:rFonts w:ascii="Times New Roman" w:hAnsi="Times New Roman"/>
          <w:lang w:eastAsia="ru-RU"/>
        </w:rPr>
        <w:t xml:space="preserve"> МНПА</w:t>
      </w:r>
      <w:r w:rsidRPr="00E901E1">
        <w:rPr>
          <w:rFonts w:ascii="Times New Roman" w:hAnsi="Times New Roman"/>
          <w:lang w:eastAsia="ru-RU"/>
        </w:rPr>
        <w:t xml:space="preserve"> или сводный отчет о результатах проведения оценки регулирующего воздействия проекта </w:t>
      </w:r>
      <w:r>
        <w:rPr>
          <w:rFonts w:ascii="Times New Roman" w:hAnsi="Times New Roman"/>
          <w:lang w:eastAsia="ru-RU"/>
        </w:rPr>
        <w:t>МНПА</w:t>
      </w:r>
      <w:r w:rsidRPr="00E901E1">
        <w:rPr>
          <w:rFonts w:ascii="Times New Roman" w:hAnsi="Times New Roman"/>
          <w:lang w:eastAsia="ru-RU"/>
        </w:rPr>
        <w:t xml:space="preserve"> составлен некорректно, либо публичные консультации организованы некачественно, что позволяет поставить под сомнение процедуру оценки или сделанные в сводном отчете выводы.</w:t>
      </w: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20" w:name="Par741"/>
      <w:bookmarkEnd w:id="20"/>
      <w:r w:rsidRPr="00E901E1">
        <w:rPr>
          <w:rFonts w:ascii="Times New Roman" w:hAnsi="Times New Roman"/>
          <w:lang w:eastAsia="ru-RU"/>
        </w:rPr>
        <w:t>&lt;2</w:t>
      </w:r>
      <w:proofErr w:type="gramStart"/>
      <w:r w:rsidRPr="00E901E1">
        <w:rPr>
          <w:rFonts w:ascii="Times New Roman" w:hAnsi="Times New Roman"/>
          <w:lang w:eastAsia="ru-RU"/>
        </w:rPr>
        <w:t>&gt; В</w:t>
      </w:r>
      <w:proofErr w:type="gramEnd"/>
      <w:r w:rsidRPr="00E901E1">
        <w:rPr>
          <w:rFonts w:ascii="Times New Roman" w:hAnsi="Times New Roman"/>
          <w:lang w:eastAsia="ru-RU"/>
        </w:rPr>
        <w:t xml:space="preserve"> случае, если несоблюдение регулирующим органом процедур оценки регулирующего воздействия проекта </w:t>
      </w:r>
      <w:r>
        <w:rPr>
          <w:rFonts w:ascii="Times New Roman" w:hAnsi="Times New Roman"/>
          <w:lang w:eastAsia="ru-RU"/>
        </w:rPr>
        <w:t xml:space="preserve">МНПА </w:t>
      </w:r>
      <w:r w:rsidRPr="00E901E1">
        <w:rPr>
          <w:rFonts w:ascii="Times New Roman" w:hAnsi="Times New Roman"/>
          <w:lang w:eastAsia="ru-RU"/>
        </w:rPr>
        <w:t xml:space="preserve">не выявлено, сводный отчет о результатах проведения оценки </w:t>
      </w:r>
      <w:r w:rsidRPr="00E901E1">
        <w:rPr>
          <w:rFonts w:ascii="Times New Roman" w:hAnsi="Times New Roman"/>
          <w:lang w:eastAsia="ru-RU"/>
        </w:rPr>
        <w:lastRenderedPageBreak/>
        <w:t xml:space="preserve">регулирующего воздействия проекта </w:t>
      </w:r>
      <w:r>
        <w:rPr>
          <w:rFonts w:ascii="Times New Roman" w:hAnsi="Times New Roman"/>
          <w:lang w:eastAsia="ru-RU"/>
        </w:rPr>
        <w:t>МНПА</w:t>
      </w:r>
      <w:r w:rsidRPr="00E901E1">
        <w:rPr>
          <w:rFonts w:ascii="Times New Roman" w:hAnsi="Times New Roman"/>
          <w:lang w:eastAsia="ru-RU"/>
        </w:rPr>
        <w:t xml:space="preserve"> составлен обоснованно в соответствии с предъявляемыми требованиями.</w:t>
      </w: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Pr="00E901E1" w:rsidRDefault="002B642D" w:rsidP="001376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B642D" w:rsidRPr="00E80AD9" w:rsidRDefault="002B642D" w:rsidP="002962AD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6</w:t>
      </w:r>
    </w:p>
    <w:p w:rsidR="002B642D" w:rsidRPr="00E80AD9" w:rsidRDefault="002B642D" w:rsidP="002962AD">
      <w:pPr>
        <w:spacing w:after="0" w:line="240" w:lineRule="auto"/>
        <w:ind w:left="4860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2B642D" w:rsidRPr="00E80AD9" w:rsidRDefault="002B642D" w:rsidP="002962AD">
      <w:pPr>
        <w:spacing w:after="0" w:line="240" w:lineRule="auto"/>
        <w:ind w:left="4860"/>
        <w:rPr>
          <w:rFonts w:ascii="Times New Roman" w:hAnsi="Times New Roman"/>
          <w:sz w:val="26"/>
          <w:szCs w:val="26"/>
          <w:lang w:eastAsia="ru-RU"/>
        </w:rPr>
      </w:pPr>
      <w:r w:rsidRPr="00E80AD9">
        <w:rPr>
          <w:rFonts w:ascii="Times New Roman" w:hAnsi="Times New Roman"/>
          <w:sz w:val="26"/>
          <w:szCs w:val="26"/>
          <w:lang w:eastAsia="ru-RU"/>
        </w:rPr>
        <w:t xml:space="preserve">города Когалыма </w:t>
      </w:r>
    </w:p>
    <w:p w:rsidR="00D715DF" w:rsidRPr="00F65487" w:rsidRDefault="00D715DF" w:rsidP="00D715DF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23.09.2015</w:t>
      </w:r>
      <w:r w:rsidRPr="00E4558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2856</w:t>
      </w:r>
    </w:p>
    <w:p w:rsidR="002B642D" w:rsidRPr="00401655" w:rsidRDefault="002B642D" w:rsidP="00C445B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ФОРМА</w:t>
      </w: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заключения об экспертизе</w:t>
      </w:r>
      <w:r w:rsidRPr="00401655">
        <w:rPr>
          <w:rFonts w:ascii="Times New Roman" w:hAnsi="Times New Roman"/>
          <w:sz w:val="26"/>
          <w:szCs w:val="26"/>
        </w:rPr>
        <w:t xml:space="preserve"> муниципального нормативного правового акта</w:t>
      </w:r>
    </w:p>
    <w:p w:rsidR="002B642D" w:rsidRPr="00401655" w:rsidRDefault="002B642D" w:rsidP="00C445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1376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Управление экономики Администрации города Когалыма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(далее – уполномоченный орган), в соответствии с пунктом 2.2 </w:t>
      </w:r>
      <w:r w:rsidRPr="00401655">
        <w:rPr>
          <w:rFonts w:ascii="Times New Roman" w:hAnsi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актов, экспертизы</w:t>
      </w:r>
      <w:r>
        <w:rPr>
          <w:rFonts w:ascii="Times New Roman" w:hAnsi="Times New Roman"/>
          <w:sz w:val="26"/>
          <w:szCs w:val="26"/>
        </w:rPr>
        <w:t xml:space="preserve"> и оценки фактического </w:t>
      </w:r>
      <w:proofErr w:type="gramStart"/>
      <w:r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401655">
        <w:rPr>
          <w:rFonts w:ascii="Times New Roman" w:hAnsi="Times New Roman"/>
          <w:sz w:val="26"/>
          <w:szCs w:val="26"/>
        </w:rPr>
        <w:t xml:space="preserve"> принятых муниципальных нормативных правовых актов, затрагивающих вопросы, осуществления предпринимательской и инвестиционной деятельности</w:t>
      </w:r>
      <w:r>
        <w:rPr>
          <w:rFonts w:ascii="Times New Roman" w:hAnsi="Times New Roman"/>
          <w:sz w:val="26"/>
          <w:szCs w:val="26"/>
        </w:rPr>
        <w:t xml:space="preserve">  в городе Когалыме </w:t>
      </w:r>
      <w:r w:rsidRPr="00401655">
        <w:rPr>
          <w:rFonts w:ascii="Times New Roman" w:hAnsi="Times New Roman"/>
          <w:sz w:val="26"/>
          <w:szCs w:val="26"/>
          <w:lang w:eastAsia="ru-RU"/>
        </w:rPr>
        <w:t>(далее – Порядок)</w:t>
      </w:r>
      <w:r w:rsidRPr="00401655">
        <w:rPr>
          <w:rFonts w:ascii="Times New Roman" w:hAnsi="Times New Roman"/>
          <w:sz w:val="26"/>
          <w:szCs w:val="26"/>
        </w:rPr>
        <w:t>, утвержденного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764A">
        <w:rPr>
          <w:rFonts w:ascii="Times New Roman" w:hAnsi="Times New Roman"/>
          <w:sz w:val="26"/>
          <w:szCs w:val="26"/>
        </w:rPr>
        <w:t>постановлением Администрации города Когалыма от ________ №___</w:t>
      </w:r>
      <w:r>
        <w:rPr>
          <w:rFonts w:ascii="Times New Roman" w:hAnsi="Times New Roman"/>
          <w:sz w:val="26"/>
          <w:szCs w:val="26"/>
        </w:rPr>
        <w:t>__</w:t>
      </w:r>
      <w:r w:rsidRPr="00401655">
        <w:rPr>
          <w:rFonts w:ascii="Times New Roman" w:hAnsi="Times New Roman"/>
          <w:sz w:val="26"/>
          <w:szCs w:val="26"/>
          <w:lang w:eastAsia="ru-RU"/>
        </w:rPr>
        <w:t>, рассмотрев 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,</w:t>
      </w:r>
    </w:p>
    <w:p w:rsidR="002B642D" w:rsidRPr="001376F5" w:rsidRDefault="002B642D" w:rsidP="001376F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376F5">
        <w:rPr>
          <w:rFonts w:ascii="Times New Roman" w:hAnsi="Times New Roman"/>
          <w:sz w:val="18"/>
          <w:szCs w:val="18"/>
          <w:lang w:eastAsia="ru-RU"/>
        </w:rPr>
        <w:t>(наименование муниципального нормативного правового акта)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пояснительную записку к нему, сводный отчет </w:t>
      </w:r>
      <w:r>
        <w:rPr>
          <w:rFonts w:ascii="Times New Roman" w:hAnsi="Times New Roman"/>
          <w:sz w:val="26"/>
          <w:szCs w:val="26"/>
          <w:lang w:eastAsia="ru-RU"/>
        </w:rPr>
        <w:t>о результатах проведения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экспертиз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муниципального нормативного правового акта и свод предложений, содержащий результаты публичных консультаций, подготовленные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</w:p>
    <w:p w:rsidR="002B642D" w:rsidRPr="00F64002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>(наименование органа, осуществляющего экспертизу муниципальных нормативных правовых актов)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сообщает следующее.</w:t>
      </w:r>
    </w:p>
    <w:p w:rsidR="002B642D" w:rsidRPr="00401655" w:rsidRDefault="002B642D" w:rsidP="00F640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Вариант 1 </w:t>
      </w:r>
      <w:r w:rsidRPr="00401655">
        <w:rPr>
          <w:rFonts w:ascii="Times New Roman" w:hAnsi="Times New Roman"/>
          <w:sz w:val="26"/>
          <w:szCs w:val="26"/>
          <w:vertAlign w:val="superscript"/>
          <w:lang w:eastAsia="ru-RU"/>
        </w:rPr>
        <w:t>&lt;1&gt;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Муниципальный нормативный правовой акт (далее – нормативный акт) направлен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органом, осуществляющим экспертизу, </w:t>
      </w:r>
      <w:r w:rsidRPr="00401655">
        <w:rPr>
          <w:rFonts w:ascii="Times New Roman" w:hAnsi="Times New Roman"/>
          <w:sz w:val="26"/>
          <w:szCs w:val="26"/>
          <w:lang w:eastAsia="ru-RU"/>
        </w:rPr>
        <w:t>для подготовки настоящего заключения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_________________________________________________________.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2B642D" w:rsidRPr="00F64002" w:rsidRDefault="002B642D" w:rsidP="00F6400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>(впервые/повторно)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F64002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>(информация о предшествующей подготовке заключений об экспертизе нормативного акта)</w:t>
      </w:r>
    </w:p>
    <w:p w:rsidR="002B642D" w:rsidRDefault="002B642D" w:rsidP="00F64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01E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2B642D" w:rsidRPr="00F64002" w:rsidRDefault="002B642D" w:rsidP="00F6400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>(основные положения действующего правового регулирования, содержащиеся</w:t>
      </w:r>
      <w:r>
        <w:rPr>
          <w:rFonts w:ascii="Times New Roman" w:hAnsi="Times New Roman"/>
          <w:sz w:val="18"/>
          <w:szCs w:val="18"/>
          <w:lang w:eastAsia="ru-RU"/>
        </w:rPr>
        <w:t xml:space="preserve"> в сводном отчете выводы органа</w:t>
      </w:r>
      <w:r w:rsidRPr="00F64002">
        <w:rPr>
          <w:rFonts w:ascii="Times New Roman" w:hAnsi="Times New Roman"/>
          <w:sz w:val="18"/>
          <w:szCs w:val="18"/>
          <w:lang w:eastAsia="ru-RU"/>
        </w:rPr>
        <w:t xml:space="preserve">, осуществляющего экспертизу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муниципальных </w:t>
      </w:r>
      <w:r w:rsidRPr="00F64002">
        <w:rPr>
          <w:rFonts w:ascii="Times New Roman" w:hAnsi="Times New Roman"/>
          <w:sz w:val="18"/>
          <w:szCs w:val="18"/>
          <w:lang w:eastAsia="ru-RU"/>
        </w:rPr>
        <w:t>нормативных правовых актов, об обоснованности действующего правового регулирования)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Информация об экспертизе нормативного акта размещена на официальном сайте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Когалыма </w:t>
      </w:r>
      <w:r w:rsidRPr="00401655">
        <w:rPr>
          <w:rFonts w:ascii="Times New Roman" w:hAnsi="Times New Roman"/>
          <w:sz w:val="26"/>
          <w:szCs w:val="26"/>
          <w:lang w:eastAsia="ru-RU"/>
        </w:rPr>
        <w:t>«____» ___________20____года.</w:t>
      </w:r>
    </w:p>
    <w:p w:rsidR="002B642D" w:rsidRPr="00401655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F64002" w:rsidRDefault="002B642D" w:rsidP="00F640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Органом</w:t>
      </w:r>
      <w:r w:rsidRPr="00F64002">
        <w:rPr>
          <w:rFonts w:ascii="Times New Roman" w:hAnsi="Times New Roman"/>
          <w:sz w:val="26"/>
          <w:szCs w:val="26"/>
          <w:lang w:eastAsia="ru-RU"/>
        </w:rPr>
        <w:t xml:space="preserve">, осуществляющим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F64002">
        <w:rPr>
          <w:rFonts w:ascii="Times New Roman" w:hAnsi="Times New Roman"/>
          <w:sz w:val="26"/>
          <w:szCs w:val="26"/>
          <w:lang w:eastAsia="ru-RU"/>
        </w:rPr>
        <w:t>нормативных правовых актов, проведены публичные консультации в период с «____»__________20____года по «____»____________20___года.</w:t>
      </w:r>
    </w:p>
    <w:p w:rsidR="002B642D" w:rsidRPr="00F64002" w:rsidRDefault="002B642D" w:rsidP="00F640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F64002" w:rsidRDefault="002B642D" w:rsidP="00F640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4002">
        <w:rPr>
          <w:rFonts w:ascii="Times New Roman" w:hAnsi="Times New Roman"/>
          <w:sz w:val="26"/>
          <w:szCs w:val="26"/>
          <w:lang w:eastAsia="ru-RU"/>
        </w:rPr>
        <w:t>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F6400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</w:p>
    <w:p w:rsidR="002B642D" w:rsidRPr="00F64002" w:rsidRDefault="002B642D" w:rsidP="00F6400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 xml:space="preserve">(анализ ключевых выводов и результатов расчетов, представленных органом, осуществляющим экспертизу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муниципальных </w:t>
      </w:r>
      <w:r w:rsidRPr="00F64002">
        <w:rPr>
          <w:rFonts w:ascii="Times New Roman" w:hAnsi="Times New Roman"/>
          <w:sz w:val="18"/>
          <w:szCs w:val="18"/>
          <w:lang w:eastAsia="ru-RU"/>
        </w:rPr>
        <w:t>нормативных правовых актов, в соответствующих разделах сводного отчета, обобщение и оценка результатов публичных консультаций)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По результатам рассмотрения представленных документов установлено, что при осуществлении экспертизы нормативного акта</w:t>
      </w:r>
      <w:r>
        <w:rPr>
          <w:rFonts w:ascii="Times New Roman" w:hAnsi="Times New Roman"/>
          <w:sz w:val="26"/>
          <w:szCs w:val="26"/>
          <w:lang w:eastAsia="ru-RU"/>
        </w:rPr>
        <w:t xml:space="preserve"> органом, осуществляющим экспертизу муниципальных нормативных правовых актов</w:t>
      </w:r>
      <w:r w:rsidRPr="00401655">
        <w:rPr>
          <w:rFonts w:ascii="Times New Roman" w:hAnsi="Times New Roman"/>
          <w:sz w:val="26"/>
          <w:szCs w:val="26"/>
          <w:lang w:eastAsia="ru-RU"/>
        </w:rPr>
        <w:t>: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а) не соблюден порядок проведения экспертизы нормативного акта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401655">
        <w:rPr>
          <w:rFonts w:ascii="Times New Roman" w:hAnsi="Times New Roman"/>
          <w:sz w:val="26"/>
          <w:szCs w:val="26"/>
          <w:lang w:eastAsia="ru-RU"/>
        </w:rPr>
        <w:t>;</w:t>
      </w:r>
    </w:p>
    <w:p w:rsidR="002B642D" w:rsidRPr="00F64002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 xml:space="preserve">(указываются невыполненные процедуры, предусмотренные </w:t>
      </w:r>
      <w:hyperlink r:id="rId13" w:history="1">
        <w:r w:rsidRPr="00F64002">
          <w:rPr>
            <w:rFonts w:ascii="Times New Roman" w:hAnsi="Times New Roman"/>
            <w:sz w:val="18"/>
            <w:szCs w:val="18"/>
            <w:lang w:eastAsia="ru-RU"/>
          </w:rPr>
          <w:t xml:space="preserve">пунктами 3.1 – </w:t>
        </w:r>
      </w:hyperlink>
      <w:r w:rsidRPr="00F64002">
        <w:rPr>
          <w:rFonts w:ascii="Times New Roman" w:hAnsi="Times New Roman"/>
          <w:sz w:val="18"/>
          <w:szCs w:val="18"/>
          <w:lang w:eastAsia="ru-RU"/>
        </w:rPr>
        <w:t>3.18 Порядка)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F640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б) информация, представленная в сводном отчете об экспертизе нормативного акта, свидетельствует о некачественном проведении процедуры экспертизы</w:t>
      </w:r>
      <w:r>
        <w:rPr>
          <w:rFonts w:ascii="Times New Roman" w:hAnsi="Times New Roman"/>
          <w:sz w:val="26"/>
          <w:szCs w:val="26"/>
          <w:lang w:eastAsia="ru-RU"/>
        </w:rPr>
        <w:t>, а также подготовки сводного отчета о результатах проведения экспертизы нормативного акта,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и (или) выводы, сделанные в сводном отчете, являются необоснованными относительно существующего регулирования и позиции участников публичных консульта</w:t>
      </w:r>
      <w:r>
        <w:rPr>
          <w:rFonts w:ascii="Times New Roman" w:hAnsi="Times New Roman"/>
          <w:sz w:val="26"/>
          <w:szCs w:val="26"/>
          <w:lang w:eastAsia="ru-RU"/>
        </w:rPr>
        <w:t>ций __________________________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F64002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64002">
        <w:rPr>
          <w:rFonts w:ascii="Times New Roman" w:hAnsi="Times New Roman"/>
          <w:sz w:val="18"/>
          <w:szCs w:val="18"/>
          <w:lang w:eastAsia="ru-RU"/>
        </w:rPr>
        <w:t>(указываются недостатки, допущенные при составлении сводного отчета)</w:t>
      </w:r>
    </w:p>
    <w:p w:rsidR="002B642D" w:rsidRDefault="002B642D" w:rsidP="005D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5D3C5C" w:rsidRDefault="002B642D" w:rsidP="005D3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3C5C">
        <w:rPr>
          <w:rFonts w:ascii="Times New Roman" w:hAnsi="Times New Roman"/>
          <w:sz w:val="26"/>
          <w:szCs w:val="26"/>
          <w:lang w:eastAsia="ru-RU"/>
        </w:rPr>
        <w:t>в) публичные консультации были организованы некачественно __________________________________________________________________</w:t>
      </w:r>
    </w:p>
    <w:p w:rsidR="002B642D" w:rsidRPr="005D3C5C" w:rsidRDefault="002B642D" w:rsidP="005D3C5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5D3C5C">
        <w:rPr>
          <w:rFonts w:ascii="Times New Roman" w:hAnsi="Times New Roman"/>
          <w:sz w:val="18"/>
          <w:szCs w:val="18"/>
          <w:lang w:eastAsia="ru-RU"/>
        </w:rPr>
        <w:t>(указываются нарушения, допущенные органом, осуществляющим экспертизу муниципальных нормативных правовых актов, – отсутствие мнений участников публичных консультаций и (или) не были направлены или не всем направлены уведомления о проведении публичных консультаций по нормативному акту в соответствии с требованиями пунктов 3.12, 3.13 Порядка, либо нарушены сроки уведомления заинтересованных лиц о проведении публичных консультаций по нормативному  акту и результатах рассмотрения их мнений, сроки размещения</w:t>
      </w:r>
      <w:proofErr w:type="gramEnd"/>
      <w:r w:rsidRPr="005D3C5C">
        <w:rPr>
          <w:rFonts w:ascii="Times New Roman" w:hAnsi="Times New Roman"/>
          <w:sz w:val="18"/>
          <w:szCs w:val="18"/>
          <w:lang w:eastAsia="ru-RU"/>
        </w:rPr>
        <w:t xml:space="preserve"> свода предложений)</w:t>
      </w:r>
    </w:p>
    <w:p w:rsidR="002B642D" w:rsidRDefault="002B642D" w:rsidP="005D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5D3C5C" w:rsidRDefault="002B642D" w:rsidP="005D3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D3C5C">
        <w:rPr>
          <w:rFonts w:ascii="Times New Roman" w:hAnsi="Times New Roman"/>
          <w:sz w:val="26"/>
          <w:szCs w:val="26"/>
          <w:lang w:eastAsia="ru-RU"/>
        </w:rPr>
        <w:t>Вывод: нормативный акт остается без согласования и подлежит направлению в адрес органа</w:t>
      </w:r>
      <w:r>
        <w:rPr>
          <w:rFonts w:ascii="Times New Roman" w:hAnsi="Times New Roman"/>
          <w:sz w:val="26"/>
          <w:szCs w:val="26"/>
          <w:lang w:eastAsia="ru-RU"/>
        </w:rPr>
        <w:t>, осуществляющего экспертизу муниципальных нормативных правовых актов</w:t>
      </w:r>
      <w:r w:rsidRPr="005D3C5C">
        <w:rPr>
          <w:rFonts w:ascii="Times New Roman" w:hAnsi="Times New Roman"/>
          <w:sz w:val="26"/>
          <w:szCs w:val="26"/>
          <w:lang w:eastAsia="ru-RU"/>
        </w:rPr>
        <w:t xml:space="preserve"> для повторного проведения процедур, предусмотренных Порядком, начиная с соответствующей невыполненной или выполненной ненадлежащим образом процедуры. </w:t>
      </w:r>
      <w:proofErr w:type="gramEnd"/>
    </w:p>
    <w:p w:rsidR="002B642D" w:rsidRPr="00E901E1" w:rsidRDefault="002B642D" w:rsidP="005D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C5C">
        <w:rPr>
          <w:rFonts w:ascii="Times New Roman" w:hAnsi="Times New Roman"/>
          <w:sz w:val="26"/>
          <w:szCs w:val="26"/>
          <w:lang w:eastAsia="ru-RU"/>
        </w:rPr>
        <w:t>Предлагается:</w:t>
      </w:r>
      <w:r w:rsidRPr="00E901E1">
        <w:rPr>
          <w:rFonts w:ascii="Times New Roman" w:hAnsi="Times New Roman"/>
          <w:sz w:val="28"/>
          <w:szCs w:val="28"/>
          <w:lang w:eastAsia="ru-RU"/>
        </w:rPr>
        <w:t xml:space="preserve"> 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901E1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Pr="00E901E1">
        <w:rPr>
          <w:rFonts w:ascii="Times New Roman" w:hAnsi="Times New Roman"/>
          <w:sz w:val="28"/>
          <w:szCs w:val="28"/>
          <w:lang w:eastAsia="ru-RU"/>
        </w:rPr>
        <w:t>.</w:t>
      </w:r>
    </w:p>
    <w:p w:rsidR="002B642D" w:rsidRPr="005D3C5C" w:rsidRDefault="002B642D" w:rsidP="002962A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D3C5C">
        <w:rPr>
          <w:rFonts w:ascii="Times New Roman" w:hAnsi="Times New Roman"/>
          <w:sz w:val="18"/>
          <w:szCs w:val="18"/>
          <w:lang w:eastAsia="ru-RU"/>
        </w:rPr>
        <w:t xml:space="preserve">(указываются предложения и мнения относительно обоснований </w:t>
      </w:r>
      <w:r>
        <w:rPr>
          <w:rFonts w:ascii="Times New Roman" w:hAnsi="Times New Roman"/>
          <w:sz w:val="18"/>
          <w:szCs w:val="18"/>
          <w:lang w:eastAsia="ru-RU"/>
        </w:rPr>
        <w:t>органа</w:t>
      </w:r>
      <w:r w:rsidRPr="005D3C5C">
        <w:rPr>
          <w:rFonts w:ascii="Times New Roman" w:hAnsi="Times New Roman"/>
          <w:sz w:val="18"/>
          <w:szCs w:val="18"/>
          <w:lang w:eastAsia="ru-RU"/>
        </w:rPr>
        <w:t xml:space="preserve">, осуществляющего экспертизу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муниципальных </w:t>
      </w:r>
      <w:r w:rsidRPr="005D3C5C">
        <w:rPr>
          <w:rFonts w:ascii="Times New Roman" w:hAnsi="Times New Roman"/>
          <w:sz w:val="18"/>
          <w:szCs w:val="18"/>
          <w:lang w:eastAsia="ru-RU"/>
        </w:rPr>
        <w:t>нормативных правовых актов, в отношении действующего правового регулирования, оценка эффективности правового регулирования и иные замечания уполномоченного органа)</w:t>
      </w:r>
    </w:p>
    <w:p w:rsidR="002B642D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5D3C5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 xml:space="preserve">Вариант 2 </w:t>
      </w:r>
      <w:r w:rsidRPr="00401655">
        <w:rPr>
          <w:rFonts w:ascii="Times New Roman" w:hAnsi="Times New Roman"/>
          <w:sz w:val="26"/>
          <w:szCs w:val="26"/>
          <w:vertAlign w:val="superscript"/>
          <w:lang w:eastAsia="ru-RU"/>
        </w:rPr>
        <w:t>&lt;2&gt;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655" w:rsidRDefault="002B642D" w:rsidP="009963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Нормативный акт направлен </w:t>
      </w:r>
      <w:r w:rsidRPr="005D3C5C">
        <w:rPr>
          <w:rFonts w:ascii="Times New Roman" w:hAnsi="Times New Roman"/>
          <w:sz w:val="26"/>
          <w:szCs w:val="26"/>
          <w:lang w:eastAsia="ru-RU"/>
        </w:rPr>
        <w:t>орган</w:t>
      </w:r>
      <w:r>
        <w:rPr>
          <w:rFonts w:ascii="Times New Roman" w:hAnsi="Times New Roman"/>
          <w:sz w:val="26"/>
          <w:szCs w:val="26"/>
          <w:lang w:eastAsia="ru-RU"/>
        </w:rPr>
        <w:t>ом, осуществляющим экспертизу муниципальных нормативных правовых актов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 для подготовки настоящего заключения 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996340" w:rsidRDefault="002B642D" w:rsidP="002962A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96340">
        <w:rPr>
          <w:rFonts w:ascii="Times New Roman" w:hAnsi="Times New Roman"/>
          <w:sz w:val="18"/>
          <w:szCs w:val="18"/>
          <w:lang w:eastAsia="ru-RU"/>
        </w:rPr>
        <w:t>(впервые/повторно)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5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401655">
        <w:rPr>
          <w:rFonts w:ascii="Times New Roman" w:hAnsi="Times New Roman"/>
          <w:sz w:val="26"/>
          <w:szCs w:val="26"/>
          <w:lang w:eastAsia="ru-RU"/>
        </w:rPr>
        <w:t>.</w:t>
      </w:r>
    </w:p>
    <w:p w:rsidR="002B642D" w:rsidRPr="00996340" w:rsidRDefault="002B642D" w:rsidP="00C445B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96340">
        <w:rPr>
          <w:rFonts w:ascii="Times New Roman" w:hAnsi="Times New Roman"/>
          <w:sz w:val="18"/>
          <w:szCs w:val="18"/>
          <w:lang w:eastAsia="ru-RU"/>
        </w:rPr>
        <w:t>(информация о предшествующей подготовке заключений об экспертизе нормативного акта)</w:t>
      </w:r>
    </w:p>
    <w:p w:rsidR="002B642D" w:rsidRPr="00E901E1" w:rsidRDefault="002B642D" w:rsidP="0099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01E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2B642D" w:rsidRPr="00996340" w:rsidRDefault="002B642D" w:rsidP="009963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96340">
        <w:rPr>
          <w:rFonts w:ascii="Times New Roman" w:hAnsi="Times New Roman"/>
          <w:sz w:val="18"/>
          <w:szCs w:val="18"/>
          <w:lang w:eastAsia="ru-RU"/>
        </w:rPr>
        <w:t>(основные положения действующего правового регулирования, содержащиеся</w:t>
      </w:r>
      <w:r>
        <w:rPr>
          <w:rFonts w:ascii="Times New Roman" w:hAnsi="Times New Roman"/>
          <w:sz w:val="18"/>
          <w:szCs w:val="18"/>
          <w:lang w:eastAsia="ru-RU"/>
        </w:rPr>
        <w:t xml:space="preserve"> в сводном отчете выводы органа</w:t>
      </w:r>
      <w:r w:rsidRPr="00996340">
        <w:rPr>
          <w:rFonts w:ascii="Times New Roman" w:hAnsi="Times New Roman"/>
          <w:sz w:val="18"/>
          <w:szCs w:val="18"/>
          <w:lang w:eastAsia="ru-RU"/>
        </w:rPr>
        <w:t xml:space="preserve">, осуществляющего экспертизу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муниципальных </w:t>
      </w:r>
      <w:r w:rsidRPr="00996340">
        <w:rPr>
          <w:rFonts w:ascii="Times New Roman" w:hAnsi="Times New Roman"/>
          <w:sz w:val="18"/>
          <w:szCs w:val="18"/>
          <w:lang w:eastAsia="ru-RU"/>
        </w:rPr>
        <w:t>нормативных правовых актов, об обоснованности действующего правового регулирования)</w:t>
      </w:r>
    </w:p>
    <w:p w:rsidR="002B642D" w:rsidRPr="00401655" w:rsidRDefault="002B642D" w:rsidP="00C445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996340" w:rsidRDefault="002B642D" w:rsidP="0099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6340">
        <w:rPr>
          <w:rFonts w:ascii="Times New Roman" w:hAnsi="Times New Roman"/>
          <w:sz w:val="26"/>
          <w:szCs w:val="26"/>
          <w:lang w:eastAsia="ru-RU"/>
        </w:rPr>
        <w:t xml:space="preserve">Информация об экспертизе нормативного акта размещена органом, осуществляющим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996340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актов, </w:t>
      </w:r>
      <w:r w:rsidRPr="00401655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hAnsi="Times New Roman"/>
          <w:sz w:val="26"/>
          <w:szCs w:val="26"/>
          <w:lang w:eastAsia="ru-RU"/>
        </w:rPr>
        <w:t>Администрации города Когалыма</w:t>
      </w:r>
      <w:r w:rsidRPr="00996340">
        <w:rPr>
          <w:rFonts w:ascii="Times New Roman" w:hAnsi="Times New Roman"/>
          <w:sz w:val="26"/>
          <w:szCs w:val="26"/>
          <w:lang w:eastAsia="ru-RU"/>
        </w:rPr>
        <w:t xml:space="preserve"> «____»___________20____года.</w:t>
      </w:r>
    </w:p>
    <w:p w:rsidR="002B642D" w:rsidRPr="00996340" w:rsidRDefault="002B642D" w:rsidP="00996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Pr="00996340" w:rsidRDefault="002B642D" w:rsidP="0099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6340">
        <w:rPr>
          <w:rFonts w:ascii="Times New Roman" w:hAnsi="Times New Roman"/>
          <w:sz w:val="26"/>
          <w:szCs w:val="26"/>
          <w:lang w:eastAsia="ru-RU"/>
        </w:rPr>
        <w:t xml:space="preserve">Органом, осуществляющим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996340">
        <w:rPr>
          <w:rFonts w:ascii="Times New Roman" w:hAnsi="Times New Roman"/>
          <w:sz w:val="26"/>
          <w:szCs w:val="26"/>
          <w:lang w:eastAsia="ru-RU"/>
        </w:rPr>
        <w:t>нормативных правовых актов, проведены публичные консультации в период с «____»___________20____года по «____»____________20____года.</w:t>
      </w:r>
    </w:p>
    <w:p w:rsidR="002B642D" w:rsidRPr="00996340" w:rsidRDefault="002B642D" w:rsidP="0099634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E901E1" w:rsidRDefault="002B642D" w:rsidP="00996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340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</w:t>
      </w:r>
      <w:r w:rsidRPr="00E901E1">
        <w:rPr>
          <w:rFonts w:ascii="Times New Roman" w:hAnsi="Times New Roman"/>
          <w:sz w:val="28"/>
          <w:szCs w:val="28"/>
          <w:lang w:eastAsia="ru-RU"/>
        </w:rPr>
        <w:t>____</w:t>
      </w:r>
    </w:p>
    <w:p w:rsidR="002B642D" w:rsidRPr="00401B3B" w:rsidRDefault="002B642D" w:rsidP="009963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01B3B">
        <w:rPr>
          <w:rFonts w:ascii="Times New Roman" w:hAnsi="Times New Roman"/>
          <w:sz w:val="18"/>
          <w:szCs w:val="18"/>
          <w:lang w:eastAsia="ru-RU"/>
        </w:rPr>
        <w:t>(анализ ключевых выводов и результатов р</w:t>
      </w:r>
      <w:r>
        <w:rPr>
          <w:rFonts w:ascii="Times New Roman" w:hAnsi="Times New Roman"/>
          <w:sz w:val="18"/>
          <w:szCs w:val="18"/>
          <w:lang w:eastAsia="ru-RU"/>
        </w:rPr>
        <w:t>асчетов, представленных органом</w:t>
      </w:r>
      <w:r w:rsidRPr="00401B3B">
        <w:rPr>
          <w:rFonts w:ascii="Times New Roman" w:hAnsi="Times New Roman"/>
          <w:sz w:val="18"/>
          <w:szCs w:val="18"/>
          <w:lang w:eastAsia="ru-RU"/>
        </w:rPr>
        <w:t xml:space="preserve">, осуществляющим экспертизу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муниципальных </w:t>
      </w:r>
      <w:r w:rsidRPr="00401B3B">
        <w:rPr>
          <w:rFonts w:ascii="Times New Roman" w:hAnsi="Times New Roman"/>
          <w:sz w:val="18"/>
          <w:szCs w:val="18"/>
          <w:lang w:eastAsia="ru-RU"/>
        </w:rPr>
        <w:t>нормативных правовых актов, в соответствующих разделах сводного отчета, обобщение и оценка результатов публичных консультаций)</w:t>
      </w:r>
    </w:p>
    <w:p w:rsidR="002B642D" w:rsidRPr="00E901E1" w:rsidRDefault="002B642D" w:rsidP="0099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42D" w:rsidRPr="00401B3B" w:rsidRDefault="002B642D" w:rsidP="0099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B3B">
        <w:rPr>
          <w:rFonts w:ascii="Times New Roman" w:hAnsi="Times New Roman"/>
          <w:sz w:val="26"/>
          <w:szCs w:val="26"/>
          <w:lang w:eastAsia="ru-RU"/>
        </w:rPr>
        <w:t xml:space="preserve">По результатам рассмотрения представленных документов установлено, что при экспертизе нормативного акта процедуры, предусмотренные Порядком, органом, осуществляющим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401B3B">
        <w:rPr>
          <w:rFonts w:ascii="Times New Roman" w:hAnsi="Times New Roman"/>
          <w:sz w:val="26"/>
          <w:szCs w:val="26"/>
          <w:lang w:eastAsia="ru-RU"/>
        </w:rPr>
        <w:t>нормативных правовых актов, соблюдены.</w:t>
      </w:r>
    </w:p>
    <w:p w:rsidR="002B642D" w:rsidRPr="00401B3B" w:rsidRDefault="002B642D" w:rsidP="0099634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B642D" w:rsidRPr="00401B3B" w:rsidRDefault="002B642D" w:rsidP="0099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01B3B">
        <w:rPr>
          <w:rFonts w:ascii="Times New Roman" w:hAnsi="Times New Roman"/>
          <w:sz w:val="26"/>
          <w:szCs w:val="26"/>
          <w:lang w:eastAsia="ru-RU"/>
        </w:rPr>
        <w:t xml:space="preserve">На основе проведенной экспертизы нормативного акта с учетом информации, представленной органом, осуществляющим экспертизу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401B3B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актов, в сводном отчете о результатах проведения экспертизы нормативного </w:t>
      </w:r>
      <w:r>
        <w:rPr>
          <w:rFonts w:ascii="Times New Roman" w:hAnsi="Times New Roman"/>
          <w:sz w:val="26"/>
          <w:szCs w:val="26"/>
          <w:lang w:eastAsia="ru-RU"/>
        </w:rPr>
        <w:t>прав</w:t>
      </w:r>
      <w:r w:rsidRPr="00401B3B">
        <w:rPr>
          <w:rFonts w:ascii="Times New Roman" w:hAnsi="Times New Roman"/>
          <w:sz w:val="26"/>
          <w:szCs w:val="26"/>
          <w:lang w:eastAsia="ru-RU"/>
        </w:rPr>
        <w:t>ового акта, своде предложений по результатам публичных консультаций, пояснительной записке к нормативному акту уполномоченным органом сделаны следующие выводы.</w:t>
      </w:r>
      <w:proofErr w:type="gramEnd"/>
    </w:p>
    <w:p w:rsidR="002B642D" w:rsidRPr="00401B3B" w:rsidRDefault="002B642D" w:rsidP="00996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B3B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__________________________________________________________________;</w:t>
      </w:r>
    </w:p>
    <w:p w:rsidR="002B642D" w:rsidRPr="00401B3B" w:rsidRDefault="002B642D" w:rsidP="009963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01B3B">
        <w:rPr>
          <w:rFonts w:ascii="Times New Roman" w:hAnsi="Times New Roman"/>
          <w:sz w:val="18"/>
          <w:szCs w:val="18"/>
          <w:lang w:eastAsia="ru-RU"/>
        </w:rPr>
        <w:t>(вывод о наличии либо отсутствии достаточного обоснования действующего</w:t>
      </w:r>
      <w:proofErr w:type="gramEnd"/>
    </w:p>
    <w:p w:rsidR="002B642D" w:rsidRPr="00461193" w:rsidRDefault="002B642D" w:rsidP="0099634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01B3B">
        <w:rPr>
          <w:rFonts w:ascii="Times New Roman" w:hAnsi="Times New Roman"/>
          <w:sz w:val="18"/>
          <w:szCs w:val="18"/>
          <w:lang w:eastAsia="ru-RU"/>
        </w:rPr>
        <w:t>способа регулирования</w:t>
      </w:r>
      <w:r w:rsidRPr="00461193">
        <w:rPr>
          <w:rFonts w:ascii="Times New Roman" w:hAnsi="Times New Roman"/>
          <w:lang w:eastAsia="ru-RU"/>
        </w:rPr>
        <w:t>)</w:t>
      </w:r>
    </w:p>
    <w:p w:rsidR="002B642D" w:rsidRPr="00461193" w:rsidRDefault="002B642D" w:rsidP="00996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461193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461193">
        <w:rPr>
          <w:rFonts w:ascii="Times New Roman" w:hAnsi="Times New Roman"/>
          <w:sz w:val="28"/>
          <w:szCs w:val="28"/>
          <w:lang w:eastAsia="ru-RU"/>
        </w:rPr>
        <w:t>____;</w:t>
      </w:r>
    </w:p>
    <w:p w:rsidR="002B642D" w:rsidRPr="00401B3B" w:rsidRDefault="002B642D" w:rsidP="009963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01B3B">
        <w:rPr>
          <w:rFonts w:ascii="Times New Roman" w:hAnsi="Times New Roman"/>
          <w:sz w:val="18"/>
          <w:szCs w:val="18"/>
          <w:lang w:eastAsia="ru-RU"/>
        </w:rPr>
        <w:t>(вывод о наличии либо отсутствии положений, необоснованно затрудняющих ведение предпринимательской и инвестиционной деятельности</w:t>
      </w:r>
      <w:proofErr w:type="gramEnd"/>
    </w:p>
    <w:p w:rsidR="002B642D" w:rsidRPr="00461193" w:rsidRDefault="002B642D" w:rsidP="00996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193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461193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461193">
        <w:rPr>
          <w:rFonts w:ascii="Times New Roman" w:hAnsi="Times New Roman"/>
          <w:sz w:val="28"/>
          <w:szCs w:val="28"/>
          <w:lang w:eastAsia="ru-RU"/>
        </w:rPr>
        <w:t>____.</w:t>
      </w:r>
    </w:p>
    <w:p w:rsidR="002B642D" w:rsidRPr="00401B3B" w:rsidRDefault="002B642D" w:rsidP="009963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01B3B">
        <w:rPr>
          <w:rFonts w:ascii="Times New Roman" w:hAnsi="Times New Roman"/>
          <w:sz w:val="18"/>
          <w:szCs w:val="18"/>
          <w:lang w:eastAsia="ru-RU"/>
        </w:rPr>
        <w:t>(иные замечания, предложения и оценка эффективности правового регулирования</w:t>
      </w:r>
      <w:r w:rsidRPr="00401B3B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401B3B">
        <w:rPr>
          <w:rFonts w:ascii="Times New Roman" w:hAnsi="Times New Roman"/>
          <w:sz w:val="18"/>
          <w:szCs w:val="18"/>
          <w:lang w:eastAsia="ru-RU"/>
        </w:rPr>
        <w:t>уполномоченного органа)</w:t>
      </w:r>
    </w:p>
    <w:p w:rsidR="002B642D" w:rsidRPr="00461193" w:rsidRDefault="002B642D" w:rsidP="00996340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2B642D" w:rsidRPr="00401B3B" w:rsidRDefault="002B642D" w:rsidP="00996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B3B">
        <w:rPr>
          <w:rFonts w:ascii="Times New Roman" w:hAnsi="Times New Roman"/>
          <w:sz w:val="26"/>
          <w:szCs w:val="26"/>
          <w:lang w:eastAsia="ru-RU"/>
        </w:rPr>
        <w:t>Указание (при наличии) на приложения.</w:t>
      </w:r>
    </w:p>
    <w:p w:rsidR="002B642D" w:rsidRPr="00401B3B" w:rsidRDefault="002B642D" w:rsidP="00996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642D" w:rsidRDefault="002B642D" w:rsidP="00401B3B">
      <w:pPr>
        <w:tabs>
          <w:tab w:val="left" w:pos="797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 управления экономики</w:t>
      </w:r>
    </w:p>
    <w:p w:rsidR="002B642D" w:rsidRDefault="002B642D" w:rsidP="00401B3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Когалыма     _________                     _______________     </w:t>
      </w:r>
    </w:p>
    <w:p w:rsidR="002B642D" w:rsidRPr="001376F5" w:rsidRDefault="002B642D" w:rsidP="00401B3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(подпись)                                                      </w:t>
      </w:r>
      <w:r w:rsidRPr="001376F5">
        <w:rPr>
          <w:rFonts w:ascii="Times New Roman" w:hAnsi="Times New Roman"/>
          <w:sz w:val="18"/>
          <w:szCs w:val="18"/>
          <w:lang w:eastAsia="ru-RU"/>
        </w:rPr>
        <w:t>(</w:t>
      </w:r>
      <w:r>
        <w:rPr>
          <w:rFonts w:ascii="Times New Roman" w:hAnsi="Times New Roman"/>
          <w:sz w:val="18"/>
          <w:szCs w:val="18"/>
          <w:lang w:eastAsia="ru-RU"/>
        </w:rPr>
        <w:t>ФИО</w:t>
      </w:r>
      <w:r w:rsidRPr="001376F5">
        <w:rPr>
          <w:rFonts w:ascii="Times New Roman" w:hAnsi="Times New Roman"/>
          <w:sz w:val="18"/>
          <w:szCs w:val="18"/>
          <w:lang w:eastAsia="ru-RU"/>
        </w:rPr>
        <w:t>)</w:t>
      </w:r>
    </w:p>
    <w:p w:rsidR="002B642D" w:rsidRDefault="002B642D" w:rsidP="00401B3B">
      <w:pPr>
        <w:tabs>
          <w:tab w:val="left" w:pos="79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2B642D" w:rsidRPr="00461193" w:rsidRDefault="002B642D" w:rsidP="00996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__</w:t>
      </w:r>
      <w:r w:rsidRPr="00461193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2B642D" w:rsidRPr="006B0917" w:rsidRDefault="002B642D" w:rsidP="0099634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B0917">
        <w:rPr>
          <w:rFonts w:ascii="Times New Roman" w:hAnsi="Times New Roman"/>
          <w:lang w:eastAsia="ru-RU"/>
        </w:rPr>
        <w:t>&lt;1</w:t>
      </w:r>
      <w:proofErr w:type="gramStart"/>
      <w:r w:rsidRPr="006B0917">
        <w:rPr>
          <w:rFonts w:ascii="Times New Roman" w:hAnsi="Times New Roman"/>
          <w:lang w:eastAsia="ru-RU"/>
        </w:rPr>
        <w:t>&gt; В</w:t>
      </w:r>
      <w:proofErr w:type="gramEnd"/>
      <w:r w:rsidRPr="006B0917">
        <w:rPr>
          <w:rFonts w:ascii="Times New Roman" w:hAnsi="Times New Roman"/>
          <w:lang w:eastAsia="ru-RU"/>
        </w:rPr>
        <w:t xml:space="preserve"> случае, если выявлено несоблюдение органом, осуществляющим экспертизу </w:t>
      </w:r>
      <w:r>
        <w:rPr>
          <w:rFonts w:ascii="Times New Roman" w:hAnsi="Times New Roman"/>
          <w:lang w:eastAsia="ru-RU"/>
        </w:rPr>
        <w:t xml:space="preserve">муниципальных </w:t>
      </w:r>
      <w:r w:rsidRPr="006B0917">
        <w:rPr>
          <w:rFonts w:ascii="Times New Roman" w:hAnsi="Times New Roman"/>
          <w:lang w:eastAsia="ru-RU"/>
        </w:rPr>
        <w:t>нормативных правовых актов, процедур экспертизы нормативного  акта или сводный отчет о результатах проведения экспертизы нормативного акта составлен некорректно, либо публичные консультации организованы некачественно, что позволяет поставить под сомнение процедуру экспертизы или сделанные в сводном отчете выводы.</w:t>
      </w:r>
    </w:p>
    <w:p w:rsidR="002B642D" w:rsidRPr="00401655" w:rsidRDefault="002B642D" w:rsidP="00401B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0917">
        <w:rPr>
          <w:rFonts w:ascii="Times New Roman" w:hAnsi="Times New Roman"/>
          <w:lang w:eastAsia="ru-RU"/>
        </w:rPr>
        <w:t xml:space="preserve">&lt;2&gt; В случае, если несоблюдение органом, осуществляющим экспертизу </w:t>
      </w:r>
      <w:r>
        <w:rPr>
          <w:rFonts w:ascii="Times New Roman" w:hAnsi="Times New Roman"/>
          <w:lang w:eastAsia="ru-RU"/>
        </w:rPr>
        <w:t xml:space="preserve">муниципальных </w:t>
      </w:r>
      <w:r w:rsidRPr="006B0917">
        <w:rPr>
          <w:rFonts w:ascii="Times New Roman" w:hAnsi="Times New Roman"/>
          <w:lang w:eastAsia="ru-RU"/>
        </w:rPr>
        <w:t>нормативных правовых актов, процедур экспертизы нормативного акта не выявлено, сводный отчет об экспертизе нормативного</w:t>
      </w:r>
      <w:r>
        <w:rPr>
          <w:rFonts w:ascii="Times New Roman" w:hAnsi="Times New Roman"/>
          <w:lang w:eastAsia="ru-RU"/>
        </w:rPr>
        <w:t xml:space="preserve"> </w:t>
      </w:r>
      <w:r w:rsidRPr="006B0917">
        <w:rPr>
          <w:rFonts w:ascii="Times New Roman" w:hAnsi="Times New Roman"/>
          <w:lang w:eastAsia="ru-RU"/>
        </w:rPr>
        <w:t>акта составлен обоснованно в соответствии с предъявляемыми требованиями</w:t>
      </w:r>
      <w:proofErr w:type="gramStart"/>
      <w:r w:rsidRPr="006B0917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sectPr w:rsidR="002B642D" w:rsidRPr="00401655" w:rsidSect="002962AD">
      <w:footerReference w:type="even" r:id="rId14"/>
      <w:footerReference w:type="default" r:id="rId15"/>
      <w:pgSz w:w="11907" w:h="16840" w:code="9"/>
      <w:pgMar w:top="1134" w:right="567" w:bottom="1134" w:left="25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BB" w:rsidRDefault="006063BB">
      <w:pPr>
        <w:spacing w:after="0" w:line="240" w:lineRule="auto"/>
      </w:pPr>
      <w:r>
        <w:separator/>
      </w:r>
    </w:p>
  </w:endnote>
  <w:endnote w:type="continuationSeparator" w:id="0">
    <w:p w:rsidR="006063BB" w:rsidRDefault="0060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DF" w:rsidRDefault="00D715DF" w:rsidP="008B644B">
    <w:pPr>
      <w:pStyle w:val="a3"/>
      <w:framePr w:wrap="around" w:vAnchor="text" w:hAnchor="margin" w:xAlign="outside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6</w:t>
    </w:r>
    <w:r>
      <w:rPr>
        <w:rStyle w:val="a5"/>
        <w:rFonts w:cs="Arial"/>
      </w:rPr>
      <w:fldChar w:fldCharType="end"/>
    </w:r>
  </w:p>
  <w:p w:rsidR="00D715DF" w:rsidRDefault="00D715DF" w:rsidP="008B64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DF" w:rsidRDefault="00D715D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14AEF">
      <w:rPr>
        <w:noProof/>
      </w:rPr>
      <w:t>28</w:t>
    </w:r>
    <w:r>
      <w:rPr>
        <w:noProof/>
      </w:rPr>
      <w:fldChar w:fldCharType="end"/>
    </w:r>
  </w:p>
  <w:p w:rsidR="00D715DF" w:rsidRDefault="00D715DF" w:rsidP="008B644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BB" w:rsidRDefault="006063BB">
      <w:pPr>
        <w:spacing w:after="0" w:line="240" w:lineRule="auto"/>
      </w:pPr>
      <w:r>
        <w:separator/>
      </w:r>
    </w:p>
  </w:footnote>
  <w:footnote w:type="continuationSeparator" w:id="0">
    <w:p w:rsidR="006063BB" w:rsidRDefault="0060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4E1"/>
    <w:multiLevelType w:val="hybridMultilevel"/>
    <w:tmpl w:val="167C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3EAD"/>
    <w:multiLevelType w:val="hybridMultilevel"/>
    <w:tmpl w:val="6C765DF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27FD"/>
    <w:multiLevelType w:val="hybridMultilevel"/>
    <w:tmpl w:val="98BE340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EE4"/>
    <w:multiLevelType w:val="hybridMultilevel"/>
    <w:tmpl w:val="5AFCD57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B7819"/>
    <w:multiLevelType w:val="hybridMultilevel"/>
    <w:tmpl w:val="518C0144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87183"/>
    <w:multiLevelType w:val="hybridMultilevel"/>
    <w:tmpl w:val="E448256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7455"/>
    <w:multiLevelType w:val="hybridMultilevel"/>
    <w:tmpl w:val="7E4A6A20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430A7E"/>
    <w:multiLevelType w:val="hybridMultilevel"/>
    <w:tmpl w:val="4B0C61C0"/>
    <w:lvl w:ilvl="0" w:tplc="C58410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640741"/>
    <w:multiLevelType w:val="hybridMultilevel"/>
    <w:tmpl w:val="D7C2E27A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747B"/>
    <w:multiLevelType w:val="multilevel"/>
    <w:tmpl w:val="D4A07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2">
    <w:nsid w:val="35582B47"/>
    <w:multiLevelType w:val="hybridMultilevel"/>
    <w:tmpl w:val="930CAB6C"/>
    <w:lvl w:ilvl="0" w:tplc="AE7A1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C7495"/>
    <w:multiLevelType w:val="hybridMultilevel"/>
    <w:tmpl w:val="96B0785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20D58"/>
    <w:multiLevelType w:val="hybridMultilevel"/>
    <w:tmpl w:val="A96039B4"/>
    <w:lvl w:ilvl="0" w:tplc="EA28B49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ED2E64"/>
    <w:multiLevelType w:val="hybridMultilevel"/>
    <w:tmpl w:val="E1865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507B9"/>
    <w:multiLevelType w:val="hybridMultilevel"/>
    <w:tmpl w:val="C93A5982"/>
    <w:lvl w:ilvl="0" w:tplc="E550D27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E864C32"/>
    <w:multiLevelType w:val="hybridMultilevel"/>
    <w:tmpl w:val="AF0258A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6F3A"/>
    <w:multiLevelType w:val="hybridMultilevel"/>
    <w:tmpl w:val="8612C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935310"/>
    <w:multiLevelType w:val="hybridMultilevel"/>
    <w:tmpl w:val="8620174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522E8"/>
    <w:multiLevelType w:val="hybridMultilevel"/>
    <w:tmpl w:val="72EA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7D69E4"/>
    <w:multiLevelType w:val="hybridMultilevel"/>
    <w:tmpl w:val="4AF034DA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F32E3A"/>
    <w:multiLevelType w:val="hybridMultilevel"/>
    <w:tmpl w:val="6A70ECE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D1C66"/>
    <w:multiLevelType w:val="hybridMultilevel"/>
    <w:tmpl w:val="6A6AD1FE"/>
    <w:lvl w:ilvl="0" w:tplc="8EEA2AE0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C13FB7"/>
    <w:multiLevelType w:val="hybridMultilevel"/>
    <w:tmpl w:val="20B0899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C755E"/>
    <w:multiLevelType w:val="hybridMultilevel"/>
    <w:tmpl w:val="DC8EC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E00C7"/>
    <w:multiLevelType w:val="hybridMultilevel"/>
    <w:tmpl w:val="FDA671E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24A4F"/>
    <w:multiLevelType w:val="hybridMultilevel"/>
    <w:tmpl w:val="E1B449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0704D"/>
    <w:multiLevelType w:val="hybridMultilevel"/>
    <w:tmpl w:val="2A067AD8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606CA"/>
    <w:multiLevelType w:val="hybridMultilevel"/>
    <w:tmpl w:val="64EC342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0101F"/>
    <w:multiLevelType w:val="hybridMultilevel"/>
    <w:tmpl w:val="4E8CA2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D204D"/>
    <w:multiLevelType w:val="hybridMultilevel"/>
    <w:tmpl w:val="C6F647D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5E238F5"/>
    <w:multiLevelType w:val="hybridMultilevel"/>
    <w:tmpl w:val="78888E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2"/>
  </w:num>
  <w:num w:numId="4">
    <w:abstractNumId w:val="11"/>
  </w:num>
  <w:num w:numId="5">
    <w:abstractNumId w:val="20"/>
  </w:num>
  <w:num w:numId="6">
    <w:abstractNumId w:val="2"/>
  </w:num>
  <w:num w:numId="7">
    <w:abstractNumId w:val="29"/>
  </w:num>
  <w:num w:numId="8">
    <w:abstractNumId w:val="22"/>
  </w:num>
  <w:num w:numId="9">
    <w:abstractNumId w:val="19"/>
  </w:num>
  <w:num w:numId="10">
    <w:abstractNumId w:val="25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3"/>
  </w:num>
  <w:num w:numId="16">
    <w:abstractNumId w:val="1"/>
  </w:num>
  <w:num w:numId="17">
    <w:abstractNumId w:val="28"/>
  </w:num>
  <w:num w:numId="18">
    <w:abstractNumId w:val="24"/>
  </w:num>
  <w:num w:numId="19">
    <w:abstractNumId w:val="31"/>
  </w:num>
  <w:num w:numId="20">
    <w:abstractNumId w:val="23"/>
  </w:num>
  <w:num w:numId="21">
    <w:abstractNumId w:val="8"/>
  </w:num>
  <w:num w:numId="22">
    <w:abstractNumId w:val="6"/>
  </w:num>
  <w:num w:numId="23">
    <w:abstractNumId w:val="9"/>
  </w:num>
  <w:num w:numId="24">
    <w:abstractNumId w:val="12"/>
  </w:num>
  <w:num w:numId="25">
    <w:abstractNumId w:val="26"/>
  </w:num>
  <w:num w:numId="26">
    <w:abstractNumId w:val="0"/>
  </w:num>
  <w:num w:numId="27">
    <w:abstractNumId w:val="30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  <w:num w:numId="32">
    <w:abstractNumId w:val="33"/>
  </w:num>
  <w:num w:numId="33">
    <w:abstractNumId w:val="14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8AC"/>
    <w:rsid w:val="0000348B"/>
    <w:rsid w:val="000052DD"/>
    <w:rsid w:val="00006EA0"/>
    <w:rsid w:val="00010C56"/>
    <w:rsid w:val="00011BA3"/>
    <w:rsid w:val="00017033"/>
    <w:rsid w:val="00036172"/>
    <w:rsid w:val="00036DCC"/>
    <w:rsid w:val="00050569"/>
    <w:rsid w:val="000618B1"/>
    <w:rsid w:val="00063F67"/>
    <w:rsid w:val="00067EF0"/>
    <w:rsid w:val="00070D8A"/>
    <w:rsid w:val="00073FFD"/>
    <w:rsid w:val="000744DD"/>
    <w:rsid w:val="000750E4"/>
    <w:rsid w:val="000779AD"/>
    <w:rsid w:val="000837EE"/>
    <w:rsid w:val="00083A31"/>
    <w:rsid w:val="00085A28"/>
    <w:rsid w:val="00085B65"/>
    <w:rsid w:val="000907B1"/>
    <w:rsid w:val="0009290C"/>
    <w:rsid w:val="00092D21"/>
    <w:rsid w:val="00095B8F"/>
    <w:rsid w:val="000A0C9D"/>
    <w:rsid w:val="000A379B"/>
    <w:rsid w:val="000A3CF5"/>
    <w:rsid w:val="000A73B5"/>
    <w:rsid w:val="000B0C81"/>
    <w:rsid w:val="000B2E38"/>
    <w:rsid w:val="000B5D47"/>
    <w:rsid w:val="000C2A57"/>
    <w:rsid w:val="000C414D"/>
    <w:rsid w:val="000C4957"/>
    <w:rsid w:val="000E4D4A"/>
    <w:rsid w:val="000F3AB6"/>
    <w:rsid w:val="000F4058"/>
    <w:rsid w:val="000F7EFB"/>
    <w:rsid w:val="00100EAB"/>
    <w:rsid w:val="00102791"/>
    <w:rsid w:val="00105065"/>
    <w:rsid w:val="00105E74"/>
    <w:rsid w:val="001065A5"/>
    <w:rsid w:val="0011302E"/>
    <w:rsid w:val="00127BDE"/>
    <w:rsid w:val="0013058B"/>
    <w:rsid w:val="00134C7C"/>
    <w:rsid w:val="001376F5"/>
    <w:rsid w:val="0015674C"/>
    <w:rsid w:val="00156B25"/>
    <w:rsid w:val="001600CA"/>
    <w:rsid w:val="00160B26"/>
    <w:rsid w:val="00166809"/>
    <w:rsid w:val="00171D31"/>
    <w:rsid w:val="00173B52"/>
    <w:rsid w:val="00176B10"/>
    <w:rsid w:val="00183D80"/>
    <w:rsid w:val="00184BA1"/>
    <w:rsid w:val="00187E39"/>
    <w:rsid w:val="001907DE"/>
    <w:rsid w:val="00190A4D"/>
    <w:rsid w:val="0019422C"/>
    <w:rsid w:val="00194258"/>
    <w:rsid w:val="00194931"/>
    <w:rsid w:val="001B69AD"/>
    <w:rsid w:val="001B7545"/>
    <w:rsid w:val="001C035A"/>
    <w:rsid w:val="001C0A5F"/>
    <w:rsid w:val="001C793C"/>
    <w:rsid w:val="001D4A08"/>
    <w:rsid w:val="001D6896"/>
    <w:rsid w:val="001E2347"/>
    <w:rsid w:val="001E4D0A"/>
    <w:rsid w:val="001E52FA"/>
    <w:rsid w:val="001F1936"/>
    <w:rsid w:val="001F1E13"/>
    <w:rsid w:val="001F7BE2"/>
    <w:rsid w:val="002006F1"/>
    <w:rsid w:val="00207E22"/>
    <w:rsid w:val="00216028"/>
    <w:rsid w:val="00217AEC"/>
    <w:rsid w:val="00217DBA"/>
    <w:rsid w:val="002277DF"/>
    <w:rsid w:val="002308E3"/>
    <w:rsid w:val="00235E62"/>
    <w:rsid w:val="00243509"/>
    <w:rsid w:val="002465FC"/>
    <w:rsid w:val="002467ED"/>
    <w:rsid w:val="002706C4"/>
    <w:rsid w:val="00271983"/>
    <w:rsid w:val="00271B5D"/>
    <w:rsid w:val="00271E78"/>
    <w:rsid w:val="002739C5"/>
    <w:rsid w:val="00277CCF"/>
    <w:rsid w:val="00280079"/>
    <w:rsid w:val="00281EEA"/>
    <w:rsid w:val="00283C2F"/>
    <w:rsid w:val="002962AD"/>
    <w:rsid w:val="00296606"/>
    <w:rsid w:val="002A52B0"/>
    <w:rsid w:val="002A5431"/>
    <w:rsid w:val="002B1E6A"/>
    <w:rsid w:val="002B4CCB"/>
    <w:rsid w:val="002B642D"/>
    <w:rsid w:val="002B664F"/>
    <w:rsid w:val="002B70C9"/>
    <w:rsid w:val="002C665A"/>
    <w:rsid w:val="002D0A94"/>
    <w:rsid w:val="002D43C5"/>
    <w:rsid w:val="002D460B"/>
    <w:rsid w:val="002E56D0"/>
    <w:rsid w:val="002E7F66"/>
    <w:rsid w:val="002F08A0"/>
    <w:rsid w:val="002F333E"/>
    <w:rsid w:val="002F49FA"/>
    <w:rsid w:val="002F551E"/>
    <w:rsid w:val="002F72FC"/>
    <w:rsid w:val="002F7FBF"/>
    <w:rsid w:val="0030090E"/>
    <w:rsid w:val="00305B04"/>
    <w:rsid w:val="003102AF"/>
    <w:rsid w:val="00314083"/>
    <w:rsid w:val="003159A6"/>
    <w:rsid w:val="003257F7"/>
    <w:rsid w:val="00335D7F"/>
    <w:rsid w:val="0033641C"/>
    <w:rsid w:val="00336C98"/>
    <w:rsid w:val="00350BEC"/>
    <w:rsid w:val="003528B3"/>
    <w:rsid w:val="0036290E"/>
    <w:rsid w:val="00370E57"/>
    <w:rsid w:val="00370F54"/>
    <w:rsid w:val="003723B8"/>
    <w:rsid w:val="00377EED"/>
    <w:rsid w:val="003802FD"/>
    <w:rsid w:val="00387CE0"/>
    <w:rsid w:val="003918AB"/>
    <w:rsid w:val="003A2786"/>
    <w:rsid w:val="003A2C46"/>
    <w:rsid w:val="003A320C"/>
    <w:rsid w:val="003B0C21"/>
    <w:rsid w:val="003B0DDC"/>
    <w:rsid w:val="003B3DB5"/>
    <w:rsid w:val="003B45C9"/>
    <w:rsid w:val="003B5649"/>
    <w:rsid w:val="003B6D11"/>
    <w:rsid w:val="003C2FDE"/>
    <w:rsid w:val="003C3114"/>
    <w:rsid w:val="003D41FF"/>
    <w:rsid w:val="003D7DC0"/>
    <w:rsid w:val="003F5099"/>
    <w:rsid w:val="003F68AC"/>
    <w:rsid w:val="00401141"/>
    <w:rsid w:val="00401655"/>
    <w:rsid w:val="00401B3B"/>
    <w:rsid w:val="00402178"/>
    <w:rsid w:val="00410D10"/>
    <w:rsid w:val="00415613"/>
    <w:rsid w:val="004225F3"/>
    <w:rsid w:val="00424569"/>
    <w:rsid w:val="00431928"/>
    <w:rsid w:val="00437193"/>
    <w:rsid w:val="004377DB"/>
    <w:rsid w:val="00450B1D"/>
    <w:rsid w:val="00451D1C"/>
    <w:rsid w:val="00453305"/>
    <w:rsid w:val="00457C87"/>
    <w:rsid w:val="00461193"/>
    <w:rsid w:val="00462FE1"/>
    <w:rsid w:val="004637D4"/>
    <w:rsid w:val="00472B33"/>
    <w:rsid w:val="00474A78"/>
    <w:rsid w:val="00480376"/>
    <w:rsid w:val="004A0EDE"/>
    <w:rsid w:val="004A335E"/>
    <w:rsid w:val="004A3C9C"/>
    <w:rsid w:val="004A5321"/>
    <w:rsid w:val="004B5CED"/>
    <w:rsid w:val="004C1C58"/>
    <w:rsid w:val="004C2605"/>
    <w:rsid w:val="004C4E56"/>
    <w:rsid w:val="004C647F"/>
    <w:rsid w:val="004D1BF5"/>
    <w:rsid w:val="004D1FA3"/>
    <w:rsid w:val="004D3656"/>
    <w:rsid w:val="004D52CC"/>
    <w:rsid w:val="004D5692"/>
    <w:rsid w:val="004D5F57"/>
    <w:rsid w:val="004E1296"/>
    <w:rsid w:val="004E3D00"/>
    <w:rsid w:val="004E5B50"/>
    <w:rsid w:val="004E6696"/>
    <w:rsid w:val="004E743D"/>
    <w:rsid w:val="004F0768"/>
    <w:rsid w:val="004F14A2"/>
    <w:rsid w:val="004F436D"/>
    <w:rsid w:val="004F5530"/>
    <w:rsid w:val="00531164"/>
    <w:rsid w:val="00532782"/>
    <w:rsid w:val="00544051"/>
    <w:rsid w:val="00550B40"/>
    <w:rsid w:val="00557A81"/>
    <w:rsid w:val="005600A5"/>
    <w:rsid w:val="00565438"/>
    <w:rsid w:val="00570EE0"/>
    <w:rsid w:val="005720D3"/>
    <w:rsid w:val="00572E69"/>
    <w:rsid w:val="005738AB"/>
    <w:rsid w:val="00574233"/>
    <w:rsid w:val="00575D5C"/>
    <w:rsid w:val="0058599B"/>
    <w:rsid w:val="005920A9"/>
    <w:rsid w:val="00592C0A"/>
    <w:rsid w:val="005A4164"/>
    <w:rsid w:val="005A5582"/>
    <w:rsid w:val="005A656D"/>
    <w:rsid w:val="005B16EC"/>
    <w:rsid w:val="005B60A4"/>
    <w:rsid w:val="005D3C5C"/>
    <w:rsid w:val="005D5504"/>
    <w:rsid w:val="005E1D9A"/>
    <w:rsid w:val="005E2400"/>
    <w:rsid w:val="005E2685"/>
    <w:rsid w:val="005E388E"/>
    <w:rsid w:val="005F003C"/>
    <w:rsid w:val="005F2E7E"/>
    <w:rsid w:val="005F579E"/>
    <w:rsid w:val="006063BB"/>
    <w:rsid w:val="006119DC"/>
    <w:rsid w:val="0061258E"/>
    <w:rsid w:val="00615A61"/>
    <w:rsid w:val="00616272"/>
    <w:rsid w:val="006207F2"/>
    <w:rsid w:val="00622A99"/>
    <w:rsid w:val="00622CC8"/>
    <w:rsid w:val="00630D41"/>
    <w:rsid w:val="0064114C"/>
    <w:rsid w:val="00641ABE"/>
    <w:rsid w:val="00657339"/>
    <w:rsid w:val="006702E4"/>
    <w:rsid w:val="006864D6"/>
    <w:rsid w:val="00691B55"/>
    <w:rsid w:val="006944E6"/>
    <w:rsid w:val="00695191"/>
    <w:rsid w:val="00696C7D"/>
    <w:rsid w:val="006A1147"/>
    <w:rsid w:val="006A2851"/>
    <w:rsid w:val="006A3112"/>
    <w:rsid w:val="006A3B41"/>
    <w:rsid w:val="006B0917"/>
    <w:rsid w:val="006B23EA"/>
    <w:rsid w:val="006D4836"/>
    <w:rsid w:val="006E1926"/>
    <w:rsid w:val="006F2990"/>
    <w:rsid w:val="006F4915"/>
    <w:rsid w:val="006F6894"/>
    <w:rsid w:val="006F7764"/>
    <w:rsid w:val="00701CE2"/>
    <w:rsid w:val="00703526"/>
    <w:rsid w:val="007053FE"/>
    <w:rsid w:val="00713A70"/>
    <w:rsid w:val="00717F33"/>
    <w:rsid w:val="00723154"/>
    <w:rsid w:val="007236C3"/>
    <w:rsid w:val="00723C3C"/>
    <w:rsid w:val="0073019F"/>
    <w:rsid w:val="00762B73"/>
    <w:rsid w:val="00773B5B"/>
    <w:rsid w:val="007772B4"/>
    <w:rsid w:val="00781109"/>
    <w:rsid w:val="00782649"/>
    <w:rsid w:val="0078465C"/>
    <w:rsid w:val="007949C0"/>
    <w:rsid w:val="007952DC"/>
    <w:rsid w:val="007A2BDF"/>
    <w:rsid w:val="007A532F"/>
    <w:rsid w:val="007A7318"/>
    <w:rsid w:val="007B0084"/>
    <w:rsid w:val="007B3F16"/>
    <w:rsid w:val="007C2491"/>
    <w:rsid w:val="007C4586"/>
    <w:rsid w:val="007C6EAE"/>
    <w:rsid w:val="007D4781"/>
    <w:rsid w:val="007D632B"/>
    <w:rsid w:val="007D74C8"/>
    <w:rsid w:val="007E0C36"/>
    <w:rsid w:val="007E4885"/>
    <w:rsid w:val="007E4A4E"/>
    <w:rsid w:val="007E4D1B"/>
    <w:rsid w:val="007F5235"/>
    <w:rsid w:val="00802E4E"/>
    <w:rsid w:val="00806472"/>
    <w:rsid w:val="008104F7"/>
    <w:rsid w:val="00815F6D"/>
    <w:rsid w:val="00820F57"/>
    <w:rsid w:val="0082258E"/>
    <w:rsid w:val="0082527C"/>
    <w:rsid w:val="00832ED8"/>
    <w:rsid w:val="00841D93"/>
    <w:rsid w:val="008421CE"/>
    <w:rsid w:val="008502CC"/>
    <w:rsid w:val="0085189C"/>
    <w:rsid w:val="00852532"/>
    <w:rsid w:val="008606AD"/>
    <w:rsid w:val="008621F4"/>
    <w:rsid w:val="008637F8"/>
    <w:rsid w:val="00864757"/>
    <w:rsid w:val="0086605E"/>
    <w:rsid w:val="0086650E"/>
    <w:rsid w:val="008715A7"/>
    <w:rsid w:val="0088035C"/>
    <w:rsid w:val="00887B51"/>
    <w:rsid w:val="00890707"/>
    <w:rsid w:val="00894DC9"/>
    <w:rsid w:val="00897270"/>
    <w:rsid w:val="008A2B55"/>
    <w:rsid w:val="008A4F63"/>
    <w:rsid w:val="008A61EB"/>
    <w:rsid w:val="008A7B36"/>
    <w:rsid w:val="008B1017"/>
    <w:rsid w:val="008B644B"/>
    <w:rsid w:val="008C0D9C"/>
    <w:rsid w:val="008D3F6E"/>
    <w:rsid w:val="008D43FC"/>
    <w:rsid w:val="008E1DF7"/>
    <w:rsid w:val="008E2A06"/>
    <w:rsid w:val="008E359E"/>
    <w:rsid w:val="008F0E08"/>
    <w:rsid w:val="0090165E"/>
    <w:rsid w:val="0090264D"/>
    <w:rsid w:val="00911DF2"/>
    <w:rsid w:val="009129EA"/>
    <w:rsid w:val="009215BE"/>
    <w:rsid w:val="00922A02"/>
    <w:rsid w:val="0094265D"/>
    <w:rsid w:val="009554FF"/>
    <w:rsid w:val="009572B1"/>
    <w:rsid w:val="00963DD9"/>
    <w:rsid w:val="009650EC"/>
    <w:rsid w:val="0097259A"/>
    <w:rsid w:val="009728DC"/>
    <w:rsid w:val="009806FB"/>
    <w:rsid w:val="009815CF"/>
    <w:rsid w:val="0098481D"/>
    <w:rsid w:val="00986EF0"/>
    <w:rsid w:val="00987BBF"/>
    <w:rsid w:val="00993B1B"/>
    <w:rsid w:val="00994A97"/>
    <w:rsid w:val="00996340"/>
    <w:rsid w:val="009A1ACB"/>
    <w:rsid w:val="009A2372"/>
    <w:rsid w:val="009A32A7"/>
    <w:rsid w:val="009A68E7"/>
    <w:rsid w:val="009B34D9"/>
    <w:rsid w:val="009B4331"/>
    <w:rsid w:val="009B57F7"/>
    <w:rsid w:val="009C2012"/>
    <w:rsid w:val="009C54B1"/>
    <w:rsid w:val="009C66F2"/>
    <w:rsid w:val="009C6F97"/>
    <w:rsid w:val="009C6FBF"/>
    <w:rsid w:val="009C7EEC"/>
    <w:rsid w:val="009D3D77"/>
    <w:rsid w:val="009D4171"/>
    <w:rsid w:val="009E02D9"/>
    <w:rsid w:val="009E1A74"/>
    <w:rsid w:val="009E7676"/>
    <w:rsid w:val="009F106D"/>
    <w:rsid w:val="009F150D"/>
    <w:rsid w:val="009F15B9"/>
    <w:rsid w:val="00A04A75"/>
    <w:rsid w:val="00A05D32"/>
    <w:rsid w:val="00A10E06"/>
    <w:rsid w:val="00A13A1A"/>
    <w:rsid w:val="00A14131"/>
    <w:rsid w:val="00A30328"/>
    <w:rsid w:val="00A30CF2"/>
    <w:rsid w:val="00A3128C"/>
    <w:rsid w:val="00A35F49"/>
    <w:rsid w:val="00A41622"/>
    <w:rsid w:val="00A41EE4"/>
    <w:rsid w:val="00A42504"/>
    <w:rsid w:val="00A42542"/>
    <w:rsid w:val="00A43F36"/>
    <w:rsid w:val="00A64042"/>
    <w:rsid w:val="00A66CE7"/>
    <w:rsid w:val="00A676C5"/>
    <w:rsid w:val="00A67AB4"/>
    <w:rsid w:val="00A76557"/>
    <w:rsid w:val="00A80B37"/>
    <w:rsid w:val="00A93ACC"/>
    <w:rsid w:val="00A9474C"/>
    <w:rsid w:val="00A952AF"/>
    <w:rsid w:val="00A97630"/>
    <w:rsid w:val="00A97E87"/>
    <w:rsid w:val="00AA006F"/>
    <w:rsid w:val="00AA72FB"/>
    <w:rsid w:val="00AC191E"/>
    <w:rsid w:val="00AC3A9B"/>
    <w:rsid w:val="00AD0B3E"/>
    <w:rsid w:val="00AD2DAA"/>
    <w:rsid w:val="00AD305B"/>
    <w:rsid w:val="00AE2552"/>
    <w:rsid w:val="00AE27D7"/>
    <w:rsid w:val="00AF2F1F"/>
    <w:rsid w:val="00AF3807"/>
    <w:rsid w:val="00B03605"/>
    <w:rsid w:val="00B1010F"/>
    <w:rsid w:val="00B12927"/>
    <w:rsid w:val="00B16DCD"/>
    <w:rsid w:val="00B32F14"/>
    <w:rsid w:val="00B50221"/>
    <w:rsid w:val="00B52701"/>
    <w:rsid w:val="00B60B5D"/>
    <w:rsid w:val="00B60C5D"/>
    <w:rsid w:val="00B62CDB"/>
    <w:rsid w:val="00B66471"/>
    <w:rsid w:val="00B7552A"/>
    <w:rsid w:val="00B81205"/>
    <w:rsid w:val="00B82AE6"/>
    <w:rsid w:val="00B8393D"/>
    <w:rsid w:val="00B85977"/>
    <w:rsid w:val="00B910A4"/>
    <w:rsid w:val="00B9304D"/>
    <w:rsid w:val="00B942BB"/>
    <w:rsid w:val="00BA05EF"/>
    <w:rsid w:val="00BA7E36"/>
    <w:rsid w:val="00BB23FB"/>
    <w:rsid w:val="00BC430B"/>
    <w:rsid w:val="00BC5E31"/>
    <w:rsid w:val="00BD25D7"/>
    <w:rsid w:val="00BE0F13"/>
    <w:rsid w:val="00BE5EA7"/>
    <w:rsid w:val="00BE6375"/>
    <w:rsid w:val="00BF1DC5"/>
    <w:rsid w:val="00BF5BAC"/>
    <w:rsid w:val="00C003A4"/>
    <w:rsid w:val="00C06107"/>
    <w:rsid w:val="00C134F0"/>
    <w:rsid w:val="00C200A1"/>
    <w:rsid w:val="00C202C6"/>
    <w:rsid w:val="00C22630"/>
    <w:rsid w:val="00C2298B"/>
    <w:rsid w:val="00C22CDA"/>
    <w:rsid w:val="00C3187A"/>
    <w:rsid w:val="00C33F4A"/>
    <w:rsid w:val="00C4400F"/>
    <w:rsid w:val="00C445B4"/>
    <w:rsid w:val="00C52E8F"/>
    <w:rsid w:val="00C534A9"/>
    <w:rsid w:val="00C5397D"/>
    <w:rsid w:val="00C56840"/>
    <w:rsid w:val="00C6617A"/>
    <w:rsid w:val="00C66719"/>
    <w:rsid w:val="00C67A2E"/>
    <w:rsid w:val="00C77D50"/>
    <w:rsid w:val="00C97F95"/>
    <w:rsid w:val="00CA4D7A"/>
    <w:rsid w:val="00CB326B"/>
    <w:rsid w:val="00CB6F0D"/>
    <w:rsid w:val="00CB7D77"/>
    <w:rsid w:val="00CC0580"/>
    <w:rsid w:val="00CC316C"/>
    <w:rsid w:val="00CC4D2A"/>
    <w:rsid w:val="00CC5D16"/>
    <w:rsid w:val="00CD0250"/>
    <w:rsid w:val="00CD17E8"/>
    <w:rsid w:val="00CD7182"/>
    <w:rsid w:val="00CD79B0"/>
    <w:rsid w:val="00CE5428"/>
    <w:rsid w:val="00CF3143"/>
    <w:rsid w:val="00CF6BF6"/>
    <w:rsid w:val="00D01AB7"/>
    <w:rsid w:val="00D020D4"/>
    <w:rsid w:val="00D020F8"/>
    <w:rsid w:val="00D0671C"/>
    <w:rsid w:val="00D10B8D"/>
    <w:rsid w:val="00D12608"/>
    <w:rsid w:val="00D14AEF"/>
    <w:rsid w:val="00D329A5"/>
    <w:rsid w:val="00D34891"/>
    <w:rsid w:val="00D37B5B"/>
    <w:rsid w:val="00D45247"/>
    <w:rsid w:val="00D505BA"/>
    <w:rsid w:val="00D53D12"/>
    <w:rsid w:val="00D62FDE"/>
    <w:rsid w:val="00D63EC7"/>
    <w:rsid w:val="00D66693"/>
    <w:rsid w:val="00D67CB8"/>
    <w:rsid w:val="00D715DF"/>
    <w:rsid w:val="00D72077"/>
    <w:rsid w:val="00D725EF"/>
    <w:rsid w:val="00D742E7"/>
    <w:rsid w:val="00D77073"/>
    <w:rsid w:val="00D80BEF"/>
    <w:rsid w:val="00D92392"/>
    <w:rsid w:val="00DA0149"/>
    <w:rsid w:val="00DB4E6D"/>
    <w:rsid w:val="00DC0DF4"/>
    <w:rsid w:val="00DC15C9"/>
    <w:rsid w:val="00DC482E"/>
    <w:rsid w:val="00DC5555"/>
    <w:rsid w:val="00DD77D9"/>
    <w:rsid w:val="00DE07D3"/>
    <w:rsid w:val="00DF152D"/>
    <w:rsid w:val="00DF20CC"/>
    <w:rsid w:val="00DF36E4"/>
    <w:rsid w:val="00E003AC"/>
    <w:rsid w:val="00E10D24"/>
    <w:rsid w:val="00E10D91"/>
    <w:rsid w:val="00E10DC8"/>
    <w:rsid w:val="00E160C1"/>
    <w:rsid w:val="00E20142"/>
    <w:rsid w:val="00E23846"/>
    <w:rsid w:val="00E42814"/>
    <w:rsid w:val="00E4558A"/>
    <w:rsid w:val="00E521C6"/>
    <w:rsid w:val="00E53887"/>
    <w:rsid w:val="00E551C2"/>
    <w:rsid w:val="00E574F7"/>
    <w:rsid w:val="00E734A8"/>
    <w:rsid w:val="00E80AD9"/>
    <w:rsid w:val="00E82F29"/>
    <w:rsid w:val="00E8578C"/>
    <w:rsid w:val="00E87F06"/>
    <w:rsid w:val="00E901E1"/>
    <w:rsid w:val="00E90F84"/>
    <w:rsid w:val="00EA2861"/>
    <w:rsid w:val="00EA2F5C"/>
    <w:rsid w:val="00EA2F92"/>
    <w:rsid w:val="00EA3938"/>
    <w:rsid w:val="00EA711C"/>
    <w:rsid w:val="00EB764A"/>
    <w:rsid w:val="00EC4A39"/>
    <w:rsid w:val="00EC4DF7"/>
    <w:rsid w:val="00EC5C97"/>
    <w:rsid w:val="00EC6CD6"/>
    <w:rsid w:val="00EC732A"/>
    <w:rsid w:val="00EC756B"/>
    <w:rsid w:val="00ED1104"/>
    <w:rsid w:val="00ED44A0"/>
    <w:rsid w:val="00ED45D4"/>
    <w:rsid w:val="00EE23C7"/>
    <w:rsid w:val="00EF30A1"/>
    <w:rsid w:val="00F0117B"/>
    <w:rsid w:val="00F0239E"/>
    <w:rsid w:val="00F032F6"/>
    <w:rsid w:val="00F31388"/>
    <w:rsid w:val="00F31CC6"/>
    <w:rsid w:val="00F331FB"/>
    <w:rsid w:val="00F352BE"/>
    <w:rsid w:val="00F402BC"/>
    <w:rsid w:val="00F42DAB"/>
    <w:rsid w:val="00F43D67"/>
    <w:rsid w:val="00F50DAB"/>
    <w:rsid w:val="00F61EA4"/>
    <w:rsid w:val="00F621B0"/>
    <w:rsid w:val="00F636A8"/>
    <w:rsid w:val="00F64002"/>
    <w:rsid w:val="00F65487"/>
    <w:rsid w:val="00F655FA"/>
    <w:rsid w:val="00F71251"/>
    <w:rsid w:val="00F825AE"/>
    <w:rsid w:val="00F83154"/>
    <w:rsid w:val="00F8484F"/>
    <w:rsid w:val="00F92B63"/>
    <w:rsid w:val="00F95EA3"/>
    <w:rsid w:val="00F964E0"/>
    <w:rsid w:val="00F97BA0"/>
    <w:rsid w:val="00FA2BD5"/>
    <w:rsid w:val="00FA3DB4"/>
    <w:rsid w:val="00FA40C7"/>
    <w:rsid w:val="00FA552B"/>
    <w:rsid w:val="00FA56AE"/>
    <w:rsid w:val="00FA60B4"/>
    <w:rsid w:val="00FB1AF9"/>
    <w:rsid w:val="00FC0C6A"/>
    <w:rsid w:val="00FC2803"/>
    <w:rsid w:val="00FC416D"/>
    <w:rsid w:val="00FC4A1C"/>
    <w:rsid w:val="00FC5863"/>
    <w:rsid w:val="00FC6C76"/>
    <w:rsid w:val="00FD2FE9"/>
    <w:rsid w:val="00FE73D9"/>
    <w:rsid w:val="00FF0158"/>
    <w:rsid w:val="00FF0458"/>
    <w:rsid w:val="00FF6ECF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445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uiPriority w:val="99"/>
    <w:qFormat/>
    <w:locked/>
    <w:rsid w:val="00C445B4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5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uiPriority w:val="99"/>
    <w:locked/>
    <w:rsid w:val="00C445B4"/>
    <w:rPr>
      <w:rFonts w:ascii="Arial" w:hAnsi="Arial" w:cs="Times New Roman"/>
      <w:b/>
      <w:i/>
      <w:sz w:val="28"/>
    </w:rPr>
  </w:style>
  <w:style w:type="paragraph" w:styleId="a3">
    <w:name w:val="footer"/>
    <w:basedOn w:val="a"/>
    <w:link w:val="a4"/>
    <w:uiPriority w:val="99"/>
    <w:rsid w:val="008B64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B644B"/>
    <w:rPr>
      <w:rFonts w:ascii="Arial" w:hAnsi="Arial"/>
      <w:sz w:val="18"/>
      <w:lang w:eastAsia="ru-RU"/>
    </w:rPr>
  </w:style>
  <w:style w:type="character" w:styleId="a5">
    <w:name w:val="page number"/>
    <w:uiPriority w:val="99"/>
    <w:rsid w:val="008B644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11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C3114"/>
    <w:rPr>
      <w:rFonts w:ascii="Tahoma" w:hAnsi="Tahoma"/>
      <w:sz w:val="16"/>
    </w:rPr>
  </w:style>
  <w:style w:type="character" w:styleId="a8">
    <w:name w:val="Hyperlink"/>
    <w:uiPriority w:val="99"/>
    <w:rsid w:val="001D689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65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655FA"/>
    <w:rPr>
      <w:sz w:val="22"/>
      <w:lang w:eastAsia="en-US"/>
    </w:rPr>
  </w:style>
  <w:style w:type="paragraph" w:styleId="ab">
    <w:name w:val="List Paragraph"/>
    <w:basedOn w:val="a"/>
    <w:uiPriority w:val="99"/>
    <w:qFormat/>
    <w:rsid w:val="00EA2861"/>
    <w:pPr>
      <w:ind w:left="720"/>
      <w:contextualSpacing/>
    </w:pPr>
  </w:style>
  <w:style w:type="character" w:customStyle="1" w:styleId="FontStyle13">
    <w:name w:val="Font Style13"/>
    <w:uiPriority w:val="99"/>
    <w:rsid w:val="00C445B4"/>
    <w:rPr>
      <w:rFonts w:ascii="Times New Roman" w:hAnsi="Times New Roman"/>
      <w:sz w:val="18"/>
    </w:rPr>
  </w:style>
  <w:style w:type="paragraph" w:customStyle="1" w:styleId="ConsPlusNormal">
    <w:name w:val="ConsPlusNormal"/>
    <w:uiPriority w:val="99"/>
    <w:rsid w:val="0024350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c">
    <w:name w:val="Table Grid"/>
    <w:basedOn w:val="a1"/>
    <w:uiPriority w:val="99"/>
    <w:locked/>
    <w:rsid w:val="00DF15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1C0A5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1C0A5F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D14AE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5829D85F8B8C7616AFE9D1E7C9A39103D9BECB0A929EF803BF905A3E501D18F206731BC6F7BE8217c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5829D85F8B8C7616AFE9D1E7C9A39103D9BECB0A929EF803BF905A3E501D18F206731BC6F7BE8217c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52</Pages>
  <Words>15841</Words>
  <Characters>90294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Александровна</dc:creator>
  <cp:keywords/>
  <dc:description/>
  <cp:lastModifiedBy>Немыкина Ольга Викторовна</cp:lastModifiedBy>
  <cp:revision>317</cp:revision>
  <cp:lastPrinted>2015-09-24T09:03:00Z</cp:lastPrinted>
  <dcterms:created xsi:type="dcterms:W3CDTF">2014-07-24T11:40:00Z</dcterms:created>
  <dcterms:modified xsi:type="dcterms:W3CDTF">2015-09-29T04:05:00Z</dcterms:modified>
</cp:coreProperties>
</file>