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93" w:rsidRPr="00A31341" w:rsidRDefault="002D0A93" w:rsidP="00714366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1171AD" w:rsidRDefault="002D0A93" w:rsidP="002306E1">
      <w:pPr>
        <w:tabs>
          <w:tab w:val="left" w:pos="3600"/>
        </w:tabs>
        <w:autoSpaceDE w:val="0"/>
        <w:autoSpaceDN w:val="0"/>
        <w:adjustRightInd w:val="0"/>
        <w:ind w:right="5007"/>
        <w:rPr>
          <w:bCs/>
          <w:sz w:val="26"/>
          <w:szCs w:val="26"/>
        </w:rPr>
      </w:pPr>
    </w:p>
    <w:p w:rsidR="002D0A93" w:rsidRPr="001171AD" w:rsidRDefault="002D0A93" w:rsidP="002306E1">
      <w:pPr>
        <w:rPr>
          <w:sz w:val="26"/>
          <w:szCs w:val="26"/>
          <w:lang w:val="en-US"/>
        </w:rPr>
      </w:pPr>
    </w:p>
    <w:p w:rsidR="002D0A93" w:rsidRPr="001171AD" w:rsidRDefault="002D0A93" w:rsidP="002306E1">
      <w:pPr>
        <w:rPr>
          <w:b/>
          <w:bCs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11983490" r:id="rId8"/>
        </w:pict>
      </w:r>
    </w:p>
    <w:p w:rsidR="002D0A93" w:rsidRPr="001171AD" w:rsidRDefault="002D0A93" w:rsidP="002306E1">
      <w:pPr>
        <w:jc w:val="center"/>
        <w:rPr>
          <w:b/>
          <w:bCs/>
          <w:iCs/>
          <w:color w:val="3366FF"/>
          <w:sz w:val="28"/>
          <w:szCs w:val="20"/>
        </w:rPr>
      </w:pPr>
      <w:r w:rsidRPr="001171AD">
        <w:rPr>
          <w:b/>
          <w:bCs/>
          <w:iCs/>
          <w:color w:val="3366FF"/>
          <w:sz w:val="28"/>
          <w:szCs w:val="28"/>
        </w:rPr>
        <w:t>ПОСТАНОВЛЕНИЕ</w:t>
      </w:r>
    </w:p>
    <w:p w:rsidR="002D0A93" w:rsidRPr="001171AD" w:rsidRDefault="002D0A93" w:rsidP="002306E1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АДМИНИСТРАЦИИ ГОРОДА КОГАЛЫМА</w:t>
      </w:r>
    </w:p>
    <w:p w:rsidR="002D0A93" w:rsidRPr="001171AD" w:rsidRDefault="002D0A93" w:rsidP="002306E1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Ханты-Мансийского автономного округа – Югры</w:t>
      </w:r>
    </w:p>
    <w:p w:rsidR="002D0A93" w:rsidRPr="001171AD" w:rsidRDefault="002D0A93" w:rsidP="002306E1">
      <w:pPr>
        <w:rPr>
          <w:b/>
          <w:bCs/>
          <w:iCs/>
          <w:color w:val="3366FF"/>
          <w:sz w:val="28"/>
        </w:rPr>
      </w:pPr>
    </w:p>
    <w:p w:rsidR="002D0A93" w:rsidRPr="002306E1" w:rsidRDefault="002D0A93" w:rsidP="002306E1">
      <w:pPr>
        <w:rPr>
          <w:b/>
          <w:bCs/>
          <w:iCs/>
          <w:sz w:val="28"/>
          <w:lang w:val="en-US"/>
        </w:rPr>
      </w:pPr>
      <w:r w:rsidRPr="001171AD">
        <w:rPr>
          <w:b/>
          <w:bCs/>
          <w:iCs/>
          <w:color w:val="3366FF"/>
          <w:sz w:val="28"/>
          <w:szCs w:val="28"/>
        </w:rPr>
        <w:t>От «</w:t>
      </w:r>
      <w:r>
        <w:rPr>
          <w:b/>
          <w:bCs/>
          <w:iCs/>
          <w:color w:val="3366FF"/>
          <w:sz w:val="28"/>
          <w:szCs w:val="28"/>
          <w:u w:val="single"/>
        </w:rPr>
        <w:t>_1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2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>_</w:t>
      </w:r>
      <w:r w:rsidRPr="001171AD">
        <w:rPr>
          <w:b/>
          <w:bCs/>
          <w:iCs/>
          <w:color w:val="3366FF"/>
          <w:sz w:val="28"/>
          <w:szCs w:val="28"/>
        </w:rPr>
        <w:t>»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_ </w:t>
      </w:r>
      <w:r>
        <w:rPr>
          <w:b/>
          <w:bCs/>
          <w:iCs/>
          <w:color w:val="3366FF"/>
          <w:sz w:val="28"/>
          <w:szCs w:val="28"/>
          <w:u w:val="single"/>
        </w:rPr>
        <w:t>октября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171AD">
          <w:rPr>
            <w:b/>
            <w:bCs/>
            <w:iCs/>
            <w:color w:val="3366FF"/>
            <w:sz w:val="28"/>
            <w:szCs w:val="28"/>
          </w:rPr>
          <w:t>2012 г</w:t>
        </w:r>
      </w:smartTag>
      <w:r w:rsidRPr="001171AD">
        <w:rPr>
          <w:b/>
          <w:bCs/>
          <w:iCs/>
          <w:color w:val="3366FF"/>
          <w:sz w:val="28"/>
          <w:szCs w:val="28"/>
        </w:rPr>
        <w:tab/>
        <w:t xml:space="preserve">                                                </w:t>
      </w:r>
      <w:r>
        <w:rPr>
          <w:b/>
          <w:bCs/>
          <w:iCs/>
          <w:color w:val="3366FF"/>
          <w:sz w:val="28"/>
          <w:szCs w:val="28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>№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iCs/>
          <w:color w:val="3366FF"/>
          <w:sz w:val="28"/>
          <w:szCs w:val="28"/>
          <w:u w:val="single"/>
        </w:rPr>
        <w:t>2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422</w:t>
      </w:r>
    </w:p>
    <w:p w:rsidR="002D0A93" w:rsidRPr="00A31341" w:rsidRDefault="002D0A93" w:rsidP="000B78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0A93" w:rsidRDefault="002D0A93" w:rsidP="000B78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Об утверждении Стандарта качества</w:t>
      </w:r>
    </w:p>
    <w:p w:rsidR="002D0A93" w:rsidRPr="00A31341" w:rsidRDefault="002D0A93" w:rsidP="000B78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2D0A93" w:rsidRPr="00A31341" w:rsidRDefault="002D0A93" w:rsidP="000B78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«Музейное обслуживание населения»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31341">
        <w:rPr>
          <w:rFonts w:ascii="Times New Roman" w:hAnsi="Times New Roman"/>
          <w:sz w:val="26"/>
          <w:szCs w:val="26"/>
        </w:rPr>
        <w:t>«Об общих принципах местного самоуправления в Российской Федерации», Уставом города Когалыма, постановлением Администрации города Когалыма от 15.11.2011 №2807 «Об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Когалыма», в целях повышения качества оказания муниципальных услуг в сфере культуры города Когалыма:</w:t>
      </w:r>
    </w:p>
    <w:p w:rsidR="002D0A93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1. Утвердить Стандарт качества предоставления муниципальной услуги «Музейное обслуживание населения» 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A31341">
        <w:rPr>
          <w:rFonts w:ascii="Times New Roman" w:hAnsi="Times New Roman"/>
          <w:sz w:val="26"/>
          <w:szCs w:val="26"/>
        </w:rPr>
        <w:t>.</w:t>
      </w:r>
    </w:p>
    <w:p w:rsidR="002D0A93" w:rsidRDefault="002D0A93" w:rsidP="00A3134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A3134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2. Управлению культуры и молодёжной политики Администрации города Когалыма (Е.В.Бережинской)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D0A93" w:rsidRPr="00A31341" w:rsidRDefault="002D0A93" w:rsidP="00A3134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A3134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в сети Интернет на официальном сайте Администрации города Когалыма (</w:t>
      </w:r>
      <w:hyperlink r:id="rId9" w:history="1">
        <w:r w:rsidRPr="00A3134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3134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3134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A3134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3134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A31341">
        <w:rPr>
          <w:rFonts w:ascii="Times New Roman" w:hAnsi="Times New Roman"/>
          <w:sz w:val="26"/>
          <w:szCs w:val="26"/>
        </w:rPr>
        <w:t>).</w:t>
      </w:r>
    </w:p>
    <w:p w:rsidR="002D0A93" w:rsidRPr="00A31341" w:rsidRDefault="002D0A93" w:rsidP="00A3134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A3134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Глава города Когалыма</w:t>
      </w:r>
      <w:r w:rsidRPr="00A31341">
        <w:rPr>
          <w:rFonts w:ascii="Times New Roman" w:hAnsi="Times New Roman"/>
          <w:sz w:val="26"/>
          <w:szCs w:val="26"/>
        </w:rPr>
        <w:tab/>
      </w:r>
      <w:r w:rsidRPr="00A31341">
        <w:rPr>
          <w:rFonts w:ascii="Times New Roman" w:hAnsi="Times New Roman"/>
          <w:sz w:val="26"/>
          <w:szCs w:val="26"/>
        </w:rPr>
        <w:tab/>
      </w:r>
      <w:r w:rsidRPr="00A31341">
        <w:rPr>
          <w:rFonts w:ascii="Times New Roman" w:hAnsi="Times New Roman"/>
          <w:sz w:val="26"/>
          <w:szCs w:val="26"/>
        </w:rPr>
        <w:tab/>
      </w:r>
      <w:r w:rsidRPr="00A31341">
        <w:rPr>
          <w:rFonts w:ascii="Times New Roman" w:hAnsi="Times New Roman"/>
          <w:sz w:val="26"/>
          <w:szCs w:val="26"/>
        </w:rPr>
        <w:tab/>
      </w:r>
      <w:r w:rsidRPr="00A31341">
        <w:rPr>
          <w:rFonts w:ascii="Times New Roman" w:hAnsi="Times New Roman"/>
          <w:sz w:val="26"/>
          <w:szCs w:val="26"/>
        </w:rPr>
        <w:tab/>
        <w:t>С.Ф.Какоткин</w:t>
      </w:r>
    </w:p>
    <w:p w:rsidR="002D0A93" w:rsidRPr="00A31341" w:rsidRDefault="002D0A93" w:rsidP="00A31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0A93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D0A93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D0A93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D0A93" w:rsidRPr="00A31341" w:rsidRDefault="002D0A93" w:rsidP="000B78A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D0A93" w:rsidRPr="000B1FCF" w:rsidRDefault="002D0A93" w:rsidP="00BD2A4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B1FCF">
        <w:rPr>
          <w:rFonts w:ascii="Times New Roman" w:hAnsi="Times New Roman"/>
          <w:color w:val="FFFFFF"/>
        </w:rPr>
        <w:t xml:space="preserve">Согласовано: </w:t>
      </w:r>
    </w:p>
    <w:p w:rsidR="002D0A93" w:rsidRPr="000B1FCF" w:rsidRDefault="002D0A93" w:rsidP="00BD2A4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B1FCF">
        <w:rPr>
          <w:rFonts w:ascii="Times New Roman" w:hAnsi="Times New Roman"/>
          <w:color w:val="FFFFFF"/>
        </w:rPr>
        <w:t>зам. Главы города</w:t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  <w:t>С.В.Подивилов</w:t>
      </w:r>
    </w:p>
    <w:p w:rsidR="002D0A93" w:rsidRPr="000B1FCF" w:rsidRDefault="002D0A93" w:rsidP="00BD2A4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B1FCF">
        <w:rPr>
          <w:rFonts w:ascii="Times New Roman" w:hAnsi="Times New Roman"/>
          <w:color w:val="FFFFFF"/>
        </w:rPr>
        <w:t>зам .Главы города</w:t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  <w:t>Т.И.Черных</w:t>
      </w:r>
    </w:p>
    <w:p w:rsidR="002D0A93" w:rsidRPr="000B1FCF" w:rsidRDefault="002D0A93" w:rsidP="00BD2A4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B1FCF">
        <w:rPr>
          <w:rFonts w:ascii="Times New Roman" w:hAnsi="Times New Roman"/>
          <w:color w:val="FFFFFF"/>
        </w:rPr>
        <w:t>начальник КФ</w:t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  <w:t>М.Г.Рыбачок</w:t>
      </w:r>
    </w:p>
    <w:p w:rsidR="002D0A93" w:rsidRPr="000B1FCF" w:rsidRDefault="002D0A93" w:rsidP="00BD2A4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B1FCF">
        <w:rPr>
          <w:rFonts w:ascii="Times New Roman" w:hAnsi="Times New Roman"/>
          <w:color w:val="FFFFFF"/>
        </w:rPr>
        <w:t>начальник ЮУ</w:t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  <w:t>И.А.Леонтьева</w:t>
      </w:r>
    </w:p>
    <w:p w:rsidR="002D0A93" w:rsidRPr="000B1FCF" w:rsidRDefault="002D0A93" w:rsidP="00BD2A4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B1FCF">
        <w:rPr>
          <w:rFonts w:ascii="Times New Roman" w:hAnsi="Times New Roman"/>
          <w:color w:val="FFFFFF"/>
        </w:rPr>
        <w:t>спец.-эксперт ОО ЮУ</w:t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  <w:t>Г.Х.Аккужина</w:t>
      </w:r>
    </w:p>
    <w:p w:rsidR="002D0A93" w:rsidRPr="000B1FCF" w:rsidRDefault="002D0A93" w:rsidP="00BD2A4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B1FCF">
        <w:rPr>
          <w:rFonts w:ascii="Times New Roman" w:hAnsi="Times New Roman"/>
          <w:color w:val="FFFFFF"/>
        </w:rPr>
        <w:t xml:space="preserve">Подготовлено: </w:t>
      </w:r>
    </w:p>
    <w:p w:rsidR="002D0A93" w:rsidRPr="000B1FCF" w:rsidRDefault="002D0A93" w:rsidP="00BD2A4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B1FCF">
        <w:rPr>
          <w:rFonts w:ascii="Times New Roman" w:hAnsi="Times New Roman"/>
          <w:color w:val="FFFFFF"/>
        </w:rPr>
        <w:t>зам. начальника УКиМП</w:t>
      </w:r>
      <w:r w:rsidRPr="000B1FCF">
        <w:rPr>
          <w:rFonts w:ascii="Times New Roman" w:hAnsi="Times New Roman"/>
          <w:color w:val="FFFFFF"/>
        </w:rPr>
        <w:tab/>
      </w:r>
      <w:r w:rsidRPr="000B1FCF">
        <w:rPr>
          <w:rFonts w:ascii="Times New Roman" w:hAnsi="Times New Roman"/>
          <w:color w:val="FFFFFF"/>
        </w:rPr>
        <w:tab/>
        <w:t>А.Б.Жуков</w:t>
      </w:r>
    </w:p>
    <w:p w:rsidR="002D0A93" w:rsidRPr="000B1FCF" w:rsidRDefault="002D0A93" w:rsidP="00BD2A4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FFFF"/>
        </w:rPr>
      </w:pPr>
    </w:p>
    <w:p w:rsidR="002D0A93" w:rsidRPr="000B1FCF" w:rsidRDefault="002D0A93" w:rsidP="00BD2A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FFFFFF"/>
        </w:rPr>
      </w:pPr>
      <w:r w:rsidRPr="000B1FCF">
        <w:rPr>
          <w:rFonts w:ascii="Times New Roman" w:hAnsi="Times New Roman"/>
          <w:color w:val="FFFFFF"/>
        </w:rPr>
        <w:t xml:space="preserve">Разослать: О.В.Мартыновой, Т.И.Черных, М.Г.Рыбачок, Е.В.Бережинской, И.А.Леонтьевой, Т.К.Кузнецову, ООО «Новый век», А.А.Логацкому, прокуратура. </w:t>
      </w:r>
    </w:p>
    <w:p w:rsidR="002D0A93" w:rsidRPr="00A31341" w:rsidRDefault="002D0A93" w:rsidP="00A31341">
      <w:pPr>
        <w:widowControl w:val="0"/>
        <w:tabs>
          <w:tab w:val="left" w:pos="0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 xml:space="preserve">Приложение </w:t>
      </w:r>
    </w:p>
    <w:p w:rsidR="002D0A93" w:rsidRPr="00A31341" w:rsidRDefault="002D0A93" w:rsidP="00A31341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A31341">
        <w:rPr>
          <w:sz w:val="26"/>
          <w:szCs w:val="26"/>
        </w:rPr>
        <w:t xml:space="preserve">к постановлению Администрации  </w:t>
      </w:r>
    </w:p>
    <w:p w:rsidR="002D0A93" w:rsidRPr="00A31341" w:rsidRDefault="002D0A93" w:rsidP="00A31341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A31341">
        <w:rPr>
          <w:sz w:val="26"/>
          <w:szCs w:val="26"/>
        </w:rPr>
        <w:t>города Когалыма</w:t>
      </w:r>
    </w:p>
    <w:p w:rsidR="002D0A93" w:rsidRPr="00A31341" w:rsidRDefault="002D0A93" w:rsidP="00A31341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12.10.2012</w:t>
      </w:r>
      <w:r w:rsidRPr="00A3134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2422</w:t>
      </w:r>
    </w:p>
    <w:p w:rsidR="002D0A93" w:rsidRPr="00A31341" w:rsidRDefault="002D0A93" w:rsidP="00AA24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0A93" w:rsidRPr="00A31341" w:rsidRDefault="002D0A93" w:rsidP="00AA24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341">
        <w:rPr>
          <w:rFonts w:ascii="Times New Roman" w:hAnsi="Times New Roman"/>
          <w:b/>
          <w:sz w:val="26"/>
          <w:szCs w:val="26"/>
        </w:rPr>
        <w:t>Стандарт качества</w:t>
      </w:r>
    </w:p>
    <w:p w:rsidR="002D0A93" w:rsidRPr="00A31341" w:rsidRDefault="002D0A93" w:rsidP="00AA24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341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2D0A93" w:rsidRPr="00A31341" w:rsidRDefault="002D0A93" w:rsidP="00AC45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341">
        <w:rPr>
          <w:rFonts w:ascii="Times New Roman" w:hAnsi="Times New Roman"/>
          <w:b/>
          <w:sz w:val="26"/>
          <w:szCs w:val="26"/>
        </w:rPr>
        <w:t>«Музейное обслуживание населения»</w:t>
      </w:r>
    </w:p>
    <w:p w:rsidR="002D0A93" w:rsidRPr="00A31341" w:rsidRDefault="002D0A93" w:rsidP="00AA24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2D0A93" w:rsidRPr="00A31341" w:rsidRDefault="002D0A93" w:rsidP="00AA24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A31341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2D0A93" w:rsidRPr="00A31341" w:rsidRDefault="002D0A93" w:rsidP="00A31341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Стандарт качества предоставления муниципальной услуги (далее – Стандарт) устанавливает общие требования к муниципальной услуге «Музейное обслуживание населения» (далее –  муниципальная услуга), включая основные требования к объёму и качеству муниципальной услуги.</w:t>
      </w:r>
    </w:p>
    <w:p w:rsidR="002D0A93" w:rsidRPr="00A31341" w:rsidRDefault="002D0A93" w:rsidP="00A313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A31341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 xml:space="preserve">Субъектом, в отношении которого применяется настоящий Стандарт качества, является </w:t>
      </w:r>
      <w:r w:rsidRPr="00A31341">
        <w:rPr>
          <w:rFonts w:ascii="Times New Roman" w:hAnsi="Times New Roman"/>
          <w:bCs/>
          <w:sz w:val="26"/>
          <w:szCs w:val="26"/>
        </w:rPr>
        <w:t>муниципальное бюджетное учреждение «Музейно-выставочный центр» (далее - Музей)</w:t>
      </w:r>
      <w:r w:rsidRPr="00A31341">
        <w:rPr>
          <w:rFonts w:ascii="Times New Roman" w:hAnsi="Times New Roman"/>
          <w:sz w:val="26"/>
          <w:szCs w:val="26"/>
        </w:rPr>
        <w:t xml:space="preserve">. </w:t>
      </w:r>
    </w:p>
    <w:p w:rsidR="002D0A93" w:rsidRPr="00A31341" w:rsidRDefault="002D0A93" w:rsidP="00A3134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Местонахождение и почтовый адрес Музея: </w:t>
      </w:r>
    </w:p>
    <w:p w:rsidR="002D0A93" w:rsidRPr="00A31341" w:rsidRDefault="002D0A93" w:rsidP="00A3134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28482, г"/>
        </w:smartTagPr>
        <w:r w:rsidRPr="00A31341">
          <w:rPr>
            <w:rFonts w:ascii="Times New Roman" w:hAnsi="Times New Roman"/>
            <w:bCs/>
            <w:sz w:val="26"/>
            <w:szCs w:val="26"/>
          </w:rPr>
          <w:t>628482, г</w:t>
        </w:r>
      </w:smartTag>
      <w:r w:rsidRPr="00A31341">
        <w:rPr>
          <w:rFonts w:ascii="Times New Roman" w:hAnsi="Times New Roman"/>
          <w:bCs/>
          <w:sz w:val="26"/>
          <w:szCs w:val="26"/>
        </w:rPr>
        <w:t>. Когалым, ул. Дружбы народов, д.40-А.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График работы Музея: </w:t>
      </w:r>
    </w:p>
    <w:p w:rsidR="002D0A93" w:rsidRPr="00A31341" w:rsidRDefault="002D0A93" w:rsidP="00A31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- рабочие дни: 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ab/>
        <w:t>среда, четверг, пятница, суббота, воскресенье: 10.00 – 18.00, без перерыва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выходной – понедельник, вторник.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Справочные телефоны Музея и адрес электронной почты: 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телефоны: 8 (34667) 2-88-58; 2-51-23;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- электронный адрес: </w:t>
      </w:r>
      <w:r w:rsidRPr="00A31341">
        <w:rPr>
          <w:rFonts w:ascii="Times New Roman" w:hAnsi="Times New Roman"/>
          <w:bCs/>
          <w:sz w:val="26"/>
          <w:szCs w:val="26"/>
          <w:lang w:val="en-US"/>
        </w:rPr>
        <w:t>mvzkogalum</w:t>
      </w:r>
      <w:r w:rsidRPr="00A31341">
        <w:rPr>
          <w:rFonts w:ascii="Times New Roman" w:hAnsi="Times New Roman"/>
          <w:bCs/>
          <w:sz w:val="26"/>
          <w:szCs w:val="26"/>
        </w:rPr>
        <w:t>@</w:t>
      </w:r>
      <w:r w:rsidRPr="00A31341">
        <w:rPr>
          <w:rFonts w:ascii="Times New Roman" w:hAnsi="Times New Roman"/>
          <w:bCs/>
          <w:sz w:val="26"/>
          <w:szCs w:val="26"/>
          <w:lang w:val="en-US"/>
        </w:rPr>
        <w:t>mail</w:t>
      </w:r>
      <w:r w:rsidRPr="00A31341">
        <w:rPr>
          <w:rFonts w:ascii="Times New Roman" w:hAnsi="Times New Roman"/>
          <w:bCs/>
          <w:sz w:val="26"/>
          <w:szCs w:val="26"/>
        </w:rPr>
        <w:t>.</w:t>
      </w:r>
      <w:r w:rsidRPr="00A31341">
        <w:rPr>
          <w:rFonts w:ascii="Times New Roman" w:hAnsi="Times New Roman"/>
          <w:bCs/>
          <w:sz w:val="26"/>
          <w:szCs w:val="26"/>
          <w:lang w:val="en-US"/>
        </w:rPr>
        <w:t>ru</w:t>
      </w:r>
    </w:p>
    <w:p w:rsidR="002D0A93" w:rsidRPr="00A31341" w:rsidRDefault="002D0A93" w:rsidP="00AC454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2D0A93" w:rsidRPr="00A31341" w:rsidRDefault="002D0A93" w:rsidP="007A3EB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341">
        <w:rPr>
          <w:rFonts w:ascii="Times New Roman" w:hAnsi="Times New Roman" w:cs="Times New Roman"/>
          <w:b/>
          <w:sz w:val="26"/>
          <w:szCs w:val="26"/>
        </w:rPr>
        <w:t>2. Перечень нормативных правовых актов,</w:t>
      </w:r>
    </w:p>
    <w:p w:rsidR="002D0A93" w:rsidRPr="00A31341" w:rsidRDefault="002D0A93" w:rsidP="007A3EB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341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</w:p>
    <w:p w:rsidR="002D0A93" w:rsidRPr="00A31341" w:rsidRDefault="002D0A93" w:rsidP="00EC4053">
      <w:pPr>
        <w:pStyle w:val="ConsPlusNormal"/>
        <w:widowControl/>
        <w:ind w:left="78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Нормативно-правовые акты, регламентирующие предоставление муниципальной услуги: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Конституция Российской Федерации (статья 44);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- Основы законодательства Российской Федерации о культуре </w:t>
      </w: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A31341">
        <w:rPr>
          <w:rFonts w:ascii="Times New Roman" w:hAnsi="Times New Roman"/>
          <w:bCs/>
          <w:sz w:val="26"/>
          <w:szCs w:val="26"/>
        </w:rPr>
        <w:t>от 09.10.1992 №3612-1 (статья 40).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Федеральный закон от 06.10.2003 №131-ФЗ «Об общих принципах организации местного самоуправления в Российской Федерации» (глава 3, статья 14, пункт 12);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 xml:space="preserve">- Федеральный закон от 27.17.2010 №210-ФЗ «Об организации предоставления государственных и муниципальных услуг»; 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 xml:space="preserve">- распоряжение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A31341">
        <w:rPr>
          <w:rFonts w:ascii="Times New Roman" w:hAnsi="Times New Roman"/>
          <w:sz w:val="26"/>
          <w:szCs w:val="26"/>
        </w:rPr>
        <w:t>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2D0A93" w:rsidRPr="00A31341" w:rsidRDefault="002D0A93" w:rsidP="00A313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341">
        <w:rPr>
          <w:rFonts w:ascii="Times New Roman" w:hAnsi="Times New Roman" w:cs="Times New Roman"/>
          <w:sz w:val="26"/>
          <w:szCs w:val="26"/>
        </w:rPr>
        <w:t>- Устав города Когалыма (статья 6, пункт 16);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Устав муниципального бюджетного учреждения «Музейно-выставочный центр».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6"/>
          <w:szCs w:val="26"/>
        </w:rPr>
      </w:pPr>
    </w:p>
    <w:p w:rsidR="002D0A93" w:rsidRPr="00A31341" w:rsidRDefault="002D0A93" w:rsidP="00EC405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341">
        <w:rPr>
          <w:rFonts w:ascii="Times New Roman" w:hAnsi="Times New Roman"/>
          <w:b/>
          <w:sz w:val="26"/>
          <w:szCs w:val="26"/>
        </w:rPr>
        <w:t>Порядок получения доступа к муниципальной услуге.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3.1. Основание для предоставления услуги является обращение заявителя в Музей в устной или письменной форме, а также посредством электронной почты.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3.2. Содержание и последовательность действий при предоставлении муниципальной услуги: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ознакомление с информацией о наличие муниципальной услуги, выпиской из прейскуранта цен на платные услуги, порядок предоставления льгот на бесплатное посещение экспозиций, правилами поведения в музее;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оплата и получение входного билета на экспозицию, на научно-просветительное мероприятие, оплата на экскурсионное обслуживание и получение экскурсионной путёвки, получение льготного билета на экспозицию при предъявлении необходимых подтверждающих документов;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проход посетителя в экспозиционный зал для осмотра экспозиции или временной выставки музея, на лекцию, музейный урок;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предоставление экскурсовода для обслуживания экскурсионной группы потребителей услуги;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взаимодействие потребителя со смотрителем для совершения действий с билетом в установленном порядке. Фактом, являющимся основанием для начала взаимодействия является предоставление билета смотрителю. Смотритель обязан наблюдать за соблюдением тишины и порядка потребителем услуги (в течение самостоятельного осмотра экспозиции, выставки, экскурсии, лекции, музейного урока, мероприятия);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каждому потребителю услуги предоставляется возможность самостоятельного просмотра выставок и экспозиций;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каждому потребителю услуги предоставляется возможность оставить запись в книге отзывов и обращений;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после окончания осмотра экспозиции, выставки получатель услуги покидает Музей.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3.3. Сроки предоставления услуги.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3.3.1. В зависимости от пожеланий заявителя и режима работы Музея услуга может быть предоставлена как незамедлительно, так и через определённый срок, установленный по желанию заявителя и по согласованию с должностным лицом Музея.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3.3.2. Продолжительность экскурсии составляет 45 минут в одном зале, группа экскурсантов – не более 25 человек.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3.3.3. Время ожидания начала экскурсии посетителем, приобретшим билет на посещение Музея, не должно превышать 15 минут, если время начала экскурсии обозначено в билете, или 30 минут с момента предъявления билета сотруднику Музея, если предмет не содержит точного указания на время начала экскурсии.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3.4. Перечень необходимых для предоставления муниципальной услуги документов: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билет, приобретённый в кассе Музея, либо экскурсионная путёвка, подтверждающая факт оплаты посещения Музея, либо копия документа, подтверждающая оплату посещения по безналичному расчёту;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в случае, когда посетитель Музея имеет право на посещение музея по льготному тарифу, он должен иметь при себе документ, устанавливающий его право на льготы.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3.5. Основанием для отказа в предоставлении муниципальной услуги могут служить следующие причины: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отсутствие билета, дающего право на получение услуги или документа на предоставление льготы.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в случае полной комплектации экскурсионной группы (в количестве 25 чел).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если посетитель находится в состоянии алкогольного, наркотического или токсического опьянения, от его одежды исходит резкий, неприятный запах; одежда имеет выраженные следы грязи, которые могут привести к порче (загрязнению) одежды других участников мероприятия;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если посетитель проносит с собой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мешающие посетителям.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3.6. Оплата услуги производится согласно прейскуранту цен в кассе Музея.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3.7. Требования к предоставлению сопутствующих услуг и прочим аспектам деятельности Музея.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3.7.1. Создание экспозиций должно максимально обеспечивать доступ получателей услуги к культурным ценностям, находящимся в фондах Музея. Экспозиции должны регулярно обновляться с использованием ранее не выставлявшихся или новых предметов. Организация разноплановых выставок должна обеспечивать привлечение посетителей разного возрастного уровня и интересов, а тематика проводимых выставок – наиболее полную публичную демонстрацию имеющихся в фондах музея предметов.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3.7.2. Для получения доступа к услуге заявитель должен приобрести билет, удостоверяющий его право на посещение Музея.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3.7.3. Музей, предоставляющий услугу, обязан обеспечить работу гардероба.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Гардероб должен работать в течение всего времени работы Музея. Перерывы работы гардероба должен составлять не более 30 минут подряд и не более 1,5 часов в день.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3.7.4. Музей, оказывающий услугу, должен представить жителям и гостям города возможность заказа экскурсии по телефону или электронной почте.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3.7.5. Экскурсовод должен дать ответы на все дополнительные вопросы посетителей, возникающих в связи с предоставлением и описанием музейных и выставочных предметов и экспонатов (в пределах времени, отведённого на проведение экскурсии).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3.7.6. Учреждение, предоставляющее услугу, обязано обеспечить соблюдение общественного порядка в помещении, установив кнопки вызова вневедомственной охраны, либо заключив договор на охрану постом вневедомственной охраны.</w:t>
      </w:r>
    </w:p>
    <w:p w:rsidR="002D0A93" w:rsidRPr="00A31341" w:rsidRDefault="002D0A93" w:rsidP="004A30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2D0A93" w:rsidRPr="00A31341" w:rsidRDefault="002D0A93" w:rsidP="005403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A31341">
        <w:rPr>
          <w:rFonts w:ascii="Times New Roman" w:hAnsi="Times New Roman"/>
          <w:b/>
          <w:bCs/>
          <w:sz w:val="26"/>
          <w:szCs w:val="26"/>
        </w:rPr>
        <w:t>4.Требования к качеству предоставления муниципальной услуги.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4.1. Показатели доступности и качества муниципальной услуги: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31341">
        <w:rPr>
          <w:bCs/>
          <w:sz w:val="26"/>
          <w:szCs w:val="26"/>
        </w:rPr>
        <w:t>4.1.1. Информирование населения о порядке и сроках предоставления муниципальной услуги: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31341">
        <w:rPr>
          <w:sz w:val="26"/>
          <w:szCs w:val="26"/>
        </w:rPr>
        <w:t>1) По телефону.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В соответствии с режимом работы Музея; 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2) На информационных стендах учреждения, расположенных непосредственно в помещении Музея.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На информационном стенде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услуги);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3) По электронной почте.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Информация о предоставлении муниципальной услуги направляется на электронный адрес заявителя в ответ на обращение, направленное в Музей по электронной почте, не позднее 15 дней со дня регистрации такого обращения в журнале регистрации входящей и исходящей документации;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4)  При личном обращении.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Посредством консультирования заявителя сотрудником Музея в течение 5  минут.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5) При обращении в письменной форме.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Информация о предоставлении муниципальной услуги направляется в течение 30 дней с момента регистрации письменного обращения заявителя в журнале регистрации входящей и исходящей документации.  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6) На сайте Музея в режиме свободного доступа.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На сайте Музея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услуги); 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 xml:space="preserve">4.1.2. </w:t>
      </w:r>
      <w:r w:rsidRPr="00A31341">
        <w:rPr>
          <w:rFonts w:ascii="Times New Roman" w:hAnsi="Times New Roman"/>
          <w:bCs/>
          <w:sz w:val="26"/>
          <w:szCs w:val="26"/>
        </w:rPr>
        <w:t xml:space="preserve">Информирование населения об экскурсиях, выставках, мастер-классах и иных мероприятиях, организуемых и проводимых в Музее, </w:t>
      </w:r>
      <w:r w:rsidRPr="00A31341">
        <w:rPr>
          <w:rFonts w:ascii="Times New Roman" w:hAnsi="Times New Roman"/>
          <w:sz w:val="26"/>
          <w:szCs w:val="26"/>
        </w:rPr>
        <w:t>путём размещения пресс – релизов, рекламных модулей, пост - релизов о мероприятиях в сети Интернет, а также в средствах массовой информации (газета, телевидение).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31341">
        <w:rPr>
          <w:bCs/>
          <w:sz w:val="26"/>
          <w:szCs w:val="26"/>
        </w:rPr>
        <w:t xml:space="preserve">4.1.3. Оказание услуги в соответствии со сроками, предусмотренными настоящим Стандартом. 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31341">
        <w:rPr>
          <w:sz w:val="26"/>
          <w:szCs w:val="26"/>
        </w:rPr>
        <w:t>4.1.4. Показатели объёма предоставляемой муниципальной услуги: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- количество индивидуальных посещений – не менее 1 500 человек в год;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- количество экскурсионных и лекционных посещений  - не менее 4 000 человек в год;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- количество экскурсий – не менее 300 единиц;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- количество лекций (единиц) – не менее 27 единиц;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- количество внутримузейных выставок – не менее 7 единиц;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- количество выездных выставок – не менее 2 в год;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- количество музейных мероприятий – не менее 20 в год;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- пополнение музейных фондов – не менее, чем на 1% от всего фонда ежегодно;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- обеспечение учёта, хранения и изучения предметов фонда музея – 100% от общего фонда.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31341">
        <w:rPr>
          <w:bCs/>
          <w:sz w:val="26"/>
          <w:szCs w:val="26"/>
        </w:rPr>
        <w:t xml:space="preserve">4.1.5. Отсутствие жалоб на качество предоставления муниципальной услуги. </w:t>
      </w:r>
    </w:p>
    <w:p w:rsidR="002D0A93" w:rsidRPr="00A31341" w:rsidRDefault="002D0A93" w:rsidP="00E943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0A93" w:rsidRPr="00A31341" w:rsidRDefault="002D0A93" w:rsidP="003926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A31341">
        <w:rPr>
          <w:rFonts w:ascii="Times New Roman" w:hAnsi="Times New Roman"/>
          <w:b/>
          <w:bCs/>
          <w:sz w:val="26"/>
          <w:szCs w:val="26"/>
        </w:rPr>
        <w:t xml:space="preserve">Порядок обжалования несоблюдения стандарта качества </w:t>
      </w:r>
    </w:p>
    <w:p w:rsidR="002D0A93" w:rsidRPr="00A31341" w:rsidRDefault="002D0A93" w:rsidP="00E943F8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A31341">
        <w:rPr>
          <w:rFonts w:ascii="Times New Roman" w:hAnsi="Times New Roman"/>
          <w:b/>
          <w:bCs/>
          <w:sz w:val="26"/>
          <w:szCs w:val="26"/>
        </w:rPr>
        <w:t>муниципальной услуги.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5.1. Действия (бездействие) работников Музея и решения, принятые в ходе предоставления муниципальной услуги на основании настоящего Стандарта, могут быть обжалованы потребителем в досудебном (внесудебном) порядке либо в судебном порядке.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5.2. Потребители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жалобой.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5.3. Заявитель имеет право направить письменное обращение (жалобу, претензию) или обратиться с жалобой лично к директору Музея, записавшись на личный приём.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5.4. В письменной жалобе в обязательном порядке указываются: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фамилия, имя, отчество потребителя;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почтовый адрес, по которому должен быть направлен ответ;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суть жалобы;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подпись потребителя и дата подачи жалобы.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5.5. Директор Музея: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обеспечивает объективное, всесторонне и своевременное рассмотрение жалобы, в случае необходимости  - с участием заявителя, направлявшего жалобу или его законного представителя;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по результатам рассмотрения обращения принимает меры, направленные на восстановление или защиту нарушенных прав заявителя, даёт письменный ответ по существу поставленных в жалобе вопросов.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5.6. Ответ на обращение подписывается директором Музея или его заместителем и направляется по почтовому адресу, указанному в обращении.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5.7. При обращении заявителя в письменной форме, срок рассмотрения жалобы не должен превышать 30 дней с момента регистрации такого обращения.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5.8. Ответ на обращение не даётся в случаях: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если в письменной жалобе не указаны фамилия, инициалы заявителя, почтовый адрес, по которому должен быть направлен ответ;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если текст жалобы не поддаётся прочтению;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- если в жалобе содержатся нецензурные либо оскорбительные выражения, угрозы. 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5.9. Потребители могут обжаловать действия (бездействие) должностных лиц, специалистов Музея, подав жалобу - начальнику Управления культуры и молодёжной политики Администрации города Когалыма (далее Управление), заместителю Главы города Когалыма, Главе города Когалыма.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5.10. Личный прием должностными лицами Администрации города проводится в приемные часы в порядке, установленном Постановлением Администрации города Когалыма от 29.06.2012 №177-р «Об утверждении положения о работе с обращениями граждан в Администрации города Когалыма».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Когалыма от 29.06.2012 №177-р «Об утверждении положения о работе с обращениями граждан в Администрации города Когалыма».</w:t>
      </w:r>
    </w:p>
    <w:p w:rsidR="002D0A93" w:rsidRPr="00A31341" w:rsidRDefault="002D0A93" w:rsidP="00A31341">
      <w:pPr>
        <w:numPr>
          <w:ilvl w:val="3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5.12.</w:t>
      </w:r>
      <w:r w:rsidRPr="00A31341">
        <w:rPr>
          <w:rFonts w:ascii="Times New Roman" w:hAnsi="Times New Roman"/>
          <w:sz w:val="26"/>
          <w:szCs w:val="26"/>
        </w:rPr>
        <w:t xml:space="preserve"> Начальник Управления культуры и молодёжной политики Администрации города Когалыма ведёт личный приём заявителей по вторникам с 17.00 часов до 19.00 часов.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5.13. Письменные жалобы рассматривает начальник Управления или специально уполномоченные сотрудники. 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5.14. В письменной жалобе в обязательном порядке указываются: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фамилия, имя, отчество потребителя;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почтовый адрес, по которому должен быть направлен ответ;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суть жалобы;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подпись потребителя и дата подачи жалобы.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5.15. В случае необходимости подтверждения своих доводов потребитель прилагает к жалобе документы и материалы, подтверждающие обоснованность жалобы.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5.16. Срок рассмотрения письменной жалобы (претензии) составляет не более 30 календарных дней со дня её регистрации.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5.17. </w:t>
      </w:r>
      <w:r w:rsidRPr="00A31341">
        <w:rPr>
          <w:rFonts w:ascii="Times New Roman" w:hAnsi="Times New Roman"/>
          <w:sz w:val="26"/>
          <w:szCs w:val="26"/>
        </w:rPr>
        <w:t>Письменная жалоб</w:t>
      </w:r>
      <w:r w:rsidRPr="00A31341">
        <w:rPr>
          <w:rFonts w:ascii="Times New Roman" w:hAnsi="Times New Roman"/>
          <w:sz w:val="26"/>
          <w:szCs w:val="26"/>
          <w:lang w:val="en-US"/>
        </w:rPr>
        <w:t>f</w:t>
      </w:r>
      <w:r w:rsidRPr="00A31341">
        <w:rPr>
          <w:rFonts w:ascii="Times New Roman" w:hAnsi="Times New Roman"/>
          <w:sz w:val="26"/>
          <w:szCs w:val="26"/>
        </w:rPr>
        <w:t>, содержащая вопросы, решение которых не входит в компетенцию Управления, направляется в течение 5 дней со дня ее регистрации в Администрацию города Когалыма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 xml:space="preserve">5.18. По результатам рассмотрения жалобы начальник Управления: 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принимает меры, направленные на восстановление и защиту нарушенных прав заявителя, даёт письменный ответ по существу поставленных в жалобе вопросов;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в случае необходимости, принимает меры дисциплинарного взыскания согласно законодательству Российской Федерации.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5.19.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Когалыма в судебном порядке, предусмотренном законодательством Российской Федерации.</w:t>
      </w:r>
    </w:p>
    <w:p w:rsidR="002D0A93" w:rsidRPr="00A31341" w:rsidRDefault="002D0A93" w:rsidP="003926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2D0A93" w:rsidRPr="00A31341" w:rsidRDefault="002D0A93" w:rsidP="001B02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A31341">
        <w:rPr>
          <w:rFonts w:ascii="Times New Roman" w:hAnsi="Times New Roman"/>
          <w:b/>
          <w:bCs/>
          <w:sz w:val="26"/>
          <w:szCs w:val="26"/>
        </w:rPr>
        <w:t xml:space="preserve">Особенности предоставления муниципальной услуги </w:t>
      </w:r>
    </w:p>
    <w:p w:rsidR="002D0A93" w:rsidRPr="00A31341" w:rsidRDefault="002D0A93" w:rsidP="001B027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A31341">
        <w:rPr>
          <w:rFonts w:ascii="Times New Roman" w:hAnsi="Times New Roman"/>
          <w:b/>
          <w:bCs/>
          <w:sz w:val="26"/>
          <w:szCs w:val="26"/>
        </w:rPr>
        <w:t>отдельным категориям граждан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6.1. Музей предоставляют муниципальную услугу бесплатно для следующих категорий населения: 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- участникам Великой Отечественной войны;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- пенсионерам;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- людям с ограниченными возможностями здоровья (инвалидам </w:t>
      </w:r>
      <w:r w:rsidRPr="00A31341">
        <w:rPr>
          <w:sz w:val="26"/>
          <w:szCs w:val="26"/>
          <w:lang w:val="en-US"/>
        </w:rPr>
        <w:t>I</w:t>
      </w:r>
      <w:r w:rsidRPr="00A31341">
        <w:rPr>
          <w:sz w:val="26"/>
          <w:szCs w:val="26"/>
        </w:rPr>
        <w:t>,</w:t>
      </w:r>
      <w:r w:rsidRPr="00A31341">
        <w:rPr>
          <w:sz w:val="26"/>
          <w:szCs w:val="26"/>
          <w:lang w:val="en-US"/>
        </w:rPr>
        <w:t>II</w:t>
      </w:r>
      <w:r w:rsidRPr="00A31341">
        <w:rPr>
          <w:sz w:val="26"/>
          <w:szCs w:val="26"/>
        </w:rPr>
        <w:t xml:space="preserve"> группы, не работающим инвалидам </w:t>
      </w:r>
      <w:r w:rsidRPr="00A31341">
        <w:rPr>
          <w:sz w:val="26"/>
          <w:szCs w:val="26"/>
          <w:lang w:val="en-US"/>
        </w:rPr>
        <w:t>III</w:t>
      </w:r>
      <w:r w:rsidRPr="00A31341">
        <w:rPr>
          <w:sz w:val="26"/>
          <w:szCs w:val="26"/>
        </w:rPr>
        <w:t xml:space="preserve"> группы);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- детям сиротам и детям, оставленным без попечения родителей, воспитанникам детских домов;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- членам многодетных семей – 1 раз в месяц (последняя пятница месяца);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- детям в возрасте до 3 лет;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- лицам, не достигшим 18 лет – 1 раз в месяц (последняя пятница месяца);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- студентам высших учебных заведений – 1 раз в месяц (последняя пятница месяца);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- сотрудникам музеев Министерства культуры Российской Федерации.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6.2. Категории граждан, имеющие льготы на предоставление муниципальной услуги, должны предоставить сотруднику Учреждения документ, подтверждающий отношение к данной категории: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участники Великой Отечественной войны, инвалиды – соответствующее удостоверение и документ, удостоверяющий личность;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пенсионеры – пенсионное удостоверение.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члены многодетной семьи – удостоверение многодетной семьи;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дети в возрасте до 18 лет – свидетельство о рождении;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31341">
        <w:rPr>
          <w:rFonts w:ascii="Times New Roman" w:hAnsi="Times New Roman"/>
          <w:bCs/>
          <w:sz w:val="26"/>
          <w:szCs w:val="26"/>
        </w:rPr>
        <w:t>- студенты – студенческий билет;</w:t>
      </w:r>
    </w:p>
    <w:p w:rsidR="002D0A93" w:rsidRPr="00A31341" w:rsidRDefault="002D0A93" w:rsidP="00A31341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- сотрудники музеев Министерства культуры Российской Федерации – соответствующее удостоверение и документ, удостоверяющий личность.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D0A93" w:rsidRPr="00A31341" w:rsidRDefault="002D0A93" w:rsidP="001B0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31341">
        <w:rPr>
          <w:rFonts w:ascii="Times New Roman" w:hAnsi="Times New Roman"/>
          <w:b/>
          <w:sz w:val="26"/>
          <w:szCs w:val="26"/>
        </w:rPr>
        <w:t>7. Ответственность за нарушение требований Стандарта.</w:t>
      </w: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7.1. Ответственность за нарушение требований стандарта качества муниципальной услуги несут должностные лица Учреждения, ответственные за предоставление данной услуги.</w:t>
      </w:r>
    </w:p>
    <w:p w:rsidR="002D0A93" w:rsidRPr="00A31341" w:rsidRDefault="002D0A93" w:rsidP="00A31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341">
        <w:rPr>
          <w:rFonts w:ascii="Times New Roman" w:hAnsi="Times New Roman"/>
          <w:sz w:val="26"/>
          <w:szCs w:val="26"/>
        </w:rPr>
        <w:t>7.2. В случае необходимости, в отношении должностного лица, допустившего нарушения стандарта качества муниципальной услуги, принимаются меры административного взыскания согласно действующему законодательству Российской Федерации.</w:t>
      </w:r>
    </w:p>
    <w:p w:rsidR="002D0A93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2D0A93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2D0A93" w:rsidRPr="00A31341" w:rsidRDefault="002D0A93" w:rsidP="00A313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</w:t>
      </w:r>
    </w:p>
    <w:sectPr w:rsidR="002D0A93" w:rsidRPr="00A31341" w:rsidSect="00A31341">
      <w:footerReference w:type="default" r:id="rId10"/>
      <w:footerReference w:type="firs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93" w:rsidRPr="00F31560" w:rsidRDefault="002D0A93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2D0A93" w:rsidRPr="00F31560" w:rsidRDefault="002D0A93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93" w:rsidRDefault="002D0A93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2D0A93" w:rsidRDefault="002D0A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93" w:rsidRDefault="002D0A93">
    <w:pPr>
      <w:pStyle w:val="Footer"/>
      <w:jc w:val="right"/>
    </w:pPr>
    <w:r>
      <w:t>33</w:t>
    </w:r>
  </w:p>
  <w:p w:rsidR="002D0A93" w:rsidRDefault="002D0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93" w:rsidRPr="00F31560" w:rsidRDefault="002D0A93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2D0A93" w:rsidRPr="00F31560" w:rsidRDefault="002D0A93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C75E01"/>
    <w:multiLevelType w:val="multilevel"/>
    <w:tmpl w:val="32E25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9A7079D"/>
    <w:multiLevelType w:val="multilevel"/>
    <w:tmpl w:val="29D42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504E0720"/>
    <w:multiLevelType w:val="hybridMultilevel"/>
    <w:tmpl w:val="D94832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B2"/>
    <w:rsid w:val="00016700"/>
    <w:rsid w:val="0002212B"/>
    <w:rsid w:val="00037DA0"/>
    <w:rsid w:val="00040731"/>
    <w:rsid w:val="00040C11"/>
    <w:rsid w:val="00051286"/>
    <w:rsid w:val="00052896"/>
    <w:rsid w:val="000555DD"/>
    <w:rsid w:val="0005568D"/>
    <w:rsid w:val="00094630"/>
    <w:rsid w:val="000B1FCF"/>
    <w:rsid w:val="000B78A4"/>
    <w:rsid w:val="000F4644"/>
    <w:rsid w:val="000F4889"/>
    <w:rsid w:val="001171AD"/>
    <w:rsid w:val="001273DC"/>
    <w:rsid w:val="001436C8"/>
    <w:rsid w:val="0014628D"/>
    <w:rsid w:val="0015680A"/>
    <w:rsid w:val="00171B34"/>
    <w:rsid w:val="00181CBA"/>
    <w:rsid w:val="001A741F"/>
    <w:rsid w:val="001B027B"/>
    <w:rsid w:val="001F6328"/>
    <w:rsid w:val="00201E3B"/>
    <w:rsid w:val="002071B2"/>
    <w:rsid w:val="00221BB5"/>
    <w:rsid w:val="002306E1"/>
    <w:rsid w:val="00235047"/>
    <w:rsid w:val="00241080"/>
    <w:rsid w:val="00244E13"/>
    <w:rsid w:val="0026561A"/>
    <w:rsid w:val="00280D05"/>
    <w:rsid w:val="002D0A93"/>
    <w:rsid w:val="002D5A52"/>
    <w:rsid w:val="002D6980"/>
    <w:rsid w:val="002E4E15"/>
    <w:rsid w:val="003237A8"/>
    <w:rsid w:val="003428C9"/>
    <w:rsid w:val="0036657E"/>
    <w:rsid w:val="003926B8"/>
    <w:rsid w:val="00395BED"/>
    <w:rsid w:val="003A6029"/>
    <w:rsid w:val="003B0703"/>
    <w:rsid w:val="003B3DCF"/>
    <w:rsid w:val="003F40CA"/>
    <w:rsid w:val="00425469"/>
    <w:rsid w:val="00451D83"/>
    <w:rsid w:val="004539C4"/>
    <w:rsid w:val="0048505F"/>
    <w:rsid w:val="004856F1"/>
    <w:rsid w:val="004A3071"/>
    <w:rsid w:val="004B5AEE"/>
    <w:rsid w:val="004B630A"/>
    <w:rsid w:val="004C14A6"/>
    <w:rsid w:val="004D145F"/>
    <w:rsid w:val="004E1EC8"/>
    <w:rsid w:val="00531107"/>
    <w:rsid w:val="00540386"/>
    <w:rsid w:val="0056110D"/>
    <w:rsid w:val="00584EDD"/>
    <w:rsid w:val="00596C2C"/>
    <w:rsid w:val="005A6A44"/>
    <w:rsid w:val="005E7AAF"/>
    <w:rsid w:val="006008B0"/>
    <w:rsid w:val="00637954"/>
    <w:rsid w:val="00685040"/>
    <w:rsid w:val="006859B9"/>
    <w:rsid w:val="006941AA"/>
    <w:rsid w:val="006A5564"/>
    <w:rsid w:val="006B2942"/>
    <w:rsid w:val="006C51D4"/>
    <w:rsid w:val="006C6E17"/>
    <w:rsid w:val="00714366"/>
    <w:rsid w:val="00734F63"/>
    <w:rsid w:val="00747DC4"/>
    <w:rsid w:val="00750785"/>
    <w:rsid w:val="007754BB"/>
    <w:rsid w:val="007A3EB6"/>
    <w:rsid w:val="007D2CA1"/>
    <w:rsid w:val="007D6549"/>
    <w:rsid w:val="007E170B"/>
    <w:rsid w:val="007E58A9"/>
    <w:rsid w:val="00827B26"/>
    <w:rsid w:val="00827BC0"/>
    <w:rsid w:val="00842872"/>
    <w:rsid w:val="0087714E"/>
    <w:rsid w:val="00896836"/>
    <w:rsid w:val="008B2918"/>
    <w:rsid w:val="008B66FB"/>
    <w:rsid w:val="008C7011"/>
    <w:rsid w:val="008D0A0B"/>
    <w:rsid w:val="008E1A0F"/>
    <w:rsid w:val="008F5189"/>
    <w:rsid w:val="008F560B"/>
    <w:rsid w:val="008F750F"/>
    <w:rsid w:val="009127E7"/>
    <w:rsid w:val="009539F4"/>
    <w:rsid w:val="00955C21"/>
    <w:rsid w:val="009A7714"/>
    <w:rsid w:val="009C634E"/>
    <w:rsid w:val="00A31268"/>
    <w:rsid w:val="00A31341"/>
    <w:rsid w:val="00A4707A"/>
    <w:rsid w:val="00A520E0"/>
    <w:rsid w:val="00A8236B"/>
    <w:rsid w:val="00A86D6B"/>
    <w:rsid w:val="00AA24F0"/>
    <w:rsid w:val="00AA518C"/>
    <w:rsid w:val="00AB5898"/>
    <w:rsid w:val="00AB64DF"/>
    <w:rsid w:val="00AC4540"/>
    <w:rsid w:val="00AD488C"/>
    <w:rsid w:val="00AE6A2A"/>
    <w:rsid w:val="00AF6766"/>
    <w:rsid w:val="00B00F0A"/>
    <w:rsid w:val="00B13651"/>
    <w:rsid w:val="00B13AB7"/>
    <w:rsid w:val="00B2166B"/>
    <w:rsid w:val="00B50512"/>
    <w:rsid w:val="00B90F39"/>
    <w:rsid w:val="00BB316F"/>
    <w:rsid w:val="00BD2A4D"/>
    <w:rsid w:val="00C04974"/>
    <w:rsid w:val="00C14DD4"/>
    <w:rsid w:val="00C50FB2"/>
    <w:rsid w:val="00C51586"/>
    <w:rsid w:val="00C633A0"/>
    <w:rsid w:val="00CB34FE"/>
    <w:rsid w:val="00CB3E14"/>
    <w:rsid w:val="00CC6F45"/>
    <w:rsid w:val="00CD5386"/>
    <w:rsid w:val="00D31BB0"/>
    <w:rsid w:val="00D34F92"/>
    <w:rsid w:val="00D42EE8"/>
    <w:rsid w:val="00D55398"/>
    <w:rsid w:val="00D66C34"/>
    <w:rsid w:val="00DA01F4"/>
    <w:rsid w:val="00DD088D"/>
    <w:rsid w:val="00DF4425"/>
    <w:rsid w:val="00E1398B"/>
    <w:rsid w:val="00E56469"/>
    <w:rsid w:val="00E620F1"/>
    <w:rsid w:val="00E639AA"/>
    <w:rsid w:val="00E67AEC"/>
    <w:rsid w:val="00E80397"/>
    <w:rsid w:val="00E85645"/>
    <w:rsid w:val="00E937A7"/>
    <w:rsid w:val="00E943F8"/>
    <w:rsid w:val="00EB53B4"/>
    <w:rsid w:val="00EB6D26"/>
    <w:rsid w:val="00EC4053"/>
    <w:rsid w:val="00EE1B6A"/>
    <w:rsid w:val="00EF64B0"/>
    <w:rsid w:val="00F00C52"/>
    <w:rsid w:val="00F02E19"/>
    <w:rsid w:val="00F31560"/>
    <w:rsid w:val="00F3463F"/>
    <w:rsid w:val="00F4183E"/>
    <w:rsid w:val="00F47378"/>
    <w:rsid w:val="00F61F10"/>
    <w:rsid w:val="00F76D4F"/>
    <w:rsid w:val="00FA158A"/>
    <w:rsid w:val="00FD43E3"/>
    <w:rsid w:val="00FD7BE9"/>
    <w:rsid w:val="00FE30F9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0">
    <w:name w:val="!Раздел"/>
    <w:basedOn w:val="Normal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366"/>
    <w:rPr>
      <w:rFonts w:cs="Times New Roman"/>
    </w:rPr>
  </w:style>
  <w:style w:type="paragraph" w:styleId="NormalWeb">
    <w:name w:val="Normal (Web)"/>
    <w:basedOn w:val="Normal"/>
    <w:uiPriority w:val="99"/>
    <w:rsid w:val="004A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C4053"/>
    <w:pPr>
      <w:ind w:left="720"/>
      <w:contextualSpacing/>
    </w:pPr>
  </w:style>
  <w:style w:type="numbering" w:customStyle="1" w:styleId="a">
    <w:name w:val="!Мой стиль"/>
    <w:rsid w:val="009B58E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445</TotalTime>
  <Pages>10</Pages>
  <Words>2796</Words>
  <Characters>15941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PodivilovaGA</cp:lastModifiedBy>
  <cp:revision>77</cp:revision>
  <cp:lastPrinted>2012-10-15T03:08:00Z</cp:lastPrinted>
  <dcterms:created xsi:type="dcterms:W3CDTF">2011-08-08T08:22:00Z</dcterms:created>
  <dcterms:modified xsi:type="dcterms:W3CDTF">2012-10-17T06:52:00Z</dcterms:modified>
</cp:coreProperties>
</file>