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EE" w:rsidRPr="001171AD" w:rsidRDefault="004A2EEE" w:rsidP="00833678">
      <w:pPr>
        <w:tabs>
          <w:tab w:val="left" w:pos="3600"/>
        </w:tabs>
        <w:autoSpaceDE w:val="0"/>
        <w:autoSpaceDN w:val="0"/>
        <w:adjustRightInd w:val="0"/>
        <w:ind w:right="5007"/>
        <w:rPr>
          <w:bCs/>
          <w:sz w:val="26"/>
          <w:szCs w:val="26"/>
        </w:rPr>
      </w:pPr>
    </w:p>
    <w:p w:rsidR="004A2EEE" w:rsidRPr="001171AD" w:rsidRDefault="004A2EEE" w:rsidP="00833678">
      <w:pPr>
        <w:rPr>
          <w:sz w:val="26"/>
          <w:szCs w:val="26"/>
          <w:lang w:val="en-US"/>
        </w:rPr>
      </w:pPr>
    </w:p>
    <w:p w:rsidR="004A2EEE" w:rsidRPr="001171AD" w:rsidRDefault="004A2EEE" w:rsidP="00833678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1983421" r:id="rId8"/>
        </w:pict>
      </w:r>
    </w:p>
    <w:p w:rsidR="004A2EEE" w:rsidRPr="001171AD" w:rsidRDefault="004A2EEE" w:rsidP="00833678">
      <w:pPr>
        <w:jc w:val="center"/>
        <w:rPr>
          <w:b/>
          <w:bCs/>
          <w:iCs/>
          <w:color w:val="3366FF"/>
          <w:sz w:val="28"/>
          <w:szCs w:val="20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4A2EEE" w:rsidRPr="001171AD" w:rsidRDefault="004A2EEE" w:rsidP="00833678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4A2EEE" w:rsidRPr="001171AD" w:rsidRDefault="004A2EEE" w:rsidP="00833678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4A2EEE" w:rsidRPr="001171AD" w:rsidRDefault="004A2EEE" w:rsidP="00833678">
      <w:pPr>
        <w:rPr>
          <w:b/>
          <w:bCs/>
          <w:iCs/>
          <w:color w:val="3366FF"/>
          <w:sz w:val="28"/>
        </w:rPr>
      </w:pPr>
    </w:p>
    <w:p w:rsidR="004A2EEE" w:rsidRPr="00833678" w:rsidRDefault="004A2EEE" w:rsidP="00833678">
      <w:pPr>
        <w:rPr>
          <w:b/>
          <w:bCs/>
          <w:iCs/>
          <w:sz w:val="28"/>
          <w:lang w:val="en-US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_1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2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420</w:t>
      </w:r>
    </w:p>
    <w:p w:rsidR="004A2EEE" w:rsidRPr="001C6597" w:rsidRDefault="004A2EEE" w:rsidP="00714366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714366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845E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Об утверждении Стандарта качества</w:t>
      </w:r>
    </w:p>
    <w:p w:rsidR="004A2EEE" w:rsidRPr="001C6597" w:rsidRDefault="004A2EEE" w:rsidP="00845E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4A2EEE" w:rsidRPr="001C6597" w:rsidRDefault="004A2EEE" w:rsidP="00845E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«Организация досуга жителей города Когалыма</w:t>
      </w:r>
    </w:p>
    <w:p w:rsidR="004A2EEE" w:rsidRPr="001C6597" w:rsidRDefault="004A2EEE" w:rsidP="00845E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посредством занятий в творческих коллективах, </w:t>
      </w:r>
    </w:p>
    <w:p w:rsidR="004A2EEE" w:rsidRPr="001C6597" w:rsidRDefault="004A2EEE" w:rsidP="00845E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студиях, клубах по интересам»</w:t>
      </w:r>
    </w:p>
    <w:p w:rsidR="004A2EEE" w:rsidRPr="001C6597" w:rsidRDefault="004A2EEE" w:rsidP="001C659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1C6597">
        <w:rPr>
          <w:rFonts w:ascii="Times New Roman" w:hAnsi="Times New Roman"/>
          <w:sz w:val="26"/>
          <w:szCs w:val="26"/>
        </w:rPr>
        <w:t>«Об общих принципах местного самоуправления в Российской Федерации», Уставом города Когалыма, постановлением Администрации города Когалыма 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Когалыма», в целях повышения качества оказания муниципальных услуг в сфере культуры города Когалыма:</w:t>
      </w:r>
    </w:p>
    <w:p w:rsidR="004A2EEE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1. Утвердить Стандарт качества предоставления муниципальной услуги «Организация досуга жителей города Когалыма посредством занятий в творческих коллективах, студиях, клубах по интересам»</w:t>
      </w:r>
      <w:r w:rsidRPr="001C6597">
        <w:rPr>
          <w:rFonts w:ascii="Times New Roman" w:hAnsi="Times New Roman"/>
          <w:b/>
          <w:sz w:val="26"/>
          <w:szCs w:val="26"/>
        </w:rPr>
        <w:t xml:space="preserve"> </w:t>
      </w:r>
      <w:r w:rsidRPr="001C6597">
        <w:rPr>
          <w:rFonts w:ascii="Times New Roman" w:hAnsi="Times New Roman"/>
          <w:sz w:val="26"/>
          <w:szCs w:val="26"/>
        </w:rPr>
        <w:t>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1C6597">
        <w:rPr>
          <w:rFonts w:ascii="Times New Roman" w:hAnsi="Times New Roman"/>
          <w:sz w:val="26"/>
          <w:szCs w:val="26"/>
        </w:rPr>
        <w:t>.</w:t>
      </w:r>
    </w:p>
    <w:p w:rsidR="004A2EEE" w:rsidRDefault="004A2EEE" w:rsidP="001C65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A2EEE" w:rsidRPr="001C6597" w:rsidRDefault="004A2EEE" w:rsidP="001C65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в сети Интернет на официальном сайте Администрации города Когалыма (</w:t>
      </w:r>
      <w:hyperlink r:id="rId9" w:history="1"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C6597">
        <w:rPr>
          <w:rFonts w:ascii="Times New Roman" w:hAnsi="Times New Roman"/>
          <w:sz w:val="26"/>
          <w:szCs w:val="26"/>
        </w:rPr>
        <w:t>).</w:t>
      </w:r>
    </w:p>
    <w:p w:rsidR="004A2EEE" w:rsidRPr="001C6597" w:rsidRDefault="004A2EEE" w:rsidP="001C65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4A2EEE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4A2EEE" w:rsidRPr="00131870" w:rsidRDefault="004A2EEE" w:rsidP="001C659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C6597">
        <w:rPr>
          <w:rFonts w:ascii="Times New Roman" w:hAnsi="Times New Roman"/>
          <w:sz w:val="26"/>
          <w:szCs w:val="26"/>
        </w:rPr>
        <w:t>Глава города Когалыма</w:t>
      </w: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  <w:t>С.Ф.Какоткин</w:t>
      </w:r>
    </w:p>
    <w:p w:rsidR="004A2EEE" w:rsidRPr="00131870" w:rsidRDefault="004A2EEE" w:rsidP="001C6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1C6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1C6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131870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Default="004A2EEE" w:rsidP="00845E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 xml:space="preserve">Согласовано: 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зам. Главы города</w:t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  <w:t>С.В.Подивилов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зам .Главы города</w:t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  <w:t>Т.И.Черных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начальник КФ</w:t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  <w:t>М.Г.Рыбачок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начальник ЮУ</w:t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  <w:t>И.А.Леонтьева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спец.-эксперт ОО ЮУ</w:t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  <w:t>Г.Х.Аккужина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 xml:space="preserve">Подготовлено: </w:t>
      </w:r>
    </w:p>
    <w:p w:rsidR="004A2EEE" w:rsidRPr="008E12B5" w:rsidRDefault="004A2EEE" w:rsidP="009E475C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зам. начальника УКиМП</w:t>
      </w:r>
      <w:r w:rsidRPr="008E12B5">
        <w:rPr>
          <w:rFonts w:ascii="Times New Roman" w:hAnsi="Times New Roman"/>
          <w:color w:val="FFFFFF"/>
        </w:rPr>
        <w:tab/>
      </w:r>
      <w:r w:rsidRPr="008E12B5">
        <w:rPr>
          <w:rFonts w:ascii="Times New Roman" w:hAnsi="Times New Roman"/>
          <w:color w:val="FFFFFF"/>
        </w:rPr>
        <w:tab/>
        <w:t>А.Б.Жуков</w:t>
      </w:r>
    </w:p>
    <w:p w:rsidR="004A2EEE" w:rsidRPr="008E12B5" w:rsidRDefault="004A2EEE" w:rsidP="00ED089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FFFFFF"/>
        </w:rPr>
      </w:pPr>
    </w:p>
    <w:p w:rsidR="004A2EEE" w:rsidRPr="008E12B5" w:rsidRDefault="004A2EEE" w:rsidP="00ED089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FFFFFF"/>
        </w:rPr>
      </w:pPr>
      <w:r w:rsidRPr="008E12B5">
        <w:rPr>
          <w:rFonts w:ascii="Times New Roman" w:hAnsi="Times New Roman"/>
          <w:color w:val="FFFFFF"/>
        </w:rPr>
        <w:t>Разослать: О.В.Мартыновой, Т.И.Черных, М.Г.Рыбачок, Е.В.Бережинской, С.В.Пановой, Т.К.Кузнецову, ООО «Новый век», А.А.Логацкому, прокуратура.</w:t>
      </w:r>
    </w:p>
    <w:p w:rsidR="004A2EEE" w:rsidRPr="001C6597" w:rsidRDefault="004A2EEE" w:rsidP="001C6597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Приложение </w:t>
      </w:r>
    </w:p>
    <w:p w:rsidR="004A2EEE" w:rsidRPr="001C6597" w:rsidRDefault="004A2EEE" w:rsidP="001C6597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1C6597">
        <w:rPr>
          <w:sz w:val="26"/>
          <w:szCs w:val="26"/>
        </w:rPr>
        <w:t xml:space="preserve">к постановлению Администрации  </w:t>
      </w:r>
    </w:p>
    <w:p w:rsidR="004A2EEE" w:rsidRPr="001C6597" w:rsidRDefault="004A2EEE" w:rsidP="001C6597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1C6597">
        <w:rPr>
          <w:sz w:val="26"/>
          <w:szCs w:val="26"/>
        </w:rPr>
        <w:t>города Когалыма</w:t>
      </w:r>
    </w:p>
    <w:p w:rsidR="004A2EEE" w:rsidRPr="001C6597" w:rsidRDefault="004A2EEE" w:rsidP="001C6597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12.10.2012</w:t>
      </w:r>
      <w:r w:rsidRPr="001C659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2420</w:t>
      </w:r>
    </w:p>
    <w:p w:rsidR="004A2EEE" w:rsidRPr="001C6597" w:rsidRDefault="004A2EEE" w:rsidP="001C65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A2EEE" w:rsidRPr="001C6597" w:rsidRDefault="004A2EEE" w:rsidP="001C65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Стандарт качества</w:t>
      </w:r>
    </w:p>
    <w:p w:rsidR="004A2EEE" w:rsidRPr="001C6597" w:rsidRDefault="004A2EEE" w:rsidP="001C65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4A2EEE" w:rsidRPr="001C6597" w:rsidRDefault="004A2EEE" w:rsidP="001C65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«Организация досуга жителей города Когалыма</w:t>
      </w:r>
    </w:p>
    <w:p w:rsidR="004A2EEE" w:rsidRPr="001C6597" w:rsidRDefault="004A2EEE" w:rsidP="001C65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посредством занятий в творческих коллективах, студиях, клубах по интересам»</w:t>
      </w:r>
    </w:p>
    <w:p w:rsidR="004A2EEE" w:rsidRPr="001C6597" w:rsidRDefault="004A2EEE" w:rsidP="001C65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A2EEE" w:rsidRPr="001C6597" w:rsidRDefault="004A2EEE" w:rsidP="001C65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A2EEE" w:rsidRPr="001C6597" w:rsidRDefault="004A2EEE" w:rsidP="001C65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A2EEE" w:rsidRPr="001C6597" w:rsidRDefault="004A2EEE" w:rsidP="001C6597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Стандарт качества предоставления муниципальной услуги (далее – Стандарт) устанавливает общие требования к муниципальной услуге «Организация досуга жителей города Когалыма посредством занятий в творческих коллективах, студиях, клубах по интересам» (далее – муниципальная услуга), включая основные требования к объёму и качеству муниципальной услуги.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Субъектами, в отношении которых применяется настоящий Стандарт качества, являются следующие учреждения культуры и молодёжной политики: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Муниципальное бюджетное учреждение «Культурно-методический центр «АРТ – Праздник»,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местонахождение и почтовый адрес: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628485, Тюменская обл., г. Когалым, ул. Степана Повха,11; 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0" w:history="1"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art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prazdnik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C6597">
        <w:rPr>
          <w:rFonts w:ascii="Times New Roman" w:hAnsi="Times New Roman"/>
          <w:sz w:val="26"/>
          <w:szCs w:val="26"/>
        </w:rPr>
        <w:t>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график работы: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понедельник-пятница: 08.30 – 18.00;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перерыв: 12.30 – 14.00;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выходные дни:  суббота, воскресенье.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Муниципальное автономное учреждение «Культурно-досуговый комплекс «Янтарь»,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местонахождение и почтовый адрес: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 xml:space="preserve">628484, Тюменская обл., г. Когалым, ул. Молодёжная,16; 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1" w:history="1">
        <w:r w:rsidRPr="001C659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jantarkdk</w:t>
        </w:r>
        <w:r w:rsidRPr="001C659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@</w:t>
        </w:r>
        <w:r w:rsidRPr="001C659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1C659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C6597">
        <w:rPr>
          <w:rFonts w:ascii="Times New Roman" w:hAnsi="Times New Roman"/>
          <w:bCs/>
          <w:sz w:val="26"/>
          <w:szCs w:val="26"/>
        </w:rPr>
        <w:t>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график работы: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администрация: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  <w:t>понедельник – пятница: 09.00 – 17.30;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  <w:t>перерыв: 12.30 – 14.00;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  <w:t>выходные дни: суббота, воскресенье;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кино-концетрный зал: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  <w:t>понедельник – пятница: 10.00 – 00.00;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</w:r>
      <w:r w:rsidRPr="001C6597">
        <w:rPr>
          <w:rFonts w:ascii="Times New Roman" w:hAnsi="Times New Roman"/>
          <w:sz w:val="26"/>
          <w:szCs w:val="26"/>
        </w:rPr>
        <w:tab/>
        <w:t>суббота – воскресенье – 10.00 – 05.00;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музыкальная гостиная: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понедельник – четверг: по заявкам;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пятница, суббота – 22.00 – 03.00;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воскресенье – 15.00 – 17.00;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вечера отдыха (по заявкам) – 19.00 – 01.00;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бар в музыкальной гостиной: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пятница, суббота – 22.00 – 03.00;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воскресенье – 12.00 – 22.00;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бар «Кофейня – Джезва»: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вторник, среда, четверг, воскресенье – 11.00 – 22.00;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пятница, суббота – 12.00 – 01.00;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  <w:r w:rsidRPr="001C6597">
        <w:rPr>
          <w:rFonts w:ascii="Times New Roman" w:hAnsi="Times New Roman"/>
          <w:bCs/>
          <w:sz w:val="26"/>
          <w:szCs w:val="26"/>
        </w:rPr>
        <w:tab/>
        <w:t>выходной день – понедельник.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 xml:space="preserve">- </w:t>
      </w:r>
      <w:r w:rsidRPr="001C6597">
        <w:rPr>
          <w:rFonts w:ascii="Times New Roman" w:hAnsi="Times New Roman"/>
          <w:sz w:val="26"/>
          <w:szCs w:val="26"/>
        </w:rPr>
        <w:t>Муниципальное автономное учреждение «Культурно-досуговый комплекс «Метро»,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Местонахождение, почтовый адрес: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628484, Тюменская обл., г. Когалым, ул. Северная, 1А; 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2" w:history="1"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gorod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citi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C6597">
        <w:rPr>
          <w:rFonts w:ascii="Times New Roman" w:hAnsi="Times New Roman"/>
          <w:sz w:val="26"/>
          <w:szCs w:val="26"/>
        </w:rPr>
        <w:t>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график работы: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понедельник-вторник: 08.30 – 18.00,  перерыв: 12.00 – 14.00;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среда – четверг: 8.30 – 24.00, перерыв: 12.00 – 14.00;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пятница: 8.30 – 03.00, перерыв: 12.00 – 14.00;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суббота: 17.00 – 04.00;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воскресенье: 13.00 – 24.00.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Муниципальное бюджетное учреждение «Молодёжный комплексный центр «Феникс»,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местонахождение и почтовый адрес: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628485, Тюменская обл., г. Когалым, ул. Сибирская,11; 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3" w:history="1"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MKCentr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11@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C659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C6597">
        <w:rPr>
          <w:rFonts w:ascii="Times New Roman" w:hAnsi="Times New Roman"/>
          <w:sz w:val="26"/>
          <w:szCs w:val="26"/>
        </w:rPr>
        <w:t>.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график работы: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понедельник: 08.30 – 18.00, перерыв 12.30 – 14.00;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  <w:t>вторник – пятница:  08.30 – 17.00, перерыв 12.30 – 14.00;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ab/>
        <w:t>выходные дни: суббота, воскресенье.</w:t>
      </w:r>
    </w:p>
    <w:p w:rsidR="004A2EEE" w:rsidRPr="001C6597" w:rsidRDefault="004A2EEE" w:rsidP="001C65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EEE" w:rsidRPr="001C6597" w:rsidRDefault="004A2EEE" w:rsidP="001C65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597">
        <w:rPr>
          <w:rFonts w:ascii="Times New Roman" w:hAnsi="Times New Roman" w:cs="Times New Roman"/>
          <w:b/>
          <w:sz w:val="26"/>
          <w:szCs w:val="26"/>
        </w:rPr>
        <w:t>2. Перечень нормативных правовых актов,</w:t>
      </w:r>
    </w:p>
    <w:p w:rsidR="004A2EEE" w:rsidRPr="001C6597" w:rsidRDefault="004A2EEE" w:rsidP="001C65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597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Нормативно-правовые акты, регламентирующие предоставление муниципальной услуги: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C6597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Основы законодательства Российской Федерации о культуре от 09.10.1992 №3612-1;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Федеральный закон от 06.10.2003 №131 – ФЗ «Об общих принципах организации местного самоуправления в Российской Федерации»;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Федеральный закон от 03.11.2006 №174-ФЗ «Об автономных учреждениях»;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Федеральный закон от 22.08.1996 №126-ФЗ «О государственной поддержке кинематографии Российской Федерации»;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Федеральный закон от 28.06.1995 №98-ФЗ «О государственной поддержке молодёжных и детских общественных объединений»;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-  Федеральный закон от 24.07.1998 №124-ФЗ «Об основных </w:t>
      </w:r>
      <w:r w:rsidRPr="001C6597">
        <w:rPr>
          <w:rFonts w:ascii="Times New Roman" w:hAnsi="Times New Roman"/>
          <w:spacing w:val="-1"/>
          <w:sz w:val="26"/>
          <w:szCs w:val="26"/>
        </w:rPr>
        <w:t>гарантиях прав ребенка в Российской Федерации»;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C6597">
        <w:rPr>
          <w:rFonts w:ascii="Times New Roman" w:hAnsi="Times New Roman"/>
          <w:spacing w:val="2"/>
          <w:sz w:val="26"/>
          <w:szCs w:val="26"/>
        </w:rPr>
        <w:t xml:space="preserve">- Федеральный закон от 24.06.1999 №120-ФЗ «Об основах </w:t>
      </w:r>
      <w:r w:rsidRPr="001C6597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1C6597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1C6597">
        <w:rPr>
          <w:rFonts w:ascii="Times New Roman" w:hAnsi="Times New Roman"/>
          <w:spacing w:val="-8"/>
          <w:sz w:val="26"/>
          <w:szCs w:val="26"/>
        </w:rPr>
        <w:t xml:space="preserve">-  Указ Президента Российской Федерации от 16.09.1992 </w:t>
      </w:r>
      <w:r w:rsidRPr="001C6597">
        <w:rPr>
          <w:rFonts w:ascii="Times New Roman" w:hAnsi="Times New Roman"/>
          <w:iCs/>
          <w:spacing w:val="-8"/>
          <w:sz w:val="26"/>
          <w:szCs w:val="26"/>
        </w:rPr>
        <w:t>№</w:t>
      </w:r>
      <w:r w:rsidRPr="001C6597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r w:rsidRPr="001C6597">
        <w:rPr>
          <w:rFonts w:ascii="Times New Roman" w:hAnsi="Times New Roman"/>
          <w:spacing w:val="-8"/>
          <w:sz w:val="26"/>
          <w:szCs w:val="26"/>
        </w:rPr>
        <w:t xml:space="preserve">1075 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</w:t>
      </w:r>
      <w:r w:rsidRPr="001C6597">
        <w:rPr>
          <w:rFonts w:ascii="Times New Roman" w:hAnsi="Times New Roman"/>
          <w:spacing w:val="-8"/>
          <w:sz w:val="26"/>
          <w:szCs w:val="26"/>
        </w:rPr>
        <w:t>«О первоочередных мерах в области государственной молодежной политики»;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17.11.1994 №1264 «Об утверждении Правил по киновидеообслуживанию населения»;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Постановление Правительства Российской Федерации  от 24.07.2000 №551 «О военно-патриотических молодёжных и детских объединениях»;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- Распоряжение Правительства Российской Федерации от 18.12.2006 №1760-р «О стратегии государственной молодёжной политики в Российской Федерации»;                     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- Постановление Верховного совета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1C6597">
        <w:rPr>
          <w:rFonts w:ascii="Times New Roman" w:hAnsi="Times New Roman"/>
          <w:sz w:val="26"/>
          <w:szCs w:val="26"/>
        </w:rPr>
        <w:t>от 03.06.1993 №5090-1 «Об Основных направлениях государственной молодёжной политики в Российской Федерации»;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Ханты-</w:t>
      </w:r>
      <w:r w:rsidRPr="001C6597">
        <w:rPr>
          <w:rFonts w:ascii="Times New Roman" w:hAnsi="Times New Roman"/>
          <w:sz w:val="26"/>
          <w:szCs w:val="26"/>
        </w:rPr>
        <w:t xml:space="preserve">Мансийского автономного округа – Югры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1C6597">
        <w:rPr>
          <w:rFonts w:ascii="Times New Roman" w:hAnsi="Times New Roman"/>
          <w:sz w:val="26"/>
          <w:szCs w:val="26"/>
        </w:rPr>
        <w:t>от 30.04.2011 №27-оз «О реализации государственной молодёжной политики в Ханты-Мансийском автономном округе – Югре»;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Устав города Когалыма;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- постановление Главы города Когалыма от 03.06.2008 №1300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1C6597">
        <w:rPr>
          <w:rFonts w:ascii="Times New Roman" w:hAnsi="Times New Roman"/>
          <w:sz w:val="26"/>
          <w:szCs w:val="26"/>
        </w:rPr>
        <w:t>«Об утверждении Положения о порядке создания условий для организации досуга и обеспечения жителей города Когалыма услугами организаций культуры».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Порядок получения доступа к муниципальной услуге.</w:t>
      </w:r>
    </w:p>
    <w:p w:rsidR="004A2EEE" w:rsidRPr="001C6597" w:rsidRDefault="004A2EEE" w:rsidP="001C659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3.1. </w:t>
      </w:r>
      <w:r w:rsidRPr="001C6597">
        <w:rPr>
          <w:rFonts w:ascii="Times New Roman" w:hAnsi="Times New Roman"/>
          <w:bCs/>
          <w:sz w:val="26"/>
          <w:szCs w:val="26"/>
        </w:rPr>
        <w:t>Основание для предоставления услуги является обращение заявителя в Учреждение.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3.2. Для предоставления услуги заявителю необходимо подать в Учреждение письменное заявление в свободной форме.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3.2.1. Заявления принимаются в течение года согласно графику работы Учреждения, указанному в п.1.2. 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В случае изменения графика работы, Учреждение должно известить заявителей об изменении расписания работы (дней, часов работы) не менее, чем за 7 дней до вступления в силу таких изменений. 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3.2.2. Если возраст заявителя менее 18 лет – заявление оформляется родителями.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3.2.3. Учреждение вправе отказать в приёме заявления в следующих случаях:</w:t>
      </w:r>
    </w:p>
    <w:p w:rsidR="004A2EEE" w:rsidRPr="001C6597" w:rsidRDefault="004A2EEE" w:rsidP="001C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597">
        <w:rPr>
          <w:rFonts w:ascii="Times New Roman" w:hAnsi="Times New Roman" w:cs="Times New Roman"/>
          <w:sz w:val="26"/>
          <w:szCs w:val="26"/>
        </w:rPr>
        <w:t>- если текст заявления не поддаётся прочтению;</w:t>
      </w:r>
    </w:p>
    <w:p w:rsidR="004A2EEE" w:rsidRPr="001C6597" w:rsidRDefault="004A2EEE" w:rsidP="001C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597">
        <w:rPr>
          <w:rFonts w:ascii="Times New Roman" w:hAnsi="Times New Roman" w:cs="Times New Roman"/>
          <w:sz w:val="26"/>
          <w:szCs w:val="26"/>
        </w:rPr>
        <w:t>- если заявление содержит ненормированную лексику и оскорбительные высказывания.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3.3. Учреждение вправе отказать получателю в предоставлении услуги в следующих случаях: </w:t>
      </w:r>
    </w:p>
    <w:p w:rsidR="004A2EEE" w:rsidRPr="001C6597" w:rsidRDefault="004A2EEE" w:rsidP="001C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 xml:space="preserve">- </w:t>
      </w:r>
      <w:r w:rsidRPr="001C6597">
        <w:rPr>
          <w:rFonts w:ascii="Times New Roman" w:hAnsi="Times New Roman" w:cs="Times New Roman"/>
          <w:sz w:val="26"/>
          <w:szCs w:val="26"/>
        </w:rPr>
        <w:t>в случае если запрос на предоставление услуги не соответствует профилю учреждения и перечню имеющихся творческих формирований;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нахождения получателя услуги в состоянии алкогольного, наркотического или токсического опьянения,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получателей услуги;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несоблюдения получателем услуги общепринятых норм поведения в общественных местах (сквернословие, курение в не отведенных для этих целей местах и т.п.);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- нарушения правил работы Учреждения.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3.4. Предоставление муниципальной услуги осуществляется на безвозмездной основе.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3.4.1. Учреждение может оказывать услугу с частичной или полной оплатой по ценам, установленным в порядке, определённом органами местного самоуправления города Когалыма и администрацией Учреждения.</w:t>
      </w:r>
    </w:p>
    <w:p w:rsidR="004A2EEE" w:rsidRPr="001C6597" w:rsidRDefault="004A2EEE" w:rsidP="001C65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ab/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6597">
        <w:rPr>
          <w:rFonts w:ascii="Times New Roman" w:hAnsi="Times New Roman"/>
          <w:b/>
          <w:bCs/>
          <w:sz w:val="26"/>
          <w:szCs w:val="26"/>
        </w:rPr>
        <w:t>4.Требования к качеству предоставления муниципальной услуги.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4.1. Качество предоставления муниципальной услуги оценивается комплексом следующих критериев: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4.1.1. Информирование населения о порядке и сроках предоставления услуги: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sz w:val="26"/>
          <w:szCs w:val="26"/>
        </w:rPr>
        <w:t>1) По телефону.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 xml:space="preserve">В соответствии с режимом работы Учреждения; 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2) На информационных стендах, расположенных непосредственно в помещении Учреждения.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На информационном стенде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3) По электронной почте.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Информация о предоставлении муниципальной услуги направляется на электронный адрес заявителя в ответ на обращение, направленное в Учреждение по электронной почте, не позднее 15 дней со дня регистрации такого обращения в журнале регистрации входящей и исходящей документации;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4)  При личном обращении.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Посредством консультирования заявителя сотрудником Учреждения в течение 5 минут.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>5) При обращении в письменной форме.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597">
        <w:rPr>
          <w:sz w:val="26"/>
          <w:szCs w:val="26"/>
        </w:rPr>
        <w:t xml:space="preserve">Информация о предоставлении муниципальной услуги направляется в течение 30 дней с момента регистрации письменного обращения заявителя в журнале регистрации входящей и исходящей документации.  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4.1.2. Регулярность проведения занятий (согласно графику работы учреждения, творческого коллектива, клуба, студии).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4.1.3. Безопасность предоставления муниципальной услуги.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4.1.4. Соответствие количественным показателям качества: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- количество участников в группе по вокалу – 10-12 человек;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- количество участников в клубе по хореографии – не менее 20 человек;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- количество участий клубов в мероприятиях – не менее 4-х мероприятий на 1 формирование в год;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- сохраняемость контингента (участников клубов, творческих формирований) – не менее 80% сохранности контингента с начала года.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C6597">
        <w:rPr>
          <w:bCs/>
          <w:sz w:val="26"/>
          <w:szCs w:val="26"/>
        </w:rPr>
        <w:t>4.1.5. Отсутствие жалоб на качество предоставления муниципальной услуги.</w:t>
      </w:r>
    </w:p>
    <w:p w:rsidR="004A2EEE" w:rsidRPr="001C6597" w:rsidRDefault="004A2EEE" w:rsidP="001C6597">
      <w:pPr>
        <w:pStyle w:val="NormalWeb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:rsidR="004A2EEE" w:rsidRPr="001C6597" w:rsidRDefault="004A2EEE" w:rsidP="001C65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6597">
        <w:rPr>
          <w:rFonts w:ascii="Times New Roman" w:hAnsi="Times New Roman"/>
          <w:b/>
          <w:bCs/>
          <w:sz w:val="26"/>
          <w:szCs w:val="26"/>
        </w:rPr>
        <w:t>Порядок обжалования несоблюдения стандарта качества</w:t>
      </w:r>
    </w:p>
    <w:p w:rsidR="004A2EEE" w:rsidRPr="001C6597" w:rsidRDefault="004A2EEE" w:rsidP="001C659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6597">
        <w:rPr>
          <w:rFonts w:ascii="Times New Roman" w:hAnsi="Times New Roman"/>
          <w:b/>
          <w:bCs/>
          <w:sz w:val="26"/>
          <w:szCs w:val="26"/>
        </w:rPr>
        <w:t>муниципальной услуги (работы).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5.1. Действия (бездействие) работников Учреждений и решения, принятые в ходе предоставления муниципальной услуги на основании настоящего Стандарта, могут быть обжалованы потребителем в досудебном (внесудебном) порядке либо в судебном порядке.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5.2. Потребители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5.3. Заявитель имеет право направить письменное обращение (жалобу, претензию) или обратиться с жалобой лично к директору Учреждения, записавшись на личный приём.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суть жалобы;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5.5. Директор Учреждения: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 или его законного представителя;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Учреждения или его заместителем и направляется по почтовому адресу, указанному в обращении.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5.7. При обращении заявителя в письменной форме, срок рассмотрения жалобы не должен превышать 30 дней с момента регистрации такого обращения.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 либо оскорбительные выражения, угрозы. 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5.9. Потребители могут обжаловать действия (бездействие) должностных лиц, специалистов Учреждения, подав жалобу - начальнику Управления культуры и молодёжной политики Администрации города Когалыма (далее Управление), заместителю Главы города Когалыма, Главе города Когалыма.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4A2EEE" w:rsidRPr="001C6597" w:rsidRDefault="004A2EEE" w:rsidP="001C6597">
      <w:pPr>
        <w:numPr>
          <w:ilvl w:val="3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5.12.</w:t>
      </w:r>
      <w:r w:rsidRPr="001C6597">
        <w:rPr>
          <w:rFonts w:ascii="Times New Roman" w:hAnsi="Times New Roman"/>
          <w:sz w:val="26"/>
          <w:szCs w:val="26"/>
        </w:rPr>
        <w:t xml:space="preserve"> Начальник Управления культуры и молодёжной политики Администрации города Когалыма ведёт личный приём заявителей по вторникам с 17.00 часов до 19.00 часов.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 xml:space="preserve">5.13. Письменные жалобы рассматривает начальник Управления или специально уполномоченные сотрудники. 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5.14. В письменной жалобе в обязательном порядке указываются: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суть жалобы;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5.15. В случае необходимости подтверждения своих доводов потребитель прилагает к жалобе документы и материалы, подтверждающие обоснованность жалобы.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5.16. Срок рассмотрения письменной жалобы составляет не более 30 календарных дней со дня её регистрации.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 xml:space="preserve">5.17. </w:t>
      </w:r>
      <w:r w:rsidRPr="001C6597">
        <w:rPr>
          <w:rFonts w:ascii="Times New Roman" w:hAnsi="Times New Roman"/>
          <w:sz w:val="26"/>
          <w:szCs w:val="26"/>
        </w:rPr>
        <w:t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Когалыма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 xml:space="preserve">5.18. По результатам рассмотрения жалобы начальник Управления: 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C6597">
        <w:rPr>
          <w:rFonts w:ascii="Times New Roman" w:hAnsi="Times New Roman"/>
          <w:bCs/>
          <w:sz w:val="26"/>
          <w:szCs w:val="26"/>
        </w:rPr>
        <w:t>5.19.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Когалыма в судебном порядке, предусмотренном законодательством Российской Федерации.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C6597">
        <w:rPr>
          <w:rFonts w:ascii="Times New Roman" w:hAnsi="Times New Roman"/>
          <w:b/>
          <w:sz w:val="26"/>
          <w:szCs w:val="26"/>
        </w:rPr>
        <w:t>6. Ответственность за нарушение требований Стандарта.</w:t>
      </w: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6.1. Ответственность за нарушение требований стандарта качества муниципальной услуги несут должностные лица Учреждения, ответственные за предоставление данной услуги.</w:t>
      </w:r>
    </w:p>
    <w:p w:rsidR="004A2EEE" w:rsidRPr="001C6597" w:rsidRDefault="004A2EEE" w:rsidP="001C6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597">
        <w:rPr>
          <w:rFonts w:ascii="Times New Roman" w:hAnsi="Times New Roman"/>
          <w:sz w:val="26"/>
          <w:szCs w:val="26"/>
        </w:rPr>
        <w:t>6.2. В случае необходимости, в отношении должностного лица, допустившего нарушения стандарта качества муниципальной услуги, принимаются меры административного взыскания согласно действующему законодательству Российской Федерации.</w:t>
      </w:r>
    </w:p>
    <w:p w:rsidR="004A2EEE" w:rsidRDefault="004A2EEE" w:rsidP="001C65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Default="004A2EEE" w:rsidP="001C65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A2EEE" w:rsidRPr="001C6597" w:rsidRDefault="004A2EEE" w:rsidP="001C65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</w:t>
      </w:r>
    </w:p>
    <w:sectPr w:rsidR="004A2EEE" w:rsidRPr="001C6597" w:rsidSect="001C6597">
      <w:footerReference w:type="default" r:id="rId14"/>
      <w:footerReference w:type="first" r:id="rId15"/>
      <w:pgSz w:w="11906" w:h="16838" w:code="9"/>
      <w:pgMar w:top="1134" w:right="567" w:bottom="902" w:left="255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EE" w:rsidRPr="00F31560" w:rsidRDefault="004A2EEE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4A2EEE" w:rsidRPr="00F31560" w:rsidRDefault="004A2EEE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EE" w:rsidRDefault="004A2EEE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4A2EEE" w:rsidRDefault="004A2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EE" w:rsidRDefault="004A2EEE">
    <w:pPr>
      <w:pStyle w:val="Footer"/>
      <w:jc w:val="right"/>
    </w:pPr>
    <w:r>
      <w:t>33</w:t>
    </w:r>
  </w:p>
  <w:p w:rsidR="004A2EEE" w:rsidRDefault="004A2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EE" w:rsidRPr="00F31560" w:rsidRDefault="004A2EEE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4A2EEE" w:rsidRPr="00F31560" w:rsidRDefault="004A2EEE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9A7079D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504E0720"/>
    <w:multiLevelType w:val="hybridMultilevel"/>
    <w:tmpl w:val="D94832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40731"/>
    <w:rsid w:val="00040C11"/>
    <w:rsid w:val="00040DA3"/>
    <w:rsid w:val="00051286"/>
    <w:rsid w:val="00051A9F"/>
    <w:rsid w:val="00051F76"/>
    <w:rsid w:val="00062F69"/>
    <w:rsid w:val="00094630"/>
    <w:rsid w:val="000F4644"/>
    <w:rsid w:val="00102450"/>
    <w:rsid w:val="001171AD"/>
    <w:rsid w:val="00127207"/>
    <w:rsid w:val="00131870"/>
    <w:rsid w:val="001427CF"/>
    <w:rsid w:val="001436C8"/>
    <w:rsid w:val="0014628D"/>
    <w:rsid w:val="00152643"/>
    <w:rsid w:val="00185641"/>
    <w:rsid w:val="001A7385"/>
    <w:rsid w:val="001A741F"/>
    <w:rsid w:val="001C6597"/>
    <w:rsid w:val="001E3CDE"/>
    <w:rsid w:val="001E4827"/>
    <w:rsid w:val="00220D17"/>
    <w:rsid w:val="00221BB5"/>
    <w:rsid w:val="002409DF"/>
    <w:rsid w:val="00244E13"/>
    <w:rsid w:val="00245CE6"/>
    <w:rsid w:val="00247341"/>
    <w:rsid w:val="002604BE"/>
    <w:rsid w:val="00261207"/>
    <w:rsid w:val="0026561A"/>
    <w:rsid w:val="0027554D"/>
    <w:rsid w:val="0028099C"/>
    <w:rsid w:val="002D6980"/>
    <w:rsid w:val="0031008B"/>
    <w:rsid w:val="003237A8"/>
    <w:rsid w:val="00327D9C"/>
    <w:rsid w:val="00331054"/>
    <w:rsid w:val="003444E5"/>
    <w:rsid w:val="00347F85"/>
    <w:rsid w:val="00386DCA"/>
    <w:rsid w:val="003929A2"/>
    <w:rsid w:val="003B0703"/>
    <w:rsid w:val="00401443"/>
    <w:rsid w:val="00425469"/>
    <w:rsid w:val="00426BC6"/>
    <w:rsid w:val="00440344"/>
    <w:rsid w:val="00440C03"/>
    <w:rsid w:val="00442757"/>
    <w:rsid w:val="00451D83"/>
    <w:rsid w:val="004539C4"/>
    <w:rsid w:val="0045437E"/>
    <w:rsid w:val="004856F1"/>
    <w:rsid w:val="004A2EEE"/>
    <w:rsid w:val="004A3071"/>
    <w:rsid w:val="004B5AEE"/>
    <w:rsid w:val="004C24AB"/>
    <w:rsid w:val="004D145F"/>
    <w:rsid w:val="004D26E9"/>
    <w:rsid w:val="004D49BE"/>
    <w:rsid w:val="004E1EC8"/>
    <w:rsid w:val="004E366B"/>
    <w:rsid w:val="004E6A66"/>
    <w:rsid w:val="00527A65"/>
    <w:rsid w:val="005322EC"/>
    <w:rsid w:val="00534949"/>
    <w:rsid w:val="00537990"/>
    <w:rsid w:val="00544F45"/>
    <w:rsid w:val="005518A6"/>
    <w:rsid w:val="00553103"/>
    <w:rsid w:val="0056110D"/>
    <w:rsid w:val="00595DD0"/>
    <w:rsid w:val="00596C2C"/>
    <w:rsid w:val="005A0547"/>
    <w:rsid w:val="005F3CA4"/>
    <w:rsid w:val="006008B0"/>
    <w:rsid w:val="006170E3"/>
    <w:rsid w:val="006257EC"/>
    <w:rsid w:val="0063121A"/>
    <w:rsid w:val="00631C75"/>
    <w:rsid w:val="00635268"/>
    <w:rsid w:val="00644CDF"/>
    <w:rsid w:val="00660A20"/>
    <w:rsid w:val="006772D5"/>
    <w:rsid w:val="006810B1"/>
    <w:rsid w:val="006859B9"/>
    <w:rsid w:val="006A0326"/>
    <w:rsid w:val="006A7BE6"/>
    <w:rsid w:val="00714366"/>
    <w:rsid w:val="00747DC4"/>
    <w:rsid w:val="00750785"/>
    <w:rsid w:val="00762799"/>
    <w:rsid w:val="00781365"/>
    <w:rsid w:val="00784C00"/>
    <w:rsid w:val="00793A25"/>
    <w:rsid w:val="007A25B6"/>
    <w:rsid w:val="007B09F4"/>
    <w:rsid w:val="007B6650"/>
    <w:rsid w:val="007B6834"/>
    <w:rsid w:val="007E170B"/>
    <w:rsid w:val="007E58A9"/>
    <w:rsid w:val="007E7A3D"/>
    <w:rsid w:val="007F607E"/>
    <w:rsid w:val="00815DC3"/>
    <w:rsid w:val="00833678"/>
    <w:rsid w:val="00837539"/>
    <w:rsid w:val="00845EDB"/>
    <w:rsid w:val="00851019"/>
    <w:rsid w:val="0087714E"/>
    <w:rsid w:val="00892576"/>
    <w:rsid w:val="008B66FB"/>
    <w:rsid w:val="008D0A0B"/>
    <w:rsid w:val="008E12B5"/>
    <w:rsid w:val="008E1A0F"/>
    <w:rsid w:val="008F5189"/>
    <w:rsid w:val="009127E7"/>
    <w:rsid w:val="009427C3"/>
    <w:rsid w:val="00955C21"/>
    <w:rsid w:val="00970946"/>
    <w:rsid w:val="0098675F"/>
    <w:rsid w:val="00986F66"/>
    <w:rsid w:val="009E475C"/>
    <w:rsid w:val="00A158EF"/>
    <w:rsid w:val="00A31268"/>
    <w:rsid w:val="00A31341"/>
    <w:rsid w:val="00A520E0"/>
    <w:rsid w:val="00A5373E"/>
    <w:rsid w:val="00A575F1"/>
    <w:rsid w:val="00A74F9F"/>
    <w:rsid w:val="00A8236B"/>
    <w:rsid w:val="00A83A24"/>
    <w:rsid w:val="00A86D6B"/>
    <w:rsid w:val="00AA24F0"/>
    <w:rsid w:val="00AB5898"/>
    <w:rsid w:val="00AB64DF"/>
    <w:rsid w:val="00AC19F8"/>
    <w:rsid w:val="00AC4540"/>
    <w:rsid w:val="00AD2957"/>
    <w:rsid w:val="00AD488C"/>
    <w:rsid w:val="00AE6A2A"/>
    <w:rsid w:val="00AE752B"/>
    <w:rsid w:val="00AF6766"/>
    <w:rsid w:val="00B00BD6"/>
    <w:rsid w:val="00B13651"/>
    <w:rsid w:val="00B41B20"/>
    <w:rsid w:val="00B55BA4"/>
    <w:rsid w:val="00B60656"/>
    <w:rsid w:val="00B97A0C"/>
    <w:rsid w:val="00BA26CD"/>
    <w:rsid w:val="00BB1D60"/>
    <w:rsid w:val="00BB316F"/>
    <w:rsid w:val="00BC19C2"/>
    <w:rsid w:val="00BD0275"/>
    <w:rsid w:val="00BD57D3"/>
    <w:rsid w:val="00C04974"/>
    <w:rsid w:val="00C14CE4"/>
    <w:rsid w:val="00C4209C"/>
    <w:rsid w:val="00C50FB2"/>
    <w:rsid w:val="00C80DAA"/>
    <w:rsid w:val="00CB5684"/>
    <w:rsid w:val="00CC5753"/>
    <w:rsid w:val="00CD5386"/>
    <w:rsid w:val="00D131F5"/>
    <w:rsid w:val="00D31BB0"/>
    <w:rsid w:val="00D55398"/>
    <w:rsid w:val="00D92542"/>
    <w:rsid w:val="00D96D5D"/>
    <w:rsid w:val="00DA7D4A"/>
    <w:rsid w:val="00DB11C2"/>
    <w:rsid w:val="00DC0A03"/>
    <w:rsid w:val="00DC352B"/>
    <w:rsid w:val="00DD088D"/>
    <w:rsid w:val="00DD0D15"/>
    <w:rsid w:val="00DD1489"/>
    <w:rsid w:val="00DF4425"/>
    <w:rsid w:val="00E17EF7"/>
    <w:rsid w:val="00E2322F"/>
    <w:rsid w:val="00E639AA"/>
    <w:rsid w:val="00E80397"/>
    <w:rsid w:val="00E83207"/>
    <w:rsid w:val="00E85645"/>
    <w:rsid w:val="00E937A7"/>
    <w:rsid w:val="00E943F8"/>
    <w:rsid w:val="00E9530B"/>
    <w:rsid w:val="00EA4D84"/>
    <w:rsid w:val="00EB2B8D"/>
    <w:rsid w:val="00EB3080"/>
    <w:rsid w:val="00EB53B4"/>
    <w:rsid w:val="00EB74EE"/>
    <w:rsid w:val="00ED0897"/>
    <w:rsid w:val="00EE1B6A"/>
    <w:rsid w:val="00EE44FB"/>
    <w:rsid w:val="00EF63CE"/>
    <w:rsid w:val="00F02E19"/>
    <w:rsid w:val="00F12A7F"/>
    <w:rsid w:val="00F145AA"/>
    <w:rsid w:val="00F31560"/>
    <w:rsid w:val="00F3463F"/>
    <w:rsid w:val="00F61F10"/>
    <w:rsid w:val="00F63896"/>
    <w:rsid w:val="00F76D4F"/>
    <w:rsid w:val="00F8094F"/>
    <w:rsid w:val="00FC7882"/>
    <w:rsid w:val="00FD43E3"/>
    <w:rsid w:val="00FD5FFD"/>
    <w:rsid w:val="00FE30F9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0">
    <w:name w:val="!Раздел"/>
    <w:basedOn w:val="Normal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366"/>
    <w:rPr>
      <w:rFonts w:cs="Times New Roman"/>
    </w:rPr>
  </w:style>
  <w:style w:type="paragraph" w:styleId="NormalWeb">
    <w:name w:val="Normal (Web)"/>
    <w:basedOn w:val="Normal"/>
    <w:uiPriority w:val="99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427C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C6597"/>
    <w:rPr>
      <w:rFonts w:cs="Times New Roman"/>
    </w:rPr>
  </w:style>
  <w:style w:type="numbering" w:customStyle="1" w:styleId="a">
    <w:name w:val="!Мой стиль"/>
    <w:rsid w:val="007F649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KCentr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rod-cit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tarkdk@rambl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rt.prazdnik.ko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9</Pages>
  <Words>2468</Words>
  <Characters>14074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PodivilovaGA</cp:lastModifiedBy>
  <cp:revision>104</cp:revision>
  <cp:lastPrinted>2012-10-15T02:52:00Z</cp:lastPrinted>
  <dcterms:created xsi:type="dcterms:W3CDTF">2011-08-08T08:22:00Z</dcterms:created>
  <dcterms:modified xsi:type="dcterms:W3CDTF">2012-10-17T06:51:00Z</dcterms:modified>
</cp:coreProperties>
</file>