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34" w:rsidRPr="001171AD" w:rsidRDefault="00423834" w:rsidP="00625AF7">
      <w:pPr>
        <w:tabs>
          <w:tab w:val="left" w:pos="3600"/>
        </w:tabs>
        <w:autoSpaceDE w:val="0"/>
        <w:autoSpaceDN w:val="0"/>
        <w:adjustRightInd w:val="0"/>
        <w:ind w:right="5007"/>
        <w:rPr>
          <w:bCs/>
          <w:sz w:val="26"/>
          <w:szCs w:val="26"/>
        </w:rPr>
      </w:pPr>
    </w:p>
    <w:p w:rsidR="00423834" w:rsidRPr="001171AD" w:rsidRDefault="00423834" w:rsidP="00625AF7">
      <w:pPr>
        <w:rPr>
          <w:sz w:val="26"/>
          <w:szCs w:val="26"/>
          <w:lang w:val="en-US"/>
        </w:rPr>
      </w:pPr>
    </w:p>
    <w:p w:rsidR="00423834" w:rsidRPr="001171AD" w:rsidRDefault="00423834" w:rsidP="00625AF7">
      <w:pPr>
        <w:rPr>
          <w:b/>
          <w:bCs/>
          <w:i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45pt;width:36.85pt;height:48.4pt;z-index:-251658240;mso-position-horizontal:center;mso-position-vertical-relative:line" o:allowoverlap="f">
            <v:imagedata r:id="rId7" o:title=""/>
            <w10:wrap type="square" side="left"/>
          </v:shape>
          <o:OLEObject Type="Embed" ProgID="MSPhotoEd.3" ShapeID="_x0000_s1026" DrawAspect="Content" ObjectID="_1411983322" r:id="rId8"/>
        </w:pict>
      </w:r>
    </w:p>
    <w:p w:rsidR="00423834" w:rsidRPr="001171AD" w:rsidRDefault="00423834" w:rsidP="00625AF7">
      <w:pPr>
        <w:jc w:val="center"/>
        <w:rPr>
          <w:b/>
          <w:bCs/>
          <w:iCs/>
          <w:color w:val="3366FF"/>
          <w:sz w:val="28"/>
          <w:szCs w:val="20"/>
        </w:rPr>
      </w:pPr>
      <w:r w:rsidRPr="001171AD">
        <w:rPr>
          <w:b/>
          <w:bCs/>
          <w:iCs/>
          <w:color w:val="3366FF"/>
          <w:sz w:val="28"/>
          <w:szCs w:val="28"/>
        </w:rPr>
        <w:t>ПОСТАНОВЛЕНИЕ</w:t>
      </w:r>
    </w:p>
    <w:p w:rsidR="00423834" w:rsidRPr="001171AD" w:rsidRDefault="00423834" w:rsidP="00625AF7">
      <w:pPr>
        <w:jc w:val="center"/>
        <w:rPr>
          <w:b/>
          <w:bCs/>
          <w:iCs/>
          <w:color w:val="3366FF"/>
          <w:sz w:val="28"/>
        </w:rPr>
      </w:pPr>
      <w:r w:rsidRPr="001171AD">
        <w:rPr>
          <w:b/>
          <w:bCs/>
          <w:iCs/>
          <w:color w:val="3366FF"/>
          <w:sz w:val="28"/>
          <w:szCs w:val="28"/>
        </w:rPr>
        <w:t>АДМИНИСТРАЦИИ ГОРОДА КОГАЛЫМА</w:t>
      </w:r>
    </w:p>
    <w:p w:rsidR="00423834" w:rsidRPr="001171AD" w:rsidRDefault="00423834" w:rsidP="00625AF7">
      <w:pPr>
        <w:jc w:val="center"/>
        <w:rPr>
          <w:b/>
          <w:bCs/>
          <w:iCs/>
          <w:color w:val="3366FF"/>
          <w:sz w:val="28"/>
        </w:rPr>
      </w:pPr>
      <w:r w:rsidRPr="001171AD">
        <w:rPr>
          <w:b/>
          <w:bCs/>
          <w:iCs/>
          <w:color w:val="3366FF"/>
          <w:sz w:val="28"/>
          <w:szCs w:val="28"/>
        </w:rPr>
        <w:t>Ханты-Мансийского автономного округа – Югры</w:t>
      </w:r>
    </w:p>
    <w:p w:rsidR="00423834" w:rsidRPr="001171AD" w:rsidRDefault="00423834" w:rsidP="00625AF7">
      <w:pPr>
        <w:rPr>
          <w:b/>
          <w:bCs/>
          <w:iCs/>
          <w:color w:val="3366FF"/>
          <w:sz w:val="28"/>
        </w:rPr>
      </w:pPr>
    </w:p>
    <w:p w:rsidR="00423834" w:rsidRPr="00625AF7" w:rsidRDefault="00423834" w:rsidP="00625AF7">
      <w:pPr>
        <w:rPr>
          <w:b/>
          <w:bCs/>
          <w:iCs/>
          <w:sz w:val="28"/>
          <w:lang w:val="en-US"/>
        </w:rPr>
      </w:pPr>
      <w:r w:rsidRPr="001171AD">
        <w:rPr>
          <w:b/>
          <w:bCs/>
          <w:iCs/>
          <w:color w:val="3366FF"/>
          <w:sz w:val="28"/>
          <w:szCs w:val="28"/>
        </w:rPr>
        <w:t>От «</w:t>
      </w:r>
      <w:r>
        <w:rPr>
          <w:b/>
          <w:bCs/>
          <w:iCs/>
          <w:color w:val="3366FF"/>
          <w:sz w:val="28"/>
          <w:szCs w:val="28"/>
          <w:u w:val="single"/>
        </w:rPr>
        <w:t>_1</w:t>
      </w:r>
      <w:r>
        <w:rPr>
          <w:b/>
          <w:bCs/>
          <w:iCs/>
          <w:color w:val="3366FF"/>
          <w:sz w:val="28"/>
          <w:szCs w:val="28"/>
          <w:u w:val="single"/>
          <w:lang w:val="en-US"/>
        </w:rPr>
        <w:t>2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>_</w:t>
      </w:r>
      <w:r w:rsidRPr="001171AD">
        <w:rPr>
          <w:b/>
          <w:bCs/>
          <w:iCs/>
          <w:color w:val="3366FF"/>
          <w:sz w:val="28"/>
          <w:szCs w:val="28"/>
        </w:rPr>
        <w:t>»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_ </w:t>
      </w:r>
      <w:r>
        <w:rPr>
          <w:b/>
          <w:bCs/>
          <w:iCs/>
          <w:color w:val="3366FF"/>
          <w:sz w:val="28"/>
          <w:szCs w:val="28"/>
          <w:u w:val="single"/>
        </w:rPr>
        <w:t>октября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  </w:t>
      </w:r>
      <w:r w:rsidRPr="001171AD">
        <w:rPr>
          <w:b/>
          <w:bCs/>
          <w:iCs/>
          <w:color w:val="3366F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1171AD">
          <w:rPr>
            <w:b/>
            <w:bCs/>
            <w:iCs/>
            <w:color w:val="3366FF"/>
            <w:sz w:val="28"/>
            <w:szCs w:val="28"/>
          </w:rPr>
          <w:t>2012 г</w:t>
        </w:r>
      </w:smartTag>
      <w:r w:rsidRPr="001171AD">
        <w:rPr>
          <w:b/>
          <w:bCs/>
          <w:iCs/>
          <w:color w:val="3366FF"/>
          <w:sz w:val="28"/>
          <w:szCs w:val="28"/>
        </w:rPr>
        <w:tab/>
        <w:t xml:space="preserve">                                                </w:t>
      </w:r>
      <w:r>
        <w:rPr>
          <w:b/>
          <w:bCs/>
          <w:iCs/>
          <w:color w:val="3366FF"/>
          <w:sz w:val="28"/>
          <w:szCs w:val="28"/>
        </w:rPr>
        <w:t xml:space="preserve">  </w:t>
      </w:r>
      <w:r w:rsidRPr="001171AD">
        <w:rPr>
          <w:b/>
          <w:bCs/>
          <w:iCs/>
          <w:color w:val="3366FF"/>
          <w:sz w:val="28"/>
          <w:szCs w:val="28"/>
        </w:rPr>
        <w:t>№</w:t>
      </w:r>
      <w:r w:rsidRPr="001171AD">
        <w:rPr>
          <w:b/>
          <w:bCs/>
          <w:iCs/>
          <w:color w:val="3366FF"/>
          <w:sz w:val="28"/>
          <w:szCs w:val="28"/>
          <w:u w:val="single"/>
        </w:rPr>
        <w:t xml:space="preserve"> </w:t>
      </w:r>
      <w:r>
        <w:rPr>
          <w:b/>
          <w:bCs/>
          <w:iCs/>
          <w:color w:val="3366FF"/>
          <w:sz w:val="28"/>
          <w:szCs w:val="28"/>
          <w:u w:val="single"/>
        </w:rPr>
        <w:t>2</w:t>
      </w:r>
      <w:r>
        <w:rPr>
          <w:b/>
          <w:bCs/>
          <w:iCs/>
          <w:color w:val="3366FF"/>
          <w:sz w:val="28"/>
          <w:szCs w:val="28"/>
          <w:u w:val="single"/>
          <w:lang w:val="en-US"/>
        </w:rPr>
        <w:t>419</w:t>
      </w:r>
    </w:p>
    <w:p w:rsidR="00423834" w:rsidRPr="003D59EF" w:rsidRDefault="00423834" w:rsidP="00197C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Default="00423834" w:rsidP="00197C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197C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Об утверждении Стандарт качества</w:t>
      </w:r>
    </w:p>
    <w:p w:rsidR="00423834" w:rsidRPr="003D59EF" w:rsidRDefault="00423834" w:rsidP="00197C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</w:p>
    <w:p w:rsidR="00423834" w:rsidRPr="003D59EF" w:rsidRDefault="00423834" w:rsidP="00197C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«Библиотечное обслуживание населения»</w:t>
      </w:r>
    </w:p>
    <w:p w:rsidR="00423834" w:rsidRPr="003D59EF" w:rsidRDefault="00423834" w:rsidP="00197C8B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3D59EF">
        <w:rPr>
          <w:rFonts w:ascii="Times New Roman" w:hAnsi="Times New Roman"/>
          <w:sz w:val="26"/>
          <w:szCs w:val="26"/>
        </w:rPr>
        <w:t>«Об общих принципах местного самоуправления в Российской Федерации», Уставом города Когалыма, постановлением Администрации города Когалыма от 15.11.2011 №2807 «Об утверждении Порядка разработки, утверждения и реализации стандартов качества муниципальных услуг (работ), оказываемых бюджетными и автономными учреждениями города Когалыма», в целях повышения качества оказания муниципальных услуг в сфере культуры города Когалыма:</w:t>
      </w:r>
    </w:p>
    <w:p w:rsidR="00423834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1. Утвердить Стандарт качества предоставления муниципальной услуги «Библиотечное обслуживание населения» согласно приложению</w:t>
      </w:r>
      <w:r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3D59EF">
        <w:rPr>
          <w:rFonts w:ascii="Times New Roman" w:hAnsi="Times New Roman"/>
          <w:sz w:val="26"/>
          <w:szCs w:val="26"/>
        </w:rPr>
        <w:t>.</w:t>
      </w:r>
    </w:p>
    <w:p w:rsidR="00423834" w:rsidRDefault="00423834" w:rsidP="003D59E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2. Управлению культуры и молодёжной политики Администрации города Когалыма (Е.В.Бережинской)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в сроки, предусмотренные распоряжением Администрации города Когалыма от 04.10.2011 №198-р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– Югры.</w:t>
      </w:r>
    </w:p>
    <w:p w:rsidR="00423834" w:rsidRPr="003D59EF" w:rsidRDefault="00423834" w:rsidP="003D59E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 Опубликовать настоящее постановление в газете «Когалымский вестник» и разместить в сети Интернет на официальном сайте Администрации города Когалыма (</w:t>
      </w:r>
      <w:hyperlink r:id="rId9" w:history="1">
        <w:r w:rsidRPr="003D59E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3D59E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D59E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3D59E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3D59E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3D59EF">
        <w:rPr>
          <w:rFonts w:ascii="Times New Roman" w:hAnsi="Times New Roman"/>
          <w:sz w:val="26"/>
          <w:szCs w:val="26"/>
        </w:rPr>
        <w:t>).</w:t>
      </w:r>
    </w:p>
    <w:p w:rsidR="00423834" w:rsidRPr="003D59EF" w:rsidRDefault="00423834" w:rsidP="003D59EF">
      <w:pPr>
        <w:widowControl w:val="0"/>
        <w:tabs>
          <w:tab w:val="left" w:pos="1620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ab/>
      </w:r>
    </w:p>
    <w:p w:rsidR="00423834" w:rsidRPr="003D59EF" w:rsidRDefault="00423834" w:rsidP="003D59E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4. Контроль за выполнением постановления возложить на заместителя Главы города Когалыма О.В.Мартынову.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FA158A" w:rsidRDefault="00423834" w:rsidP="003D59E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D59EF">
        <w:rPr>
          <w:rFonts w:ascii="Times New Roman" w:hAnsi="Times New Roman"/>
          <w:sz w:val="26"/>
          <w:szCs w:val="26"/>
        </w:rPr>
        <w:t>Глава города Когалыма</w:t>
      </w:r>
      <w:r w:rsidRPr="003D59EF">
        <w:rPr>
          <w:rFonts w:ascii="Times New Roman" w:hAnsi="Times New Roman"/>
          <w:sz w:val="26"/>
          <w:szCs w:val="26"/>
        </w:rPr>
        <w:tab/>
      </w:r>
      <w:r w:rsidRPr="003D59EF">
        <w:rPr>
          <w:rFonts w:ascii="Times New Roman" w:hAnsi="Times New Roman"/>
          <w:sz w:val="26"/>
          <w:szCs w:val="26"/>
        </w:rPr>
        <w:tab/>
      </w:r>
      <w:r w:rsidRPr="003D59EF">
        <w:rPr>
          <w:rFonts w:ascii="Times New Roman" w:hAnsi="Times New Roman"/>
          <w:sz w:val="26"/>
          <w:szCs w:val="26"/>
        </w:rPr>
        <w:tab/>
      </w:r>
      <w:r w:rsidRPr="003D59EF">
        <w:rPr>
          <w:rFonts w:ascii="Times New Roman" w:hAnsi="Times New Roman"/>
          <w:sz w:val="26"/>
          <w:szCs w:val="26"/>
        </w:rPr>
        <w:tab/>
      </w:r>
      <w:r w:rsidRPr="003D59EF">
        <w:rPr>
          <w:rFonts w:ascii="Times New Roman" w:hAnsi="Times New Roman"/>
          <w:sz w:val="26"/>
          <w:szCs w:val="26"/>
        </w:rPr>
        <w:tab/>
        <w:t>С.Ф.Какоткин</w:t>
      </w: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834" w:rsidRPr="003D59EF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Pr="003D59EF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Pr="003D59EF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Pr="003D59EF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Pr="003D59EF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Default="00423834" w:rsidP="00197C8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23834" w:rsidRPr="00A31341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31341">
        <w:rPr>
          <w:rFonts w:ascii="Times New Roman" w:hAnsi="Times New Roman"/>
        </w:rPr>
        <w:t xml:space="preserve">Согласовано: 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зам. Главы города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С.В.Подивилов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зам .Главы города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Т.И.Черных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начальник КФ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М.Г.Рыбачок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начальник ЮУ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И.А.Леонтьева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спец.-эксперт ОО ЮУ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Г.Х.Аккужина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 xml:space="preserve">Подготовлено: </w:t>
      </w:r>
    </w:p>
    <w:p w:rsidR="00423834" w:rsidRPr="00C22E0F" w:rsidRDefault="00423834" w:rsidP="009C2EB0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>зам. начальника УКиМП</w:t>
      </w:r>
      <w:r w:rsidRPr="00C22E0F">
        <w:rPr>
          <w:rFonts w:ascii="Times New Roman" w:hAnsi="Times New Roman"/>
          <w:color w:val="FFFFFF"/>
        </w:rPr>
        <w:tab/>
      </w:r>
      <w:r w:rsidRPr="00C22E0F">
        <w:rPr>
          <w:rFonts w:ascii="Times New Roman" w:hAnsi="Times New Roman"/>
          <w:color w:val="FFFFFF"/>
        </w:rPr>
        <w:tab/>
        <w:t>А.Б.Жуков</w:t>
      </w:r>
    </w:p>
    <w:p w:rsidR="00423834" w:rsidRPr="00C22E0F" w:rsidRDefault="00423834" w:rsidP="00603006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FFFF"/>
        </w:rPr>
      </w:pPr>
    </w:p>
    <w:p w:rsidR="00423834" w:rsidRPr="00C22E0F" w:rsidRDefault="00423834" w:rsidP="00603006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color w:val="FFFFFF"/>
        </w:rPr>
      </w:pPr>
      <w:r w:rsidRPr="00C22E0F">
        <w:rPr>
          <w:rFonts w:ascii="Times New Roman" w:hAnsi="Times New Roman"/>
          <w:color w:val="FFFFFF"/>
        </w:rPr>
        <w:t xml:space="preserve">Разослать: О.В.Мартыновой, Т.И.Черных, М.Г.Рыбачок, Е.В.Бережинской, С.В.Пановой, Т.К.Кузнецову, ООО «Новый век», А.А.Логацкому, прокуратура. </w:t>
      </w:r>
    </w:p>
    <w:p w:rsidR="00423834" w:rsidRPr="003D59EF" w:rsidRDefault="00423834" w:rsidP="003D59EF">
      <w:pPr>
        <w:widowControl w:val="0"/>
        <w:spacing w:after="0" w:line="240" w:lineRule="auto"/>
        <w:ind w:firstLine="4860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Приложение </w:t>
      </w:r>
    </w:p>
    <w:p w:rsidR="00423834" w:rsidRPr="003D59EF" w:rsidRDefault="00423834" w:rsidP="003D59EF">
      <w:pPr>
        <w:pStyle w:val="Heading1"/>
        <w:keepNext w:val="0"/>
        <w:widowControl w:val="0"/>
        <w:ind w:firstLine="4860"/>
        <w:jc w:val="left"/>
        <w:rPr>
          <w:sz w:val="26"/>
          <w:szCs w:val="26"/>
        </w:rPr>
      </w:pPr>
      <w:r w:rsidRPr="003D59EF">
        <w:rPr>
          <w:sz w:val="26"/>
          <w:szCs w:val="26"/>
        </w:rPr>
        <w:t xml:space="preserve">к постановлению Администрации </w:t>
      </w:r>
    </w:p>
    <w:p w:rsidR="00423834" w:rsidRPr="003D59EF" w:rsidRDefault="00423834" w:rsidP="003D59EF">
      <w:pPr>
        <w:pStyle w:val="Heading1"/>
        <w:keepNext w:val="0"/>
        <w:widowControl w:val="0"/>
        <w:ind w:firstLine="4860"/>
        <w:jc w:val="left"/>
        <w:rPr>
          <w:sz w:val="26"/>
          <w:szCs w:val="26"/>
        </w:rPr>
      </w:pPr>
      <w:r w:rsidRPr="003D59EF">
        <w:rPr>
          <w:sz w:val="26"/>
          <w:szCs w:val="26"/>
        </w:rPr>
        <w:t>города Когалыма</w:t>
      </w:r>
    </w:p>
    <w:p w:rsidR="00423834" w:rsidRPr="003D59EF" w:rsidRDefault="00423834" w:rsidP="003D59EF">
      <w:pPr>
        <w:pStyle w:val="Heading1"/>
        <w:keepNext w:val="0"/>
        <w:widowControl w:val="0"/>
        <w:ind w:firstLine="486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12.10.2012 </w:t>
      </w:r>
      <w:r w:rsidRPr="003D59EF">
        <w:rPr>
          <w:sz w:val="26"/>
          <w:szCs w:val="26"/>
        </w:rPr>
        <w:t>№</w:t>
      </w:r>
      <w:r>
        <w:rPr>
          <w:sz w:val="26"/>
          <w:szCs w:val="26"/>
        </w:rPr>
        <w:t>2419</w:t>
      </w:r>
    </w:p>
    <w:p w:rsidR="00423834" w:rsidRPr="003D59EF" w:rsidRDefault="00423834" w:rsidP="00BD421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BD4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Стандарт качества</w:t>
      </w:r>
    </w:p>
    <w:p w:rsidR="00423834" w:rsidRPr="003D59EF" w:rsidRDefault="00423834" w:rsidP="00BD4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предоставления муниципальной  услуги</w:t>
      </w:r>
    </w:p>
    <w:p w:rsidR="00423834" w:rsidRPr="003D59EF" w:rsidRDefault="00423834" w:rsidP="006201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«Библиотечное обслуживание населения»</w:t>
      </w:r>
    </w:p>
    <w:p w:rsidR="00423834" w:rsidRPr="003D59EF" w:rsidRDefault="00423834" w:rsidP="00BD4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23834" w:rsidRPr="003D59EF" w:rsidRDefault="00423834" w:rsidP="00BD4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23834" w:rsidRPr="003D59EF" w:rsidRDefault="00423834" w:rsidP="003D59EF">
      <w:pPr>
        <w:pStyle w:val="ListParagraph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 Стандарт качества предоставления муниципальной услуги (далее – Стандарт) устанавливает общие требования к муниципальной услуге «Библиотечное обслуживание населения» (далее – муниципальная услуга), включая основные требования к объёму и качеству муниципальной услуги.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pStyle w:val="ListParagraph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Субъектом, в отношении которого применяется настоящий Стандарт, является муниципальное бюджетное учреждение «Централизованная библиотечная система» (далее – Библиотека).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Юридический адрес </w:t>
      </w:r>
      <w:r w:rsidRPr="003D59EF">
        <w:rPr>
          <w:rFonts w:ascii="Times New Roman" w:hAnsi="Times New Roman"/>
          <w:bCs/>
          <w:sz w:val="26"/>
          <w:szCs w:val="26"/>
        </w:rPr>
        <w:t xml:space="preserve">Библиотеки: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628481, Тюменская область, г. Когалым, ул. Дружбы народов,11.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а) Центральная городская библиотека.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 Адрес: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628481, Тюменская область, ХМАО-Югра, г. Когалым, ул. Дружбы народов,11.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График работы: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вторник – пятница с 11.00 до 19.00, без перерыва;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суббота: с 09.00 до 19.00. без перерыва;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выходные дни: воскресенье, понедельник.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Контактные телефоны: 2-33-17, 2-84-91</w:t>
      </w:r>
    </w:p>
    <w:p w:rsidR="00423834" w:rsidRPr="003D59EF" w:rsidRDefault="00423834" w:rsidP="003D5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Электронный адрес: </w:t>
      </w:r>
      <w:r w:rsidRPr="003D59EF">
        <w:rPr>
          <w:rFonts w:ascii="Times New Roman" w:hAnsi="Times New Roman"/>
          <w:bCs/>
          <w:sz w:val="26"/>
          <w:szCs w:val="26"/>
          <w:lang w:val="en-US"/>
        </w:rPr>
        <w:t>library</w:t>
      </w:r>
      <w:r w:rsidRPr="003D59EF">
        <w:rPr>
          <w:rFonts w:ascii="Times New Roman" w:hAnsi="Times New Roman"/>
          <w:bCs/>
          <w:sz w:val="26"/>
          <w:szCs w:val="26"/>
        </w:rPr>
        <w:t>_</w:t>
      </w:r>
      <w:r w:rsidRPr="003D59EF">
        <w:rPr>
          <w:rFonts w:ascii="Times New Roman" w:hAnsi="Times New Roman"/>
          <w:bCs/>
          <w:sz w:val="26"/>
          <w:szCs w:val="26"/>
          <w:lang w:val="en-US"/>
        </w:rPr>
        <w:t>kog</w:t>
      </w:r>
      <w:r w:rsidRPr="003D59EF">
        <w:rPr>
          <w:rFonts w:ascii="Times New Roman" w:hAnsi="Times New Roman"/>
          <w:bCs/>
          <w:sz w:val="26"/>
          <w:szCs w:val="26"/>
        </w:rPr>
        <w:t>@</w:t>
      </w:r>
      <w:r w:rsidRPr="003D59EF">
        <w:rPr>
          <w:rFonts w:ascii="Times New Roman" w:hAnsi="Times New Roman"/>
          <w:bCs/>
          <w:sz w:val="26"/>
          <w:szCs w:val="26"/>
          <w:lang w:val="en-US"/>
        </w:rPr>
        <w:t>mail</w:t>
      </w:r>
      <w:r w:rsidRPr="003D59EF">
        <w:rPr>
          <w:rFonts w:ascii="Times New Roman" w:hAnsi="Times New Roman"/>
          <w:bCs/>
          <w:sz w:val="26"/>
          <w:szCs w:val="26"/>
        </w:rPr>
        <w:t>.</w:t>
      </w:r>
      <w:r w:rsidRPr="003D59EF">
        <w:rPr>
          <w:rFonts w:ascii="Times New Roman" w:hAnsi="Times New Roman"/>
          <w:bCs/>
          <w:sz w:val="26"/>
          <w:szCs w:val="26"/>
          <w:lang w:val="en-US"/>
        </w:rPr>
        <w:t>ru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б) Детская библиотека.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628481, Тюменская область, ХМАО-Югра, г. Когалым, ул. Дружбы народов, 8-1/3.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График работы: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вторник – суббота: с 10.00 до 18.00 без перерыва;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выходные дни: воскресенье, понедельник.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Контактный телефон: 2-21-84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в) Библиотека – филиал №2.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628481, Тюменская область, ХМАО-Югра, г. Когалым, ул. Новосёлов 1А.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График работы: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вторник – суббота с 11.00 до 19.00 без перерыва;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выходные дни: воскресенье, понедельник.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Контактный телефон: 4-76-00</w:t>
      </w:r>
    </w:p>
    <w:p w:rsidR="00423834" w:rsidRPr="003D59EF" w:rsidRDefault="00423834" w:rsidP="006201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896836">
      <w:pPr>
        <w:pStyle w:val="ConsPlusNormal"/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9EF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423834" w:rsidRPr="003D59EF" w:rsidRDefault="00423834" w:rsidP="00896836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9EF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</w:p>
    <w:p w:rsidR="00423834" w:rsidRPr="003D59EF" w:rsidRDefault="00423834" w:rsidP="00C62326">
      <w:pPr>
        <w:pStyle w:val="ConsPlusNormal"/>
        <w:widowControl/>
        <w:ind w:left="78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Нормативно-правовые акты, регламентирующие предоставление муниципальной услуги: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Конституция Российской Федерации (статья 44, пункт 2);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Федеральный закон от 06.10.2003 №131 – ФЗ «Об общих принципах организации местного самоуправления в Российской Федерации» (глава 3, статья 14, пункты 11,12);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Федеральный закон от 29.12.1994 №78 – Ф3 «О библиотечном деле» (глава II, статья 7);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Основы законодательства Российской Федерации о культуре от 09.10.1992 №3612-1 (статья 40);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- Федеральный закон от 27.17.2010 №210-ФЗ «Об организации предоставления государственных и муниципальных услуг»;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распоряжение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размещаются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(пункт 69);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Устав города Когалыма (статья 6, пункт 15);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постановление Главы города Когалыма «Об утверждении положения об организации библиотечного обслуживания населения города Когалыма» от 03.06.2008 № 1301.</w:t>
      </w:r>
    </w:p>
    <w:p w:rsidR="00423834" w:rsidRPr="003D59EF" w:rsidRDefault="00423834" w:rsidP="00FA15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B65FA5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Порядок получения доступа к муниципальной услуге.</w:t>
      </w:r>
    </w:p>
    <w:p w:rsidR="00423834" w:rsidRPr="003D59EF" w:rsidRDefault="00423834" w:rsidP="006201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pStyle w:val="ListParagraph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Для получения возможности воспользоваться муниципальной услугой жителям необходимо лично обратиться по адресу, указанному в п. 1.2. 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3.2. Содержанием услуги является следующее: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выдача книг и других документов из библиотечного фонда во временное пользование (на дом, в читальном зале);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создание и предоставление бесплатного доступа к справочно-поисковому аппарату; библиотеки, электронным базам данных через сеть Интернет;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предоставление справочной и консультационной помощи в поиске информации;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проведение культурно-просветительных мероприятий;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подбор документов по запрашиваемой теме;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предоставление информации об услугах и ресурсах библиотеки.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3.3. Порядок и последовательность действий </w:t>
      </w:r>
      <w:r w:rsidRPr="003D59EF">
        <w:rPr>
          <w:rFonts w:ascii="Times New Roman" w:hAnsi="Times New Roman"/>
          <w:bCs/>
          <w:sz w:val="26"/>
          <w:szCs w:val="26"/>
        </w:rPr>
        <w:t xml:space="preserve">в помещении Библиотеки, </w:t>
      </w:r>
      <w:r w:rsidRPr="003D59EF">
        <w:rPr>
          <w:rFonts w:ascii="Times New Roman" w:hAnsi="Times New Roman"/>
          <w:sz w:val="26"/>
          <w:szCs w:val="26"/>
        </w:rPr>
        <w:t>п</w:t>
      </w:r>
      <w:r w:rsidRPr="003D59EF">
        <w:rPr>
          <w:rFonts w:ascii="Times New Roman" w:hAnsi="Times New Roman"/>
          <w:bCs/>
          <w:sz w:val="26"/>
          <w:szCs w:val="26"/>
        </w:rPr>
        <w:t>ри личном обращении Пользователя</w:t>
      </w:r>
      <w:r w:rsidRPr="003D59EF">
        <w:rPr>
          <w:rFonts w:ascii="Times New Roman" w:hAnsi="Times New Roman"/>
          <w:sz w:val="26"/>
          <w:szCs w:val="26"/>
        </w:rPr>
        <w:t>: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Style w:val="FontStyle23"/>
        </w:rPr>
      </w:pPr>
      <w:r w:rsidRPr="003D59EF">
        <w:rPr>
          <w:rFonts w:ascii="Times New Roman" w:hAnsi="Times New Roman"/>
          <w:sz w:val="26"/>
          <w:szCs w:val="26"/>
        </w:rPr>
        <w:t>- консультирование Пользователя;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регистрация получателя муниципальной услуги, оформление читательского (электронного) формуляра на основании паспорта или иного документа, удостоверяющего личность, заключения договора об оказании услуг, заполнения  согласия на обработку персональных данных (приложения к стандарту № 1,2,3,4,5);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выдача пользователю документов во временное пользование.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3.3.1. Консультирование Пользователя.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Сотрудник муниципальной библиотеки  в вежливой и корректной форме консультирует  Пользователя по предоставлению муниципальной услуги.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Максимальное время консультирования –  10 минут.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3.3.2. Регистрация  Пользователя.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Основанием для регистрации Пользователя является личное обращение Пользователя в Библиотеку. 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Регистрация, перерегистрация Пользователя осуществляется  по предъявлению паспорта или иного документа удостоверяющего личность. 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Регистрация одного Пользователя  осуществляется в течение 10 минут, перерегистрация  – в течение 5 минут. Перерегистрация осуществляется один раз в год.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Регистрация Пользователя предусматривает следующие процедуры: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прием документов, установление личности Пользователя;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установка наличия (отсутствия) оснований  для приостановления либо отказа в предоставлении муниципальной услуги в помещении Библиотеки;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оформление читательского (электронного) формуляра на основании паспорта или иного документа, удостоверяющего личность, заключения договора об оказании услуг, заполнения  согласия на обработку персональных данных (приложения к стандарту   № 2,3,4,5).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3.4. Документ из библиотечных фондов выдаётся Пользователю бесплатно во временное пользование сроком до 14  дней в соответствии правилами пользования библиотекой.</w:t>
      </w:r>
    </w:p>
    <w:p w:rsidR="00423834" w:rsidRPr="003D59EF" w:rsidRDefault="00423834" w:rsidP="003D59EF">
      <w:pPr>
        <w:pStyle w:val="ListParagraph"/>
        <w:spacing w:after="0" w:line="240" w:lineRule="auto"/>
        <w:ind w:left="0" w:firstLine="709"/>
        <w:jc w:val="both"/>
        <w:rPr>
          <w:rStyle w:val="FontStyle23"/>
        </w:rPr>
      </w:pPr>
      <w:r w:rsidRPr="003D59EF">
        <w:rPr>
          <w:rFonts w:ascii="Times New Roman" w:hAnsi="Times New Roman"/>
          <w:sz w:val="26"/>
          <w:szCs w:val="26"/>
        </w:rPr>
        <w:t xml:space="preserve">3.5. </w:t>
      </w:r>
      <w:r w:rsidRPr="003D59EF">
        <w:rPr>
          <w:rStyle w:val="FontStyle23"/>
        </w:rPr>
        <w:t xml:space="preserve">Перечень документов, необходимых для предоставления муниципальной услуги.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3.5.1. Для получения доступа к муниципальной услуге (записи в библиотеку) необходимо предъявить паспорт или иной документ, удостоверяющий личность. 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3.5.2. Пользователи, не достигшие 14 лет, регистрируются на основании следующих документов: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паспорта или иного документа удостоверяющего личность родителей или иных законных  представителей;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письменное согласие (поручительство) родителей или законных представителей (приложение к стандарту №1).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3.6.Основанием для отказа в предоставлении муниципальной услуги могут служить следующие причины: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отсутствие запрашиваемой базы данных в муниципальной библиотеке;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отсутствие документов, удостоверяющих личность, и дающих право на получение услуги;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нахождение пользователя в алкогольном, наркотическом или токсическом опьянении;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обращение пользователя за получением услуги в нерабочие дни и часы;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если пользователь нарушил Правила пользования библиотеками;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- если пользователем  ранее был нанесен ущерб имуществу (фондам) библиотеки.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3.7. Предоставление  муниципальной  услуги  осуществляется  бесплатно.</w:t>
      </w:r>
    </w:p>
    <w:p w:rsidR="00423834" w:rsidRPr="003D59EF" w:rsidRDefault="00423834" w:rsidP="00EA0F4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177B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D59EF">
        <w:rPr>
          <w:rFonts w:ascii="Times New Roman" w:hAnsi="Times New Roman"/>
          <w:b/>
          <w:bCs/>
          <w:sz w:val="26"/>
          <w:szCs w:val="26"/>
        </w:rPr>
        <w:t>4.Требования к качеству предоставления муниципальной услуги.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4.1. Показатели доступности и качества муниципальной услуги: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4.1.1. Информирование населения о порядке и сроках предоставления муниципальной услуги: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1) По телефону.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 xml:space="preserve">В соответствии с режимом работы Библиотеки; 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2) На информационных стендах учреждения, расположенных непосредственно в помещении Библиотеки.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На информационном стенде должна быть размещена следующая информация: место нахождения, график работы, номера телефонов для справок, описание процедур предоставления муниципальной услуги, перечень причин для отказа в предоставлении муниципальной услуги, порядок обжалования действия (бездействия), извлечения из нормативных правовых актов, регламентирующие предоставление муниципальной услуги);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3) По электронной почте.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Информация о предоставлении муниципальной услуги направляется на электронный адрес заявителя в ответ на обращение, направленное в Библиотеку по электронной почте, не позднее 15 дней со дня регистрации такого обращения в журнале регистрации входящей и исходящей документации;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4)  При личном обращении.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Посредством консультирования заявителя сотрудником Библиотеки в течение 5 минут.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5) При обращении в письменной форме.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 xml:space="preserve">Информация о предоставлении муниципальной услуги направляется в течение 30 дней с момента регистрации письменного обращения заявителя в журнале регистрации входящей и исходящей документации.  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6) На сайте Библиотеки в режиме свободного доступа.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>На сайте Библиотеки должна быть размещена следующая информация: место нахождения, график работы, номера телефонов для справок, описание процедур предоставления муниципальной услуги, перечень причин для отказа в предоставлении муниципальной услуги, порядок обжалования действия (бездействия), извлечения из нормативных правовых актов, регламентирующие предоставление муниципальной услуги).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4.1.2. Информирование населения о запланированных мероприятиях </w:t>
      </w:r>
      <w:r w:rsidRPr="003D59EF">
        <w:rPr>
          <w:rFonts w:ascii="Times New Roman" w:hAnsi="Times New Roman"/>
          <w:sz w:val="26"/>
          <w:szCs w:val="26"/>
        </w:rPr>
        <w:t>путём размещения пресс – релизов, рекламных модулей, пост - релизов о мероприятиях в сети Интернет, а также в средствах массовой информации (газета, телевидение).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 xml:space="preserve">4.1.3. Оказание услуги в соответствии со сроками, предусмотренными настоящим Стандартом. 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4.1.4. Соответствие количественным показателям качества: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обращаемость фонда (средняя выдача 1 документа в год) - не менее 1 раза;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посещаемость (среднее количество посещений 1 читателя в год)  - не менее 6 раз;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читаемость (количество экземпляров, прочитанных 1 читателем в год) – не менее 20 экземпляров;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охват населения библиотечным обслуживанием – не менее 20% от количества населения города;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книгообеспеченность – не менее 6 экземпляров на 1 читателя;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прирост фонда – не менее 1,5 % ежегодно;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- обеспеченность сохранности библиотечных фондов (количество задолжников библиотеки) – не более 1% задолжников от общего количества посетителей за год.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 xml:space="preserve">4.1.5. Граждане, обратившиеся в Библиотеку с целью получения муниципальной услуги, в обязательном порядке информируются сотрудниками: об условиях отказа в предоставлении муниципальной услуги, о сроке выдачи результатов муниципальной услуги. </w:t>
      </w:r>
    </w:p>
    <w:p w:rsidR="00423834" w:rsidRPr="003D59EF" w:rsidRDefault="00423834" w:rsidP="003D59EF">
      <w:pPr>
        <w:pStyle w:val="NormalWeb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3D59EF">
        <w:rPr>
          <w:bCs/>
          <w:sz w:val="26"/>
          <w:szCs w:val="26"/>
        </w:rPr>
        <w:t>4.1.6. Отсутствие жалоб на качество предоставления муниципальной услуги;</w:t>
      </w:r>
    </w:p>
    <w:p w:rsidR="00423834" w:rsidRPr="003D59EF" w:rsidRDefault="00423834" w:rsidP="003D59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0445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D59EF">
        <w:rPr>
          <w:rFonts w:ascii="Times New Roman" w:hAnsi="Times New Roman"/>
          <w:b/>
          <w:bCs/>
          <w:sz w:val="26"/>
          <w:szCs w:val="26"/>
        </w:rPr>
        <w:t xml:space="preserve">Порядок обжалования несоблюдения стандарта качества </w:t>
      </w:r>
    </w:p>
    <w:p w:rsidR="00423834" w:rsidRPr="003D59EF" w:rsidRDefault="00423834" w:rsidP="00896836">
      <w:pPr>
        <w:pStyle w:val="ListParagraph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D59EF">
        <w:rPr>
          <w:rFonts w:ascii="Times New Roman" w:hAnsi="Times New Roman"/>
          <w:b/>
          <w:bCs/>
          <w:sz w:val="26"/>
          <w:szCs w:val="26"/>
        </w:rPr>
        <w:t>муниципальной услуги.</w:t>
      </w:r>
    </w:p>
    <w:p w:rsidR="00423834" w:rsidRPr="003D59EF" w:rsidRDefault="00423834" w:rsidP="000637C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5.1. Действия (бездействие) работников Библиотеки и решения, принятые в ходе предоставления муниципальной услуги на основании настоящего Стандарта, могут быть обжалованы потребителем в досудебном (внесудебном) порядке либо в судебном порядке.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5.2. Потребители в случае нарушения их прав и законных интересов в ходе предоставления муниципальной услуги, отказа в предоставлении муниципальной услуги могут обратиться с жалобой.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5.3. Заявитель имеет право направить письменное обращение (жалобу, претензию) или обратиться с жалобой лично к директору муниципального бюджетного учреждения «Централизованная библиотечная система», записавшись на личный приём.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5.4. В письменной жалобе в обязательном порядке указываются: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фамилия, имя, отчество потребителя;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почтовый адрес, по которому должен быть направлен ответ;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суть жалобы;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подпись потребителя и дата подачи жалобы.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5.5. Директор Библиотеки: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обеспечивает объективное, всесторонне и своевременное рассмотрение жалобы, в случае необходимости  - с участием заявителя, направлявшего жалобу или его законного представителя;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по результатам рассмотрения обращения принимает меры, направленные на восстановление или защиту нарушенных прав заявителя, даёт письменный ответ по существу поставленных в жалобе вопросов.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5.6. Ответ на обращение подписывается директором Библиотеки или его заместителем и направляется по почтовому адресу, указанному в обращении.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5.7. При обращении заявителя в письменной форме, срок рассмотрения жалобы не должен превышать 30 дней с момента регистрации такого обращения.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5.8. Ответ на обращение не даётся в случаях: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если в письменной жалобе не указаны фамилия, инициалы заявителя, почтовый адрес, по которому должен быть направлен ответ;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если текст жалобы не поддаётся прочтению;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- если в жалобе содержатся нецензурные либо оскорбительные выражения, угрозы. 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5.9. Потребители могут обжаловать действия (бездействие) должностных лиц, специалистов Библиотеки, подав жалобу - начальнику Управления культуры и молодёжной политики Администрации города Когалыма (далее Управление), заместителю Главы города Когалыма, Главе города Когалыма.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5.10. Личный прием должностными лицами Администрации города проводится в приемные часы в порядке, установленном постановлением Администрации города Когалыма от 29.06.2012 №177-р «Об утверждении положения о работе с обращениями граждан в Администрации города Когалыма».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5.11. Рассмотрение письменных обращений должностными лицами Администрации города Когалыма проводится в порядке, установленном постановлением Администрации города Когалыма от 29.06.2012 №177-р «Об утверждении положения о работе с обращениями граждан в Администрации города Когалыма».</w:t>
      </w:r>
    </w:p>
    <w:p w:rsidR="00423834" w:rsidRPr="003D59EF" w:rsidRDefault="00423834" w:rsidP="000637C1">
      <w:pPr>
        <w:numPr>
          <w:ilvl w:val="3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5.12.</w:t>
      </w:r>
      <w:r w:rsidRPr="003D59EF">
        <w:rPr>
          <w:rFonts w:ascii="Times New Roman" w:hAnsi="Times New Roman"/>
          <w:sz w:val="26"/>
          <w:szCs w:val="26"/>
        </w:rPr>
        <w:t xml:space="preserve"> Начальник Управления культуры и молодёжной политики Администрации города Когалыма ведёт личный приём заявителей по вторникам с 17.00 часов до 19.00 часов.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5.13. Письменные жалобы рассматривает начальник Управления или специально уполномоченные сотрудники. 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5.14. В письменной жалобе в обязательном порядке указываются: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фамилия, имя, отчество потребителя;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почтовый адрес, по которому должен быть направлен ответ;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суть жалобы;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подпись потребителя и дата подачи жалобы.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5.15. В случае необходимости подтверждения своих доводов потребитель прилагает к жалобе документы и материалы, подтверждающие обоснованность жалобы.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5.16. Срок рассмотрения письменной жалобы составляет не более 30 календарных дней со дня её регистрации.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5.17. </w:t>
      </w:r>
      <w:r w:rsidRPr="003D59EF">
        <w:rPr>
          <w:rFonts w:ascii="Times New Roman" w:hAnsi="Times New Roman"/>
          <w:sz w:val="26"/>
          <w:szCs w:val="26"/>
        </w:rPr>
        <w:t>Письменная жалоба, содержащая вопросы, решение которых не входит в компетенцию Управления, направляется в течение 5 дней со дня ее регистрации в Администрацию города Когалыма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 xml:space="preserve">5.18. По результатам рассмотрения жалобы начальник Управления: 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принимает меры, направленные на восстановление и защиту нарушенных прав заявителя, даёт письменный ответ по существу поставленных в жалобе вопросов;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- в случае необходимости, принимает меры дисциплинарного взыскания согласно законодательству Российской Федерации.</w:t>
      </w:r>
    </w:p>
    <w:p w:rsidR="00423834" w:rsidRPr="003D59EF" w:rsidRDefault="00423834" w:rsidP="00063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 w:rsidRPr="003D59EF">
        <w:rPr>
          <w:rFonts w:ascii="Times New Roman" w:hAnsi="Times New Roman"/>
          <w:bCs/>
          <w:sz w:val="26"/>
          <w:szCs w:val="26"/>
        </w:rPr>
        <w:t>5.19. Потребитель вправе обжаловать решения, принятые в ходе предоставления муниципальной услуги, действия (бездействие) должностных лиц Администрации города Когалыма в судебном порядке, предусмотренном законодательством Российской Федерации.</w:t>
      </w:r>
    </w:p>
    <w:p w:rsidR="00423834" w:rsidRPr="003D59EF" w:rsidRDefault="00423834" w:rsidP="000445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423834" w:rsidRPr="003D59EF" w:rsidRDefault="00423834" w:rsidP="0089683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D59EF">
        <w:rPr>
          <w:rFonts w:ascii="Times New Roman" w:hAnsi="Times New Roman"/>
          <w:b/>
          <w:bCs/>
          <w:sz w:val="26"/>
          <w:szCs w:val="26"/>
        </w:rPr>
        <w:t xml:space="preserve">Особенности предоставления муниципальной услуги </w:t>
      </w:r>
    </w:p>
    <w:p w:rsidR="00423834" w:rsidRPr="003D59EF" w:rsidRDefault="00423834" w:rsidP="00896836">
      <w:pPr>
        <w:pStyle w:val="ListParagraph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3D59EF">
        <w:rPr>
          <w:rFonts w:ascii="Times New Roman" w:hAnsi="Times New Roman"/>
          <w:b/>
          <w:bCs/>
          <w:sz w:val="26"/>
          <w:szCs w:val="26"/>
        </w:rPr>
        <w:t>отдельным категориям граждан</w:t>
      </w:r>
    </w:p>
    <w:p w:rsidR="00423834" w:rsidRPr="003D59EF" w:rsidRDefault="00423834" w:rsidP="00044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23834" w:rsidRPr="003D59EF" w:rsidRDefault="00423834" w:rsidP="000637C1">
      <w:pPr>
        <w:pStyle w:val="NormalWe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 xml:space="preserve">Слепые и слабовидящие имеют право на библиотечное обслуживание и получение документов на специальных носителях информации. </w:t>
      </w:r>
    </w:p>
    <w:p w:rsidR="00423834" w:rsidRPr="003D59EF" w:rsidRDefault="00423834" w:rsidP="000637C1">
      <w:pPr>
        <w:pStyle w:val="NormalWe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3D59EF">
        <w:rPr>
          <w:sz w:val="26"/>
          <w:szCs w:val="26"/>
        </w:rPr>
        <w:t xml:space="preserve"> Пользователи библиотек (престарелые граждане, ветераны, инвалиды), которые не могут посещать библиотеку, имеют право получать литературу из фондов общедоступных библиотек через обслуживание на дому.</w:t>
      </w:r>
    </w:p>
    <w:p w:rsidR="00423834" w:rsidRPr="003D59EF" w:rsidRDefault="00423834" w:rsidP="00044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23834" w:rsidRPr="003D59EF" w:rsidRDefault="00423834" w:rsidP="000445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D59EF">
        <w:rPr>
          <w:rFonts w:ascii="Times New Roman" w:hAnsi="Times New Roman"/>
          <w:b/>
          <w:sz w:val="26"/>
          <w:szCs w:val="26"/>
        </w:rPr>
        <w:t>7. Ответственность за нарушение требований Стандарта.</w:t>
      </w:r>
    </w:p>
    <w:p w:rsidR="00423834" w:rsidRPr="003D59EF" w:rsidRDefault="00423834" w:rsidP="000445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6"/>
          <w:szCs w:val="26"/>
        </w:rPr>
      </w:pPr>
    </w:p>
    <w:p w:rsidR="00423834" w:rsidRPr="003D59EF" w:rsidRDefault="00423834" w:rsidP="00A47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7.1. Ответственность за нарушение требований стандарта качества муниципальной услуги несут должностные лица Учреждения, ответственные за предоставление данной услуги.</w:t>
      </w:r>
    </w:p>
    <w:p w:rsidR="00423834" w:rsidRPr="003D59EF" w:rsidRDefault="00423834" w:rsidP="00A4707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9EF">
        <w:rPr>
          <w:rFonts w:ascii="Times New Roman" w:hAnsi="Times New Roman"/>
          <w:sz w:val="26"/>
          <w:szCs w:val="26"/>
        </w:rPr>
        <w:t>7.2. В случае необходимости, в отношении должностного лица, допустившего нарушения стандарта качества муниципальной услуги, принимаются меры административного взыскания согласно действующему законодательству Российской Федерации.</w:t>
      </w: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0637C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</w:t>
      </w: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3D59EF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3834" w:rsidRPr="000637C1" w:rsidRDefault="00423834" w:rsidP="007B44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 xml:space="preserve">Приложение </w:t>
      </w: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к Стандарту № 1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center"/>
        <w:rPr>
          <w:rFonts w:ascii="Times New Roman" w:hAnsi="Times New Roman"/>
        </w:rPr>
      </w:pPr>
      <w:r w:rsidRPr="00FA158A">
        <w:rPr>
          <w:rFonts w:ascii="Times New Roman" w:hAnsi="Times New Roman"/>
        </w:rPr>
        <w:t>ПОРУЧИТЕЛЬСТВО</w:t>
      </w:r>
    </w:p>
    <w:p w:rsidR="00423834" w:rsidRPr="00FA158A" w:rsidRDefault="00423834" w:rsidP="00BD421D">
      <w:pPr>
        <w:spacing w:after="0" w:line="240" w:lineRule="auto"/>
        <w:jc w:val="center"/>
        <w:rPr>
          <w:rFonts w:ascii="Times New Roman" w:hAnsi="Times New Roman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Прошу записать моего (мою) сына (дочь) ______________________________</w:t>
      </w:r>
    </w:p>
    <w:p w:rsidR="00423834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Класс ______________школа №____________ в Детскую библиотеку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Ручаюсь за своевременный возврат документов. В случае порчи или утери книг,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Я, ________________________________________________________________</w:t>
      </w: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7C1">
        <w:rPr>
          <w:rFonts w:ascii="Times New Roman" w:hAnsi="Times New Roman"/>
          <w:sz w:val="20"/>
          <w:szCs w:val="20"/>
        </w:rPr>
        <w:t>(фамилия, имя, отчество поручителя)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Обязуюсь возместить стоимость согласно Правилам пользования Детской библиотеки.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Данные паспорта ____________________________________________________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Домашний адрес______________________________________________________________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Место работы ______________________________________________________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 xml:space="preserve">Телефон домашний (рабочий) </w:t>
      </w:r>
      <w:r>
        <w:rPr>
          <w:rFonts w:ascii="Times New Roman" w:hAnsi="Times New Roman"/>
          <w:sz w:val="26"/>
          <w:szCs w:val="26"/>
        </w:rPr>
        <w:t>__</w:t>
      </w:r>
      <w:r w:rsidRPr="000637C1">
        <w:rPr>
          <w:rFonts w:ascii="Times New Roman" w:hAnsi="Times New Roman"/>
          <w:sz w:val="26"/>
          <w:szCs w:val="26"/>
        </w:rPr>
        <w:t>_______________________________________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0637C1">
        <w:rPr>
          <w:rFonts w:ascii="Times New Roman" w:hAnsi="Times New Roman"/>
          <w:sz w:val="26"/>
          <w:szCs w:val="26"/>
        </w:rPr>
        <w:t>Число_______________                             Подпись</w:t>
      </w:r>
      <w:r w:rsidRPr="00FA158A">
        <w:rPr>
          <w:rFonts w:ascii="Times New Roman" w:hAnsi="Times New Roman"/>
        </w:rPr>
        <w:t>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0637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 xml:space="preserve">Приложение </w:t>
      </w: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к Стандарту №2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center"/>
        <w:rPr>
          <w:rFonts w:ascii="Times New Roman" w:hAnsi="Times New Roman"/>
        </w:rPr>
      </w:pPr>
      <w:r w:rsidRPr="00FA158A">
        <w:rPr>
          <w:rFonts w:ascii="Times New Roman" w:hAnsi="Times New Roman"/>
        </w:rPr>
        <w:t>СОГЛАСИЕ НА ОБРАБОТКУ ПЕРСОНАЛЬНЫХ ДАННЫХ</w:t>
      </w: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Я, _________________________________________________________________</w:t>
      </w: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7C1">
        <w:rPr>
          <w:rFonts w:ascii="Times New Roman" w:hAnsi="Times New Roman"/>
          <w:sz w:val="20"/>
          <w:szCs w:val="20"/>
        </w:rPr>
        <w:t>(фамилия, имя, отчество)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проживающий(ая) __________________________________________________</w:t>
      </w: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7C1">
        <w:rPr>
          <w:rFonts w:ascii="Times New Roman" w:hAnsi="Times New Roman"/>
          <w:sz w:val="20"/>
          <w:szCs w:val="20"/>
        </w:rPr>
        <w:t>(адрес)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0637C1" w:rsidRDefault="00423834" w:rsidP="00BD42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Паспорт_________________выдан______________________________________</w:t>
      </w: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0"/>
          <w:szCs w:val="20"/>
        </w:rPr>
        <w:t>(серия, номер)                                           (дата, орган выдавший паспорт)</w:t>
      </w:r>
      <w:r w:rsidRPr="00FA158A">
        <w:rPr>
          <w:rFonts w:ascii="Times New Roman" w:hAnsi="Times New Roman"/>
        </w:rPr>
        <w:t xml:space="preserve">  </w:t>
      </w:r>
      <w:r w:rsidRPr="000637C1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1. В соответствии с требованиями ст.9 Федерального закона от 27.07.06 № 152-ФЗ «О персональных данных», подтверждаю своё согласие на обработку муниципальным учреждением «Централизованная библиотечная система» (далее Оператор)  моих персональных данных необходимых для оказания  библиотечных услуг и  включающих: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-фамилию, имя, отчество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дату рождения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-паспортные данные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пол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адрес регистрации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адрес фактического проживания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-образование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место работы/ учёбы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должность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- контактные телефоны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2. Предоставляю Оператору право, во исполнение своих обязанностей по работе, осуществлять все действия  с моими персональными данными, включая сбор, систематизацию, накопление,  хранение, обновление, изменение, использование, обезличивание, блокирование, уничтожение.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 xml:space="preserve">Оператор вправе обрабатывать мои персональные данные посредством внесения их в электронную базу данных. 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Передача моих персональных данных иным лицам или иное их разглашение может осуществляться только  с моего письменного согласия.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3. Я согласен  с тем, что библиотека вправе  напоминать мне  о взятых на дом изданиях, в случае просросчки даты их возврата, путем телефонных звонков и почтовых отправлений.</w:t>
      </w: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</w:p>
    <w:p w:rsidR="00423834" w:rsidRPr="000637C1" w:rsidRDefault="00423834" w:rsidP="000637C1">
      <w:pPr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 w:rsidRPr="000637C1">
        <w:rPr>
          <w:rFonts w:ascii="Times New Roman" w:hAnsi="Times New Roman"/>
          <w:sz w:val="25"/>
          <w:szCs w:val="25"/>
        </w:rPr>
        <w:t>4. Данное согласие действует до моего прямого отказа от пользования услугами библиотеки выраженного мною лично в устной или письменной форме или по истечении трёхлетнего срока с момента последнего уточнения моих данных ( года перерегистрации).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FA158A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</w:t>
      </w:r>
      <w:r w:rsidRPr="00FA158A">
        <w:rPr>
          <w:rFonts w:ascii="Times New Roman" w:hAnsi="Times New Roman"/>
        </w:rPr>
        <w:t>_                                              _______________________________</w:t>
      </w: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7C1">
        <w:rPr>
          <w:rFonts w:ascii="Times New Roman" w:hAnsi="Times New Roman"/>
          <w:sz w:val="20"/>
          <w:szCs w:val="20"/>
        </w:rPr>
        <w:t xml:space="preserve">(дата)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637C1">
        <w:rPr>
          <w:rFonts w:ascii="Times New Roman" w:hAnsi="Times New Roman"/>
          <w:sz w:val="20"/>
          <w:szCs w:val="20"/>
        </w:rPr>
        <w:t xml:space="preserve">            (подпись, расшифровка подписи)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FA158A">
        <w:rPr>
          <w:rFonts w:ascii="Times New Roman" w:hAnsi="Times New Roman"/>
        </w:rPr>
        <w:t>Принял  ________</w:t>
      </w:r>
      <w:r>
        <w:rPr>
          <w:rFonts w:ascii="Times New Roman" w:hAnsi="Times New Roman"/>
        </w:rPr>
        <w:t>__________________________________</w:t>
      </w:r>
      <w:r w:rsidRPr="00FA158A">
        <w:rPr>
          <w:rFonts w:ascii="Times New Roman" w:hAnsi="Times New Roman"/>
        </w:rPr>
        <w:t>________________________</w:t>
      </w:r>
    </w:p>
    <w:p w:rsidR="00423834" w:rsidRPr="00FA158A" w:rsidRDefault="00423834" w:rsidP="000637C1">
      <w:pPr>
        <w:spacing w:after="0" w:line="240" w:lineRule="auto"/>
        <w:jc w:val="center"/>
        <w:rPr>
          <w:rFonts w:ascii="Times New Roman" w:hAnsi="Times New Roman"/>
        </w:rPr>
      </w:pPr>
      <w:r w:rsidRPr="00FA158A">
        <w:rPr>
          <w:rFonts w:ascii="Times New Roman" w:hAnsi="Times New Roman"/>
        </w:rPr>
        <w:t>( подпись, расшифровка подписи)</w:t>
      </w: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 xml:space="preserve">Приложение </w:t>
      </w:r>
    </w:p>
    <w:p w:rsidR="00423834" w:rsidRPr="000637C1" w:rsidRDefault="00423834" w:rsidP="00BD421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637C1">
        <w:rPr>
          <w:rFonts w:ascii="Times New Roman" w:hAnsi="Times New Roman"/>
          <w:sz w:val="26"/>
          <w:szCs w:val="26"/>
        </w:rPr>
        <w:t>к Стандарту №3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063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8A">
        <w:rPr>
          <w:rFonts w:ascii="Times New Roman" w:hAnsi="Times New Roman"/>
          <w:b/>
          <w:sz w:val="28"/>
          <w:szCs w:val="28"/>
        </w:rPr>
        <w:t>Регистрационная карта</w:t>
      </w:r>
    </w:p>
    <w:p w:rsidR="00423834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Читательский билет_____________________________________________________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Фамилия______________________________________________________________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Имя___________________________________________________________________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Отчество_______________________________________________________________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Число, месяц, год рождения_______________________________________________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Место рождения_________________________________________________________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Паспорт (серия, номер)___________________________________________________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Образование____________________________________________________________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Учебное заведение_______________________________________________________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Место работы___________________________________________________________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Должность_____________________________________________________________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Домашний адрес, телефон________________________________________________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Дата записи____________________________________________________________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Дата перерегистрации___________________________________________________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С «Правилами пользования библиотеками Муниципального учреждения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 xml:space="preserve"> «Централизованная библиотечная система» ознакомлен                                                                                                        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 xml:space="preserve">                                                                    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 Подпись пользователя)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 xml:space="preserve">                  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158A">
        <w:rPr>
          <w:rFonts w:ascii="Times New Roman" w:hAnsi="Times New Roman"/>
          <w:sz w:val="20"/>
          <w:szCs w:val="20"/>
        </w:rPr>
        <w:t>Обратная сторона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158A">
        <w:rPr>
          <w:rFonts w:ascii="Times New Roman" w:hAnsi="Times New Roman"/>
          <w:b/>
        </w:rPr>
        <w:t xml:space="preserve">                                                                   </w:t>
      </w:r>
      <w:r w:rsidRPr="00FA158A">
        <w:rPr>
          <w:rFonts w:ascii="Times New Roman" w:hAnsi="Times New Roman"/>
          <w:b/>
          <w:sz w:val="20"/>
          <w:szCs w:val="20"/>
        </w:rPr>
        <w:t>ДОГОВОР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A158A">
        <w:rPr>
          <w:rFonts w:ascii="Times New Roman" w:hAnsi="Times New Roman"/>
          <w:b/>
          <w:sz w:val="16"/>
          <w:szCs w:val="16"/>
        </w:rPr>
        <w:t>Пользования услугами МУ «Централизованная библиотечная система» в автоматизированном режиме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Муниципальное учреждение «Централизованная библиотечная система» Управления культуры и молодежной политики Администрации города, именуемая в дальнейшем МУ «ЦБС», действующая на основании «Устава МУ «ЦБС»», «Правил пользования библиотеками МУ «ЦБС», с одной стороны, и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_______________________________________________________________________________________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        ф., и., о. (полностью), паспорт (серия, номер), прописка, № читательского билета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именуемый (ая) в дальнейшем ПОЛЬЗОВАТЕЛЬ, с другой стороны, заключили настоящий Договор о нижеследующем 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FA158A">
        <w:rPr>
          <w:rFonts w:ascii="Times New Roman" w:hAnsi="Times New Roman"/>
          <w:b/>
          <w:i/>
          <w:sz w:val="16"/>
          <w:szCs w:val="16"/>
        </w:rPr>
        <w:t>МУ «ЦБС» обязуется: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осуществлять обслуживание пользователя в автоматизированном режиме. Выдача документов производится при предъявлении читательского билета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предоставлять Пользователю возможность сверить записи в электронной карточке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по первому требованию при предъявлении читательского билета.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FA158A">
        <w:rPr>
          <w:rFonts w:ascii="Times New Roman" w:hAnsi="Times New Roman"/>
          <w:b/>
          <w:i/>
          <w:sz w:val="16"/>
          <w:szCs w:val="16"/>
        </w:rPr>
        <w:t>Пользователь обязуется: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соблюдать «Правила пользования библиотеками МУ «ЦБС»;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контролировать записи, вносимые в его электронную карточку;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подпись, поставленная Пользователем под настоящим Договором, означает его согласие со всеми записями, производимыми в электронной карточке Пользователя;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Пользователь согласен с изменениями и дополнениями, вносимыми в настоящий Договор, если они не нарушают прав Пользователя;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Пользователь не предъявляет претензий в случае бесспорного взыскания ущерба согласно «Правил пользования библиотеками МУ «ЦБС»;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- Пользователь обязан в случае утери читательского билета немедленно сообщить в библиотеку МУ «ЦБС»;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ЦБС имеет право в одностороннем порядке прекратить действие Договора согласно «Правил пользования библиотеками МУ «ЦБС».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Договор вступает в силу с момента подписания, действие его распространяется на все время пользования услугами  библиотек МУ «ЦБС».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    Настоящий Договор составлен в двух экземплярах, имеющих равную юридическую силу, один из которых находится в библиотеке, другой у пользователя.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FA158A">
        <w:rPr>
          <w:rFonts w:ascii="Times New Roman" w:hAnsi="Times New Roman"/>
          <w:b/>
          <w:sz w:val="16"/>
          <w:szCs w:val="16"/>
        </w:rPr>
        <w:t>Подписи сторон: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A158A">
        <w:rPr>
          <w:rFonts w:ascii="Times New Roman" w:hAnsi="Times New Roman"/>
          <w:b/>
          <w:sz w:val="16"/>
          <w:szCs w:val="16"/>
        </w:rPr>
        <w:t xml:space="preserve">МУ «ЦБС»_________________________                            </w:t>
      </w:r>
      <w:r w:rsidRPr="00FA158A">
        <w:rPr>
          <w:rFonts w:ascii="Times New Roman" w:hAnsi="Times New Roman"/>
          <w:sz w:val="16"/>
          <w:szCs w:val="16"/>
        </w:rPr>
        <w:t>С условиями Договора ознакомлен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b/>
          <w:sz w:val="16"/>
          <w:szCs w:val="16"/>
        </w:rPr>
        <w:t xml:space="preserve">                    (</w:t>
      </w:r>
      <w:r w:rsidRPr="00FA158A">
        <w:rPr>
          <w:rFonts w:ascii="Times New Roman" w:hAnsi="Times New Roman"/>
          <w:sz w:val="16"/>
          <w:szCs w:val="16"/>
        </w:rPr>
        <w:t>Подпись ответственного лица)                        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>М.П._______________________________                                      (подпись пользователя)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               (дата заключения Договора)                             ______________________________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A15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(дата)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FA158A" w:rsidRDefault="00423834" w:rsidP="00BD421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>Приложение</w: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>к стандарту №4</w: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>(Электронный формуляр)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8B4CE2">
        <w:rPr>
          <w:rFonts w:ascii="Times New Roman" w:hAnsi="Times New Roman"/>
          <w:noProof/>
        </w:rPr>
        <w:pict>
          <v:shape id="Рисунок 1" o:spid="_x0000_i1027" type="#_x0000_t75" style="width:434.25pt;height:522.75pt;visibility:visible">
            <v:imagedata r:id="rId10" o:title=""/>
          </v:shape>
        </w:pic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0637C1" w:rsidRDefault="00423834" w:rsidP="000637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</w: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 xml:space="preserve">Приложение </w: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>к стандарту №5</w: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  <w:r w:rsidRPr="00FA158A">
        <w:rPr>
          <w:rFonts w:ascii="Times New Roman" w:hAnsi="Times New Roman"/>
        </w:rPr>
        <w:t>(Традиционный формуляр читателя)</w: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8B4CE2">
        <w:rPr>
          <w:rFonts w:ascii="Times New Roman" w:hAnsi="Times New Roman"/>
          <w:noProof/>
        </w:rPr>
        <w:pict>
          <v:shape id="Рисунок 2" o:spid="_x0000_i1028" type="#_x0000_t75" alt="формул" style="width:266.25pt;height:288.75pt;visibility:visible">
            <v:imagedata r:id="rId11" o:title=""/>
          </v:shape>
        </w:pict>
      </w:r>
    </w:p>
    <w:p w:rsidR="00423834" w:rsidRPr="00FA158A" w:rsidRDefault="00423834" w:rsidP="00BD421D">
      <w:pPr>
        <w:spacing w:after="0" w:line="240" w:lineRule="auto"/>
        <w:rPr>
          <w:rFonts w:ascii="Times New Roman" w:hAnsi="Times New Roman"/>
        </w:rPr>
      </w:pPr>
      <w:r w:rsidRPr="008B4CE2">
        <w:rPr>
          <w:rFonts w:ascii="Times New Roman" w:hAnsi="Times New Roman"/>
          <w:noProof/>
        </w:rPr>
        <w:pict>
          <v:shape id="Рисунок 3" o:spid="_x0000_i1029" type="#_x0000_t75" alt="форм" style="width:273.75pt;height:321pt;visibility:visible">
            <v:imagedata r:id="rId12" o:title=""/>
          </v:shape>
        </w:pict>
      </w:r>
    </w:p>
    <w:p w:rsidR="00423834" w:rsidRPr="00FA158A" w:rsidRDefault="00423834" w:rsidP="00BD421D">
      <w:pPr>
        <w:spacing w:after="0" w:line="240" w:lineRule="auto"/>
        <w:jc w:val="right"/>
        <w:rPr>
          <w:rFonts w:ascii="Times New Roman" w:hAnsi="Times New Roman"/>
        </w:rPr>
      </w:pPr>
    </w:p>
    <w:p w:rsidR="00423834" w:rsidRPr="00FA158A" w:rsidRDefault="00423834" w:rsidP="000637C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</w:t>
      </w:r>
    </w:p>
    <w:sectPr w:rsidR="00423834" w:rsidRPr="00FA158A" w:rsidSect="003D59EF">
      <w:footerReference w:type="default" r:id="rId13"/>
      <w:footerReference w:type="first" r:id="rId14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834" w:rsidRPr="00F31560" w:rsidRDefault="0042383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endnote>
  <w:endnote w:type="continuationSeparator" w:id="0">
    <w:p w:rsidR="00423834" w:rsidRPr="00F31560" w:rsidRDefault="0042383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34" w:rsidRDefault="00423834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423834" w:rsidRDefault="004238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834" w:rsidRDefault="00423834">
    <w:pPr>
      <w:pStyle w:val="Footer"/>
      <w:jc w:val="right"/>
    </w:pPr>
    <w:r>
      <w:t>33</w:t>
    </w:r>
  </w:p>
  <w:p w:rsidR="00423834" w:rsidRDefault="004238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834" w:rsidRPr="00F31560" w:rsidRDefault="0042383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separator/>
      </w:r>
    </w:p>
  </w:footnote>
  <w:footnote w:type="continuationSeparator" w:id="0">
    <w:p w:rsidR="00423834" w:rsidRPr="00F31560" w:rsidRDefault="00423834" w:rsidP="0026561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663"/>
    <w:multiLevelType w:val="multilevel"/>
    <w:tmpl w:val="2340A0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0720576"/>
    <w:multiLevelType w:val="multilevel"/>
    <w:tmpl w:val="55AC01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BC75E01"/>
    <w:multiLevelType w:val="multilevel"/>
    <w:tmpl w:val="32E251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24F742D4"/>
    <w:multiLevelType w:val="multilevel"/>
    <w:tmpl w:val="625617BA"/>
    <w:lvl w:ilvl="0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2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4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cs="Times New Roman" w:hint="default"/>
      </w:rPr>
    </w:lvl>
  </w:abstractNum>
  <w:abstractNum w:abstractNumId="4">
    <w:nsid w:val="39A7079D"/>
    <w:multiLevelType w:val="multilevel"/>
    <w:tmpl w:val="3C2CE19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48" w:hanging="114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  <w:sz w:val="24"/>
      </w:rPr>
    </w:lvl>
  </w:abstractNum>
  <w:abstractNum w:abstractNumId="5">
    <w:nsid w:val="4B734D0A"/>
    <w:multiLevelType w:val="multilevel"/>
    <w:tmpl w:val="5ED0DFB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</w:rPr>
    </w:lvl>
  </w:abstractNum>
  <w:abstractNum w:abstractNumId="6">
    <w:nsid w:val="504E0720"/>
    <w:multiLevelType w:val="multilevel"/>
    <w:tmpl w:val="5CB6460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7">
    <w:nsid w:val="6923360A"/>
    <w:multiLevelType w:val="multilevel"/>
    <w:tmpl w:val="89E6B6B6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hint="default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7DE8018E"/>
    <w:multiLevelType w:val="multilevel"/>
    <w:tmpl w:val="858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FB2"/>
    <w:rsid w:val="00000D6B"/>
    <w:rsid w:val="00011734"/>
    <w:rsid w:val="00030200"/>
    <w:rsid w:val="00040C11"/>
    <w:rsid w:val="0004456D"/>
    <w:rsid w:val="00057E15"/>
    <w:rsid w:val="000637C1"/>
    <w:rsid w:val="00071DC0"/>
    <w:rsid w:val="00084AA8"/>
    <w:rsid w:val="000A1BAE"/>
    <w:rsid w:val="000C2CE0"/>
    <w:rsid w:val="000C5E9F"/>
    <w:rsid w:val="000E0638"/>
    <w:rsid w:val="000E08E8"/>
    <w:rsid w:val="000F4644"/>
    <w:rsid w:val="00102B72"/>
    <w:rsid w:val="001060E0"/>
    <w:rsid w:val="001070E0"/>
    <w:rsid w:val="001171AD"/>
    <w:rsid w:val="001436C8"/>
    <w:rsid w:val="0016337A"/>
    <w:rsid w:val="00177B0C"/>
    <w:rsid w:val="00197C8B"/>
    <w:rsid w:val="001A009C"/>
    <w:rsid w:val="001B0B71"/>
    <w:rsid w:val="001D192F"/>
    <w:rsid w:val="0021090A"/>
    <w:rsid w:val="002235D2"/>
    <w:rsid w:val="00223ECE"/>
    <w:rsid w:val="00227EA9"/>
    <w:rsid w:val="002615AC"/>
    <w:rsid w:val="0026561A"/>
    <w:rsid w:val="0028157E"/>
    <w:rsid w:val="002878D9"/>
    <w:rsid w:val="0029696C"/>
    <w:rsid w:val="0031690C"/>
    <w:rsid w:val="0033275C"/>
    <w:rsid w:val="003904C5"/>
    <w:rsid w:val="003A2498"/>
    <w:rsid w:val="003D45F1"/>
    <w:rsid w:val="003D59EF"/>
    <w:rsid w:val="003F75E1"/>
    <w:rsid w:val="003F7FBE"/>
    <w:rsid w:val="00413297"/>
    <w:rsid w:val="00423834"/>
    <w:rsid w:val="00425D50"/>
    <w:rsid w:val="00441F3D"/>
    <w:rsid w:val="0045385B"/>
    <w:rsid w:val="004539C4"/>
    <w:rsid w:val="00457A7C"/>
    <w:rsid w:val="00460342"/>
    <w:rsid w:val="004615F0"/>
    <w:rsid w:val="004842B3"/>
    <w:rsid w:val="004856F1"/>
    <w:rsid w:val="004D1D11"/>
    <w:rsid w:val="004D30A9"/>
    <w:rsid w:val="004D3AF7"/>
    <w:rsid w:val="004E1EC8"/>
    <w:rsid w:val="004F3BDC"/>
    <w:rsid w:val="00512FCE"/>
    <w:rsid w:val="00515CD0"/>
    <w:rsid w:val="0054297C"/>
    <w:rsid w:val="0057044A"/>
    <w:rsid w:val="00594D0F"/>
    <w:rsid w:val="00596C2C"/>
    <w:rsid w:val="005A4480"/>
    <w:rsid w:val="005A74EB"/>
    <w:rsid w:val="005B366A"/>
    <w:rsid w:val="005C6DDA"/>
    <w:rsid w:val="005D4E62"/>
    <w:rsid w:val="005F250D"/>
    <w:rsid w:val="005F3DD4"/>
    <w:rsid w:val="005F7245"/>
    <w:rsid w:val="00603006"/>
    <w:rsid w:val="00604DBF"/>
    <w:rsid w:val="00610862"/>
    <w:rsid w:val="006164F1"/>
    <w:rsid w:val="006201B2"/>
    <w:rsid w:val="00625AF7"/>
    <w:rsid w:val="00636BA2"/>
    <w:rsid w:val="00644F6A"/>
    <w:rsid w:val="006529D7"/>
    <w:rsid w:val="0065799E"/>
    <w:rsid w:val="00661F87"/>
    <w:rsid w:val="006A1C68"/>
    <w:rsid w:val="006A467A"/>
    <w:rsid w:val="006B7338"/>
    <w:rsid w:val="007202EF"/>
    <w:rsid w:val="007206CF"/>
    <w:rsid w:val="00724809"/>
    <w:rsid w:val="00724EB9"/>
    <w:rsid w:val="00730193"/>
    <w:rsid w:val="00734F63"/>
    <w:rsid w:val="00747DC4"/>
    <w:rsid w:val="0075650A"/>
    <w:rsid w:val="007665B0"/>
    <w:rsid w:val="007743DD"/>
    <w:rsid w:val="00781B0E"/>
    <w:rsid w:val="007875DF"/>
    <w:rsid w:val="007B440E"/>
    <w:rsid w:val="007C75F5"/>
    <w:rsid w:val="007F1950"/>
    <w:rsid w:val="007F366E"/>
    <w:rsid w:val="007F7611"/>
    <w:rsid w:val="00820FFC"/>
    <w:rsid w:val="00824BEE"/>
    <w:rsid w:val="00826C90"/>
    <w:rsid w:val="00830FE6"/>
    <w:rsid w:val="00845282"/>
    <w:rsid w:val="00860080"/>
    <w:rsid w:val="00866005"/>
    <w:rsid w:val="00893DA7"/>
    <w:rsid w:val="00896836"/>
    <w:rsid w:val="008A03A0"/>
    <w:rsid w:val="008A423B"/>
    <w:rsid w:val="008B4CE2"/>
    <w:rsid w:val="008D7D0A"/>
    <w:rsid w:val="008F43CF"/>
    <w:rsid w:val="008F5189"/>
    <w:rsid w:val="00903E02"/>
    <w:rsid w:val="0090654E"/>
    <w:rsid w:val="00931F5E"/>
    <w:rsid w:val="009500BF"/>
    <w:rsid w:val="0096620C"/>
    <w:rsid w:val="009844B6"/>
    <w:rsid w:val="00997248"/>
    <w:rsid w:val="009A7707"/>
    <w:rsid w:val="009C2EB0"/>
    <w:rsid w:val="009C634E"/>
    <w:rsid w:val="00A15FCB"/>
    <w:rsid w:val="00A31268"/>
    <w:rsid w:val="00A31341"/>
    <w:rsid w:val="00A42949"/>
    <w:rsid w:val="00A469EA"/>
    <w:rsid w:val="00A4707A"/>
    <w:rsid w:val="00A520E0"/>
    <w:rsid w:val="00A72E00"/>
    <w:rsid w:val="00A7351B"/>
    <w:rsid w:val="00A749FB"/>
    <w:rsid w:val="00A8236B"/>
    <w:rsid w:val="00AB61B9"/>
    <w:rsid w:val="00AC7A50"/>
    <w:rsid w:val="00AE6A2A"/>
    <w:rsid w:val="00AF040A"/>
    <w:rsid w:val="00B117F2"/>
    <w:rsid w:val="00B65FA5"/>
    <w:rsid w:val="00B87A72"/>
    <w:rsid w:val="00BB316F"/>
    <w:rsid w:val="00BB7DED"/>
    <w:rsid w:val="00BC0E40"/>
    <w:rsid w:val="00BC67A8"/>
    <w:rsid w:val="00BD421D"/>
    <w:rsid w:val="00BD5280"/>
    <w:rsid w:val="00C07416"/>
    <w:rsid w:val="00C22E0F"/>
    <w:rsid w:val="00C50FB2"/>
    <w:rsid w:val="00C62326"/>
    <w:rsid w:val="00C6784F"/>
    <w:rsid w:val="00C74EDC"/>
    <w:rsid w:val="00C834C9"/>
    <w:rsid w:val="00C83B2B"/>
    <w:rsid w:val="00CA7030"/>
    <w:rsid w:val="00CE6AEB"/>
    <w:rsid w:val="00CF799B"/>
    <w:rsid w:val="00D15DE8"/>
    <w:rsid w:val="00D2010F"/>
    <w:rsid w:val="00D31BB0"/>
    <w:rsid w:val="00D31FE0"/>
    <w:rsid w:val="00D32F6A"/>
    <w:rsid w:val="00D55398"/>
    <w:rsid w:val="00D60438"/>
    <w:rsid w:val="00DD088D"/>
    <w:rsid w:val="00DE1B93"/>
    <w:rsid w:val="00DF4425"/>
    <w:rsid w:val="00E372AE"/>
    <w:rsid w:val="00E461EC"/>
    <w:rsid w:val="00E47FBB"/>
    <w:rsid w:val="00E52458"/>
    <w:rsid w:val="00E53E38"/>
    <w:rsid w:val="00E569F6"/>
    <w:rsid w:val="00E67404"/>
    <w:rsid w:val="00E71003"/>
    <w:rsid w:val="00E85645"/>
    <w:rsid w:val="00E91D91"/>
    <w:rsid w:val="00E96745"/>
    <w:rsid w:val="00EA0F46"/>
    <w:rsid w:val="00EB05AD"/>
    <w:rsid w:val="00EB0F07"/>
    <w:rsid w:val="00EB53B4"/>
    <w:rsid w:val="00ED19D9"/>
    <w:rsid w:val="00EE1B6A"/>
    <w:rsid w:val="00EE7AF6"/>
    <w:rsid w:val="00F040E4"/>
    <w:rsid w:val="00F062B2"/>
    <w:rsid w:val="00F200B4"/>
    <w:rsid w:val="00F25501"/>
    <w:rsid w:val="00F31560"/>
    <w:rsid w:val="00F3463F"/>
    <w:rsid w:val="00F35D47"/>
    <w:rsid w:val="00F420D9"/>
    <w:rsid w:val="00F61F10"/>
    <w:rsid w:val="00F76D4F"/>
    <w:rsid w:val="00F9319A"/>
    <w:rsid w:val="00F9469C"/>
    <w:rsid w:val="00FA158A"/>
    <w:rsid w:val="00FA664F"/>
    <w:rsid w:val="00FA6A3E"/>
    <w:rsid w:val="00FE30F9"/>
    <w:rsid w:val="00FF666B"/>
    <w:rsid w:val="00FF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50FB2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FB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0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50FB2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50F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C50FB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C50FB2"/>
    <w:rPr>
      <w:rFonts w:ascii="Arial" w:hAnsi="Arial" w:cs="Arial"/>
      <w:lang w:val="ru-RU" w:eastAsia="ru-RU" w:bidi="ar-SA"/>
    </w:rPr>
  </w:style>
  <w:style w:type="paragraph" w:customStyle="1" w:styleId="a0">
    <w:name w:val="!Раздел"/>
    <w:basedOn w:val="Normal"/>
    <w:uiPriority w:val="99"/>
    <w:rsid w:val="00D55398"/>
    <w:pPr>
      <w:tabs>
        <w:tab w:val="num" w:pos="720"/>
      </w:tabs>
      <w:spacing w:after="240" w:line="360" w:lineRule="auto"/>
      <w:ind w:left="720" w:hanging="720"/>
      <w:jc w:val="both"/>
    </w:pPr>
    <w:rPr>
      <w:rFonts w:ascii="Times New Roman" w:hAnsi="Times New Roman"/>
      <w:b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D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21D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DefaultParagraphFont"/>
    <w:uiPriority w:val="99"/>
    <w:rsid w:val="00BD421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BD421D"/>
    <w:pPr>
      <w:widowControl w:val="0"/>
      <w:autoSpaceDE w:val="0"/>
      <w:autoSpaceDN w:val="0"/>
      <w:adjustRightInd w:val="0"/>
      <w:spacing w:after="0" w:line="48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A735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60E0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0637C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37C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9D7"/>
    <w:rPr>
      <w:rFonts w:cs="Times New Roman"/>
    </w:rPr>
  </w:style>
  <w:style w:type="numbering" w:customStyle="1" w:styleId="a">
    <w:name w:val="!Мой стиль"/>
    <w:rsid w:val="00B25C3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6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15</Pages>
  <Words>3749</Words>
  <Characters>21374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PodivilovaGA</cp:lastModifiedBy>
  <cp:revision>24</cp:revision>
  <cp:lastPrinted>2012-10-15T02:50:00Z</cp:lastPrinted>
  <dcterms:created xsi:type="dcterms:W3CDTF">2012-07-10T05:02:00Z</dcterms:created>
  <dcterms:modified xsi:type="dcterms:W3CDTF">2012-10-17T06:49:00Z</dcterms:modified>
</cp:coreProperties>
</file>