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C6" w:rsidRDefault="00811DC6">
      <w:pPr>
        <w:pStyle w:val="ConsPlusTitle"/>
        <w:jc w:val="center"/>
        <w:outlineLvl w:val="0"/>
      </w:pPr>
      <w:bookmarkStart w:id="0" w:name="_GoBack"/>
      <w:bookmarkEnd w:id="0"/>
      <w:r>
        <w:t>АДМИНИСТРАЦИЯ ГОРОДА КОГАЛЫМА</w:t>
      </w:r>
    </w:p>
    <w:p w:rsidR="00811DC6" w:rsidRDefault="00811DC6">
      <w:pPr>
        <w:pStyle w:val="ConsPlusTitle"/>
        <w:jc w:val="center"/>
      </w:pPr>
    </w:p>
    <w:p w:rsidR="00811DC6" w:rsidRDefault="00811DC6">
      <w:pPr>
        <w:pStyle w:val="ConsPlusTitle"/>
        <w:jc w:val="center"/>
      </w:pPr>
      <w:r>
        <w:t>ПОСТАНОВЛЕНИЕ</w:t>
      </w:r>
    </w:p>
    <w:p w:rsidR="00811DC6" w:rsidRDefault="00811DC6">
      <w:pPr>
        <w:pStyle w:val="ConsPlusTitle"/>
        <w:jc w:val="center"/>
      </w:pPr>
      <w:r>
        <w:t>от 11 сентября 2017 г. N 1902</w:t>
      </w:r>
    </w:p>
    <w:p w:rsidR="00811DC6" w:rsidRDefault="00811DC6">
      <w:pPr>
        <w:pStyle w:val="ConsPlusTitle"/>
        <w:jc w:val="center"/>
      </w:pPr>
    </w:p>
    <w:p w:rsidR="00811DC6" w:rsidRDefault="00811DC6">
      <w:pPr>
        <w:pStyle w:val="ConsPlusTitle"/>
        <w:jc w:val="center"/>
      </w:pPr>
      <w:r>
        <w:t>ОБ УТВЕРЖДЕНИИ ПОРЯДКА ПРЕДОСТАВЛЕНИЯ ГРАНТОВ В ФОРМЕ</w:t>
      </w:r>
    </w:p>
    <w:p w:rsidR="00811DC6" w:rsidRDefault="00811DC6">
      <w:pPr>
        <w:pStyle w:val="ConsPlusTitle"/>
        <w:jc w:val="center"/>
      </w:pPr>
      <w:r>
        <w:t>СУБСИДИЙ НА РЕАЛИЗАЦИЮ СОЦИАЛЬНО ЗНАЧИМЫХ ПРОЕКТОВ</w:t>
      </w:r>
    </w:p>
    <w:p w:rsidR="00811DC6" w:rsidRDefault="00811DC6">
      <w:pPr>
        <w:pStyle w:val="ConsPlusTitle"/>
        <w:jc w:val="center"/>
      </w:pPr>
      <w:r>
        <w:t>СРЕДИ НЕКОММЕРЧЕСКИХ ОРГАНИЗАЦИЙ НА КОНКУРСНОЙ ОСНОВЕ</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proofErr w:type="gramStart"/>
            <w:r>
              <w:rPr>
                <w:color w:val="392C69"/>
              </w:rPr>
              <w:t xml:space="preserve">(в ред. постановлений Администрации города Когалыма от 20.10.2017 </w:t>
            </w:r>
            <w:hyperlink r:id="rId5" w:history="1">
              <w:r>
                <w:rPr>
                  <w:color w:val="0000FF"/>
                </w:rPr>
                <w:t>N 2159</w:t>
              </w:r>
            </w:hyperlink>
            <w:r>
              <w:rPr>
                <w:color w:val="392C69"/>
              </w:rPr>
              <w:t>,</w:t>
            </w:r>
            <w:proofErr w:type="gramEnd"/>
          </w:p>
          <w:p w:rsidR="00811DC6" w:rsidRDefault="00811DC6">
            <w:pPr>
              <w:pStyle w:val="ConsPlusNormal"/>
              <w:jc w:val="center"/>
            </w:pPr>
            <w:r>
              <w:rPr>
                <w:color w:val="392C69"/>
              </w:rPr>
              <w:t xml:space="preserve">от 27.06.2018 </w:t>
            </w:r>
            <w:hyperlink r:id="rId6" w:history="1">
              <w:r>
                <w:rPr>
                  <w:color w:val="0000FF"/>
                </w:rPr>
                <w:t>N 1436</w:t>
              </w:r>
            </w:hyperlink>
            <w:r>
              <w:rPr>
                <w:color w:val="392C69"/>
              </w:rPr>
              <w:t xml:space="preserve">, от 20.06.2019 </w:t>
            </w:r>
            <w:hyperlink r:id="rId7" w:history="1">
              <w:r>
                <w:rPr>
                  <w:color w:val="0000FF"/>
                </w:rPr>
                <w:t>N 1343</w:t>
              </w:r>
            </w:hyperlink>
            <w:r>
              <w:rPr>
                <w:color w:val="392C69"/>
              </w:rPr>
              <w:t xml:space="preserve">, от 23.07.2019 </w:t>
            </w:r>
            <w:hyperlink r:id="rId8" w:history="1">
              <w:r>
                <w:rPr>
                  <w:color w:val="0000FF"/>
                </w:rPr>
                <w:t>N 1623</w:t>
              </w:r>
            </w:hyperlink>
            <w:r>
              <w:rPr>
                <w:color w:val="392C69"/>
              </w:rPr>
              <w:t>,</w:t>
            </w:r>
          </w:p>
          <w:p w:rsidR="00811DC6" w:rsidRDefault="00811DC6">
            <w:pPr>
              <w:pStyle w:val="ConsPlusNormal"/>
              <w:jc w:val="center"/>
            </w:pPr>
            <w:r>
              <w:rPr>
                <w:color w:val="392C69"/>
              </w:rPr>
              <w:t xml:space="preserve">от 30.09.2019 </w:t>
            </w:r>
            <w:hyperlink r:id="rId9" w:history="1">
              <w:r>
                <w:rPr>
                  <w:color w:val="0000FF"/>
                </w:rPr>
                <w:t>N 2100</w:t>
              </w:r>
            </w:hyperlink>
            <w:r>
              <w:rPr>
                <w:color w:val="392C69"/>
              </w:rPr>
              <w:t xml:space="preserve">, от 15.06.2020 </w:t>
            </w:r>
            <w:hyperlink r:id="rId10" w:history="1">
              <w:r>
                <w:rPr>
                  <w:color w:val="0000FF"/>
                </w:rPr>
                <w:t>N 1030</w:t>
              </w:r>
            </w:hyperlink>
            <w:r>
              <w:rPr>
                <w:color w:val="392C69"/>
              </w:rPr>
              <w:t xml:space="preserve">, от 07.10.2020 </w:t>
            </w:r>
            <w:hyperlink r:id="rId11" w:history="1">
              <w:r>
                <w:rPr>
                  <w:color w:val="0000FF"/>
                </w:rPr>
                <w:t>N 1811</w:t>
              </w:r>
            </w:hyperlink>
            <w:r>
              <w:rPr>
                <w:color w:val="392C69"/>
              </w:rPr>
              <w:t>,</w:t>
            </w:r>
          </w:p>
          <w:p w:rsidR="00811DC6" w:rsidRDefault="00811DC6">
            <w:pPr>
              <w:pStyle w:val="ConsPlusNormal"/>
              <w:jc w:val="center"/>
            </w:pPr>
            <w:r>
              <w:rPr>
                <w:color w:val="392C69"/>
              </w:rPr>
              <w:t xml:space="preserve">от 22.01.2021 </w:t>
            </w:r>
            <w:hyperlink r:id="rId12" w:history="1">
              <w:r>
                <w:rPr>
                  <w:color w:val="0000FF"/>
                </w:rPr>
                <w:t>N 98</w:t>
              </w:r>
            </w:hyperlink>
            <w:r>
              <w:rPr>
                <w:color w:val="392C69"/>
              </w:rPr>
              <w:t>)</w:t>
            </w:r>
          </w:p>
        </w:tc>
      </w:tr>
    </w:tbl>
    <w:p w:rsidR="00811DC6" w:rsidRDefault="00811DC6">
      <w:pPr>
        <w:pStyle w:val="ConsPlusNormal"/>
        <w:jc w:val="both"/>
      </w:pPr>
    </w:p>
    <w:p w:rsidR="00811DC6" w:rsidRDefault="00811DC6">
      <w:pPr>
        <w:pStyle w:val="ConsPlusNormal"/>
        <w:ind w:firstLine="540"/>
        <w:jc w:val="both"/>
      </w:pPr>
      <w:proofErr w:type="gramStart"/>
      <w:r>
        <w:t xml:space="preserve">В соответствии с </w:t>
      </w:r>
      <w:hyperlink r:id="rId13" w:history="1">
        <w:r>
          <w:rPr>
            <w:color w:val="0000FF"/>
          </w:rPr>
          <w:t>пунктом 4 статьи 78.1</w:t>
        </w:r>
      </w:hyperlink>
      <w:r>
        <w:t xml:space="preserve"> Бюджетного кодекса Российской Федерации, Федеральным </w:t>
      </w:r>
      <w:hyperlink r:id="rId14" w:history="1">
        <w:r>
          <w:rPr>
            <w:color w:val="0000FF"/>
          </w:rPr>
          <w:t>законом</w:t>
        </w:r>
      </w:hyperlink>
      <w:r>
        <w:t xml:space="preserve"> от 19.05.1995 N 82-ФЗ "Об общественных объединениях", Федеральным </w:t>
      </w:r>
      <w:hyperlink r:id="rId15" w:history="1">
        <w:r>
          <w:rPr>
            <w:color w:val="0000FF"/>
          </w:rPr>
          <w:t>законом</w:t>
        </w:r>
      </w:hyperlink>
      <w:r>
        <w:t xml:space="preserve"> от 12.01.1996 N 7-ФЗ "О некоммерческих организациях", Федеральным </w:t>
      </w:r>
      <w:hyperlink r:id="rId1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7" w:history="1">
        <w:r>
          <w:rPr>
            <w:color w:val="0000FF"/>
          </w:rPr>
          <w:t>законом</w:t>
        </w:r>
      </w:hyperlink>
      <w:r>
        <w:t xml:space="preserve"> от 05.04.2010 N 40-ФЗ "О внесении изменений в отдельные законодательные акты Российской Федерации по</w:t>
      </w:r>
      <w:proofErr w:type="gramEnd"/>
      <w:r>
        <w:t xml:space="preserve"> вопросу поддержки социально ориентированных некоммерческих организаций", на основании </w:t>
      </w:r>
      <w:hyperlink r:id="rId18" w:history="1">
        <w:r>
          <w:rPr>
            <w:color w:val="0000FF"/>
          </w:rPr>
          <w:t>постановления</w:t>
        </w:r>
      </w:hyperlink>
      <w:r>
        <w:t xml:space="preserve"> Администрации города Когалыма от 02.10.2013 N 2811 "Об утверждении муниципальной программы "Поддержка развития институтов гражданского общества города Когалыма", в целях поддержки и развития гражданских инициатив, направленных на становление гражданского общества в городе Когалыме (с изменениями):</w:t>
      </w:r>
    </w:p>
    <w:p w:rsidR="00811DC6" w:rsidRDefault="00811DC6">
      <w:pPr>
        <w:pStyle w:val="ConsPlusNormal"/>
        <w:spacing w:before="240"/>
        <w:ind w:firstLine="540"/>
        <w:jc w:val="both"/>
      </w:pPr>
      <w:r>
        <w:t>1. Утвердить:</w:t>
      </w:r>
    </w:p>
    <w:p w:rsidR="00811DC6" w:rsidRDefault="00811DC6">
      <w:pPr>
        <w:pStyle w:val="ConsPlusNormal"/>
        <w:spacing w:before="240"/>
        <w:ind w:firstLine="540"/>
        <w:jc w:val="both"/>
      </w:pPr>
      <w:r>
        <w:t xml:space="preserve">1.1. </w:t>
      </w:r>
      <w:hyperlink w:anchor="P38" w:history="1">
        <w:r>
          <w:rPr>
            <w:color w:val="0000FF"/>
          </w:rPr>
          <w:t>Порядок</w:t>
        </w:r>
      </w:hyperlink>
      <w:r>
        <w:t xml:space="preserve"> предоставления грантов в форме субсидий на реализацию социально значимых проектов среди некоммерческих организаций на конкурсной основе, согласно приложению 1 к настоящему постановлению;</w:t>
      </w:r>
    </w:p>
    <w:p w:rsidR="00811DC6" w:rsidRDefault="00811DC6">
      <w:pPr>
        <w:pStyle w:val="ConsPlusNormal"/>
        <w:spacing w:before="240"/>
        <w:ind w:firstLine="540"/>
        <w:jc w:val="both"/>
      </w:pPr>
      <w:r>
        <w:t xml:space="preserve">1.2. Предельные </w:t>
      </w:r>
      <w:hyperlink w:anchor="P969" w:history="1">
        <w:r>
          <w:rPr>
            <w:color w:val="0000FF"/>
          </w:rPr>
          <w:t>размеры</w:t>
        </w:r>
      </w:hyperlink>
      <w:r>
        <w:t xml:space="preserve"> грантов, предоставляемых в форме субсидий по итогам проведения городского конкурса социально значимых проектов, направленного на развитие гражданских инициатив в городе Когалыме, согласно приложению 2 к настоящему постановлению;</w:t>
      </w:r>
    </w:p>
    <w:p w:rsidR="00811DC6" w:rsidRDefault="00811DC6">
      <w:pPr>
        <w:pStyle w:val="ConsPlusNormal"/>
        <w:jc w:val="both"/>
      </w:pPr>
      <w:proofErr w:type="gramStart"/>
      <w:r>
        <w:t>(Приложение 2 утратило силу.</w:t>
      </w:r>
      <w:proofErr w:type="gramEnd"/>
      <w:r>
        <w:t xml:space="preserve"> - </w:t>
      </w:r>
      <w:hyperlink r:id="rId19" w:history="1">
        <w:proofErr w:type="gramStart"/>
        <w:r>
          <w:rPr>
            <w:color w:val="0000FF"/>
          </w:rPr>
          <w:t>Постановление</w:t>
        </w:r>
      </w:hyperlink>
      <w:r>
        <w:t xml:space="preserve"> Администрации города Когалыма от 23.07.2019 N 1623)</w:t>
      </w:r>
      <w:proofErr w:type="gramEnd"/>
    </w:p>
    <w:p w:rsidR="00811DC6" w:rsidRDefault="00811DC6">
      <w:pPr>
        <w:pStyle w:val="ConsPlusNormal"/>
        <w:spacing w:before="240"/>
        <w:ind w:firstLine="540"/>
        <w:jc w:val="both"/>
      </w:pPr>
      <w:r>
        <w:t xml:space="preserve">1.3. </w:t>
      </w:r>
      <w:hyperlink w:anchor="P986" w:history="1">
        <w:r>
          <w:rPr>
            <w:color w:val="0000FF"/>
          </w:rPr>
          <w:t>Положение</w:t>
        </w:r>
      </w:hyperlink>
      <w:r>
        <w:t xml:space="preserve"> о проведении городского конкурса социальных </w:t>
      </w:r>
      <w:r>
        <w:lastRenderedPageBreak/>
        <w:t>проектов, направленного на развитие гражданских инициатив в городе Когалыме, согласно приложению 3 к настоящему постановлению;</w:t>
      </w:r>
    </w:p>
    <w:p w:rsidR="00811DC6" w:rsidRDefault="00811DC6">
      <w:pPr>
        <w:pStyle w:val="ConsPlusNormal"/>
        <w:jc w:val="both"/>
      </w:pPr>
      <w:proofErr w:type="gramStart"/>
      <w:r>
        <w:t>(Приложение 3 утратило силу.</w:t>
      </w:r>
      <w:proofErr w:type="gramEnd"/>
      <w:r>
        <w:t xml:space="preserve"> - </w:t>
      </w:r>
      <w:hyperlink r:id="rId20" w:history="1">
        <w:proofErr w:type="gramStart"/>
        <w:r>
          <w:rPr>
            <w:color w:val="0000FF"/>
          </w:rPr>
          <w:t>Постановление</w:t>
        </w:r>
      </w:hyperlink>
      <w:r>
        <w:t xml:space="preserve"> Администрации города Когалыма от 23.07.2019 N 1623)</w:t>
      </w:r>
      <w:proofErr w:type="gramEnd"/>
    </w:p>
    <w:p w:rsidR="00811DC6" w:rsidRDefault="00811DC6">
      <w:pPr>
        <w:pStyle w:val="ConsPlusNormal"/>
        <w:spacing w:before="240"/>
        <w:ind w:firstLine="540"/>
        <w:jc w:val="both"/>
      </w:pPr>
      <w:r>
        <w:t xml:space="preserve">1.4. </w:t>
      </w:r>
      <w:hyperlink w:anchor="P1002" w:history="1">
        <w:r>
          <w:rPr>
            <w:color w:val="0000FF"/>
          </w:rPr>
          <w:t>Положение</w:t>
        </w:r>
      </w:hyperlink>
      <w:r>
        <w:t xml:space="preserve"> о конкурсной комиссии по проведению городского конкурса социально значимых проектов, направленного на развитие гражданских инициатив в городе Когалыме, согласно приложению 4 к настоящему постановлению.</w:t>
      </w:r>
    </w:p>
    <w:p w:rsidR="00811DC6" w:rsidRDefault="00811DC6">
      <w:pPr>
        <w:pStyle w:val="ConsPlusNormal"/>
        <w:spacing w:before="240"/>
        <w:ind w:firstLine="540"/>
        <w:jc w:val="both"/>
      </w:pPr>
      <w:r>
        <w:t xml:space="preserve">2. Опубликовать настоящее постановление и </w:t>
      </w:r>
      <w:hyperlink w:anchor="P38" w:history="1">
        <w:r>
          <w:rPr>
            <w:color w:val="0000FF"/>
          </w:rPr>
          <w:t>приложения</w:t>
        </w:r>
      </w:hyperlink>
      <w:r>
        <w:t xml:space="preserve">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811DC6" w:rsidRDefault="00811DC6">
      <w:pPr>
        <w:pStyle w:val="ConsPlusNormal"/>
        <w:spacing w:before="24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города Когалыма </w:t>
      </w:r>
      <w:proofErr w:type="spellStart"/>
      <w:r>
        <w:t>О.В.Мартынову</w:t>
      </w:r>
      <w:proofErr w:type="spellEnd"/>
      <w:r>
        <w:t>.</w:t>
      </w:r>
    </w:p>
    <w:p w:rsidR="00811DC6" w:rsidRDefault="00811DC6">
      <w:pPr>
        <w:pStyle w:val="ConsPlusNormal"/>
        <w:jc w:val="both"/>
      </w:pPr>
    </w:p>
    <w:p w:rsidR="00811DC6" w:rsidRDefault="00811DC6">
      <w:pPr>
        <w:pStyle w:val="ConsPlusNormal"/>
        <w:jc w:val="right"/>
      </w:pPr>
      <w:r>
        <w:t>Глава города Когалыма</w:t>
      </w:r>
    </w:p>
    <w:p w:rsidR="00811DC6" w:rsidRDefault="00811DC6">
      <w:pPr>
        <w:pStyle w:val="ConsPlusNormal"/>
        <w:jc w:val="right"/>
      </w:pPr>
      <w:r>
        <w:t>Н.Н.ПАЛЬЧИКОВ</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0"/>
      </w:pPr>
      <w:r>
        <w:t>Приложение 1</w:t>
      </w:r>
    </w:p>
    <w:p w:rsidR="00811DC6" w:rsidRDefault="00811DC6">
      <w:pPr>
        <w:pStyle w:val="ConsPlusNormal"/>
        <w:jc w:val="right"/>
      </w:pPr>
      <w:r>
        <w:t>к постановлению Администрации</w:t>
      </w:r>
    </w:p>
    <w:p w:rsidR="00811DC6" w:rsidRDefault="00811DC6">
      <w:pPr>
        <w:pStyle w:val="ConsPlusNormal"/>
        <w:jc w:val="right"/>
      </w:pPr>
      <w:r>
        <w:t>города Когалыма</w:t>
      </w:r>
    </w:p>
    <w:p w:rsidR="00811DC6" w:rsidRDefault="00811DC6">
      <w:pPr>
        <w:pStyle w:val="ConsPlusNormal"/>
        <w:jc w:val="right"/>
      </w:pPr>
      <w:r>
        <w:t>от 11.09.2017 N 1902</w:t>
      </w:r>
    </w:p>
    <w:p w:rsidR="00811DC6" w:rsidRDefault="00811DC6">
      <w:pPr>
        <w:pStyle w:val="ConsPlusNormal"/>
        <w:jc w:val="both"/>
      </w:pPr>
    </w:p>
    <w:p w:rsidR="00811DC6" w:rsidRDefault="00811DC6">
      <w:pPr>
        <w:pStyle w:val="ConsPlusTitle"/>
        <w:jc w:val="center"/>
      </w:pPr>
      <w:bookmarkStart w:id="1" w:name="P38"/>
      <w:bookmarkEnd w:id="1"/>
      <w:r>
        <w:t>ПОРЯДОК</w:t>
      </w:r>
    </w:p>
    <w:p w:rsidR="00811DC6" w:rsidRDefault="00811DC6">
      <w:pPr>
        <w:pStyle w:val="ConsPlusTitle"/>
        <w:jc w:val="center"/>
      </w:pPr>
      <w:r>
        <w:t>ПРЕДОСТАВЛЕНИЯ ГРАНТОВ В ФОРМЕ СУБСИДИЙ НА РЕАЛИЗАЦИЮ</w:t>
      </w:r>
    </w:p>
    <w:p w:rsidR="00811DC6" w:rsidRDefault="00811DC6">
      <w:pPr>
        <w:pStyle w:val="ConsPlusTitle"/>
        <w:jc w:val="center"/>
      </w:pPr>
      <w:r>
        <w:t>СОЦИАЛЬНО ЗНАЧИМЫХ ПРОЕКТОВ СРЕДИ НЕКОММЕРЧЕСКИХ ОРГАНИЗАЦИЙ</w:t>
      </w:r>
    </w:p>
    <w:p w:rsidR="00811DC6" w:rsidRDefault="00811DC6">
      <w:pPr>
        <w:pStyle w:val="ConsPlusTitle"/>
        <w:jc w:val="center"/>
      </w:pPr>
      <w:r>
        <w:t>НА КОНКУРСНОЙ ОСНОВЕ (ДАЛЕЕ - ПОРЯДОК)</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proofErr w:type="gramStart"/>
            <w:r>
              <w:rPr>
                <w:color w:val="392C69"/>
              </w:rPr>
              <w:t xml:space="preserve">(в ред. постановлений Администрации города Когалыма от 23.07.2019 </w:t>
            </w:r>
            <w:hyperlink r:id="rId21" w:history="1">
              <w:r>
                <w:rPr>
                  <w:color w:val="0000FF"/>
                </w:rPr>
                <w:t>N 1623</w:t>
              </w:r>
            </w:hyperlink>
            <w:r>
              <w:rPr>
                <w:color w:val="392C69"/>
              </w:rPr>
              <w:t>,</w:t>
            </w:r>
            <w:proofErr w:type="gramEnd"/>
          </w:p>
          <w:p w:rsidR="00811DC6" w:rsidRDefault="00811DC6">
            <w:pPr>
              <w:pStyle w:val="ConsPlusNormal"/>
              <w:jc w:val="center"/>
            </w:pPr>
            <w:r>
              <w:rPr>
                <w:color w:val="392C69"/>
              </w:rPr>
              <w:t xml:space="preserve">от 30.09.2019 </w:t>
            </w:r>
            <w:hyperlink r:id="rId22" w:history="1">
              <w:r>
                <w:rPr>
                  <w:color w:val="0000FF"/>
                </w:rPr>
                <w:t>N 2100</w:t>
              </w:r>
            </w:hyperlink>
            <w:r>
              <w:rPr>
                <w:color w:val="392C69"/>
              </w:rPr>
              <w:t xml:space="preserve">, от 15.06.2020 </w:t>
            </w:r>
            <w:hyperlink r:id="rId23" w:history="1">
              <w:r>
                <w:rPr>
                  <w:color w:val="0000FF"/>
                </w:rPr>
                <w:t>N 1030</w:t>
              </w:r>
            </w:hyperlink>
            <w:r>
              <w:rPr>
                <w:color w:val="392C69"/>
              </w:rPr>
              <w:t xml:space="preserve">, от 07.10.2020 </w:t>
            </w:r>
            <w:hyperlink r:id="rId24" w:history="1">
              <w:r>
                <w:rPr>
                  <w:color w:val="0000FF"/>
                </w:rPr>
                <w:t>N 1811</w:t>
              </w:r>
            </w:hyperlink>
            <w:r>
              <w:rPr>
                <w:color w:val="392C69"/>
              </w:rPr>
              <w:t>,</w:t>
            </w:r>
          </w:p>
          <w:p w:rsidR="00811DC6" w:rsidRDefault="00811DC6">
            <w:pPr>
              <w:pStyle w:val="ConsPlusNormal"/>
              <w:jc w:val="center"/>
            </w:pPr>
            <w:r>
              <w:rPr>
                <w:color w:val="392C69"/>
              </w:rPr>
              <w:t xml:space="preserve">от 22.01.2021 </w:t>
            </w:r>
            <w:hyperlink r:id="rId25" w:history="1">
              <w:r>
                <w:rPr>
                  <w:color w:val="0000FF"/>
                </w:rPr>
                <w:t>N 98</w:t>
              </w:r>
            </w:hyperlink>
            <w:r>
              <w:rPr>
                <w:color w:val="392C69"/>
              </w:rPr>
              <w:t>)</w:t>
            </w:r>
          </w:p>
        </w:tc>
      </w:tr>
    </w:tbl>
    <w:p w:rsidR="00811DC6" w:rsidRDefault="00811DC6">
      <w:pPr>
        <w:pStyle w:val="ConsPlusNormal"/>
        <w:jc w:val="center"/>
      </w:pPr>
    </w:p>
    <w:p w:rsidR="00811DC6" w:rsidRDefault="00811DC6">
      <w:pPr>
        <w:pStyle w:val="ConsPlusTitle"/>
        <w:jc w:val="center"/>
        <w:outlineLvl w:val="1"/>
      </w:pPr>
      <w:r>
        <w:t>1. Общие положения</w:t>
      </w:r>
    </w:p>
    <w:p w:rsidR="00811DC6" w:rsidRDefault="00811DC6">
      <w:pPr>
        <w:pStyle w:val="ConsPlusNormal"/>
        <w:jc w:val="both"/>
      </w:pPr>
    </w:p>
    <w:p w:rsidR="00811DC6" w:rsidRDefault="00811DC6">
      <w:pPr>
        <w:pStyle w:val="ConsPlusNormal"/>
        <w:ind w:firstLine="540"/>
        <w:jc w:val="both"/>
      </w:pPr>
      <w:r>
        <w:t>1.1. Основные понятия, используемые в настоящем Порядке:</w:t>
      </w:r>
    </w:p>
    <w:p w:rsidR="00811DC6" w:rsidRDefault="00811DC6">
      <w:pPr>
        <w:pStyle w:val="ConsPlusNormal"/>
        <w:spacing w:before="240"/>
        <w:ind w:firstLine="540"/>
        <w:jc w:val="both"/>
      </w:pPr>
      <w:r>
        <w:t>- гранты в форме субсидий некоммерческим организациям - денежные средства, предоставляемые из бюджета города Когалыма на текущий финансовый год, Администрацией города Когалыма на безвозмездной основе некоммерческим организациям, в целях поддержки гражданских инициатив (далее - гранты в форме субсидий) на конкурсной основе;</w:t>
      </w:r>
    </w:p>
    <w:p w:rsidR="00811DC6" w:rsidRDefault="00811DC6">
      <w:pPr>
        <w:pStyle w:val="ConsPlusNormal"/>
        <w:jc w:val="both"/>
      </w:pPr>
      <w:r>
        <w:lastRenderedPageBreak/>
        <w:t xml:space="preserve">(в ред. </w:t>
      </w:r>
      <w:hyperlink r:id="rId26" w:history="1">
        <w:r>
          <w:rPr>
            <w:color w:val="0000FF"/>
          </w:rPr>
          <w:t>постановления</w:t>
        </w:r>
      </w:hyperlink>
      <w:r>
        <w:t xml:space="preserve"> Администрации города Когалыма от 07.10.2020 N 1811)</w:t>
      </w:r>
    </w:p>
    <w:p w:rsidR="00811DC6" w:rsidRDefault="00811DC6">
      <w:pPr>
        <w:pStyle w:val="ConsPlusNormal"/>
        <w:spacing w:before="240"/>
        <w:ind w:firstLine="540"/>
        <w:jc w:val="both"/>
      </w:pPr>
      <w:proofErr w:type="gramStart"/>
      <w:r>
        <w:t>- получатель гранта в форме субсидии - некоммерческая корпоративная организация, зарегистрированная в качестве юридического лица, с организационно-правовой формой общественной организации (далее - Общественная организация), осуществляющая деятельность в городе Когалыме, ставшая победителем городского конкурса социально значимых проектов, направленного на развитие гражданских инициатив в городе Когалыме (далее - Конкурс), в соответствии с порядком предоставления грантов в форме субсидий на реализацию социально значимых проектов среди некоммерческих организаций</w:t>
      </w:r>
      <w:proofErr w:type="gramEnd"/>
      <w:r>
        <w:t xml:space="preserve"> на конкурсной основе, </w:t>
      </w:r>
      <w:proofErr w:type="gramStart"/>
      <w:r>
        <w:t>заключившая</w:t>
      </w:r>
      <w:proofErr w:type="gramEnd"/>
      <w:r>
        <w:t xml:space="preserve"> договор о предоставлении гранта в форме субсидии по форме и на условиях, утвержденных настоящим Порядком;</w:t>
      </w:r>
    </w:p>
    <w:p w:rsidR="00811DC6" w:rsidRDefault="00811DC6">
      <w:pPr>
        <w:pStyle w:val="ConsPlusNormal"/>
        <w:spacing w:before="240"/>
        <w:ind w:firstLine="540"/>
        <w:jc w:val="both"/>
      </w:pPr>
      <w:r>
        <w:t xml:space="preserve">- </w:t>
      </w:r>
      <w:proofErr w:type="spellStart"/>
      <w:r>
        <w:t>грантодатель</w:t>
      </w:r>
      <w:proofErr w:type="spellEnd"/>
      <w:r>
        <w:t xml:space="preserve"> - орган местного самоуправления,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на соответствующий финансовый год (муниципальное казенное учреждение "Администрация города Когалыма");</w:t>
      </w:r>
    </w:p>
    <w:p w:rsidR="00811DC6" w:rsidRDefault="00811DC6">
      <w:pPr>
        <w:pStyle w:val="ConsPlusNormal"/>
        <w:spacing w:before="240"/>
        <w:ind w:firstLine="540"/>
        <w:jc w:val="both"/>
      </w:pPr>
      <w:r>
        <w:t>- уполномоченный орган на организацию и проведение городского конкурса социально значимых проектов, направленного на развитие гражданских инициатив в городе Когалыме - отдел по связям с общественностью и социальным вопросам Администрации города Когалыма (далее - Уполномоченный орган).</w:t>
      </w:r>
    </w:p>
    <w:p w:rsidR="00811DC6" w:rsidRDefault="00811DC6">
      <w:pPr>
        <w:pStyle w:val="ConsPlusNormal"/>
        <w:spacing w:before="240"/>
        <w:ind w:firstLine="540"/>
        <w:jc w:val="both"/>
      </w:pPr>
      <w:r>
        <w:t xml:space="preserve">1.2. </w:t>
      </w:r>
      <w:proofErr w:type="gramStart"/>
      <w:r>
        <w:t>Настоящий порядок предоставления грантов в форме субсидий на реализацию социально значимых проектов среди некоммерческих организаций на конкурсной основе (далее - Порядок) устанавливает общие правовые и экономические положения, цели, условия и порядок предоставления грантов в форме субсидий некоммерческим организациям Администрацией города Когалыма, требования к отчетности, порядок осуществления контроля за соблюдением условий, целей и порядка предоставления грантов в форме субсидий некоммерческим организациям и</w:t>
      </w:r>
      <w:proofErr w:type="gramEnd"/>
      <w:r>
        <w:t xml:space="preserve"> ответственности за их несоблюдение.</w:t>
      </w:r>
    </w:p>
    <w:p w:rsidR="00811DC6" w:rsidRDefault="00811DC6">
      <w:pPr>
        <w:pStyle w:val="ConsPlusNormal"/>
        <w:spacing w:before="240"/>
        <w:ind w:firstLine="540"/>
        <w:jc w:val="both"/>
      </w:pPr>
      <w:bookmarkStart w:id="2" w:name="P56"/>
      <w:bookmarkEnd w:id="2"/>
      <w:r>
        <w:t xml:space="preserve">1.3. </w:t>
      </w:r>
      <w:proofErr w:type="gramStart"/>
      <w:r>
        <w:t>Целью предоставления грантов в форме субсидий является финансовое обеспечение затрат Общественных организаций на реализацию социально значимых проектов, направленных на решение социальных проблем, повышение гражданского самосознания, творческой активности, духовно-нравственной, экологической культуры населения города Когалыма, формирование здорового образа жизни, установок толерантного сознания и поведения, работу с молодежью, сохранение традиций народов, проживающих в городе Когалыме, охрану окружающей среды, укрепление межнационального и межрелигиозного согласия</w:t>
      </w:r>
      <w:proofErr w:type="gramEnd"/>
      <w:r>
        <w:t xml:space="preserve">, защиту прав и свобод человека и гражданина, развитие институтов гражданского общества, содействие уполномоченным органам в осуществлении </w:t>
      </w:r>
      <w:proofErr w:type="gramStart"/>
      <w:r>
        <w:t>контроля за</w:t>
      </w:r>
      <w:proofErr w:type="gramEnd"/>
      <w:r>
        <w:t xml:space="preserve"> выполнением организациями жилищно-коммунального комплекса своих обязательств.</w:t>
      </w:r>
    </w:p>
    <w:p w:rsidR="00811DC6" w:rsidRDefault="00811DC6">
      <w:pPr>
        <w:pStyle w:val="ConsPlusNormal"/>
        <w:spacing w:before="240"/>
        <w:ind w:firstLine="540"/>
        <w:jc w:val="both"/>
      </w:pPr>
      <w:bookmarkStart w:id="3" w:name="P57"/>
      <w:bookmarkEnd w:id="3"/>
      <w:r>
        <w:t>1.4. В Конкурсе могут принимать участие Общественные организации (за исключением политических партий, профсоюзных организаций), имеющие статус юридического лица и осуществляющие деятельность в городе Когалыме не менее одного календарного года, соответствующие следующим критериям:</w:t>
      </w:r>
    </w:p>
    <w:p w:rsidR="00811DC6" w:rsidRDefault="00811DC6">
      <w:pPr>
        <w:pStyle w:val="ConsPlusNormal"/>
        <w:spacing w:before="240"/>
        <w:ind w:firstLine="540"/>
        <w:jc w:val="both"/>
      </w:pPr>
      <w:r>
        <w:t>- не должны находиться в процессе реорганизации, ликвидации, в отношении них не введена процедура банкротства, деятельность общественной организации не приостановлена в порядке, предусмотренном законодательством Российской Федерации;</w:t>
      </w:r>
    </w:p>
    <w:p w:rsidR="00811DC6" w:rsidRDefault="00811DC6">
      <w:pPr>
        <w:pStyle w:val="ConsPlusNormal"/>
        <w:jc w:val="both"/>
      </w:pPr>
      <w:r>
        <w:t xml:space="preserve">(в ред. </w:t>
      </w:r>
      <w:hyperlink r:id="rId27" w:history="1">
        <w:r>
          <w:rPr>
            <w:color w:val="0000FF"/>
          </w:rPr>
          <w:t>постановления</w:t>
        </w:r>
      </w:hyperlink>
      <w:r>
        <w:t xml:space="preserve"> Администрации города Когалыма от 15.06.2020 N 1030)</w:t>
      </w:r>
    </w:p>
    <w:p w:rsidR="00811DC6" w:rsidRDefault="00811DC6">
      <w:pPr>
        <w:pStyle w:val="ConsPlusNormal"/>
        <w:spacing w:before="240"/>
        <w:ind w:firstLine="540"/>
        <w:jc w:val="both"/>
      </w:pPr>
      <w:r>
        <w:t>- иметь расчетный счет, открытый в российских кредитных организациях;</w:t>
      </w:r>
    </w:p>
    <w:p w:rsidR="00811DC6" w:rsidRDefault="00811DC6">
      <w:pPr>
        <w:pStyle w:val="ConsPlusNormal"/>
        <w:spacing w:before="240"/>
        <w:ind w:firstLine="540"/>
        <w:jc w:val="both"/>
      </w:pPr>
      <w:r>
        <w:t xml:space="preserve">- представить полный комплект документов, перечисленных в </w:t>
      </w:r>
      <w:hyperlink w:anchor="P75" w:history="1">
        <w:r>
          <w:rPr>
            <w:color w:val="0000FF"/>
          </w:rPr>
          <w:t>пункте 2.4</w:t>
        </w:r>
      </w:hyperlink>
      <w:r>
        <w:t xml:space="preserve"> настоящего Порядка.</w:t>
      </w:r>
    </w:p>
    <w:p w:rsidR="00811DC6" w:rsidRDefault="00811DC6">
      <w:pPr>
        <w:pStyle w:val="ConsPlusNormal"/>
        <w:spacing w:before="240"/>
        <w:ind w:firstLine="540"/>
        <w:jc w:val="both"/>
      </w:pPr>
      <w:bookmarkStart w:id="4" w:name="P62"/>
      <w:bookmarkEnd w:id="4"/>
      <w:r>
        <w:t>1.5. Не допускаются к участию в Конкурсе Общественные организации:</w:t>
      </w:r>
    </w:p>
    <w:p w:rsidR="00811DC6" w:rsidRDefault="00811DC6">
      <w:pPr>
        <w:pStyle w:val="ConsPlusNormal"/>
        <w:spacing w:before="240"/>
        <w:ind w:firstLine="540"/>
        <w:jc w:val="both"/>
      </w:pPr>
      <w:r>
        <w:t xml:space="preserve">- </w:t>
      </w:r>
      <w:proofErr w:type="gramStart"/>
      <w:r>
        <w:t>представители</w:t>
      </w:r>
      <w:proofErr w:type="gramEnd"/>
      <w:r>
        <w:t xml:space="preserve"> которых включены в состав Комиссии;</w:t>
      </w:r>
    </w:p>
    <w:p w:rsidR="00811DC6" w:rsidRDefault="00811DC6">
      <w:pPr>
        <w:pStyle w:val="ConsPlusNormal"/>
        <w:spacing w:before="240"/>
        <w:ind w:firstLine="540"/>
        <w:jc w:val="both"/>
      </w:pPr>
      <w:r>
        <w:t xml:space="preserve">- не </w:t>
      </w:r>
      <w:proofErr w:type="gramStart"/>
      <w:r>
        <w:t>соответствующие</w:t>
      </w:r>
      <w:proofErr w:type="gramEnd"/>
      <w:r>
        <w:t xml:space="preserve"> требованиям </w:t>
      </w:r>
      <w:hyperlink w:anchor="P57" w:history="1">
        <w:r>
          <w:rPr>
            <w:color w:val="0000FF"/>
          </w:rPr>
          <w:t>п. 1.4</w:t>
        </w:r>
      </w:hyperlink>
      <w:r>
        <w:t xml:space="preserve"> настоящего Порядка;</w:t>
      </w:r>
    </w:p>
    <w:p w:rsidR="00811DC6" w:rsidRDefault="00811DC6">
      <w:pPr>
        <w:pStyle w:val="ConsPlusNormal"/>
        <w:spacing w:before="240"/>
        <w:ind w:firstLine="540"/>
        <w:jc w:val="both"/>
      </w:pPr>
      <w:r>
        <w:t>- имеющие просроченную задолженность по возврату в бюджет города Когалыма, из которого планируется предоставление гранта в форме субсидии в соответствии с настоящим Порядком, субсидий, предоставленных, в том числе в соответствии с иными правовыми актами, и иной просроченной задолженности перед бюджетом города Когалыма;</w:t>
      </w:r>
    </w:p>
    <w:p w:rsidR="00811DC6" w:rsidRDefault="00811DC6">
      <w:pPr>
        <w:pStyle w:val="ConsPlusNormal"/>
        <w:spacing w:before="240"/>
        <w:ind w:firstLine="540"/>
        <w:jc w:val="both"/>
      </w:pPr>
      <w:r>
        <w:t>- имеющие неисполненную обязанность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811DC6" w:rsidRDefault="00811DC6">
      <w:pPr>
        <w:pStyle w:val="ConsPlusNormal"/>
        <w:spacing w:before="240"/>
        <w:ind w:firstLine="540"/>
        <w:jc w:val="both"/>
      </w:pPr>
      <w:r>
        <w:t>- иностранные юридические лица, а также российские юридические лица, в уставном (складочном) капитале которых доля участия офшорных компаний в совокупности превышает 50 процентов;</w:t>
      </w:r>
    </w:p>
    <w:p w:rsidR="00811DC6" w:rsidRDefault="00811DC6">
      <w:pPr>
        <w:pStyle w:val="ConsPlusNormal"/>
        <w:spacing w:before="240"/>
        <w:ind w:firstLine="540"/>
        <w:jc w:val="both"/>
      </w:pPr>
      <w:r>
        <w:t>- получающие средства из бюджета города Когалыма в соответствии с муниципальными правовыми актами на цели, указанные в конкурсной документации.</w:t>
      </w:r>
    </w:p>
    <w:p w:rsidR="00811DC6" w:rsidRDefault="00811DC6">
      <w:pPr>
        <w:pStyle w:val="ConsPlusNormal"/>
        <w:jc w:val="both"/>
      </w:pPr>
    </w:p>
    <w:p w:rsidR="00811DC6" w:rsidRDefault="00811DC6">
      <w:pPr>
        <w:pStyle w:val="ConsPlusTitle"/>
        <w:jc w:val="center"/>
        <w:outlineLvl w:val="1"/>
      </w:pPr>
      <w:r>
        <w:t>2. Порядок проведения Конкурса</w:t>
      </w:r>
    </w:p>
    <w:p w:rsidR="00811DC6" w:rsidRDefault="00811DC6">
      <w:pPr>
        <w:pStyle w:val="ConsPlusNormal"/>
        <w:jc w:val="both"/>
      </w:pPr>
    </w:p>
    <w:p w:rsidR="00811DC6" w:rsidRDefault="00811DC6">
      <w:pPr>
        <w:pStyle w:val="ConsPlusNormal"/>
        <w:ind w:firstLine="540"/>
        <w:jc w:val="both"/>
      </w:pPr>
      <w:r>
        <w:t>2.1. Уполномоченный орган информирует Общественные организации о начале Конкурса через газету "Когалымский вестник", а также размещает информационное сообщение о конкурсе на официальном сайте органов местного самоуправления города Когалыма в информационно-телекоммуникационной сети "Интернет" (www.admkogalym.ru) (далее - информационное сообщение о проведении Конкурса).</w:t>
      </w:r>
    </w:p>
    <w:p w:rsidR="00811DC6" w:rsidRDefault="00811DC6">
      <w:pPr>
        <w:pStyle w:val="ConsPlusNormal"/>
        <w:spacing w:before="240"/>
        <w:ind w:firstLine="540"/>
        <w:jc w:val="both"/>
      </w:pPr>
      <w:r>
        <w:t xml:space="preserve">2.2. </w:t>
      </w:r>
      <w:proofErr w:type="gramStart"/>
      <w:r>
        <w:t>Общественные организации, желающие принять участие в Конкурсе, в течение 30 календарных дней после информационного сообщения о проведении Конкурса, направляют заявки на участие в конкурсе в Комиссию по проведению городского конкурса социально значимых проектов, направленного на развитие гражданских инициатив в городе Когалыме (далее - Комиссия) по адресу: город Когалым, улица Дружбы народов, дом 7, кабинет 242 (контактные телефоны: 9-36-19, 9-36-16).</w:t>
      </w:r>
      <w:proofErr w:type="gramEnd"/>
    </w:p>
    <w:p w:rsidR="00811DC6" w:rsidRDefault="00811DC6">
      <w:pPr>
        <w:pStyle w:val="ConsPlusNormal"/>
        <w:spacing w:before="240"/>
        <w:ind w:firstLine="540"/>
        <w:jc w:val="both"/>
      </w:pPr>
      <w:r>
        <w:t>2.3. Уполномоченный орган осуществляет прием и регистрацию заявок, консультирует по всем вопросам, связанным с оформлением заявок.</w:t>
      </w:r>
    </w:p>
    <w:p w:rsidR="00811DC6" w:rsidRDefault="00811DC6">
      <w:pPr>
        <w:pStyle w:val="ConsPlusNormal"/>
        <w:spacing w:before="240"/>
        <w:ind w:firstLine="540"/>
        <w:jc w:val="both"/>
      </w:pPr>
      <w:bookmarkStart w:id="5" w:name="P75"/>
      <w:bookmarkEnd w:id="5"/>
      <w:r>
        <w:t xml:space="preserve">2.4. Для участия в Конкурсе Общественные организации должны </w:t>
      </w:r>
      <w:proofErr w:type="gramStart"/>
      <w:r>
        <w:t>предоставить следующие документы</w:t>
      </w:r>
      <w:proofErr w:type="gramEnd"/>
      <w:r>
        <w:t>:</w:t>
      </w:r>
    </w:p>
    <w:p w:rsidR="00811DC6" w:rsidRDefault="00811DC6">
      <w:pPr>
        <w:pStyle w:val="ConsPlusNormal"/>
        <w:spacing w:before="240"/>
        <w:ind w:firstLine="540"/>
        <w:jc w:val="both"/>
      </w:pPr>
      <w:r>
        <w:t xml:space="preserve">- </w:t>
      </w:r>
      <w:hyperlink w:anchor="P214" w:history="1">
        <w:r>
          <w:rPr>
            <w:color w:val="0000FF"/>
          </w:rPr>
          <w:t>заявку</w:t>
        </w:r>
      </w:hyperlink>
      <w:r>
        <w:t xml:space="preserve"> Общественной организации на участие в Конкурсе согласно приложению 1 к настоящему Порядку;</w:t>
      </w:r>
    </w:p>
    <w:p w:rsidR="00811DC6" w:rsidRDefault="00811DC6">
      <w:pPr>
        <w:pStyle w:val="ConsPlusNormal"/>
        <w:spacing w:before="240"/>
        <w:ind w:firstLine="540"/>
        <w:jc w:val="both"/>
      </w:pPr>
      <w:proofErr w:type="gramStart"/>
      <w:r>
        <w:t xml:space="preserve">- </w:t>
      </w:r>
      <w:hyperlink w:anchor="P283" w:history="1">
        <w:r>
          <w:rPr>
            <w:color w:val="0000FF"/>
          </w:rPr>
          <w:t>содержание</w:t>
        </w:r>
      </w:hyperlink>
      <w:r>
        <w:t xml:space="preserve"> социально значимого проекта по форме согласно приложению 1 к заявке (содержание конкурсного проекта включает в себя основной текст и приложения (при необходимости).</w:t>
      </w:r>
      <w:proofErr w:type="gramEnd"/>
      <w:r>
        <w:t xml:space="preserve"> Все документы предоставляются в печатном виде в двух экземплярах;</w:t>
      </w:r>
    </w:p>
    <w:p w:rsidR="00811DC6" w:rsidRDefault="00811DC6">
      <w:pPr>
        <w:pStyle w:val="ConsPlusNormal"/>
        <w:spacing w:before="240"/>
        <w:ind w:firstLine="540"/>
        <w:jc w:val="both"/>
      </w:pPr>
      <w:r>
        <w:t xml:space="preserve">- </w:t>
      </w:r>
      <w:hyperlink w:anchor="P327" w:history="1">
        <w:r>
          <w:rPr>
            <w:color w:val="0000FF"/>
          </w:rPr>
          <w:t>показатели</w:t>
        </w:r>
      </w:hyperlink>
      <w:r>
        <w:t xml:space="preserve"> результативности проекта (целевые показатели) согласно приложению 2 к заявке;</w:t>
      </w:r>
    </w:p>
    <w:p w:rsidR="00811DC6" w:rsidRDefault="00811DC6">
      <w:pPr>
        <w:pStyle w:val="ConsPlusNormal"/>
        <w:spacing w:before="240"/>
        <w:ind w:firstLine="540"/>
        <w:jc w:val="both"/>
      </w:pPr>
      <w:r>
        <w:t xml:space="preserve">- </w:t>
      </w:r>
      <w:hyperlink w:anchor="P384" w:history="1">
        <w:r>
          <w:rPr>
            <w:color w:val="0000FF"/>
          </w:rPr>
          <w:t>смету</w:t>
        </w:r>
      </w:hyperlink>
      <w:r>
        <w:t xml:space="preserve"> расходов на проект согласно приложению 3 к заявке;</w:t>
      </w:r>
    </w:p>
    <w:p w:rsidR="00811DC6" w:rsidRDefault="00811DC6">
      <w:pPr>
        <w:pStyle w:val="ConsPlusNormal"/>
        <w:spacing w:before="240"/>
        <w:ind w:firstLine="540"/>
        <w:jc w:val="both"/>
      </w:pPr>
      <w:r>
        <w:t xml:space="preserve">- презентацию социального проекта на диске, выполненную в формате MS </w:t>
      </w:r>
      <w:proofErr w:type="spellStart"/>
      <w:r>
        <w:t>Power</w:t>
      </w:r>
      <w:proofErr w:type="spellEnd"/>
      <w:r>
        <w:t xml:space="preserve"> </w:t>
      </w:r>
      <w:proofErr w:type="spellStart"/>
      <w:r>
        <w:t>Point</w:t>
      </w:r>
      <w:proofErr w:type="spellEnd"/>
      <w:r>
        <w:t xml:space="preserve"> (не более 15 слайдов);</w:t>
      </w:r>
    </w:p>
    <w:p w:rsidR="00811DC6" w:rsidRDefault="00811DC6">
      <w:pPr>
        <w:pStyle w:val="ConsPlusNormal"/>
        <w:spacing w:before="240"/>
        <w:ind w:firstLine="540"/>
        <w:jc w:val="both"/>
      </w:pPr>
      <w:r>
        <w:t>- копию свидетельства о государственной регистрации некоммерческой организации;</w:t>
      </w:r>
    </w:p>
    <w:p w:rsidR="00811DC6" w:rsidRDefault="00811DC6">
      <w:pPr>
        <w:pStyle w:val="ConsPlusNormal"/>
        <w:spacing w:before="240"/>
        <w:ind w:firstLine="540"/>
        <w:jc w:val="both"/>
      </w:pPr>
      <w:r>
        <w:t>- копию свидетельства о постановке на учет в налоговом органе;</w:t>
      </w:r>
    </w:p>
    <w:p w:rsidR="00811DC6" w:rsidRDefault="00811DC6">
      <w:pPr>
        <w:pStyle w:val="ConsPlusNormal"/>
        <w:spacing w:before="240"/>
        <w:ind w:firstLine="540"/>
        <w:jc w:val="both"/>
      </w:pPr>
      <w:r>
        <w:t>- копию устава Общественной организации, заверенную нотариально или самостоятельно;</w:t>
      </w:r>
    </w:p>
    <w:p w:rsidR="00811DC6" w:rsidRDefault="00811DC6">
      <w:pPr>
        <w:pStyle w:val="ConsPlusNormal"/>
        <w:spacing w:before="240"/>
        <w:ind w:firstLine="540"/>
        <w:jc w:val="both"/>
      </w:pPr>
      <w:r>
        <w:t>- выписку из единого государственного реестра юридических лиц (по собственной инициативе);</w:t>
      </w:r>
    </w:p>
    <w:p w:rsidR="00811DC6" w:rsidRDefault="00811DC6">
      <w:pPr>
        <w:pStyle w:val="ConsPlusNormal"/>
        <w:spacing w:before="240"/>
        <w:ind w:firstLine="540"/>
        <w:jc w:val="both"/>
      </w:pPr>
      <w:r>
        <w:t>- справку налогового органа об отсутствии просроченной задолженности по налоговым и иным обязательным платежам в бюджеты всех уровней (по собственной инициативе);</w:t>
      </w:r>
    </w:p>
    <w:p w:rsidR="00811DC6" w:rsidRDefault="00811DC6">
      <w:pPr>
        <w:pStyle w:val="ConsPlusNormal"/>
        <w:spacing w:before="240"/>
        <w:ind w:firstLine="540"/>
        <w:jc w:val="both"/>
      </w:pPr>
      <w:r>
        <w:t>- документы, подтверждающие полномочия лица, имеющего право без доверенности действовать от имени юридического лица;</w:t>
      </w:r>
    </w:p>
    <w:p w:rsidR="00811DC6" w:rsidRDefault="00811DC6">
      <w:pPr>
        <w:pStyle w:val="ConsPlusNormal"/>
        <w:spacing w:before="240"/>
        <w:ind w:firstLine="540"/>
        <w:jc w:val="both"/>
      </w:pPr>
      <w:r>
        <w:t>- информацию о банковском счете и реквизитах, в целях осуществления безналичных операций по зачислению гранта в форме субсидии на счет победителя Конкурса.</w:t>
      </w:r>
    </w:p>
    <w:p w:rsidR="00811DC6" w:rsidRDefault="00811DC6">
      <w:pPr>
        <w:pStyle w:val="ConsPlusNormal"/>
        <w:spacing w:before="240"/>
        <w:ind w:firstLine="540"/>
        <w:jc w:val="both"/>
      </w:pPr>
      <w:r>
        <w:t>2.5. Одна Общественная организация может представить для участия в Конкурсе не более одной заявки.</w:t>
      </w:r>
    </w:p>
    <w:p w:rsidR="00811DC6" w:rsidRDefault="00811DC6">
      <w:pPr>
        <w:pStyle w:val="ConsPlusNormal"/>
        <w:spacing w:before="240"/>
        <w:ind w:firstLine="540"/>
        <w:jc w:val="both"/>
      </w:pPr>
      <w:r>
        <w:t xml:space="preserve">2.6. Заявка Общественной организации должна содержать достоверную информацию, должна быть заполнена по всем разделам, к ней должны быть приложены все документы, указанные в </w:t>
      </w:r>
      <w:hyperlink w:anchor="P75" w:history="1">
        <w:r>
          <w:rPr>
            <w:color w:val="0000FF"/>
          </w:rPr>
          <w:t>пункте 2.4</w:t>
        </w:r>
      </w:hyperlink>
      <w:r>
        <w:t xml:space="preserve"> настоящего Порядка. Общественная организация несет всю полноту ответственности за достоверность информации, представленной в составе заявки. Заявка и все приложенные к ней документы не возвращаются.</w:t>
      </w:r>
    </w:p>
    <w:p w:rsidR="00811DC6" w:rsidRDefault="00811DC6">
      <w:pPr>
        <w:pStyle w:val="ConsPlusNormal"/>
        <w:spacing w:before="240"/>
        <w:ind w:firstLine="540"/>
        <w:jc w:val="both"/>
      </w:pPr>
      <w:r>
        <w:t>2.7. Заявки, предоставленные по истечении срока, установленного для приема заявок, к участию в Конкурсе не допускаются.</w:t>
      </w:r>
    </w:p>
    <w:p w:rsidR="00811DC6" w:rsidRDefault="00811DC6">
      <w:pPr>
        <w:pStyle w:val="ConsPlusNormal"/>
        <w:spacing w:before="240"/>
        <w:ind w:firstLine="540"/>
        <w:jc w:val="both"/>
      </w:pPr>
      <w:r>
        <w:t>2.8. Проекты, представленные в заявке, должны быть запланированы к реализации в срок до 05 августа года, следующего за годом предоставления гранта в форме субсидии.</w:t>
      </w:r>
    </w:p>
    <w:p w:rsidR="00811DC6" w:rsidRDefault="00811DC6">
      <w:pPr>
        <w:pStyle w:val="ConsPlusNormal"/>
        <w:spacing w:before="240"/>
        <w:ind w:firstLine="540"/>
        <w:jc w:val="both"/>
      </w:pPr>
      <w:r>
        <w:t>2.9. Конкурс проводится в три этапа:</w:t>
      </w:r>
    </w:p>
    <w:p w:rsidR="00811DC6" w:rsidRDefault="00811DC6">
      <w:pPr>
        <w:pStyle w:val="ConsPlusNormal"/>
        <w:spacing w:before="240"/>
        <w:ind w:firstLine="540"/>
        <w:jc w:val="both"/>
      </w:pPr>
      <w:r>
        <w:t>- Первый этап - предоставление заявок и конкурсных документов в течение 30 календарных дней после опубликования объявления о проведении Конкурса.</w:t>
      </w:r>
    </w:p>
    <w:p w:rsidR="00811DC6" w:rsidRDefault="00811DC6">
      <w:pPr>
        <w:pStyle w:val="ConsPlusNormal"/>
        <w:spacing w:before="240"/>
        <w:ind w:firstLine="540"/>
        <w:jc w:val="both"/>
      </w:pPr>
      <w:r>
        <w:t xml:space="preserve">- Второй этап - проверка заявки и конкурсных документов членами конкурсной Комиссии в соответствии с </w:t>
      </w:r>
      <w:hyperlink w:anchor="P75" w:history="1">
        <w:r>
          <w:rPr>
            <w:color w:val="0000FF"/>
          </w:rPr>
          <w:t>пунктом 2.4</w:t>
        </w:r>
      </w:hyperlink>
      <w:r>
        <w:t xml:space="preserve"> настоящего Положения в течение 12 календарных дней после окончания приема заявок на Конкурс.</w:t>
      </w:r>
    </w:p>
    <w:p w:rsidR="00811DC6" w:rsidRDefault="00811DC6">
      <w:pPr>
        <w:pStyle w:val="ConsPlusNormal"/>
        <w:spacing w:before="240"/>
        <w:ind w:firstLine="540"/>
        <w:jc w:val="both"/>
      </w:pPr>
      <w:r>
        <w:t xml:space="preserve">- Третий этап (очный) - публичная защита проектов участников Конкурса согласно критериям, определенным </w:t>
      </w:r>
      <w:hyperlink w:anchor="P117" w:history="1">
        <w:r>
          <w:rPr>
            <w:color w:val="0000FF"/>
          </w:rPr>
          <w:t>подпунктом "а" пункта 2.21</w:t>
        </w:r>
      </w:hyperlink>
      <w:r>
        <w:t xml:space="preserve"> настоящего Положения, в течение 7 календарных дней после окончания второго этапа.</w:t>
      </w:r>
    </w:p>
    <w:p w:rsidR="00811DC6" w:rsidRDefault="00811DC6">
      <w:pPr>
        <w:pStyle w:val="ConsPlusNormal"/>
        <w:jc w:val="both"/>
      </w:pPr>
      <w:r>
        <w:t xml:space="preserve">(в ред. </w:t>
      </w:r>
      <w:hyperlink r:id="rId28" w:history="1">
        <w:r>
          <w:rPr>
            <w:color w:val="0000FF"/>
          </w:rPr>
          <w:t>постановления</w:t>
        </w:r>
      </w:hyperlink>
      <w:r>
        <w:t xml:space="preserve"> Администрации города Когалыма от 07.10.2020 N 1811)</w:t>
      </w:r>
    </w:p>
    <w:p w:rsidR="00811DC6" w:rsidRDefault="00811DC6">
      <w:pPr>
        <w:pStyle w:val="ConsPlusNormal"/>
        <w:spacing w:before="240"/>
        <w:ind w:firstLine="540"/>
        <w:jc w:val="both"/>
      </w:pPr>
      <w:r>
        <w:t>2.10. Проведение этапов Конкурса и определение его победителей осуществляется Комиссией, состав которой утверждается постановлением Администрации города Когалыма.</w:t>
      </w:r>
    </w:p>
    <w:p w:rsidR="00811DC6" w:rsidRDefault="00811DC6">
      <w:pPr>
        <w:pStyle w:val="ConsPlusNormal"/>
        <w:spacing w:before="240"/>
        <w:ind w:firstLine="540"/>
        <w:jc w:val="both"/>
      </w:pPr>
      <w:r>
        <w:t>2.11. Комиссия на втором этапе, в течение 12 календарных дней после окончания приема заявок на Конкурс, рассматривает представленные Общественными организациями документы на соответствие:</w:t>
      </w:r>
    </w:p>
    <w:p w:rsidR="00811DC6" w:rsidRDefault="00811DC6">
      <w:pPr>
        <w:pStyle w:val="ConsPlusNormal"/>
        <w:spacing w:before="240"/>
        <w:ind w:firstLine="540"/>
        <w:jc w:val="both"/>
      </w:pPr>
      <w:r>
        <w:t xml:space="preserve">- заявленного проекта - цели предоставления гранта в форме субсидии, установленной </w:t>
      </w:r>
      <w:hyperlink w:anchor="P56" w:history="1">
        <w:r>
          <w:rPr>
            <w:color w:val="0000FF"/>
          </w:rPr>
          <w:t>пунктом 1.3</w:t>
        </w:r>
      </w:hyperlink>
      <w:r>
        <w:t xml:space="preserve"> настоящего Порядка;</w:t>
      </w:r>
    </w:p>
    <w:p w:rsidR="00811DC6" w:rsidRDefault="00811DC6">
      <w:pPr>
        <w:pStyle w:val="ConsPlusNormal"/>
        <w:spacing w:before="240"/>
        <w:ind w:firstLine="540"/>
        <w:jc w:val="both"/>
      </w:pPr>
      <w:r>
        <w:t xml:space="preserve">- Общественной организации - категории и критериям отбора участников Конкурса, установленных </w:t>
      </w:r>
      <w:hyperlink w:anchor="P57" w:history="1">
        <w:r>
          <w:rPr>
            <w:color w:val="0000FF"/>
          </w:rPr>
          <w:t>пунктом 1.4</w:t>
        </w:r>
      </w:hyperlink>
      <w:r>
        <w:t xml:space="preserve">, </w:t>
      </w:r>
      <w:hyperlink w:anchor="P62" w:history="1">
        <w:r>
          <w:rPr>
            <w:color w:val="0000FF"/>
          </w:rPr>
          <w:t>1.5</w:t>
        </w:r>
      </w:hyperlink>
      <w:r>
        <w:t xml:space="preserve"> настоящего Порядка;</w:t>
      </w:r>
    </w:p>
    <w:p w:rsidR="00811DC6" w:rsidRDefault="00811DC6">
      <w:pPr>
        <w:pStyle w:val="ConsPlusNormal"/>
        <w:spacing w:before="240"/>
        <w:ind w:firstLine="540"/>
        <w:jc w:val="both"/>
      </w:pPr>
      <w:r>
        <w:t xml:space="preserve">- предоставленной заявки, приложенных документов - перечню документов согласно </w:t>
      </w:r>
      <w:hyperlink w:anchor="P75" w:history="1">
        <w:r>
          <w:rPr>
            <w:color w:val="0000FF"/>
          </w:rPr>
          <w:t>пункту 2.4</w:t>
        </w:r>
      </w:hyperlink>
      <w:r>
        <w:t xml:space="preserve"> настоящего Порядка.</w:t>
      </w:r>
    </w:p>
    <w:p w:rsidR="00811DC6" w:rsidRDefault="00811DC6">
      <w:pPr>
        <w:pStyle w:val="ConsPlusNormal"/>
        <w:spacing w:before="240"/>
        <w:ind w:firstLine="540"/>
        <w:jc w:val="both"/>
      </w:pPr>
      <w:r>
        <w:t>2.12. Общественная организация имеет право до заседания Комиссии отозвать свою заявку, сообщив об этом письменно Уполномоченному органу, и отказаться от участия в Конкурсе.</w:t>
      </w:r>
    </w:p>
    <w:p w:rsidR="00811DC6" w:rsidRDefault="00811DC6">
      <w:pPr>
        <w:pStyle w:val="ConsPlusNormal"/>
        <w:spacing w:before="240"/>
        <w:ind w:firstLine="540"/>
        <w:jc w:val="both"/>
      </w:pPr>
      <w:bookmarkStart w:id="6" w:name="P103"/>
      <w:bookmarkEnd w:id="6"/>
      <w:r>
        <w:t>2.13. Основания для отказа Общественной организации в участии в Конкурсе:</w:t>
      </w:r>
    </w:p>
    <w:p w:rsidR="00811DC6" w:rsidRDefault="00811DC6">
      <w:pPr>
        <w:pStyle w:val="ConsPlusNormal"/>
        <w:spacing w:before="240"/>
        <w:ind w:firstLine="540"/>
        <w:jc w:val="both"/>
      </w:pPr>
      <w:r>
        <w:t xml:space="preserve">- не соответствует требованиям </w:t>
      </w:r>
      <w:hyperlink w:anchor="P57" w:history="1">
        <w:r>
          <w:rPr>
            <w:color w:val="0000FF"/>
          </w:rPr>
          <w:t>п. 1.4</w:t>
        </w:r>
      </w:hyperlink>
      <w:r>
        <w:t xml:space="preserve"> настоящего Порядка;</w:t>
      </w:r>
    </w:p>
    <w:p w:rsidR="00811DC6" w:rsidRDefault="00811DC6">
      <w:pPr>
        <w:pStyle w:val="ConsPlusNormal"/>
        <w:spacing w:before="240"/>
        <w:ind w:firstLine="540"/>
        <w:jc w:val="both"/>
      </w:pPr>
      <w:r>
        <w:t>- имеет просроченную задолженность по возврату в бюджет города Когалыма, из которого планируется предоставление гранта в форме субсидии в соответствии с настоящим Порядком, субсидий, предоставленных, в том числе в соответствии с иными правовыми актами, и иной просроченной задолженности перед бюджетом города Когалыма;</w:t>
      </w:r>
    </w:p>
    <w:p w:rsidR="00811DC6" w:rsidRDefault="00811DC6">
      <w:pPr>
        <w:pStyle w:val="ConsPlusNormal"/>
        <w:spacing w:before="240"/>
        <w:ind w:firstLine="540"/>
        <w:jc w:val="both"/>
      </w:pPr>
      <w:r>
        <w:t>- имеет неисполненную обязанность по уплате налогов, сборов, страховых взносов, пеней, штрафов, процентов, подлежащих уплате в соответствии с действующим законодательством Российской Федерации о налогах и сборах;</w:t>
      </w:r>
    </w:p>
    <w:p w:rsidR="00811DC6" w:rsidRDefault="00811DC6">
      <w:pPr>
        <w:pStyle w:val="ConsPlusNormal"/>
        <w:spacing w:before="240"/>
        <w:ind w:firstLine="540"/>
        <w:jc w:val="both"/>
      </w:pPr>
      <w:r>
        <w:t>- является иностранным юридическим лицом, а также российским юридическим лицом, в уставном (складочном) капитале которых доля участия офшорных компаний в совокупности превышает 50 процентов;</w:t>
      </w:r>
    </w:p>
    <w:p w:rsidR="00811DC6" w:rsidRDefault="00811DC6">
      <w:pPr>
        <w:pStyle w:val="ConsPlusNormal"/>
        <w:spacing w:before="240"/>
        <w:ind w:firstLine="540"/>
        <w:jc w:val="both"/>
      </w:pPr>
      <w:r>
        <w:t>- получает в текущем финансовом году средства из бюджета города Когалыма в соответствии с муниципальными правовыми актами на цели, указанные в конкурсной документации.</w:t>
      </w:r>
    </w:p>
    <w:p w:rsidR="00811DC6" w:rsidRDefault="00811DC6">
      <w:pPr>
        <w:pStyle w:val="ConsPlusNormal"/>
        <w:spacing w:before="240"/>
        <w:ind w:firstLine="540"/>
        <w:jc w:val="both"/>
      </w:pPr>
      <w:r>
        <w:t>2.14. Решение Комиссии по вопросу о допуске (</w:t>
      </w:r>
      <w:proofErr w:type="spellStart"/>
      <w:r>
        <w:t>недопуске</w:t>
      </w:r>
      <w:proofErr w:type="spellEnd"/>
      <w:r>
        <w:t>) к участию в Конкурсе оформляется протоколом, который включает список Общественных организаций, допущенных к участию в Конкурсе, а также список Общественных организаций, не допущенных к участию в конкурсе.</w:t>
      </w:r>
    </w:p>
    <w:p w:rsidR="00811DC6" w:rsidRDefault="00811DC6">
      <w:pPr>
        <w:pStyle w:val="ConsPlusNormal"/>
        <w:spacing w:before="240"/>
        <w:ind w:firstLine="540"/>
        <w:jc w:val="both"/>
      </w:pPr>
      <w:r>
        <w:t>2.15. Общественным организациям, не допущенным к участию в Конкурсе, Уполномоченный орган в течение 3 рабочих дней со дня принятия Комиссией решения направляет уведомление с указанием причин отказа.</w:t>
      </w:r>
    </w:p>
    <w:p w:rsidR="00811DC6" w:rsidRDefault="00811DC6">
      <w:pPr>
        <w:pStyle w:val="ConsPlusNormal"/>
        <w:spacing w:before="240"/>
        <w:ind w:firstLine="540"/>
        <w:jc w:val="both"/>
      </w:pPr>
      <w:r>
        <w:t xml:space="preserve">2.16. </w:t>
      </w:r>
      <w:proofErr w:type="gramStart"/>
      <w:r>
        <w:t>В случае полного отсутствия заявок Общественных организаций по истечении срока их приема и в случае, если ни одна заявка не прошла второй этап Конкурса, Комиссия поручает Уполномоченному органу направить в адрес главы города Когалыма служебную записку с информацией о несостоявшемся Конкурсе или принимает решение о повторном информировании и сборе заявок Общественных организаций.</w:t>
      </w:r>
      <w:proofErr w:type="gramEnd"/>
    </w:p>
    <w:p w:rsidR="00811DC6" w:rsidRDefault="00811DC6">
      <w:pPr>
        <w:pStyle w:val="ConsPlusNormal"/>
        <w:spacing w:before="240"/>
        <w:ind w:firstLine="540"/>
        <w:jc w:val="both"/>
      </w:pPr>
      <w:r>
        <w:t>2.17. В течение 7 календарных дней после окончания второго этапа конкурса Уполномоченный орган организует публичную защиту проектов Общественных организаций, проходящую на заседании Комиссии.</w:t>
      </w:r>
    </w:p>
    <w:p w:rsidR="00811DC6" w:rsidRDefault="00811DC6">
      <w:pPr>
        <w:pStyle w:val="ConsPlusNormal"/>
        <w:spacing w:before="240"/>
        <w:ind w:firstLine="540"/>
        <w:jc w:val="both"/>
      </w:pPr>
      <w:r>
        <w:t>2.18. К участию в третьем этапе (публичная защита проектов) допускаются участники второго этапа, получившие допуск к участию в Конкурсе.</w:t>
      </w:r>
    </w:p>
    <w:p w:rsidR="00811DC6" w:rsidRDefault="00811DC6">
      <w:pPr>
        <w:pStyle w:val="ConsPlusNormal"/>
        <w:spacing w:before="240"/>
        <w:ind w:firstLine="540"/>
        <w:jc w:val="both"/>
      </w:pPr>
      <w:r>
        <w:t xml:space="preserve">2.19. </w:t>
      </w:r>
      <w:proofErr w:type="gramStart"/>
      <w:r>
        <w:t>Информация о дате, месте и времени публичной защиты Общественных организаций, допущенных к участию в Конкурсе, не менее чем за 3 рабочих дня до проведения публичной защиты, размещается в виде информационного сообщения на официальном сайте Администрации города Когалыма в информационно-телекоммуникационной сети "Интернет" (www.admkogalym.ru), что является официальным извещением Общественных организаций о прохождении этапа проверки заявок и конкурсных документов и о</w:t>
      </w:r>
      <w:proofErr w:type="gramEnd"/>
      <w:r>
        <w:t xml:space="preserve"> </w:t>
      </w:r>
      <w:proofErr w:type="gramStart"/>
      <w:r>
        <w:t>допуске</w:t>
      </w:r>
      <w:proofErr w:type="gramEnd"/>
      <w:r>
        <w:t xml:space="preserve"> к публичной защите.</w:t>
      </w:r>
    </w:p>
    <w:p w:rsidR="00811DC6" w:rsidRDefault="00811DC6">
      <w:pPr>
        <w:pStyle w:val="ConsPlusNormal"/>
        <w:spacing w:before="240"/>
        <w:ind w:firstLine="540"/>
        <w:jc w:val="both"/>
      </w:pPr>
      <w:r>
        <w:t>2.20. На публичную защиту проекта Общественным организациям отводится 5 - 7 минут, включая презентацию, а также ответы на вопросы членов Комиссии.</w:t>
      </w:r>
    </w:p>
    <w:p w:rsidR="00811DC6" w:rsidRDefault="00811DC6">
      <w:pPr>
        <w:pStyle w:val="ConsPlusNormal"/>
        <w:spacing w:before="240"/>
        <w:ind w:firstLine="540"/>
        <w:jc w:val="both"/>
      </w:pPr>
      <w:r>
        <w:t>2.21. Рассмотрение на публичной защите проектов осуществляется по истечении 7 календарных дней со дня утверждения Комиссией списка допущенных к участию в Конкурсе Общественных организаций:</w:t>
      </w:r>
    </w:p>
    <w:p w:rsidR="00811DC6" w:rsidRDefault="00811DC6">
      <w:pPr>
        <w:pStyle w:val="ConsPlusNormal"/>
        <w:spacing w:before="240"/>
        <w:ind w:firstLine="540"/>
        <w:jc w:val="both"/>
      </w:pPr>
      <w:bookmarkStart w:id="7" w:name="P117"/>
      <w:bookmarkEnd w:id="7"/>
      <w:r>
        <w:t xml:space="preserve">а) рассмотрение проектов членами Комиссии, в </w:t>
      </w:r>
      <w:proofErr w:type="gramStart"/>
      <w:r>
        <w:t>ходе</w:t>
      </w:r>
      <w:proofErr w:type="gramEnd"/>
      <w:r>
        <w:t xml:space="preserve"> которого каждый член Комиссии оценивает по 6-балльной шкале представленные проекты и заполняет оценочную ведомость, согласно следующим критериям:</w:t>
      </w:r>
    </w:p>
    <w:p w:rsidR="00811DC6" w:rsidRDefault="00811DC6">
      <w:pPr>
        <w:pStyle w:val="ConsPlusNormal"/>
        <w:spacing w:before="240"/>
        <w:ind w:firstLine="540"/>
        <w:jc w:val="both"/>
      </w:pPr>
      <w:r>
        <w:t>- актуальность и социальная значимость проекта (своевременность, масштабность и значение позитивных изменений в ходе реализации проекта, активность целевых групп населения в результате реализации мероприятий проекта);</w:t>
      </w:r>
    </w:p>
    <w:p w:rsidR="00811DC6" w:rsidRDefault="00811DC6">
      <w:pPr>
        <w:pStyle w:val="ConsPlusNormal"/>
        <w:spacing w:before="240"/>
        <w:ind w:firstLine="540"/>
        <w:jc w:val="both"/>
      </w:pPr>
      <w:r>
        <w:t>- реалистичность проекта (наличие собственных кадров, способность привлечь в необходимом объеме специалистов и добровольцев для реализации мероприятий проекта, наличие необходимых ресурсов, а также наличие опыта выполнения в прошлом мероприятий, аналогичных по содержанию и объему мероприятиям, заявленным в проекте);</w:t>
      </w:r>
    </w:p>
    <w:p w:rsidR="00811DC6" w:rsidRDefault="00811DC6">
      <w:pPr>
        <w:pStyle w:val="ConsPlusNormal"/>
        <w:spacing w:before="240"/>
        <w:ind w:firstLine="540"/>
        <w:jc w:val="both"/>
      </w:pPr>
      <w:r>
        <w:t xml:space="preserve">- </w:t>
      </w:r>
      <w:proofErr w:type="spellStart"/>
      <w:r>
        <w:t>инновационность</w:t>
      </w:r>
      <w:proofErr w:type="spellEnd"/>
      <w:r>
        <w:t>, уникальность проекта (новизна проекта, наличие новых подходов и методов, уникальных решений заявленных проблем);</w:t>
      </w:r>
    </w:p>
    <w:p w:rsidR="00811DC6" w:rsidRDefault="00811DC6">
      <w:pPr>
        <w:pStyle w:val="ConsPlusNormal"/>
        <w:spacing w:before="240"/>
        <w:ind w:firstLine="540"/>
        <w:jc w:val="both"/>
      </w:pPr>
      <w:r>
        <w:t>- экономическая обоснованность и целесообразность проекта (соотношение планируемых расходов на реализацию проекта и его ожидаемых результатов, целесообразность направлений расходования средств);</w:t>
      </w:r>
    </w:p>
    <w:p w:rsidR="00811DC6" w:rsidRDefault="00811DC6">
      <w:pPr>
        <w:pStyle w:val="ConsPlusNormal"/>
        <w:spacing w:before="240"/>
        <w:ind w:firstLine="540"/>
        <w:jc w:val="both"/>
      </w:pPr>
      <w:r>
        <w:t>- результативность (представление конкретных и измеримых результатов проекта);</w:t>
      </w:r>
    </w:p>
    <w:p w:rsidR="00811DC6" w:rsidRDefault="00811DC6">
      <w:pPr>
        <w:pStyle w:val="ConsPlusNormal"/>
        <w:spacing w:before="240"/>
        <w:ind w:firstLine="540"/>
        <w:jc w:val="both"/>
      </w:pPr>
      <w:r>
        <w:t>- качество публичной защиты проекта (речевая культура, чуткость, логичность в изложении содержания проекта, аргументированность ответов на вопросы членов Комиссии).</w:t>
      </w:r>
    </w:p>
    <w:p w:rsidR="00811DC6" w:rsidRDefault="00811DC6">
      <w:pPr>
        <w:pStyle w:val="ConsPlusNormal"/>
        <w:spacing w:before="240"/>
        <w:ind w:firstLine="540"/>
        <w:jc w:val="both"/>
      </w:pPr>
      <w:r>
        <w:t>б) на основании оценочных ведомостей по каждому рассматриваемому проекту заполняется итоговую ведомость. Итоговые баллы по всем рассматриваемым проектам заносятся в сводную ведомость.</w:t>
      </w:r>
    </w:p>
    <w:p w:rsidR="00811DC6" w:rsidRDefault="00811DC6">
      <w:pPr>
        <w:pStyle w:val="ConsPlusNormal"/>
        <w:spacing w:before="240"/>
        <w:ind w:firstLine="540"/>
        <w:jc w:val="both"/>
      </w:pPr>
      <w:r>
        <w:t>в) на основе итоговых баллов, присвоенных каждому проекту, формируется список Общественных организаций, начиная с той, которая набрала наибольшее количество баллов, и далее по степени убывания.</w:t>
      </w:r>
    </w:p>
    <w:p w:rsidR="00811DC6" w:rsidRDefault="00811DC6">
      <w:pPr>
        <w:pStyle w:val="ConsPlusNormal"/>
        <w:spacing w:before="240"/>
        <w:ind w:firstLine="540"/>
        <w:jc w:val="both"/>
      </w:pPr>
      <w:r>
        <w:t>2.22. Публичная защита проектов является обязательным этапом для всех Общественных организаций, прошедших второй этап Конкурса. Не прошедшие публичную защиту проектов Общественные организации не имеют возможности получить грант.</w:t>
      </w:r>
    </w:p>
    <w:p w:rsidR="00811DC6" w:rsidRDefault="00811DC6">
      <w:pPr>
        <w:pStyle w:val="ConsPlusNormal"/>
        <w:spacing w:before="240"/>
        <w:ind w:firstLine="540"/>
        <w:jc w:val="both"/>
      </w:pPr>
      <w:r>
        <w:t xml:space="preserve">2.23. Победителями конкурса признаются участники конкурса, проекты которых получили наибольшее количество баллов в соответствии с критериями, указанными в </w:t>
      </w:r>
      <w:hyperlink w:anchor="P117" w:history="1">
        <w:r>
          <w:rPr>
            <w:color w:val="0000FF"/>
          </w:rPr>
          <w:t>подпункте "а" пункта 2.21</w:t>
        </w:r>
      </w:hyperlink>
      <w:r>
        <w:t xml:space="preserve"> настоящего Порядка, но не менее 60% от максимально возможного количества баллов. 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его председателя.</w:t>
      </w:r>
    </w:p>
    <w:p w:rsidR="00811DC6" w:rsidRDefault="00811DC6">
      <w:pPr>
        <w:pStyle w:val="ConsPlusNormal"/>
        <w:spacing w:before="240"/>
        <w:ind w:firstLine="540"/>
        <w:jc w:val="both"/>
      </w:pPr>
      <w:r>
        <w:t>2.24. Решение об определении победителей Конкурса и предложения о предоставлении гранта в форме субсидии и его размере победителям после определения победителей конкурса оформляются протоколом.</w:t>
      </w:r>
    </w:p>
    <w:p w:rsidR="00811DC6" w:rsidRDefault="00811DC6">
      <w:pPr>
        <w:pStyle w:val="ConsPlusNormal"/>
        <w:spacing w:before="240"/>
        <w:ind w:firstLine="540"/>
        <w:jc w:val="both"/>
      </w:pPr>
      <w:r>
        <w:t>2.25. Протокол заседания Комиссии в течение 5 рабочих дней после заседания Комиссии размещается на официальном сайте Администрации города Когалыма в информационно-телекоммуникационной сети "Интернет" (www.admkogalym.ru), что является официальным извещением Общественных организаций, ставших или не ставших победителями Конкурса.</w:t>
      </w:r>
    </w:p>
    <w:p w:rsidR="00811DC6" w:rsidRDefault="00811DC6">
      <w:pPr>
        <w:pStyle w:val="ConsPlusNormal"/>
        <w:spacing w:before="240"/>
        <w:ind w:firstLine="540"/>
        <w:jc w:val="both"/>
      </w:pPr>
      <w:r>
        <w:t>2.26. Протокол заседания Комиссии хранится в Уполномоченном органе не менее пяти лет.</w:t>
      </w:r>
    </w:p>
    <w:p w:rsidR="00811DC6" w:rsidRDefault="00811DC6">
      <w:pPr>
        <w:pStyle w:val="ConsPlusNormal"/>
        <w:jc w:val="both"/>
      </w:pPr>
    </w:p>
    <w:p w:rsidR="00811DC6" w:rsidRDefault="00811DC6">
      <w:pPr>
        <w:pStyle w:val="ConsPlusTitle"/>
        <w:jc w:val="center"/>
        <w:outlineLvl w:val="1"/>
      </w:pPr>
      <w:r>
        <w:t>3. Условия и порядок предоставления гранта в форме субсидии</w:t>
      </w:r>
    </w:p>
    <w:p w:rsidR="00811DC6" w:rsidRDefault="00811DC6">
      <w:pPr>
        <w:pStyle w:val="ConsPlusTitle"/>
        <w:jc w:val="center"/>
      </w:pPr>
      <w:r>
        <w:t>Получателю гранта</w:t>
      </w:r>
    </w:p>
    <w:p w:rsidR="00811DC6" w:rsidRDefault="00811DC6">
      <w:pPr>
        <w:pStyle w:val="ConsPlusNormal"/>
        <w:jc w:val="both"/>
      </w:pPr>
    </w:p>
    <w:p w:rsidR="00811DC6" w:rsidRDefault="00811DC6">
      <w:pPr>
        <w:pStyle w:val="ConsPlusNormal"/>
        <w:ind w:firstLine="540"/>
        <w:jc w:val="both"/>
      </w:pPr>
      <w:r>
        <w:t>3.1. Основания для отказа Получателю гранта в форме субсидии (далее - Получатель гранта) в предоставлении гранта:</w:t>
      </w:r>
    </w:p>
    <w:p w:rsidR="00811DC6" w:rsidRDefault="00811DC6">
      <w:pPr>
        <w:pStyle w:val="ConsPlusNormal"/>
        <w:spacing w:before="240"/>
        <w:ind w:firstLine="540"/>
        <w:jc w:val="both"/>
      </w:pPr>
      <w:r>
        <w:t xml:space="preserve">- Получатель гранта не соответствует критериям, установленным </w:t>
      </w:r>
      <w:hyperlink w:anchor="P103" w:history="1">
        <w:r>
          <w:rPr>
            <w:color w:val="0000FF"/>
          </w:rPr>
          <w:t>пунктом 2.13</w:t>
        </w:r>
      </w:hyperlink>
      <w:r>
        <w:t xml:space="preserve"> настоящего Порядка;</w:t>
      </w:r>
    </w:p>
    <w:p w:rsidR="00811DC6" w:rsidRDefault="00811DC6">
      <w:pPr>
        <w:pStyle w:val="ConsPlusNormal"/>
        <w:spacing w:before="240"/>
        <w:ind w:firstLine="540"/>
        <w:jc w:val="both"/>
      </w:pPr>
      <w:r>
        <w:t xml:space="preserve">- несоответствие представленных Получателем гранта документов или непредставление (предоставление не в полном объеме) документов, установленных </w:t>
      </w:r>
      <w:hyperlink w:anchor="P75" w:history="1">
        <w:r>
          <w:rPr>
            <w:color w:val="0000FF"/>
          </w:rPr>
          <w:t>пунктом 2.4</w:t>
        </w:r>
      </w:hyperlink>
      <w:r>
        <w:t xml:space="preserve"> настоящего Порядка;</w:t>
      </w:r>
    </w:p>
    <w:p w:rsidR="00811DC6" w:rsidRDefault="00811DC6">
      <w:pPr>
        <w:pStyle w:val="ConsPlusNormal"/>
        <w:spacing w:before="240"/>
        <w:ind w:firstLine="540"/>
        <w:jc w:val="both"/>
      </w:pPr>
      <w:r>
        <w:t>- недостоверность представленной Получателем гранта информации;</w:t>
      </w:r>
    </w:p>
    <w:p w:rsidR="00811DC6" w:rsidRDefault="00811DC6">
      <w:pPr>
        <w:pStyle w:val="ConsPlusNormal"/>
        <w:spacing w:before="240"/>
        <w:ind w:firstLine="540"/>
        <w:jc w:val="both"/>
      </w:pPr>
      <w:r>
        <w:t xml:space="preserve">- </w:t>
      </w:r>
      <w:proofErr w:type="spellStart"/>
      <w:r>
        <w:t>непрохождение</w:t>
      </w:r>
      <w:proofErr w:type="spellEnd"/>
      <w:r>
        <w:t xml:space="preserve"> этапа публичной защиты проектов;</w:t>
      </w:r>
    </w:p>
    <w:p w:rsidR="00811DC6" w:rsidRDefault="00811DC6">
      <w:pPr>
        <w:pStyle w:val="ConsPlusNormal"/>
        <w:spacing w:before="240"/>
        <w:ind w:firstLine="540"/>
        <w:jc w:val="both"/>
      </w:pPr>
      <w:r>
        <w:t>- Общественная организация не признана Получателем гранта согласно решению Комиссии и протоколу ее заседания.</w:t>
      </w:r>
    </w:p>
    <w:p w:rsidR="00811DC6" w:rsidRDefault="00811DC6">
      <w:pPr>
        <w:pStyle w:val="ConsPlusNormal"/>
        <w:spacing w:before="240"/>
        <w:ind w:firstLine="540"/>
        <w:jc w:val="both"/>
      </w:pPr>
      <w:r>
        <w:t>3.2. Предельный размер гранта в форме субсидии составляет 200 000 (двести тысяч) рублей 00 копеек.</w:t>
      </w:r>
    </w:p>
    <w:p w:rsidR="00811DC6" w:rsidRDefault="00811DC6">
      <w:pPr>
        <w:pStyle w:val="ConsPlusNormal"/>
        <w:spacing w:before="240"/>
        <w:ind w:firstLine="540"/>
        <w:jc w:val="both"/>
      </w:pPr>
      <w:r>
        <w:t>3.3. Грант в форме субсидии предоставляется на безвозмездной основе в пределах бюджетных ассигнований, предусмотренных решением Думы города Когалыма о бюджете города Когалыма на текущий финансовый год, в соответствии с заключенным между Администрацией города Когалыма и Получателем гранта договором о предоставлении гранта в форме субсидии (далее - Договор).</w:t>
      </w:r>
    </w:p>
    <w:p w:rsidR="00811DC6" w:rsidRDefault="00811DC6">
      <w:pPr>
        <w:pStyle w:val="ConsPlusNormal"/>
        <w:spacing w:before="240"/>
        <w:ind w:firstLine="540"/>
        <w:jc w:val="both"/>
      </w:pPr>
      <w:r>
        <w:t>3.4. Срок заключения Договора с Получателем гранта составляет не более 10 календарных дней со дня подписания постановления Администрации города Когалыма о присуждении грантов в форме субсидии победителям Конкурса.</w:t>
      </w:r>
    </w:p>
    <w:p w:rsidR="00811DC6" w:rsidRDefault="00811DC6">
      <w:pPr>
        <w:pStyle w:val="ConsPlusNormal"/>
        <w:spacing w:before="240"/>
        <w:ind w:firstLine="540"/>
        <w:jc w:val="both"/>
      </w:pPr>
      <w:r>
        <w:t>3.5. Договором предусматриваются:</w:t>
      </w:r>
    </w:p>
    <w:p w:rsidR="00811DC6" w:rsidRDefault="00811DC6">
      <w:pPr>
        <w:pStyle w:val="ConsPlusNormal"/>
        <w:spacing w:before="240"/>
        <w:ind w:firstLine="540"/>
        <w:jc w:val="both"/>
      </w:pPr>
      <w:r>
        <w:t>3.5.1. предмет, сроки перечисления гранта из бюджета города Когалыма, размер предоставляемого гранта;</w:t>
      </w:r>
    </w:p>
    <w:p w:rsidR="00811DC6" w:rsidRDefault="00811DC6">
      <w:pPr>
        <w:pStyle w:val="ConsPlusNormal"/>
        <w:spacing w:before="240"/>
        <w:ind w:firstLine="540"/>
        <w:jc w:val="both"/>
      </w:pPr>
      <w:r>
        <w:t>3.5.2. условия заключения Договора, в том числе принятие Получателем гранта следующих обязательств:</w:t>
      </w:r>
    </w:p>
    <w:p w:rsidR="00811DC6" w:rsidRDefault="00811DC6">
      <w:pPr>
        <w:pStyle w:val="ConsPlusNormal"/>
        <w:spacing w:before="240"/>
        <w:ind w:firstLine="540"/>
        <w:jc w:val="both"/>
      </w:pPr>
      <w:proofErr w:type="gramStart"/>
      <w:r>
        <w:t xml:space="preserve">- 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гранта в форме субсидии, на осуществление </w:t>
      </w:r>
      <w:proofErr w:type="spellStart"/>
      <w:r>
        <w:t>Грантодателем</w:t>
      </w:r>
      <w:proofErr w:type="spellEnd"/>
      <w:r>
        <w:t>, отделом муниципального контроля Администрации города Когалыма, Контрольно-счетной палатой города Когалыма проверок соблюдения условий, целей и порядка предоставления гранта и запрет приобретения за счет средств, предоставленных в целях финансового обеспечения затрат Получателя гранта</w:t>
      </w:r>
      <w:proofErr w:type="gramEnd"/>
      <w:r>
        <w:t xml:space="preserve">, </w:t>
      </w:r>
      <w:proofErr w:type="gramStart"/>
      <w: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средств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города</w:t>
      </w:r>
      <w:proofErr w:type="gramEnd"/>
      <w:r>
        <w:t xml:space="preserve"> Когалыма, </w:t>
      </w:r>
      <w:proofErr w:type="gramStart"/>
      <w:r>
        <w:t>регулирующими</w:t>
      </w:r>
      <w:proofErr w:type="gramEnd"/>
      <w:r>
        <w:t xml:space="preserve"> порядок предоставления субсидий негосударственным (немуниципальным) некоммерческим организациям;</w:t>
      </w:r>
    </w:p>
    <w:p w:rsidR="00811DC6" w:rsidRDefault="00811DC6">
      <w:pPr>
        <w:pStyle w:val="ConsPlusNormal"/>
        <w:jc w:val="both"/>
      </w:pPr>
      <w:r>
        <w:t xml:space="preserve">(в ред. </w:t>
      </w:r>
      <w:hyperlink r:id="rId29" w:history="1">
        <w:r>
          <w:rPr>
            <w:color w:val="0000FF"/>
          </w:rPr>
          <w:t>постановления</w:t>
        </w:r>
      </w:hyperlink>
      <w:r>
        <w:t xml:space="preserve"> Администрации города Когалыма от 22.01.2021 N 98)</w:t>
      </w:r>
    </w:p>
    <w:p w:rsidR="00811DC6" w:rsidRDefault="00811DC6">
      <w:pPr>
        <w:pStyle w:val="ConsPlusNormal"/>
        <w:spacing w:before="240"/>
        <w:ind w:firstLine="540"/>
        <w:jc w:val="both"/>
      </w:pPr>
      <w:r>
        <w:t>- согласие Получателя гранта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 представленного Получателем гранта, публичных отчетов Получателей гранта, а также при посещении мероприятий Получателя гранта в рамках реализации проекта;</w:t>
      </w:r>
    </w:p>
    <w:p w:rsidR="00811DC6" w:rsidRDefault="00811DC6">
      <w:pPr>
        <w:pStyle w:val="ConsPlusNormal"/>
        <w:spacing w:before="240"/>
        <w:ind w:firstLine="540"/>
        <w:jc w:val="both"/>
      </w:pPr>
      <w:proofErr w:type="gramStart"/>
      <w:r>
        <w:t xml:space="preserve">- своевременное и в полном объеме предоставление </w:t>
      </w:r>
      <w:proofErr w:type="spellStart"/>
      <w:r>
        <w:t>Грантодателю</w:t>
      </w:r>
      <w:proofErr w:type="spellEnd"/>
      <w:r>
        <w:t>, предоставившему грант в форме субсидии, и органам муниципального финансового контроля по их запросам информации, документов и материалов, необходимых для осуществления проверки использования средств гранта в форме субсидии по целевому назначению;</w:t>
      </w:r>
      <w:proofErr w:type="gramEnd"/>
    </w:p>
    <w:p w:rsidR="00811DC6" w:rsidRDefault="00811DC6">
      <w:pPr>
        <w:pStyle w:val="ConsPlusNormal"/>
        <w:spacing w:before="240"/>
        <w:ind w:firstLine="540"/>
        <w:jc w:val="both"/>
      </w:pPr>
      <w:r>
        <w:t>- ведение обособленного учета расходов гранта отдельно от других средств, с соблюдением правил ведения бухгалтерского учета и кассовых операций, установленных действующим законодательством Российской Федерации;</w:t>
      </w:r>
    </w:p>
    <w:p w:rsidR="00811DC6" w:rsidRDefault="00811DC6">
      <w:pPr>
        <w:pStyle w:val="ConsPlusNormal"/>
        <w:spacing w:before="240"/>
        <w:ind w:firstLine="540"/>
        <w:jc w:val="both"/>
      </w:pPr>
      <w:r>
        <w:t>- предоставления содержательного отчета о достижении целевых показателей и финансового отчета о выполнении проекта, подтверждающих документов и материалов о целевом использовании гранта в форме субсидии по форме и в сроки, установленные Договором;</w:t>
      </w:r>
    </w:p>
    <w:p w:rsidR="00811DC6" w:rsidRDefault="00811DC6">
      <w:pPr>
        <w:pStyle w:val="ConsPlusNormal"/>
        <w:spacing w:before="240"/>
        <w:ind w:firstLine="540"/>
        <w:jc w:val="both"/>
      </w:pPr>
      <w:r>
        <w:t>- упорядоченное хранение финансовой документации, в том числе первичной документации, подтверждающей произведенные приобретения, оплату услуг, относящихся к использованию гранта, не менее пяти лет с момента предоставления содержательного отчета о достижении целевых показателей и финансового отчета о выполнении проекта;</w:t>
      </w:r>
    </w:p>
    <w:p w:rsidR="00811DC6" w:rsidRDefault="00811DC6">
      <w:pPr>
        <w:pStyle w:val="ConsPlusNormal"/>
        <w:spacing w:before="240"/>
        <w:ind w:firstLine="540"/>
        <w:jc w:val="both"/>
      </w:pPr>
      <w:r>
        <w:t>- достижения показателей результативности проекта.</w:t>
      </w:r>
    </w:p>
    <w:p w:rsidR="00811DC6" w:rsidRDefault="00811DC6">
      <w:pPr>
        <w:pStyle w:val="ConsPlusNormal"/>
        <w:spacing w:before="240"/>
        <w:ind w:firstLine="540"/>
        <w:jc w:val="both"/>
      </w:pPr>
      <w:r>
        <w:t>3.5.3. Запрет приобретения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811DC6" w:rsidRDefault="00811DC6">
      <w:pPr>
        <w:pStyle w:val="ConsPlusNormal"/>
        <w:spacing w:before="240"/>
        <w:ind w:firstLine="540"/>
        <w:jc w:val="both"/>
      </w:pPr>
      <w:r>
        <w:t xml:space="preserve">3.5.4. </w:t>
      </w:r>
      <w:proofErr w:type="gramStart"/>
      <w:r>
        <w:t xml:space="preserve">Возврат гранта в форме субсидии или ее части в бюджет города Когалыма при неисполнении или ненадлежащем исполнении обязательств по договору о предоставлении гранта в форме субсидии, в том числе на основании требования о возврате гранта в форме субсидии, выставленного </w:t>
      </w:r>
      <w:proofErr w:type="spellStart"/>
      <w:r>
        <w:t>Грантодателем</w:t>
      </w:r>
      <w:proofErr w:type="spellEnd"/>
      <w:r>
        <w:t>, а также органом муниципального финансового контроля в сроки и на условиях, предусмотренных Договором;</w:t>
      </w:r>
      <w:proofErr w:type="gramEnd"/>
    </w:p>
    <w:p w:rsidR="00811DC6" w:rsidRDefault="00811DC6">
      <w:pPr>
        <w:pStyle w:val="ConsPlusNormal"/>
        <w:spacing w:before="240"/>
        <w:ind w:firstLine="540"/>
        <w:jc w:val="both"/>
      </w:pPr>
      <w:r>
        <w:t>3.5.5. Ответственность сторон за нарушение условий Договора.</w:t>
      </w:r>
    </w:p>
    <w:p w:rsidR="00811DC6" w:rsidRDefault="00811DC6">
      <w:pPr>
        <w:pStyle w:val="ConsPlusNormal"/>
        <w:spacing w:before="240"/>
        <w:ind w:firstLine="540"/>
        <w:jc w:val="both"/>
      </w:pPr>
      <w:r>
        <w:t>3.6. Перечисление гранта в форме субсидии осуществляется в сроки и в объеме, предусмотренным Договором, на расчетный счет, открытый Получателем гранта в российских кредитных организациях.</w:t>
      </w:r>
    </w:p>
    <w:p w:rsidR="00811DC6" w:rsidRDefault="00811DC6">
      <w:pPr>
        <w:pStyle w:val="ConsPlusNormal"/>
        <w:spacing w:before="240"/>
        <w:ind w:firstLine="540"/>
        <w:jc w:val="both"/>
      </w:pPr>
      <w:r>
        <w:t>3.7. Показатели результативности (целевые показатели) предоставления гранта в форме субсидии:</w:t>
      </w:r>
    </w:p>
    <w:p w:rsidR="00811DC6" w:rsidRDefault="00811DC6">
      <w:pPr>
        <w:pStyle w:val="ConsPlusNormal"/>
        <w:spacing w:before="240"/>
        <w:ind w:firstLine="540"/>
        <w:jc w:val="both"/>
      </w:pPr>
      <w:r>
        <w:t>- качественные позитивные изменения в целевой группе в ходе реализации проекта;</w:t>
      </w:r>
    </w:p>
    <w:p w:rsidR="00811DC6" w:rsidRDefault="00811DC6">
      <w:pPr>
        <w:pStyle w:val="ConsPlusNormal"/>
        <w:spacing w:before="240"/>
        <w:ind w:firstLine="540"/>
        <w:jc w:val="both"/>
      </w:pPr>
      <w:r>
        <w:t>- количество реализованных в рамках проекта мероприятий;</w:t>
      </w:r>
    </w:p>
    <w:p w:rsidR="00811DC6" w:rsidRDefault="00811DC6">
      <w:pPr>
        <w:pStyle w:val="ConsPlusNormal"/>
        <w:spacing w:before="240"/>
        <w:ind w:firstLine="540"/>
        <w:jc w:val="both"/>
      </w:pPr>
      <w:r>
        <w:t>- количество участников/</w:t>
      </w:r>
      <w:proofErr w:type="spellStart"/>
      <w:r>
        <w:t>благополучателей</w:t>
      </w:r>
      <w:proofErr w:type="spellEnd"/>
      <w:r>
        <w:t xml:space="preserve"> проекта.</w:t>
      </w:r>
    </w:p>
    <w:p w:rsidR="00811DC6" w:rsidRDefault="00811DC6">
      <w:pPr>
        <w:pStyle w:val="ConsPlusNormal"/>
        <w:spacing w:before="240"/>
        <w:ind w:firstLine="540"/>
        <w:jc w:val="both"/>
      </w:pPr>
      <w:r>
        <w:t>Значения показателей результативности (целевых показателей) устанавливаются в Договоре с учетом представленной заявки Получателя гранта. Получатель гранта имеет право включить в заявку и иные показатели результативности (целевые показатели). Допустимые (возможные) отклонения от запланированных значений по каждому показателю результативности не более 5%.</w:t>
      </w:r>
    </w:p>
    <w:p w:rsidR="00811DC6" w:rsidRDefault="00811DC6">
      <w:pPr>
        <w:pStyle w:val="ConsPlusNormal"/>
        <w:spacing w:before="240"/>
        <w:ind w:firstLine="540"/>
        <w:jc w:val="both"/>
      </w:pPr>
      <w:r>
        <w:t>3.8. За счет гранта в форме субсидии Получатель гранта осуществляет расходы, связанные с целями предоставления гранта, в том числе:</w:t>
      </w:r>
    </w:p>
    <w:p w:rsidR="00811DC6" w:rsidRDefault="00811DC6">
      <w:pPr>
        <w:pStyle w:val="ConsPlusNormal"/>
        <w:spacing w:before="240"/>
        <w:ind w:firstLine="540"/>
        <w:jc w:val="both"/>
      </w:pPr>
      <w:r>
        <w:t>- оплата труда специалистов, участвующих в реализации мероприятий проекта;</w:t>
      </w:r>
    </w:p>
    <w:p w:rsidR="00811DC6" w:rsidRDefault="00811DC6">
      <w:pPr>
        <w:pStyle w:val="ConsPlusNormal"/>
        <w:spacing w:before="240"/>
        <w:ind w:firstLine="540"/>
        <w:jc w:val="both"/>
      </w:pPr>
      <w:r>
        <w:t>- оплата товаров, работ, услуг, связанных с реализацией проекта;</w:t>
      </w:r>
    </w:p>
    <w:p w:rsidR="00811DC6" w:rsidRDefault="00811DC6">
      <w:pPr>
        <w:pStyle w:val="ConsPlusNormal"/>
        <w:spacing w:before="240"/>
        <w:ind w:firstLine="540"/>
        <w:jc w:val="both"/>
      </w:pPr>
      <w:r>
        <w:t>- плата за аренду имущества для реализации мероприятий проекта;</w:t>
      </w:r>
    </w:p>
    <w:p w:rsidR="00811DC6" w:rsidRDefault="00811DC6">
      <w:pPr>
        <w:pStyle w:val="ConsPlusNormal"/>
        <w:spacing w:before="240"/>
        <w:ind w:firstLine="540"/>
        <w:jc w:val="both"/>
      </w:pPr>
      <w:r>
        <w:t>- уплата налогов, сборов, страховых взносов и иных обязательных платежей в бюджетную систему Российской Федерации.</w:t>
      </w:r>
    </w:p>
    <w:p w:rsidR="00811DC6" w:rsidRDefault="00811DC6">
      <w:pPr>
        <w:pStyle w:val="ConsPlusNormal"/>
        <w:spacing w:before="240"/>
        <w:ind w:firstLine="540"/>
        <w:jc w:val="both"/>
      </w:pPr>
      <w:r>
        <w:t>3.9. За счет предоставленного гранта в форме субсидии Получателю гранта запрещается осуществлять следующие расходы:</w:t>
      </w:r>
    </w:p>
    <w:p w:rsidR="00811DC6" w:rsidRDefault="00811DC6">
      <w:pPr>
        <w:pStyle w:val="ConsPlusNormal"/>
        <w:spacing w:before="240"/>
        <w:ind w:firstLine="540"/>
        <w:jc w:val="both"/>
      </w:pPr>
      <w:r>
        <w:t>- покрытие Получателем гранта текущих расходов, не связанных с реализацией проекта;</w:t>
      </w:r>
    </w:p>
    <w:p w:rsidR="00811DC6" w:rsidRDefault="00811DC6">
      <w:pPr>
        <w:pStyle w:val="ConsPlusNormal"/>
        <w:spacing w:before="240"/>
        <w:ind w:firstLine="540"/>
        <w:jc w:val="both"/>
      </w:pPr>
      <w:r>
        <w:t>- проведение мероприятий, направленных на организацию выборных кампаний, проведение митингов, демонстраций и пикетов;</w:t>
      </w:r>
    </w:p>
    <w:p w:rsidR="00811DC6" w:rsidRDefault="00811DC6">
      <w:pPr>
        <w:pStyle w:val="ConsPlusNormal"/>
        <w:spacing w:before="240"/>
        <w:ind w:firstLine="540"/>
        <w:jc w:val="both"/>
      </w:pPr>
      <w:r>
        <w:t>- оплата прошлых обязательств Получателя гранта;</w:t>
      </w:r>
    </w:p>
    <w:p w:rsidR="00811DC6" w:rsidRDefault="00811DC6">
      <w:pPr>
        <w:pStyle w:val="ConsPlusNormal"/>
        <w:spacing w:before="240"/>
        <w:ind w:firstLine="540"/>
        <w:jc w:val="both"/>
      </w:pPr>
      <w:r>
        <w:t>- извлечение прибыли;</w:t>
      </w:r>
    </w:p>
    <w:p w:rsidR="00811DC6" w:rsidRDefault="00811DC6">
      <w:pPr>
        <w:pStyle w:val="ConsPlusNormal"/>
        <w:spacing w:before="240"/>
        <w:ind w:firstLine="540"/>
        <w:jc w:val="both"/>
      </w:pPr>
      <w:r>
        <w:t>- политическая и религиозная деятельность;</w:t>
      </w:r>
    </w:p>
    <w:p w:rsidR="00811DC6" w:rsidRDefault="00811DC6">
      <w:pPr>
        <w:pStyle w:val="ConsPlusNormal"/>
        <w:spacing w:before="240"/>
        <w:ind w:firstLine="540"/>
        <w:jc w:val="both"/>
      </w:pPr>
      <w: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811DC6" w:rsidRDefault="00811DC6">
      <w:pPr>
        <w:pStyle w:val="ConsPlusNormal"/>
        <w:spacing w:before="240"/>
        <w:ind w:firstLine="540"/>
        <w:jc w:val="both"/>
      </w:pPr>
      <w:r>
        <w:t>- расходы на деятельность, запрещенную действующим законодательством Российской Федерации.</w:t>
      </w:r>
    </w:p>
    <w:p w:rsidR="00811DC6" w:rsidRDefault="00811DC6">
      <w:pPr>
        <w:pStyle w:val="ConsPlusNormal"/>
        <w:jc w:val="both"/>
      </w:pPr>
    </w:p>
    <w:p w:rsidR="00811DC6" w:rsidRDefault="00811DC6">
      <w:pPr>
        <w:pStyle w:val="ConsPlusTitle"/>
        <w:jc w:val="center"/>
        <w:outlineLvl w:val="1"/>
      </w:pPr>
      <w:r>
        <w:t>4. Требования к отчетности</w:t>
      </w:r>
    </w:p>
    <w:p w:rsidR="00811DC6" w:rsidRDefault="00811DC6">
      <w:pPr>
        <w:pStyle w:val="ConsPlusNormal"/>
        <w:jc w:val="both"/>
      </w:pPr>
    </w:p>
    <w:p w:rsidR="00811DC6" w:rsidRDefault="00811DC6">
      <w:pPr>
        <w:pStyle w:val="ConsPlusNormal"/>
        <w:ind w:firstLine="540"/>
        <w:jc w:val="both"/>
      </w:pPr>
      <w:r>
        <w:t>4.1. Порядок, сроки и формы предоставления содержательного отчета о достижении целевых показателей и финансового отчета о реализации проекта Получателем гранта указываются в Договоре.</w:t>
      </w:r>
    </w:p>
    <w:p w:rsidR="00811DC6" w:rsidRDefault="00811DC6">
      <w:pPr>
        <w:pStyle w:val="ConsPlusNormal"/>
        <w:spacing w:before="240"/>
        <w:ind w:firstLine="540"/>
        <w:jc w:val="both"/>
      </w:pPr>
      <w:r>
        <w:t xml:space="preserve">4.2. </w:t>
      </w:r>
      <w:proofErr w:type="gramStart"/>
      <w:r>
        <w:t xml:space="preserve">Получатель гранта представляет </w:t>
      </w:r>
      <w:proofErr w:type="spellStart"/>
      <w:r>
        <w:t>Грантодателю</w:t>
      </w:r>
      <w:proofErr w:type="spellEnd"/>
      <w:r>
        <w:t xml:space="preserve"> содержательный отчет о достижении целевых показателей и финансовый отчет о выполнении проекта, с приложением копий первичных документов, подтверждающих расходы, в течение 15 дней после реализации проекта, но не позднее 20 августа года, следующего за годом получения гранта в форме субсидии, согласно договору о предоставлении гранта в форме субсидии, за исключением получателей гранта 2019 года, в отношении</w:t>
      </w:r>
      <w:proofErr w:type="gramEnd"/>
      <w:r>
        <w:t xml:space="preserve"> которых вышеуказанное требование возникает в течение 15 дней после реализации проекта, но не позднее 20 августа 2021 года.</w:t>
      </w:r>
    </w:p>
    <w:p w:rsidR="00811DC6" w:rsidRDefault="00811DC6">
      <w:pPr>
        <w:pStyle w:val="ConsPlusNormal"/>
        <w:jc w:val="both"/>
      </w:pPr>
      <w:r>
        <w:t xml:space="preserve">(в ред. </w:t>
      </w:r>
      <w:hyperlink r:id="rId30" w:history="1">
        <w:r>
          <w:rPr>
            <w:color w:val="0000FF"/>
          </w:rPr>
          <w:t>постановления</w:t>
        </w:r>
      </w:hyperlink>
      <w:r>
        <w:t xml:space="preserve"> Администрации города Когалыма от 07.10.2020 N 1811)</w:t>
      </w:r>
    </w:p>
    <w:p w:rsidR="00811DC6" w:rsidRDefault="00811DC6">
      <w:pPr>
        <w:pStyle w:val="ConsPlusNormal"/>
        <w:spacing w:before="240"/>
        <w:ind w:firstLine="540"/>
        <w:jc w:val="both"/>
      </w:pPr>
      <w:r>
        <w:t>4.3. Получатель гранта несет ответственность, предусмотренную законодательством Российской Федерации, за обоснованность, достоверность, качество предоставленных содержательного отчета о достижении целевых показателей и финансового отчетов о выполнении проекта, подтверждающих документов, за нецелевое использование бюджетных средств и несоблюдение условий предоставления гранта в соответствии с заключенным Договором.</w:t>
      </w:r>
    </w:p>
    <w:p w:rsidR="00811DC6" w:rsidRDefault="00811DC6">
      <w:pPr>
        <w:pStyle w:val="ConsPlusNormal"/>
        <w:jc w:val="both"/>
      </w:pPr>
    </w:p>
    <w:p w:rsidR="00811DC6" w:rsidRDefault="00811DC6">
      <w:pPr>
        <w:pStyle w:val="ConsPlusTitle"/>
        <w:jc w:val="center"/>
        <w:outlineLvl w:val="1"/>
      </w:pPr>
      <w:r>
        <w:t xml:space="preserve">5. Порядок осуществления </w:t>
      </w:r>
      <w:proofErr w:type="gramStart"/>
      <w:r>
        <w:t>контроля за</w:t>
      </w:r>
      <w:proofErr w:type="gramEnd"/>
      <w:r>
        <w:t xml:space="preserve"> соблюдением цели,</w:t>
      </w:r>
    </w:p>
    <w:p w:rsidR="00811DC6" w:rsidRDefault="00811DC6">
      <w:pPr>
        <w:pStyle w:val="ConsPlusTitle"/>
        <w:jc w:val="center"/>
      </w:pPr>
      <w:r>
        <w:t>условий и порядка предоставления гранта и ответственность</w:t>
      </w:r>
    </w:p>
    <w:p w:rsidR="00811DC6" w:rsidRDefault="00811DC6">
      <w:pPr>
        <w:pStyle w:val="ConsPlusTitle"/>
        <w:jc w:val="center"/>
      </w:pPr>
      <w:r>
        <w:t>за их несоблюдение</w:t>
      </w:r>
    </w:p>
    <w:p w:rsidR="00811DC6" w:rsidRDefault="00811DC6">
      <w:pPr>
        <w:pStyle w:val="ConsPlusNormal"/>
        <w:jc w:val="both"/>
      </w:pPr>
    </w:p>
    <w:p w:rsidR="00811DC6" w:rsidRDefault="00811DC6">
      <w:pPr>
        <w:pStyle w:val="ConsPlusNormal"/>
        <w:ind w:firstLine="540"/>
        <w:jc w:val="both"/>
      </w:pPr>
      <w:r>
        <w:t xml:space="preserve">5.1. Обязательная проверка соблюдения Получателем гранта условий, целей и порядка использования гранта в форме субсидии осуществляется </w:t>
      </w:r>
      <w:proofErr w:type="spellStart"/>
      <w:r>
        <w:t>Грантодателем</w:t>
      </w:r>
      <w:proofErr w:type="spellEnd"/>
      <w:r>
        <w:t xml:space="preserve"> посредством принятия содержательного отчета о достижении целевых показателей, публичных отчетов Получателей гранта, при посещении мероприятий Получателя гранта в рамках реализации проекта, и финансового отчета, предоставленного Получателем гранта в форме субсидии; отделом муниципального контроля Администрации города Когалыма, Контрольно-счетной палатой города Когалыма в соответствии с действующим законодательством Российской Федерации.</w:t>
      </w:r>
    </w:p>
    <w:p w:rsidR="00811DC6" w:rsidRDefault="00811DC6">
      <w:pPr>
        <w:pStyle w:val="ConsPlusNormal"/>
        <w:spacing w:before="240"/>
        <w:ind w:firstLine="540"/>
        <w:jc w:val="both"/>
      </w:pPr>
      <w:bookmarkStart w:id="8" w:name="P190"/>
      <w:bookmarkEnd w:id="8"/>
      <w:r>
        <w:t>5.2. Грант в форме субсидии подлежит возврату Получателем гранта в бюджет города Когалыма в случаях:</w:t>
      </w:r>
    </w:p>
    <w:p w:rsidR="00811DC6" w:rsidRDefault="00811DC6">
      <w:pPr>
        <w:pStyle w:val="ConsPlusNormal"/>
        <w:spacing w:before="240"/>
        <w:ind w:firstLine="540"/>
        <w:jc w:val="both"/>
      </w:pPr>
      <w:r>
        <w:t xml:space="preserve">5.2.1. несоблюдения Получателем гранта целей, условий и порядка предоставления гранта в форме субсидии, установленных настоящим Порядком и заключенным Договором, выявленных </w:t>
      </w:r>
      <w:proofErr w:type="spellStart"/>
      <w:r>
        <w:t>Грантодателем</w:t>
      </w:r>
      <w:proofErr w:type="spellEnd"/>
      <w:r>
        <w:t xml:space="preserve">, отделом муниципального контроля Администрации города Когалыма и Контрольно-счетной палатой города Когалыма, а также в случае </w:t>
      </w:r>
      <w:proofErr w:type="spellStart"/>
      <w:r>
        <w:t>недостижения</w:t>
      </w:r>
      <w:proofErr w:type="spellEnd"/>
      <w:r>
        <w:t xml:space="preserve"> показателей результативности (целевых показателей);</w:t>
      </w:r>
    </w:p>
    <w:p w:rsidR="00811DC6" w:rsidRDefault="00811DC6">
      <w:pPr>
        <w:pStyle w:val="ConsPlusNormal"/>
        <w:spacing w:before="240"/>
        <w:ind w:firstLine="540"/>
        <w:jc w:val="both"/>
      </w:pPr>
      <w:r>
        <w:t>5.2.2. предоставления Получателем гранта недостоверных сведений в документах, предусмотренных настоящим Порядком;</w:t>
      </w:r>
    </w:p>
    <w:p w:rsidR="00811DC6" w:rsidRDefault="00811DC6">
      <w:pPr>
        <w:pStyle w:val="ConsPlusNormal"/>
        <w:spacing w:before="240"/>
        <w:ind w:firstLine="540"/>
        <w:jc w:val="both"/>
      </w:pPr>
      <w:r>
        <w:t xml:space="preserve">5.2.3. неисполнения или ненадлежащего исполнения обязательств по Договору, в том числе нецелевого использования гранта в форме субсидии, </w:t>
      </w:r>
      <w:proofErr w:type="spellStart"/>
      <w:r>
        <w:t>непредоставления</w:t>
      </w:r>
      <w:proofErr w:type="spellEnd"/>
      <w:r>
        <w:t xml:space="preserve"> содержательного отчета о достижении целевых показателей и финансового отчета о выполнении проекта в установленные Договором сроки;</w:t>
      </w:r>
    </w:p>
    <w:p w:rsidR="00811DC6" w:rsidRDefault="00811DC6">
      <w:pPr>
        <w:pStyle w:val="ConsPlusNormal"/>
        <w:spacing w:before="240"/>
        <w:ind w:firstLine="540"/>
        <w:jc w:val="both"/>
      </w:pPr>
      <w:r>
        <w:t>5.2.4. расторжения Договора.</w:t>
      </w:r>
    </w:p>
    <w:p w:rsidR="00811DC6" w:rsidRDefault="00811DC6">
      <w:pPr>
        <w:pStyle w:val="ConsPlusNormal"/>
        <w:spacing w:before="240"/>
        <w:ind w:firstLine="540"/>
        <w:jc w:val="both"/>
      </w:pPr>
      <w:r>
        <w:t>5.3. В случае неполного использования гранта в установленные Договором сроки Получатель гранта возвращает его неиспользованную часть в бюджет города Когалыма в течение 10 рабочих дней с момента принятия финансового отчета.</w:t>
      </w:r>
    </w:p>
    <w:p w:rsidR="00811DC6" w:rsidRDefault="00811DC6">
      <w:pPr>
        <w:pStyle w:val="ConsPlusNormal"/>
        <w:spacing w:before="240"/>
        <w:ind w:firstLine="540"/>
        <w:jc w:val="both"/>
      </w:pPr>
      <w:r>
        <w:t xml:space="preserve">5.4. При выявлении обстоятельств, указанных в </w:t>
      </w:r>
      <w:hyperlink w:anchor="P190" w:history="1">
        <w:r>
          <w:rPr>
            <w:color w:val="0000FF"/>
          </w:rPr>
          <w:t>пункте 5.2</w:t>
        </w:r>
      </w:hyperlink>
      <w:r>
        <w:t xml:space="preserve"> настоящего Порядка, Получатель гранта возвращает грант в бюджет города Когалыма по требованию </w:t>
      </w:r>
      <w:proofErr w:type="spellStart"/>
      <w:r>
        <w:t>Грантодателя</w:t>
      </w:r>
      <w:proofErr w:type="spellEnd"/>
      <w:r>
        <w:t xml:space="preserve"> не позднее 10 рабочих дней со дня получения требования.</w:t>
      </w:r>
    </w:p>
    <w:p w:rsidR="00811DC6" w:rsidRDefault="00811DC6">
      <w:pPr>
        <w:pStyle w:val="ConsPlusNormal"/>
        <w:spacing w:before="240"/>
        <w:ind w:firstLine="540"/>
        <w:jc w:val="both"/>
      </w:pPr>
      <w:r>
        <w:t xml:space="preserve">5.5. Требование о возврате гранта в форме субсидии готовится </w:t>
      </w:r>
      <w:proofErr w:type="spellStart"/>
      <w:r>
        <w:t>Грантодателем</w:t>
      </w:r>
      <w:proofErr w:type="spellEnd"/>
      <w:r>
        <w:t xml:space="preserve"> в письменном виде с указанием причин и оснований для возврата гранта и направляется в адрес Получателя гранта.</w:t>
      </w:r>
    </w:p>
    <w:p w:rsidR="00811DC6" w:rsidRDefault="00811DC6">
      <w:pPr>
        <w:pStyle w:val="ConsPlusNormal"/>
        <w:spacing w:before="240"/>
        <w:ind w:firstLine="540"/>
        <w:jc w:val="both"/>
      </w:pPr>
      <w:r>
        <w:t>5.6. В случае невыполнения Получателем гранта требования о возврате гранта в форме субсидии его взыскание осуществляется в судебном порядке в соответствии с законодательством Российской Федерации.</w:t>
      </w:r>
    </w:p>
    <w:p w:rsidR="00811DC6" w:rsidRDefault="00811DC6">
      <w:pPr>
        <w:pStyle w:val="ConsPlusNormal"/>
        <w:spacing w:before="240"/>
        <w:ind w:firstLine="540"/>
        <w:jc w:val="both"/>
      </w:pPr>
      <w:r>
        <w:t>5.7. Получатель гранта несет ответственность за недостоверность представляемых сведений, нарушение условий использования гранта в форме субсидии в соответствии с законодательством Российской Федерации.</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1"/>
      </w:pPr>
      <w:r>
        <w:t>Приложение 1</w:t>
      </w:r>
    </w:p>
    <w:p w:rsidR="00811DC6" w:rsidRDefault="00811DC6">
      <w:pPr>
        <w:pStyle w:val="ConsPlusNormal"/>
        <w:jc w:val="right"/>
      </w:pPr>
      <w:r>
        <w:t>к Порядку</w:t>
      </w:r>
    </w:p>
    <w:p w:rsidR="00811DC6" w:rsidRDefault="00811DC6">
      <w:pPr>
        <w:pStyle w:val="ConsPlusNormal"/>
        <w:jc w:val="right"/>
      </w:pPr>
      <w:r>
        <w:t>предоставления грантов в форме субсидий на реализацию</w:t>
      </w:r>
    </w:p>
    <w:p w:rsidR="00811DC6" w:rsidRDefault="00811DC6">
      <w:pPr>
        <w:pStyle w:val="ConsPlusNormal"/>
        <w:jc w:val="right"/>
      </w:pPr>
      <w:r>
        <w:t xml:space="preserve">проекта социально значимых проектов </w:t>
      </w:r>
      <w:proofErr w:type="gramStart"/>
      <w:r>
        <w:t>среди</w:t>
      </w:r>
      <w:proofErr w:type="gramEnd"/>
      <w:r>
        <w:t xml:space="preserve"> некоммерческих</w:t>
      </w:r>
    </w:p>
    <w:p w:rsidR="00811DC6" w:rsidRDefault="00811DC6">
      <w:pPr>
        <w:pStyle w:val="ConsPlusNormal"/>
        <w:jc w:val="right"/>
      </w:pPr>
      <w:r>
        <w:t>организаций на конкурсной основе</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proofErr w:type="gramStart"/>
            <w:r>
              <w:rPr>
                <w:color w:val="392C69"/>
              </w:rPr>
              <w:t xml:space="preserve">(в ред. постановлений Администрации города Когалыма от 30.09.2019 </w:t>
            </w:r>
            <w:hyperlink r:id="rId31" w:history="1">
              <w:r>
                <w:rPr>
                  <w:color w:val="0000FF"/>
                </w:rPr>
                <w:t>N 2100</w:t>
              </w:r>
            </w:hyperlink>
            <w:r>
              <w:rPr>
                <w:color w:val="392C69"/>
              </w:rPr>
              <w:t>,</w:t>
            </w:r>
            <w:proofErr w:type="gramEnd"/>
          </w:p>
          <w:p w:rsidR="00811DC6" w:rsidRDefault="00811DC6">
            <w:pPr>
              <w:pStyle w:val="ConsPlusNormal"/>
              <w:jc w:val="center"/>
            </w:pPr>
            <w:r>
              <w:rPr>
                <w:color w:val="392C69"/>
              </w:rPr>
              <w:t xml:space="preserve">от 15.06.2020 </w:t>
            </w:r>
            <w:hyperlink r:id="rId32" w:history="1">
              <w:r>
                <w:rPr>
                  <w:color w:val="0000FF"/>
                </w:rPr>
                <w:t>N 1030</w:t>
              </w:r>
            </w:hyperlink>
            <w:r>
              <w:rPr>
                <w:color w:val="392C69"/>
              </w:rPr>
              <w:t xml:space="preserve">, от 07.10.2020 </w:t>
            </w:r>
            <w:hyperlink r:id="rId33" w:history="1">
              <w:r>
                <w:rPr>
                  <w:color w:val="0000FF"/>
                </w:rPr>
                <w:t>N 1811</w:t>
              </w:r>
            </w:hyperlink>
            <w:r>
              <w:rPr>
                <w:color w:val="392C69"/>
              </w:rPr>
              <w:t>)</w:t>
            </w:r>
          </w:p>
        </w:tc>
      </w:tr>
    </w:tbl>
    <w:p w:rsidR="00811DC6" w:rsidRDefault="00811DC6">
      <w:pPr>
        <w:pStyle w:val="ConsPlusNormal"/>
        <w:jc w:val="center"/>
      </w:pPr>
    </w:p>
    <w:p w:rsidR="00811DC6" w:rsidRDefault="00811DC6">
      <w:pPr>
        <w:pStyle w:val="ConsPlusNormal"/>
        <w:jc w:val="center"/>
      </w:pPr>
      <w:bookmarkStart w:id="9" w:name="P214"/>
      <w:bookmarkEnd w:id="9"/>
      <w:r>
        <w:t>ЗАЯВКА</w:t>
      </w:r>
    </w:p>
    <w:p w:rsidR="00811DC6" w:rsidRDefault="00811DC6">
      <w:pPr>
        <w:pStyle w:val="ConsPlusNormal"/>
        <w:jc w:val="center"/>
      </w:pPr>
      <w:r>
        <w:t>на участие в городском конкурсе социально значимых проектов,</w:t>
      </w:r>
    </w:p>
    <w:p w:rsidR="00811DC6" w:rsidRDefault="00811DC6">
      <w:pPr>
        <w:pStyle w:val="ConsPlusNormal"/>
        <w:jc w:val="center"/>
      </w:pPr>
      <w:proofErr w:type="gramStart"/>
      <w:r>
        <w:t>направленном на развитие гражданских инициатив в городе</w:t>
      </w:r>
      <w:proofErr w:type="gramEnd"/>
    </w:p>
    <w:p w:rsidR="00811DC6" w:rsidRDefault="00811DC6">
      <w:pPr>
        <w:pStyle w:val="ConsPlusNormal"/>
        <w:jc w:val="center"/>
      </w:pPr>
      <w:proofErr w:type="gramStart"/>
      <w:r>
        <w:t>Когалыме</w:t>
      </w:r>
      <w:proofErr w:type="gramEnd"/>
    </w:p>
    <w:p w:rsidR="00811DC6" w:rsidRDefault="00811DC6">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887"/>
        <w:gridCol w:w="4024"/>
      </w:tblGrid>
      <w:tr w:rsidR="00811DC6">
        <w:tc>
          <w:tcPr>
            <w:tcW w:w="4887" w:type="dxa"/>
            <w:tcBorders>
              <w:top w:val="nil"/>
            </w:tcBorders>
          </w:tcPr>
          <w:p w:rsidR="00811DC6" w:rsidRDefault="00811DC6">
            <w:pPr>
              <w:pStyle w:val="ConsPlusNormal"/>
            </w:pPr>
            <w:r>
              <w:t>"____" ___________ 20_____</w:t>
            </w:r>
          </w:p>
        </w:tc>
        <w:tc>
          <w:tcPr>
            <w:tcW w:w="4024" w:type="dxa"/>
            <w:tcBorders>
              <w:top w:val="nil"/>
            </w:tcBorders>
          </w:tcPr>
          <w:p w:rsidR="00811DC6" w:rsidRDefault="00811DC6">
            <w:pPr>
              <w:pStyle w:val="ConsPlusNormal"/>
              <w:jc w:val="center"/>
            </w:pPr>
            <w:r>
              <w:t>N ________________</w:t>
            </w: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Название проекта</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Срок реализации проекта</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Полное наименование некоммерческой организации</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Сокращенное наименование некоммерческой организации</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Организационно-правовая форма</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Основной государственный регистрационный номер</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ИНН</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КПП</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Номер расчетного счета</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Наименование банка</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БИК</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Номер корреспондентского счета</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Адрес (место нахождения) постоянно действующего органа объединения</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Почтовый адрес</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Телефон</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Адрес электронной почты</w:t>
            </w:r>
          </w:p>
        </w:tc>
        <w:tc>
          <w:tcPr>
            <w:tcW w:w="4024" w:type="dxa"/>
          </w:tcPr>
          <w:p w:rsidR="00811DC6" w:rsidRDefault="00811DC6">
            <w:pPr>
              <w:pStyle w:val="ConsPlusNormal"/>
            </w:pPr>
          </w:p>
        </w:tc>
      </w:tr>
      <w:tr w:rsidR="00811DC6">
        <w:tblPrEx>
          <w:tblBorders>
            <w:left w:val="single" w:sz="4" w:space="0" w:color="auto"/>
            <w:right w:val="single" w:sz="4" w:space="0" w:color="auto"/>
            <w:insideV w:val="single" w:sz="4" w:space="0" w:color="auto"/>
          </w:tblBorders>
        </w:tblPrEx>
        <w:tc>
          <w:tcPr>
            <w:tcW w:w="4887" w:type="dxa"/>
          </w:tcPr>
          <w:p w:rsidR="00811DC6" w:rsidRDefault="00811DC6">
            <w:pPr>
              <w:pStyle w:val="ConsPlusNormal"/>
            </w:pPr>
            <w:r>
              <w:t>Руководитель некоммерческой организации</w:t>
            </w:r>
          </w:p>
        </w:tc>
        <w:tc>
          <w:tcPr>
            <w:tcW w:w="4024" w:type="dxa"/>
          </w:tcPr>
          <w:p w:rsidR="00811DC6" w:rsidRDefault="00811DC6">
            <w:pPr>
              <w:pStyle w:val="ConsPlusNormal"/>
            </w:pPr>
          </w:p>
        </w:tc>
      </w:tr>
    </w:tbl>
    <w:p w:rsidR="00811DC6" w:rsidRDefault="00811DC6">
      <w:pPr>
        <w:pStyle w:val="ConsPlusNormal"/>
        <w:jc w:val="both"/>
      </w:pPr>
    </w:p>
    <w:p w:rsidR="00811DC6" w:rsidRDefault="00811DC6">
      <w:pPr>
        <w:pStyle w:val="ConsPlusNormal"/>
        <w:ind w:firstLine="540"/>
        <w:jc w:val="both"/>
      </w:pPr>
      <w:r>
        <w:t xml:space="preserve">Участник ознакомлен </w:t>
      </w:r>
      <w:proofErr w:type="gramStart"/>
      <w:r>
        <w:t>с порядком предоставления грантов в форме субсидий на реализацию социально значимых проектов среди некоммерческих организаций на конкурсной основе</w:t>
      </w:r>
      <w:proofErr w:type="gramEnd"/>
      <w:r>
        <w:t xml:space="preserve"> и согласен с условиями участия.</w:t>
      </w:r>
    </w:p>
    <w:p w:rsidR="00811DC6" w:rsidRDefault="00811DC6">
      <w:pPr>
        <w:pStyle w:val="ConsPlusNormal"/>
        <w:spacing w:before="240"/>
        <w:ind w:firstLine="540"/>
        <w:jc w:val="both"/>
      </w:pPr>
      <w:r>
        <w:t>Достоверность представленной информации гарантирую. Не возражаю против включения в общедоступные источники моих персональных данных.</w:t>
      </w:r>
    </w:p>
    <w:p w:rsidR="00811DC6" w:rsidRDefault="00811DC6">
      <w:pPr>
        <w:pStyle w:val="ConsPlusNormal"/>
        <w:spacing w:before="240"/>
        <w:ind w:firstLine="540"/>
        <w:jc w:val="both"/>
      </w:pPr>
      <w:proofErr w:type="gramStart"/>
      <w:r>
        <w:t xml:space="preserve">Согласен на осуществление </w:t>
      </w:r>
      <w:proofErr w:type="spellStart"/>
      <w:r>
        <w:t>Грантодателем</w:t>
      </w:r>
      <w:proofErr w:type="spellEnd"/>
      <w:r>
        <w:t>, отделом муниципального контроля Администрации города Когалыма, Контрольно-счетной палатой города Когалыма проверок соблюдения мной и лицами, являющимися поставщиками (подрядчиками, исполнителями) по договорам (соглашениям), заключенным в целях исполнения обязательств по договору о предоставлении гранта в форме субсидии, условий, целей и порядка предоставления гранта в форме субсидии и запрет на приобретение за счет полученных средств, предоставленных в целях финансового</w:t>
      </w:r>
      <w:proofErr w:type="gramEnd"/>
      <w:r>
        <w:t xml:space="preserve"> </w:t>
      </w:r>
      <w:proofErr w:type="gramStart"/>
      <w:r>
        <w:t>обеспечения затрат Получателя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муниципальными правовыми актами, регулирующими порядок предоставления субсидий негосударственным (немуниципальным) некоммерческим организациям.</w:t>
      </w:r>
      <w:proofErr w:type="gramEnd"/>
    </w:p>
    <w:p w:rsidR="00811DC6" w:rsidRDefault="00811DC6">
      <w:pPr>
        <w:pStyle w:val="ConsPlusNormal"/>
        <w:spacing w:before="240"/>
        <w:ind w:firstLine="540"/>
        <w:jc w:val="both"/>
      </w:pPr>
      <w:proofErr w:type="gramStart"/>
      <w:r>
        <w:t>Согласен</w:t>
      </w:r>
      <w:proofErr w:type="gramEnd"/>
      <w:r>
        <w:t xml:space="preserve">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 представленного Получателем гранта, публичного отчета Получателя гранта, а также при посещении мероприятий Получателя гранта в рамках реализации проекта.</w:t>
      </w:r>
    </w:p>
    <w:p w:rsidR="00811DC6" w:rsidRDefault="00811DC6">
      <w:pPr>
        <w:pStyle w:val="ConsPlusNormal"/>
        <w:spacing w:before="240"/>
        <w:ind w:firstLine="540"/>
        <w:jc w:val="both"/>
      </w:pPr>
      <w:r>
        <w:t>Настоящим подтверждаю, что не нахожусь в процессе реорганизации, ликвидации, в отношении меня не введена процедура банкротства, деятельность не приостановлена в порядке, предусмотренном законодательством Российской Федерации.</w:t>
      </w:r>
    </w:p>
    <w:p w:rsidR="00811DC6" w:rsidRDefault="00811DC6">
      <w:pPr>
        <w:pStyle w:val="ConsPlusNormal"/>
        <w:spacing w:before="240"/>
        <w:ind w:firstLine="540"/>
        <w:jc w:val="both"/>
      </w:pPr>
      <w:r>
        <w:t>Настоящим подтверждаю, что имею расчетный счет, открытый в российских кредитных организациях.</w:t>
      </w:r>
    </w:p>
    <w:p w:rsidR="00811DC6" w:rsidRDefault="00811DC6">
      <w:pPr>
        <w:pStyle w:val="ConsPlusNormal"/>
        <w:spacing w:before="240"/>
        <w:ind w:firstLine="540"/>
        <w:jc w:val="both"/>
      </w:pPr>
      <w:r>
        <w:t>Настоящим подтверждаю, что у меня отсутствует просроченная задолженность по возврату в бюджет города Когалыма, из которого планируется предоставление гранта в форме субсидии в соответствии с настоящим Порядком, субсидий, предоставленных, в том числе в соответствии с иными правовыми актами, и иная просроченная задолженность перед бюджетом города Когалыма.</w:t>
      </w:r>
    </w:p>
    <w:p w:rsidR="00811DC6" w:rsidRDefault="00811DC6">
      <w:pPr>
        <w:pStyle w:val="ConsPlusNormal"/>
        <w:spacing w:before="240"/>
        <w:ind w:firstLine="540"/>
        <w:jc w:val="both"/>
      </w:pPr>
      <w:r>
        <w:t>Приложение:</w:t>
      </w:r>
    </w:p>
    <w:p w:rsidR="00811DC6" w:rsidRDefault="00811DC6">
      <w:pPr>
        <w:pStyle w:val="ConsPlusNormal"/>
        <w:spacing w:before="240"/>
        <w:ind w:firstLine="540"/>
        <w:jc w:val="both"/>
      </w:pPr>
      <w:r>
        <w:t>1) приложение 1 - социально значимый проект (____ стр.);</w:t>
      </w:r>
    </w:p>
    <w:p w:rsidR="00811DC6" w:rsidRDefault="00811DC6">
      <w:pPr>
        <w:pStyle w:val="ConsPlusNormal"/>
        <w:spacing w:before="240"/>
        <w:ind w:firstLine="540"/>
        <w:jc w:val="both"/>
      </w:pPr>
      <w:r>
        <w:t>2) приложение 2 - показатели результативности проекта (_____стр.);</w:t>
      </w:r>
    </w:p>
    <w:p w:rsidR="00811DC6" w:rsidRDefault="00811DC6">
      <w:pPr>
        <w:pStyle w:val="ConsPlusNormal"/>
        <w:spacing w:before="240"/>
        <w:ind w:firstLine="540"/>
        <w:jc w:val="both"/>
      </w:pPr>
      <w:r>
        <w:t>3) приложение 3 - смета расходов на проект (___ стр.).</w:t>
      </w:r>
    </w:p>
    <w:p w:rsidR="00811DC6" w:rsidRDefault="00811DC6">
      <w:pPr>
        <w:pStyle w:val="ConsPlusNormal"/>
        <w:jc w:val="both"/>
      </w:pPr>
    </w:p>
    <w:p w:rsidR="00811DC6" w:rsidRDefault="00811DC6">
      <w:pPr>
        <w:pStyle w:val="ConsPlusNonformat"/>
        <w:jc w:val="both"/>
      </w:pPr>
      <w:r>
        <w:t>Руководитель организации ________________________________      ____________</w:t>
      </w:r>
    </w:p>
    <w:p w:rsidR="00811DC6" w:rsidRDefault="00811DC6">
      <w:pPr>
        <w:pStyle w:val="ConsPlusNonformat"/>
        <w:jc w:val="both"/>
      </w:pPr>
      <w:r>
        <w:t xml:space="preserve">                                   (Ф.И.О.)                     (подпись)</w:t>
      </w:r>
    </w:p>
    <w:p w:rsidR="00811DC6" w:rsidRDefault="00811DC6">
      <w:pPr>
        <w:pStyle w:val="ConsPlusNonformat"/>
        <w:jc w:val="both"/>
      </w:pPr>
      <w:r>
        <w:t>Дата регистрации заявки ___________________________________________________</w:t>
      </w:r>
    </w:p>
    <w:p w:rsidR="00811DC6" w:rsidRDefault="00811DC6">
      <w:pPr>
        <w:pStyle w:val="ConsPlusNonformat"/>
        <w:jc w:val="both"/>
      </w:pPr>
    </w:p>
    <w:p w:rsidR="00811DC6" w:rsidRDefault="00811DC6">
      <w:pPr>
        <w:pStyle w:val="ConsPlusNonformat"/>
        <w:jc w:val="both"/>
      </w:pPr>
      <w:r>
        <w:t>Подпись лица, принявшего заявку ___________________________________________</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2"/>
      </w:pPr>
      <w:r>
        <w:t>Приложение 1</w:t>
      </w:r>
    </w:p>
    <w:p w:rsidR="00811DC6" w:rsidRDefault="00811DC6">
      <w:pPr>
        <w:pStyle w:val="ConsPlusNormal"/>
        <w:jc w:val="right"/>
      </w:pPr>
      <w:r>
        <w:t>к Заявке</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r>
              <w:rPr>
                <w:color w:val="392C69"/>
              </w:rPr>
              <w:t xml:space="preserve">(в ред. </w:t>
            </w:r>
            <w:hyperlink r:id="rId34" w:history="1">
              <w:r>
                <w:rPr>
                  <w:color w:val="0000FF"/>
                </w:rPr>
                <w:t>постановления</w:t>
              </w:r>
            </w:hyperlink>
            <w:r>
              <w:rPr>
                <w:color w:val="392C69"/>
              </w:rPr>
              <w:t xml:space="preserve"> Администрации города Когалыма от 07.10.2020 N 1811)</w:t>
            </w:r>
          </w:p>
        </w:tc>
      </w:tr>
    </w:tbl>
    <w:p w:rsidR="00811DC6" w:rsidRDefault="00811DC6">
      <w:pPr>
        <w:pStyle w:val="ConsPlusNormal"/>
        <w:jc w:val="both"/>
      </w:pPr>
    </w:p>
    <w:p w:rsidR="00811DC6" w:rsidRDefault="00811DC6">
      <w:pPr>
        <w:pStyle w:val="ConsPlusNormal"/>
        <w:jc w:val="center"/>
      </w:pPr>
      <w:bookmarkStart w:id="10" w:name="P283"/>
      <w:bookmarkEnd w:id="10"/>
      <w:r>
        <w:t>Содержание социально значимого проекта</w:t>
      </w:r>
    </w:p>
    <w:p w:rsidR="00811DC6" w:rsidRDefault="00811DC6">
      <w:pPr>
        <w:pStyle w:val="ConsPlusNormal"/>
        <w:jc w:val="both"/>
      </w:pPr>
    </w:p>
    <w:p w:rsidR="00811DC6" w:rsidRDefault="00811DC6">
      <w:pPr>
        <w:pStyle w:val="ConsPlusNormal"/>
        <w:ind w:firstLine="540"/>
        <w:jc w:val="both"/>
      </w:pPr>
      <w:r>
        <w:t>1. Актуальность и социальная значимость проекта (своевременность, масштабность и значение позитивных изменений в ходе реализации проекта, активность целевых групп населения в результате реализации мероприятий проекта).</w:t>
      </w:r>
    </w:p>
    <w:p w:rsidR="00811DC6" w:rsidRDefault="00811DC6">
      <w:pPr>
        <w:pStyle w:val="ConsPlusNormal"/>
        <w:spacing w:before="240"/>
        <w:ind w:firstLine="540"/>
        <w:jc w:val="both"/>
      </w:pPr>
      <w:r>
        <w:t>2. Цели и задачи проекта (не более 0,5 страницы).</w:t>
      </w:r>
    </w:p>
    <w:p w:rsidR="00811DC6" w:rsidRDefault="00811DC6">
      <w:pPr>
        <w:pStyle w:val="ConsPlusNormal"/>
        <w:spacing w:before="240"/>
        <w:ind w:firstLine="540"/>
        <w:jc w:val="both"/>
      </w:pPr>
      <w:r>
        <w:t>Описание включает последовательное перечисление целей, которые ставит перед собой Общественная организация для решения поставленной проблемы, задач, которые для достижения этих целей необходимо решить (в конкретной, сжатой форме).</w:t>
      </w:r>
    </w:p>
    <w:p w:rsidR="00811DC6" w:rsidRDefault="00811DC6">
      <w:pPr>
        <w:pStyle w:val="ConsPlusNormal"/>
        <w:spacing w:before="240"/>
        <w:ind w:firstLine="540"/>
        <w:jc w:val="both"/>
      </w:pPr>
      <w:r>
        <w:t>3. Целевые группы проекта.</w:t>
      </w:r>
    </w:p>
    <w:p w:rsidR="00811DC6" w:rsidRDefault="00811DC6">
      <w:pPr>
        <w:pStyle w:val="ConsPlusNormal"/>
        <w:spacing w:before="240"/>
        <w:ind w:firstLine="540"/>
        <w:jc w:val="both"/>
      </w:pPr>
      <w:r>
        <w:t>4. Реалистичность проекта (наличие собственных кадров, способность привлечь в необходимом объеме специалистов и добровольцев для реализации мероприятий проекта, наличие необходимых ресурсов, а также наличие опыта выполнения в прошлом мероприятий, аналогичных по содержанию и объему мероприятиям, заявленным в проекте).</w:t>
      </w:r>
    </w:p>
    <w:p w:rsidR="00811DC6" w:rsidRDefault="00811DC6">
      <w:pPr>
        <w:pStyle w:val="ConsPlusNormal"/>
        <w:spacing w:before="240"/>
        <w:ind w:firstLine="540"/>
        <w:jc w:val="both"/>
      </w:pPr>
      <w:r>
        <w:t>5. Календарный план реализации проекта</w:t>
      </w:r>
    </w:p>
    <w:p w:rsidR="00811DC6" w:rsidRDefault="00811D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949"/>
        <w:gridCol w:w="2406"/>
        <w:gridCol w:w="2551"/>
      </w:tblGrid>
      <w:tr w:rsidR="00811DC6">
        <w:tc>
          <w:tcPr>
            <w:tcW w:w="737" w:type="dxa"/>
            <w:vAlign w:val="center"/>
          </w:tcPr>
          <w:p w:rsidR="00811DC6" w:rsidRDefault="00811DC6">
            <w:pPr>
              <w:pStyle w:val="ConsPlusNormal"/>
              <w:jc w:val="center"/>
            </w:pPr>
            <w:r>
              <w:t xml:space="preserve">N </w:t>
            </w:r>
            <w:proofErr w:type="gramStart"/>
            <w:r>
              <w:t>п</w:t>
            </w:r>
            <w:proofErr w:type="gramEnd"/>
            <w:r>
              <w:t>/п</w:t>
            </w:r>
          </w:p>
        </w:tc>
        <w:tc>
          <w:tcPr>
            <w:tcW w:w="2949" w:type="dxa"/>
            <w:vAlign w:val="center"/>
          </w:tcPr>
          <w:p w:rsidR="00811DC6" w:rsidRDefault="00811DC6">
            <w:pPr>
              <w:pStyle w:val="ConsPlusNormal"/>
              <w:jc w:val="center"/>
            </w:pPr>
            <w:r>
              <w:t>Наименование мероприятия</w:t>
            </w:r>
          </w:p>
        </w:tc>
        <w:tc>
          <w:tcPr>
            <w:tcW w:w="2406" w:type="dxa"/>
            <w:vAlign w:val="center"/>
          </w:tcPr>
          <w:p w:rsidR="00811DC6" w:rsidRDefault="00811DC6">
            <w:pPr>
              <w:pStyle w:val="ConsPlusNormal"/>
              <w:jc w:val="center"/>
            </w:pPr>
            <w:r>
              <w:t>Сроки</w:t>
            </w:r>
          </w:p>
        </w:tc>
        <w:tc>
          <w:tcPr>
            <w:tcW w:w="2551" w:type="dxa"/>
          </w:tcPr>
          <w:p w:rsidR="00811DC6" w:rsidRDefault="00811DC6">
            <w:pPr>
              <w:pStyle w:val="ConsPlusNormal"/>
              <w:jc w:val="center"/>
            </w:pPr>
            <w:r>
              <w:t>Стадии реализации проекта</w:t>
            </w:r>
          </w:p>
        </w:tc>
      </w:tr>
      <w:tr w:rsidR="00811DC6">
        <w:tc>
          <w:tcPr>
            <w:tcW w:w="737" w:type="dxa"/>
            <w:vAlign w:val="center"/>
          </w:tcPr>
          <w:p w:rsidR="00811DC6" w:rsidRDefault="00811DC6">
            <w:pPr>
              <w:pStyle w:val="ConsPlusNormal"/>
            </w:pPr>
          </w:p>
        </w:tc>
        <w:tc>
          <w:tcPr>
            <w:tcW w:w="2949" w:type="dxa"/>
            <w:vAlign w:val="center"/>
          </w:tcPr>
          <w:p w:rsidR="00811DC6" w:rsidRDefault="00811DC6">
            <w:pPr>
              <w:pStyle w:val="ConsPlusNormal"/>
            </w:pPr>
          </w:p>
        </w:tc>
        <w:tc>
          <w:tcPr>
            <w:tcW w:w="2406" w:type="dxa"/>
            <w:vAlign w:val="center"/>
          </w:tcPr>
          <w:p w:rsidR="00811DC6" w:rsidRDefault="00811DC6">
            <w:pPr>
              <w:pStyle w:val="ConsPlusNormal"/>
            </w:pPr>
          </w:p>
        </w:tc>
        <w:tc>
          <w:tcPr>
            <w:tcW w:w="2551" w:type="dxa"/>
          </w:tcPr>
          <w:p w:rsidR="00811DC6" w:rsidRDefault="00811DC6">
            <w:pPr>
              <w:pStyle w:val="ConsPlusNormal"/>
            </w:pPr>
          </w:p>
        </w:tc>
      </w:tr>
    </w:tbl>
    <w:p w:rsidR="00811DC6" w:rsidRDefault="00811DC6">
      <w:pPr>
        <w:pStyle w:val="ConsPlusNormal"/>
        <w:jc w:val="both"/>
      </w:pPr>
    </w:p>
    <w:p w:rsidR="00811DC6" w:rsidRDefault="00811DC6">
      <w:pPr>
        <w:pStyle w:val="ConsPlusNormal"/>
        <w:ind w:firstLine="540"/>
        <w:jc w:val="both"/>
      </w:pPr>
      <w:r>
        <w:t>6. Схема управления проектом</w:t>
      </w:r>
    </w:p>
    <w:p w:rsidR="00811DC6" w:rsidRDefault="00811DC6">
      <w:pPr>
        <w:pStyle w:val="ConsPlusNormal"/>
        <w:spacing w:before="240"/>
        <w:ind w:firstLine="540"/>
        <w:jc w:val="both"/>
      </w:pPr>
      <w:r>
        <w:t>Схематичное описание структуры управления проектом, руководитель проекта, его исполнители, предполагаемые партнеры.</w:t>
      </w:r>
    </w:p>
    <w:p w:rsidR="00811DC6" w:rsidRDefault="00811DC6">
      <w:pPr>
        <w:pStyle w:val="ConsPlusNormal"/>
        <w:spacing w:before="240"/>
        <w:ind w:firstLine="540"/>
        <w:jc w:val="both"/>
      </w:pPr>
      <w:r>
        <w:t>7. Смета расходов</w:t>
      </w:r>
    </w:p>
    <w:p w:rsidR="00811DC6" w:rsidRDefault="00811DC6">
      <w:pPr>
        <w:pStyle w:val="ConsPlusNormal"/>
        <w:spacing w:before="240"/>
        <w:ind w:firstLine="540"/>
        <w:jc w:val="both"/>
      </w:pPr>
      <w:r>
        <w:t>В смету расходов проекта не могут быть включены затраты:</w:t>
      </w:r>
    </w:p>
    <w:p w:rsidR="00811DC6" w:rsidRDefault="00811DC6">
      <w:pPr>
        <w:pStyle w:val="ConsPlusNormal"/>
        <w:spacing w:before="240"/>
        <w:ind w:firstLine="540"/>
        <w:jc w:val="both"/>
      </w:pPr>
      <w:r>
        <w:t>- на покрытие Общественной организацией текущих расходов, не связанных с реализацией проекта;</w:t>
      </w:r>
    </w:p>
    <w:p w:rsidR="00811DC6" w:rsidRDefault="00811DC6">
      <w:pPr>
        <w:pStyle w:val="ConsPlusNormal"/>
        <w:spacing w:before="240"/>
        <w:ind w:firstLine="540"/>
        <w:jc w:val="both"/>
      </w:pPr>
      <w:r>
        <w:t>- на проведение мероприятий, направленных на организацию выборных кампаний, проведение митингов, демонстраций и пикетов;</w:t>
      </w:r>
    </w:p>
    <w:p w:rsidR="00811DC6" w:rsidRDefault="00811DC6">
      <w:pPr>
        <w:pStyle w:val="ConsPlusNormal"/>
        <w:spacing w:before="240"/>
        <w:ind w:firstLine="540"/>
        <w:jc w:val="both"/>
      </w:pPr>
      <w:r>
        <w:t>- оплату прошлых обязательств Общественной организации;</w:t>
      </w:r>
    </w:p>
    <w:p w:rsidR="00811DC6" w:rsidRDefault="00811DC6">
      <w:pPr>
        <w:pStyle w:val="ConsPlusNormal"/>
        <w:spacing w:before="240"/>
        <w:ind w:firstLine="540"/>
        <w:jc w:val="both"/>
      </w:pPr>
      <w:r>
        <w:t>- извлечение прибыли;</w:t>
      </w:r>
    </w:p>
    <w:p w:rsidR="00811DC6" w:rsidRDefault="00811DC6">
      <w:pPr>
        <w:pStyle w:val="ConsPlusNormal"/>
        <w:spacing w:before="240"/>
        <w:ind w:firstLine="540"/>
        <w:jc w:val="both"/>
      </w:pPr>
      <w:r>
        <w:t>- политическую и религиозную деятельность;</w:t>
      </w:r>
    </w:p>
    <w:p w:rsidR="00811DC6" w:rsidRDefault="00811DC6">
      <w:pPr>
        <w:pStyle w:val="ConsPlusNormal"/>
        <w:spacing w:before="240"/>
        <w:ind w:firstLine="540"/>
        <w:jc w:val="both"/>
      </w:pPr>
      <w: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811DC6" w:rsidRDefault="00811DC6">
      <w:pPr>
        <w:pStyle w:val="ConsPlusNormal"/>
        <w:spacing w:before="240"/>
        <w:ind w:firstLine="540"/>
        <w:jc w:val="both"/>
      </w:pPr>
      <w:r>
        <w:t>- деятельность, запрещенную действующим законодательством.</w:t>
      </w:r>
    </w:p>
    <w:p w:rsidR="00811DC6" w:rsidRDefault="00811DC6">
      <w:pPr>
        <w:pStyle w:val="ConsPlusNormal"/>
        <w:spacing w:before="240"/>
        <w:ind w:firstLine="540"/>
        <w:jc w:val="both"/>
      </w:pPr>
      <w:r>
        <w:t>8. Конкретные ожидаемые результаты (описание количественных и качественных показателей, получение которых планируется в ходе реализации проекта).</w:t>
      </w:r>
    </w:p>
    <w:p w:rsidR="00811DC6" w:rsidRDefault="00811DC6">
      <w:pPr>
        <w:pStyle w:val="ConsPlusNormal"/>
        <w:jc w:val="both"/>
      </w:pPr>
    </w:p>
    <w:p w:rsidR="00811DC6" w:rsidRDefault="00811DC6">
      <w:pPr>
        <w:pStyle w:val="ConsPlusNormal"/>
        <w:ind w:firstLine="540"/>
        <w:jc w:val="both"/>
      </w:pPr>
      <w:r>
        <w:t>--------------------------------</w:t>
      </w:r>
    </w:p>
    <w:p w:rsidR="00811DC6" w:rsidRDefault="00811DC6">
      <w:pPr>
        <w:pStyle w:val="ConsPlusNormal"/>
        <w:spacing w:before="240"/>
        <w:ind w:firstLine="540"/>
        <w:jc w:val="both"/>
      </w:pPr>
      <w:r>
        <w:t xml:space="preserve">Срок завершения реализации проекта должен быть не позже 05 августа года, следующего за годом предоставления гранта в форме субсидии, за исключением получателей гранта 2019 года, срок </w:t>
      </w:r>
      <w:proofErr w:type="gramStart"/>
      <w:r>
        <w:t>завершения</w:t>
      </w:r>
      <w:proofErr w:type="gramEnd"/>
      <w:r>
        <w:t xml:space="preserve"> реализации проекта которых должен быть не позднее 5 августа 2021 года</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2"/>
      </w:pPr>
      <w:r>
        <w:t>Приложение 2</w:t>
      </w:r>
    </w:p>
    <w:p w:rsidR="00811DC6" w:rsidRDefault="00811DC6">
      <w:pPr>
        <w:pStyle w:val="ConsPlusNormal"/>
        <w:jc w:val="right"/>
      </w:pPr>
      <w:r>
        <w:t>к Заявке</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proofErr w:type="gramStart"/>
            <w:r>
              <w:rPr>
                <w:color w:val="392C69"/>
              </w:rPr>
              <w:t xml:space="preserve">(в ред. постановлений Администрации города Когалыма от 30.09.2019 </w:t>
            </w:r>
            <w:hyperlink r:id="rId35" w:history="1">
              <w:r>
                <w:rPr>
                  <w:color w:val="0000FF"/>
                </w:rPr>
                <w:t>N 2100</w:t>
              </w:r>
            </w:hyperlink>
            <w:r>
              <w:rPr>
                <w:color w:val="392C69"/>
              </w:rPr>
              <w:t>,</w:t>
            </w:r>
            <w:proofErr w:type="gramEnd"/>
          </w:p>
          <w:p w:rsidR="00811DC6" w:rsidRDefault="00811DC6">
            <w:pPr>
              <w:pStyle w:val="ConsPlusNormal"/>
              <w:jc w:val="center"/>
            </w:pPr>
            <w:r>
              <w:rPr>
                <w:color w:val="392C69"/>
              </w:rPr>
              <w:t xml:space="preserve">от 07.10.2020 </w:t>
            </w:r>
            <w:hyperlink r:id="rId36" w:history="1">
              <w:r>
                <w:rPr>
                  <w:color w:val="0000FF"/>
                </w:rPr>
                <w:t>N 1811</w:t>
              </w:r>
            </w:hyperlink>
            <w:r>
              <w:rPr>
                <w:color w:val="392C69"/>
              </w:rPr>
              <w:t>)</w:t>
            </w:r>
          </w:p>
        </w:tc>
      </w:tr>
    </w:tbl>
    <w:p w:rsidR="00811DC6" w:rsidRDefault="00811DC6">
      <w:pPr>
        <w:pStyle w:val="ConsPlusNormal"/>
        <w:jc w:val="center"/>
      </w:pPr>
    </w:p>
    <w:p w:rsidR="00811DC6" w:rsidRDefault="00811DC6">
      <w:pPr>
        <w:pStyle w:val="ConsPlusNonformat"/>
        <w:jc w:val="both"/>
      </w:pPr>
      <w:bookmarkStart w:id="11" w:name="P327"/>
      <w:bookmarkEnd w:id="11"/>
      <w:r>
        <w:t xml:space="preserve">         Показатели результативности проекта (целевые показатели)</w:t>
      </w:r>
    </w:p>
    <w:p w:rsidR="00811DC6" w:rsidRDefault="00811DC6">
      <w:pPr>
        <w:pStyle w:val="ConsPlusNonformat"/>
        <w:jc w:val="both"/>
      </w:pPr>
    </w:p>
    <w:p w:rsidR="00811DC6" w:rsidRDefault="00811DC6">
      <w:pPr>
        <w:pStyle w:val="ConsPlusNonformat"/>
        <w:jc w:val="both"/>
      </w:pPr>
      <w:r>
        <w:t xml:space="preserve">    1. Наименование Общественной организации 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2. Наименование проекта: ______________________________________________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3.  Сроки  реализации  проекта &lt;1&gt; 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p>
    <w:p w:rsidR="00811DC6" w:rsidRDefault="00811DC6">
      <w:pPr>
        <w:pStyle w:val="ConsPlusNonformat"/>
        <w:jc w:val="both"/>
      </w:pPr>
      <w:r>
        <w:t xml:space="preserve">    Ожидаемые  качественные  позитивные  изменения  в целевой группе в ходе</w:t>
      </w:r>
    </w:p>
    <w:p w:rsidR="00811DC6" w:rsidRDefault="00811DC6">
      <w:pPr>
        <w:pStyle w:val="ConsPlusNonformat"/>
        <w:jc w:val="both"/>
      </w:pPr>
      <w:proofErr w:type="gramStart"/>
      <w:r>
        <w:t>реализации  проекта  (получение  знаний,  формирование  умений  и  навыков,</w:t>
      </w:r>
      <w:proofErr w:type="gramEnd"/>
    </w:p>
    <w:p w:rsidR="00811DC6" w:rsidRDefault="00811DC6">
      <w:pPr>
        <w:pStyle w:val="ConsPlusNonformat"/>
        <w:jc w:val="both"/>
      </w:pPr>
      <w:r>
        <w:t>формирование  и  укрепление  качеств и ценностей и др.): __________________</w:t>
      </w:r>
    </w:p>
    <w:p w:rsidR="00811DC6" w:rsidRDefault="00811DC6">
      <w:pPr>
        <w:pStyle w:val="ConsPlusNonformat"/>
        <w:jc w:val="both"/>
      </w:pPr>
      <w:r>
        <w:t>___________________________________________________________________________</w:t>
      </w:r>
    </w:p>
    <w:p w:rsidR="00811DC6" w:rsidRDefault="00811D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1"/>
        <w:gridCol w:w="6293"/>
        <w:gridCol w:w="1889"/>
      </w:tblGrid>
      <w:tr w:rsidR="00811DC6">
        <w:tc>
          <w:tcPr>
            <w:tcW w:w="821" w:type="dxa"/>
            <w:vAlign w:val="center"/>
          </w:tcPr>
          <w:p w:rsidR="00811DC6" w:rsidRDefault="00811DC6">
            <w:pPr>
              <w:pStyle w:val="ConsPlusNormal"/>
              <w:jc w:val="center"/>
            </w:pPr>
            <w:r>
              <w:t xml:space="preserve">N </w:t>
            </w:r>
            <w:proofErr w:type="gramStart"/>
            <w:r>
              <w:t>п</w:t>
            </w:r>
            <w:proofErr w:type="gramEnd"/>
            <w:r>
              <w:t>/п</w:t>
            </w:r>
          </w:p>
        </w:tc>
        <w:tc>
          <w:tcPr>
            <w:tcW w:w="6293" w:type="dxa"/>
            <w:vAlign w:val="center"/>
          </w:tcPr>
          <w:p w:rsidR="00811DC6" w:rsidRDefault="00811DC6">
            <w:pPr>
              <w:pStyle w:val="ConsPlusNormal"/>
              <w:jc w:val="center"/>
            </w:pPr>
            <w:r>
              <w:t>Наименование показателя</w:t>
            </w:r>
          </w:p>
        </w:tc>
        <w:tc>
          <w:tcPr>
            <w:tcW w:w="1889" w:type="dxa"/>
            <w:vAlign w:val="center"/>
          </w:tcPr>
          <w:p w:rsidR="00811DC6" w:rsidRDefault="00811DC6">
            <w:pPr>
              <w:pStyle w:val="ConsPlusNormal"/>
              <w:jc w:val="center"/>
            </w:pPr>
            <w:r>
              <w:t>Значение показателя</w:t>
            </w:r>
          </w:p>
        </w:tc>
      </w:tr>
      <w:tr w:rsidR="00811DC6">
        <w:tc>
          <w:tcPr>
            <w:tcW w:w="821" w:type="dxa"/>
            <w:vAlign w:val="center"/>
          </w:tcPr>
          <w:p w:rsidR="00811DC6" w:rsidRDefault="00811DC6">
            <w:pPr>
              <w:pStyle w:val="ConsPlusNormal"/>
              <w:jc w:val="center"/>
            </w:pPr>
            <w:r>
              <w:t>1.</w:t>
            </w:r>
          </w:p>
        </w:tc>
        <w:tc>
          <w:tcPr>
            <w:tcW w:w="6293" w:type="dxa"/>
          </w:tcPr>
          <w:p w:rsidR="00811DC6" w:rsidRDefault="00811DC6">
            <w:pPr>
              <w:pStyle w:val="ConsPlusNormal"/>
            </w:pPr>
            <w:r>
              <w:t>количество реализованных в рамках проекта мероприятий</w:t>
            </w:r>
          </w:p>
        </w:tc>
        <w:tc>
          <w:tcPr>
            <w:tcW w:w="1889" w:type="dxa"/>
          </w:tcPr>
          <w:p w:rsidR="00811DC6" w:rsidRDefault="00811DC6">
            <w:pPr>
              <w:pStyle w:val="ConsPlusNormal"/>
            </w:pPr>
          </w:p>
        </w:tc>
      </w:tr>
      <w:tr w:rsidR="00811DC6">
        <w:tc>
          <w:tcPr>
            <w:tcW w:w="821" w:type="dxa"/>
            <w:vAlign w:val="center"/>
          </w:tcPr>
          <w:p w:rsidR="00811DC6" w:rsidRDefault="00811DC6">
            <w:pPr>
              <w:pStyle w:val="ConsPlusNormal"/>
              <w:jc w:val="center"/>
            </w:pPr>
            <w:r>
              <w:t>2.</w:t>
            </w:r>
          </w:p>
        </w:tc>
        <w:tc>
          <w:tcPr>
            <w:tcW w:w="6293" w:type="dxa"/>
          </w:tcPr>
          <w:p w:rsidR="00811DC6" w:rsidRDefault="00811DC6">
            <w:pPr>
              <w:pStyle w:val="ConsPlusNormal"/>
            </w:pPr>
            <w:r>
              <w:t>количество участников/</w:t>
            </w:r>
            <w:proofErr w:type="spellStart"/>
            <w:r>
              <w:t>благополучателей</w:t>
            </w:r>
            <w:proofErr w:type="spellEnd"/>
            <w:r>
              <w:t xml:space="preserve"> проекта</w:t>
            </w:r>
          </w:p>
        </w:tc>
        <w:tc>
          <w:tcPr>
            <w:tcW w:w="1889" w:type="dxa"/>
          </w:tcPr>
          <w:p w:rsidR="00811DC6" w:rsidRDefault="00811DC6">
            <w:pPr>
              <w:pStyle w:val="ConsPlusNormal"/>
            </w:pPr>
          </w:p>
        </w:tc>
      </w:tr>
      <w:tr w:rsidR="00811DC6">
        <w:tc>
          <w:tcPr>
            <w:tcW w:w="821" w:type="dxa"/>
            <w:vAlign w:val="center"/>
          </w:tcPr>
          <w:p w:rsidR="00811DC6" w:rsidRDefault="00811DC6">
            <w:pPr>
              <w:pStyle w:val="ConsPlusNormal"/>
            </w:pPr>
          </w:p>
        </w:tc>
        <w:tc>
          <w:tcPr>
            <w:tcW w:w="6293" w:type="dxa"/>
          </w:tcPr>
          <w:p w:rsidR="00811DC6" w:rsidRDefault="00811DC6">
            <w:pPr>
              <w:pStyle w:val="ConsPlusNormal"/>
            </w:pPr>
          </w:p>
        </w:tc>
        <w:tc>
          <w:tcPr>
            <w:tcW w:w="1889" w:type="dxa"/>
          </w:tcPr>
          <w:p w:rsidR="00811DC6" w:rsidRDefault="00811DC6">
            <w:pPr>
              <w:pStyle w:val="ConsPlusNormal"/>
            </w:pPr>
          </w:p>
        </w:tc>
      </w:tr>
    </w:tbl>
    <w:p w:rsidR="00811DC6" w:rsidRDefault="00811DC6">
      <w:pPr>
        <w:pStyle w:val="ConsPlusNormal"/>
        <w:jc w:val="both"/>
      </w:pPr>
    </w:p>
    <w:p w:rsidR="00811DC6" w:rsidRDefault="00811DC6">
      <w:pPr>
        <w:pStyle w:val="ConsPlusNonformat"/>
        <w:jc w:val="both"/>
      </w:pPr>
      <w:r>
        <w:t xml:space="preserve">    Допустимые   (возможные)  отклонения  от  запланированных  значений  </w:t>
      </w:r>
      <w:proofErr w:type="gramStart"/>
      <w:r>
        <w:t>по</w:t>
      </w:r>
      <w:proofErr w:type="gramEnd"/>
    </w:p>
    <w:p w:rsidR="00811DC6" w:rsidRDefault="00811DC6">
      <w:pPr>
        <w:pStyle w:val="ConsPlusNonformat"/>
        <w:jc w:val="both"/>
      </w:pPr>
      <w:r>
        <w:t>каждому показателю результативности не более 5%.</w:t>
      </w:r>
    </w:p>
    <w:p w:rsidR="00811DC6" w:rsidRDefault="00811DC6">
      <w:pPr>
        <w:pStyle w:val="ConsPlusNonformat"/>
        <w:jc w:val="both"/>
      </w:pPr>
    </w:p>
    <w:p w:rsidR="00811DC6" w:rsidRDefault="00811DC6">
      <w:pPr>
        <w:pStyle w:val="ConsPlusNonformat"/>
        <w:jc w:val="both"/>
      </w:pPr>
      <w:r>
        <w:t>__________________________________________________             ____________</w:t>
      </w:r>
    </w:p>
    <w:p w:rsidR="00811DC6" w:rsidRDefault="00811DC6">
      <w:pPr>
        <w:pStyle w:val="ConsPlusNonformat"/>
        <w:jc w:val="both"/>
      </w:pPr>
      <w:r>
        <w:t xml:space="preserve">    </w:t>
      </w:r>
      <w:proofErr w:type="gramStart"/>
      <w:r>
        <w:t>(фамилия, имя, отчество (при наличии)                        (подпись)</w:t>
      </w:r>
      <w:proofErr w:type="gramEnd"/>
    </w:p>
    <w:p w:rsidR="00811DC6" w:rsidRDefault="00811DC6">
      <w:pPr>
        <w:pStyle w:val="ConsPlusNonformat"/>
        <w:jc w:val="both"/>
      </w:pPr>
      <w:r>
        <w:t xml:space="preserve">          руководителя проекта)</w:t>
      </w:r>
    </w:p>
    <w:p w:rsidR="00811DC6" w:rsidRDefault="00811DC6">
      <w:pPr>
        <w:pStyle w:val="ConsPlusNonformat"/>
        <w:jc w:val="both"/>
      </w:pPr>
    </w:p>
    <w:p w:rsidR="00811DC6" w:rsidRDefault="00811DC6">
      <w:pPr>
        <w:pStyle w:val="ConsPlusNonformat"/>
        <w:jc w:val="both"/>
      </w:pPr>
      <w:r>
        <w:t>__________________________________________________             ____________</w:t>
      </w:r>
    </w:p>
    <w:p w:rsidR="00811DC6" w:rsidRDefault="00811DC6">
      <w:pPr>
        <w:pStyle w:val="ConsPlusNonformat"/>
        <w:jc w:val="both"/>
      </w:pPr>
      <w:r>
        <w:t xml:space="preserve">    </w:t>
      </w:r>
      <w:proofErr w:type="gramStart"/>
      <w:r>
        <w:t>(фамилия, имя, отчество (при наличии)                        (подпись)</w:t>
      </w:r>
      <w:proofErr w:type="gramEnd"/>
    </w:p>
    <w:p w:rsidR="00811DC6" w:rsidRDefault="00811DC6">
      <w:pPr>
        <w:pStyle w:val="ConsPlusNonformat"/>
        <w:jc w:val="both"/>
      </w:pPr>
      <w:r>
        <w:t xml:space="preserve">         руководителя организации)</w:t>
      </w:r>
    </w:p>
    <w:p w:rsidR="00811DC6" w:rsidRDefault="00811DC6">
      <w:pPr>
        <w:pStyle w:val="ConsPlusNonformat"/>
        <w:jc w:val="both"/>
      </w:pPr>
    </w:p>
    <w:p w:rsidR="00811DC6" w:rsidRDefault="00811DC6">
      <w:pPr>
        <w:pStyle w:val="ConsPlusNonformat"/>
        <w:jc w:val="both"/>
      </w:pPr>
      <w:r>
        <w:t>"___" __________ 20__ года        М.П.</w:t>
      </w:r>
    </w:p>
    <w:p w:rsidR="00811DC6" w:rsidRDefault="00811DC6">
      <w:pPr>
        <w:pStyle w:val="ConsPlusNonformat"/>
        <w:jc w:val="both"/>
      </w:pPr>
      <w:r>
        <w:t xml:space="preserve">                             (при наличии)</w:t>
      </w:r>
    </w:p>
    <w:p w:rsidR="00811DC6" w:rsidRDefault="00811DC6">
      <w:pPr>
        <w:pStyle w:val="ConsPlusNonformat"/>
        <w:jc w:val="both"/>
      </w:pPr>
    </w:p>
    <w:p w:rsidR="00811DC6" w:rsidRDefault="00811DC6">
      <w:pPr>
        <w:pStyle w:val="ConsPlusNonformat"/>
        <w:jc w:val="both"/>
      </w:pPr>
      <w:r>
        <w:t xml:space="preserve">    --------------------------------</w:t>
      </w:r>
    </w:p>
    <w:p w:rsidR="00811DC6" w:rsidRDefault="00811DC6">
      <w:pPr>
        <w:pStyle w:val="ConsPlusNonformat"/>
        <w:jc w:val="both"/>
      </w:pPr>
      <w:r>
        <w:t xml:space="preserve">    &lt;1&gt;  Срок завершения реализации проекта должен быть не позже 05 августа</w:t>
      </w:r>
    </w:p>
    <w:p w:rsidR="00811DC6" w:rsidRDefault="00811DC6">
      <w:pPr>
        <w:pStyle w:val="ConsPlusNonformat"/>
        <w:jc w:val="both"/>
      </w:pPr>
      <w:r>
        <w:t xml:space="preserve">года,  следующего  за  годом  предоставления  гранта  в  форме субсидии, </w:t>
      </w:r>
      <w:proofErr w:type="gramStart"/>
      <w:r>
        <w:t>за</w:t>
      </w:r>
      <w:proofErr w:type="gramEnd"/>
    </w:p>
    <w:p w:rsidR="00811DC6" w:rsidRDefault="00811DC6">
      <w:pPr>
        <w:pStyle w:val="ConsPlusNonformat"/>
        <w:jc w:val="both"/>
      </w:pPr>
      <w:r>
        <w:t>исключением  получателей  гранта  2019  года,  срок  завершения  реализации</w:t>
      </w:r>
    </w:p>
    <w:p w:rsidR="00811DC6" w:rsidRDefault="00811DC6">
      <w:pPr>
        <w:pStyle w:val="ConsPlusNonformat"/>
        <w:jc w:val="both"/>
      </w:pPr>
      <w:proofErr w:type="gramStart"/>
      <w:r>
        <w:t>проекта</w:t>
      </w:r>
      <w:proofErr w:type="gramEnd"/>
      <w:r>
        <w:t xml:space="preserve"> которых должен быть не позже 05 августа 2021 года</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2"/>
      </w:pPr>
      <w:r>
        <w:t>Приложение 3</w:t>
      </w:r>
    </w:p>
    <w:p w:rsidR="00811DC6" w:rsidRDefault="00811DC6">
      <w:pPr>
        <w:pStyle w:val="ConsPlusNormal"/>
        <w:jc w:val="right"/>
      </w:pPr>
      <w:r>
        <w:t>к Заявке</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proofErr w:type="gramStart"/>
            <w:r>
              <w:rPr>
                <w:color w:val="392C69"/>
              </w:rPr>
              <w:t xml:space="preserve">(в ред. постановлений Администрации города Когалыма от 30.09.2019 </w:t>
            </w:r>
            <w:hyperlink r:id="rId37" w:history="1">
              <w:r>
                <w:rPr>
                  <w:color w:val="0000FF"/>
                </w:rPr>
                <w:t>N 2100</w:t>
              </w:r>
            </w:hyperlink>
            <w:r>
              <w:rPr>
                <w:color w:val="392C69"/>
              </w:rPr>
              <w:t>,</w:t>
            </w:r>
            <w:proofErr w:type="gramEnd"/>
          </w:p>
          <w:p w:rsidR="00811DC6" w:rsidRDefault="00811DC6">
            <w:pPr>
              <w:pStyle w:val="ConsPlusNormal"/>
              <w:jc w:val="center"/>
            </w:pPr>
            <w:r>
              <w:rPr>
                <w:color w:val="392C69"/>
              </w:rPr>
              <w:t xml:space="preserve">от 07.10.2020 </w:t>
            </w:r>
            <w:hyperlink r:id="rId38" w:history="1">
              <w:r>
                <w:rPr>
                  <w:color w:val="0000FF"/>
                </w:rPr>
                <w:t>N 1811</w:t>
              </w:r>
            </w:hyperlink>
            <w:r>
              <w:rPr>
                <w:color w:val="392C69"/>
              </w:rPr>
              <w:t>)</w:t>
            </w:r>
          </w:p>
        </w:tc>
      </w:tr>
    </w:tbl>
    <w:p w:rsidR="00811DC6" w:rsidRDefault="00811DC6">
      <w:pPr>
        <w:pStyle w:val="ConsPlusNormal"/>
        <w:jc w:val="center"/>
      </w:pPr>
    </w:p>
    <w:p w:rsidR="00811DC6" w:rsidRDefault="00811DC6">
      <w:pPr>
        <w:pStyle w:val="ConsPlusNonformat"/>
        <w:jc w:val="both"/>
      </w:pPr>
      <w:bookmarkStart w:id="12" w:name="P384"/>
      <w:bookmarkEnd w:id="12"/>
      <w:r>
        <w:t xml:space="preserve">                         Смета расходов на проект</w:t>
      </w:r>
    </w:p>
    <w:p w:rsidR="00811DC6" w:rsidRDefault="00811DC6">
      <w:pPr>
        <w:pStyle w:val="ConsPlusNonformat"/>
        <w:jc w:val="both"/>
      </w:pPr>
    </w:p>
    <w:p w:rsidR="00811DC6" w:rsidRDefault="00811DC6">
      <w:pPr>
        <w:pStyle w:val="ConsPlusNonformat"/>
        <w:jc w:val="both"/>
      </w:pPr>
      <w:r>
        <w:t xml:space="preserve">    1. Наименование Общественной организации 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2. Наименование проекта: ______________________________________________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3.  Сроки  реализации  проекта &lt;2&gt; 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p>
    <w:p w:rsidR="00811DC6" w:rsidRDefault="00811DC6">
      <w:pPr>
        <w:pStyle w:val="ConsPlusNonformat"/>
        <w:jc w:val="both"/>
      </w:pPr>
      <w:r>
        <w:t xml:space="preserve">    Единица измерения: рубль (с точностью до второго десятичного знака).</w:t>
      </w:r>
    </w:p>
    <w:p w:rsidR="00811DC6" w:rsidRDefault="00811D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0"/>
        <w:gridCol w:w="3297"/>
        <w:gridCol w:w="1419"/>
        <w:gridCol w:w="1533"/>
        <w:gridCol w:w="1702"/>
      </w:tblGrid>
      <w:tr w:rsidR="00811DC6">
        <w:tc>
          <w:tcPr>
            <w:tcW w:w="960" w:type="dxa"/>
            <w:vAlign w:val="center"/>
          </w:tcPr>
          <w:p w:rsidR="00811DC6" w:rsidRDefault="00811DC6">
            <w:pPr>
              <w:pStyle w:val="ConsPlusNormal"/>
              <w:jc w:val="center"/>
            </w:pPr>
            <w:r>
              <w:t>N</w:t>
            </w:r>
          </w:p>
          <w:p w:rsidR="00811DC6" w:rsidRDefault="00811DC6">
            <w:pPr>
              <w:pStyle w:val="ConsPlusNormal"/>
              <w:jc w:val="center"/>
            </w:pPr>
            <w:proofErr w:type="gramStart"/>
            <w:r>
              <w:t>п</w:t>
            </w:r>
            <w:proofErr w:type="gramEnd"/>
            <w:r>
              <w:t>/п</w:t>
            </w:r>
          </w:p>
        </w:tc>
        <w:tc>
          <w:tcPr>
            <w:tcW w:w="3297" w:type="dxa"/>
            <w:vAlign w:val="center"/>
          </w:tcPr>
          <w:p w:rsidR="00811DC6" w:rsidRDefault="00811DC6">
            <w:pPr>
              <w:pStyle w:val="ConsPlusNormal"/>
              <w:jc w:val="center"/>
            </w:pPr>
            <w:r>
              <w:t>Направление расходования средств</w:t>
            </w:r>
          </w:p>
        </w:tc>
        <w:tc>
          <w:tcPr>
            <w:tcW w:w="1419" w:type="dxa"/>
            <w:vAlign w:val="center"/>
          </w:tcPr>
          <w:p w:rsidR="00811DC6" w:rsidRDefault="00811DC6">
            <w:pPr>
              <w:pStyle w:val="ConsPlusNormal"/>
              <w:jc w:val="center"/>
            </w:pPr>
            <w:r>
              <w:t>Цена</w:t>
            </w:r>
          </w:p>
          <w:p w:rsidR="00811DC6" w:rsidRDefault="00811DC6">
            <w:pPr>
              <w:pStyle w:val="ConsPlusNormal"/>
              <w:jc w:val="center"/>
            </w:pPr>
            <w:r>
              <w:t>(руб.)</w:t>
            </w:r>
          </w:p>
        </w:tc>
        <w:tc>
          <w:tcPr>
            <w:tcW w:w="1533" w:type="dxa"/>
            <w:vAlign w:val="center"/>
          </w:tcPr>
          <w:p w:rsidR="00811DC6" w:rsidRDefault="00811DC6">
            <w:pPr>
              <w:pStyle w:val="ConsPlusNormal"/>
              <w:jc w:val="center"/>
            </w:pPr>
            <w:r>
              <w:t>Количество</w:t>
            </w:r>
          </w:p>
        </w:tc>
        <w:tc>
          <w:tcPr>
            <w:tcW w:w="1702" w:type="dxa"/>
            <w:vAlign w:val="center"/>
          </w:tcPr>
          <w:p w:rsidR="00811DC6" w:rsidRDefault="00811DC6">
            <w:pPr>
              <w:pStyle w:val="ConsPlusNormal"/>
              <w:jc w:val="center"/>
            </w:pPr>
            <w:r>
              <w:t>Сумма</w:t>
            </w:r>
          </w:p>
          <w:p w:rsidR="00811DC6" w:rsidRDefault="00811DC6">
            <w:pPr>
              <w:pStyle w:val="ConsPlusNormal"/>
              <w:jc w:val="center"/>
            </w:pPr>
            <w:r>
              <w:t>(руб.)</w:t>
            </w:r>
          </w:p>
        </w:tc>
      </w:tr>
      <w:tr w:rsidR="00811DC6">
        <w:tc>
          <w:tcPr>
            <w:tcW w:w="960" w:type="dxa"/>
          </w:tcPr>
          <w:p w:rsidR="00811DC6" w:rsidRDefault="00811DC6">
            <w:pPr>
              <w:pStyle w:val="ConsPlusNormal"/>
            </w:pPr>
          </w:p>
        </w:tc>
        <w:tc>
          <w:tcPr>
            <w:tcW w:w="3297" w:type="dxa"/>
          </w:tcPr>
          <w:p w:rsidR="00811DC6" w:rsidRDefault="00811DC6">
            <w:pPr>
              <w:pStyle w:val="ConsPlusNormal"/>
            </w:pPr>
          </w:p>
        </w:tc>
        <w:tc>
          <w:tcPr>
            <w:tcW w:w="1419" w:type="dxa"/>
          </w:tcPr>
          <w:p w:rsidR="00811DC6" w:rsidRDefault="00811DC6">
            <w:pPr>
              <w:pStyle w:val="ConsPlusNormal"/>
            </w:pPr>
          </w:p>
        </w:tc>
        <w:tc>
          <w:tcPr>
            <w:tcW w:w="1533" w:type="dxa"/>
          </w:tcPr>
          <w:p w:rsidR="00811DC6" w:rsidRDefault="00811DC6">
            <w:pPr>
              <w:pStyle w:val="ConsPlusNormal"/>
            </w:pPr>
          </w:p>
        </w:tc>
        <w:tc>
          <w:tcPr>
            <w:tcW w:w="1702" w:type="dxa"/>
          </w:tcPr>
          <w:p w:rsidR="00811DC6" w:rsidRDefault="00811DC6">
            <w:pPr>
              <w:pStyle w:val="ConsPlusNormal"/>
            </w:pPr>
          </w:p>
        </w:tc>
      </w:tr>
      <w:tr w:rsidR="00811DC6">
        <w:tc>
          <w:tcPr>
            <w:tcW w:w="4257" w:type="dxa"/>
            <w:gridSpan w:val="2"/>
          </w:tcPr>
          <w:p w:rsidR="00811DC6" w:rsidRDefault="00811DC6">
            <w:pPr>
              <w:pStyle w:val="ConsPlusNormal"/>
            </w:pPr>
            <w:r>
              <w:t>ИТОГО</w:t>
            </w:r>
          </w:p>
        </w:tc>
        <w:tc>
          <w:tcPr>
            <w:tcW w:w="1419" w:type="dxa"/>
          </w:tcPr>
          <w:p w:rsidR="00811DC6" w:rsidRDefault="00811DC6">
            <w:pPr>
              <w:pStyle w:val="ConsPlusNormal"/>
            </w:pPr>
          </w:p>
        </w:tc>
        <w:tc>
          <w:tcPr>
            <w:tcW w:w="1533" w:type="dxa"/>
          </w:tcPr>
          <w:p w:rsidR="00811DC6" w:rsidRDefault="00811DC6">
            <w:pPr>
              <w:pStyle w:val="ConsPlusNormal"/>
            </w:pPr>
          </w:p>
        </w:tc>
        <w:tc>
          <w:tcPr>
            <w:tcW w:w="1702" w:type="dxa"/>
          </w:tcPr>
          <w:p w:rsidR="00811DC6" w:rsidRDefault="00811DC6">
            <w:pPr>
              <w:pStyle w:val="ConsPlusNormal"/>
            </w:pPr>
          </w:p>
        </w:tc>
      </w:tr>
    </w:tbl>
    <w:p w:rsidR="00811DC6" w:rsidRDefault="00811DC6">
      <w:pPr>
        <w:pStyle w:val="ConsPlusNormal"/>
        <w:jc w:val="both"/>
      </w:pPr>
    </w:p>
    <w:p w:rsidR="00811DC6" w:rsidRDefault="00811DC6">
      <w:pPr>
        <w:pStyle w:val="ConsPlusNonformat"/>
        <w:jc w:val="both"/>
      </w:pPr>
      <w:r>
        <w:t>__________________________________________________             ____________</w:t>
      </w:r>
    </w:p>
    <w:p w:rsidR="00811DC6" w:rsidRDefault="00811DC6">
      <w:pPr>
        <w:pStyle w:val="ConsPlusNonformat"/>
        <w:jc w:val="both"/>
      </w:pPr>
      <w:r>
        <w:t xml:space="preserve">    </w:t>
      </w:r>
      <w:proofErr w:type="gramStart"/>
      <w:r>
        <w:t>(фамилия, имя, отчество (при наличии)                       (подпись)</w:t>
      </w:r>
      <w:proofErr w:type="gramEnd"/>
    </w:p>
    <w:p w:rsidR="00811DC6" w:rsidRDefault="00811DC6">
      <w:pPr>
        <w:pStyle w:val="ConsPlusNonformat"/>
        <w:jc w:val="both"/>
      </w:pPr>
      <w:r>
        <w:t xml:space="preserve">           руководителя проекта)</w:t>
      </w:r>
    </w:p>
    <w:p w:rsidR="00811DC6" w:rsidRDefault="00811DC6">
      <w:pPr>
        <w:pStyle w:val="ConsPlusNonformat"/>
        <w:jc w:val="both"/>
      </w:pPr>
    </w:p>
    <w:p w:rsidR="00811DC6" w:rsidRDefault="00811DC6">
      <w:pPr>
        <w:pStyle w:val="ConsPlusNonformat"/>
        <w:jc w:val="both"/>
      </w:pPr>
      <w:r>
        <w:t>__________________________________________________             ____________</w:t>
      </w:r>
    </w:p>
    <w:p w:rsidR="00811DC6" w:rsidRDefault="00811DC6">
      <w:pPr>
        <w:pStyle w:val="ConsPlusNonformat"/>
        <w:jc w:val="both"/>
      </w:pPr>
      <w:r>
        <w:t xml:space="preserve">    </w:t>
      </w:r>
      <w:proofErr w:type="gramStart"/>
      <w:r>
        <w:t>(фамилия, имя, отчество (при наличии)                       (подпись)</w:t>
      </w:r>
      <w:proofErr w:type="gramEnd"/>
    </w:p>
    <w:p w:rsidR="00811DC6" w:rsidRDefault="00811DC6">
      <w:pPr>
        <w:pStyle w:val="ConsPlusNonformat"/>
        <w:jc w:val="both"/>
      </w:pPr>
      <w:r>
        <w:t xml:space="preserve">         руководителя организации)</w:t>
      </w:r>
    </w:p>
    <w:p w:rsidR="00811DC6" w:rsidRDefault="00811DC6">
      <w:pPr>
        <w:pStyle w:val="ConsPlusNonformat"/>
        <w:jc w:val="both"/>
      </w:pPr>
    </w:p>
    <w:p w:rsidR="00811DC6" w:rsidRDefault="00811DC6">
      <w:pPr>
        <w:pStyle w:val="ConsPlusNonformat"/>
        <w:jc w:val="both"/>
      </w:pPr>
      <w:r>
        <w:t>"___" __________ 20__ года       М.П.</w:t>
      </w:r>
    </w:p>
    <w:p w:rsidR="00811DC6" w:rsidRDefault="00811DC6">
      <w:pPr>
        <w:pStyle w:val="ConsPlusNonformat"/>
        <w:jc w:val="both"/>
      </w:pPr>
      <w:r>
        <w:t xml:space="preserve">                            (при наличии)</w:t>
      </w:r>
    </w:p>
    <w:p w:rsidR="00811DC6" w:rsidRDefault="00811DC6">
      <w:pPr>
        <w:pStyle w:val="ConsPlusNonformat"/>
        <w:jc w:val="both"/>
      </w:pPr>
    </w:p>
    <w:p w:rsidR="00811DC6" w:rsidRDefault="00811DC6">
      <w:pPr>
        <w:pStyle w:val="ConsPlusNonformat"/>
        <w:jc w:val="both"/>
      </w:pPr>
      <w:r>
        <w:t xml:space="preserve">    --------------------------------</w:t>
      </w:r>
    </w:p>
    <w:p w:rsidR="00811DC6" w:rsidRDefault="00811DC6">
      <w:pPr>
        <w:pStyle w:val="ConsPlusNonformat"/>
        <w:jc w:val="both"/>
      </w:pPr>
      <w:r>
        <w:t xml:space="preserve">    &lt;2&gt;  Срок завершения реализации проекта должен быть не позже 05 августа</w:t>
      </w:r>
    </w:p>
    <w:p w:rsidR="00811DC6" w:rsidRDefault="00811DC6">
      <w:pPr>
        <w:pStyle w:val="ConsPlusNonformat"/>
        <w:jc w:val="both"/>
      </w:pPr>
      <w:r>
        <w:t xml:space="preserve">года,  следующего  за  годом  предоставления  гранта  в  форме субсидии, </w:t>
      </w:r>
      <w:proofErr w:type="gramStart"/>
      <w:r>
        <w:t>за</w:t>
      </w:r>
      <w:proofErr w:type="gramEnd"/>
    </w:p>
    <w:p w:rsidR="00811DC6" w:rsidRDefault="00811DC6">
      <w:pPr>
        <w:pStyle w:val="ConsPlusNonformat"/>
        <w:jc w:val="both"/>
      </w:pPr>
      <w:r>
        <w:t>исключением  получателей  гранта  2019  года,  срок  завершения  реализации</w:t>
      </w:r>
    </w:p>
    <w:p w:rsidR="00811DC6" w:rsidRDefault="00811DC6">
      <w:pPr>
        <w:pStyle w:val="ConsPlusNonformat"/>
        <w:jc w:val="both"/>
      </w:pPr>
      <w:proofErr w:type="gramStart"/>
      <w:r>
        <w:t>проекта</w:t>
      </w:r>
      <w:proofErr w:type="gramEnd"/>
      <w:r>
        <w:t xml:space="preserve"> которых должен быть не позже 05 августа 2021 года</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1"/>
      </w:pPr>
      <w:r>
        <w:t>Приложение 2</w:t>
      </w:r>
    </w:p>
    <w:p w:rsidR="00811DC6" w:rsidRDefault="00811DC6">
      <w:pPr>
        <w:pStyle w:val="ConsPlusNormal"/>
        <w:jc w:val="right"/>
      </w:pPr>
      <w:r>
        <w:t>к порядку</w:t>
      </w:r>
    </w:p>
    <w:p w:rsidR="00811DC6" w:rsidRDefault="00811DC6">
      <w:pPr>
        <w:pStyle w:val="ConsPlusNormal"/>
        <w:jc w:val="right"/>
      </w:pPr>
      <w:r>
        <w:t>предоставления грантов в форме субсидий на реализацию</w:t>
      </w:r>
    </w:p>
    <w:p w:rsidR="00811DC6" w:rsidRDefault="00811DC6">
      <w:pPr>
        <w:pStyle w:val="ConsPlusNormal"/>
        <w:jc w:val="right"/>
      </w:pPr>
      <w:r>
        <w:t>социально значимого проекта среди некоммерческих организаций</w:t>
      </w:r>
    </w:p>
    <w:p w:rsidR="00811DC6" w:rsidRDefault="00811DC6">
      <w:pPr>
        <w:pStyle w:val="ConsPlusNormal"/>
        <w:jc w:val="right"/>
      </w:pPr>
      <w:r>
        <w:t>на конкурсной основе</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proofErr w:type="gramStart"/>
            <w:r>
              <w:rPr>
                <w:color w:val="392C69"/>
              </w:rPr>
              <w:t xml:space="preserve">(в ред. постановлений Администрации города Когалыма от 30.09.2019 </w:t>
            </w:r>
            <w:hyperlink r:id="rId39" w:history="1">
              <w:r>
                <w:rPr>
                  <w:color w:val="0000FF"/>
                </w:rPr>
                <w:t>N 2100</w:t>
              </w:r>
            </w:hyperlink>
            <w:r>
              <w:rPr>
                <w:color w:val="392C69"/>
              </w:rPr>
              <w:t>,</w:t>
            </w:r>
            <w:proofErr w:type="gramEnd"/>
          </w:p>
          <w:p w:rsidR="00811DC6" w:rsidRDefault="00811DC6">
            <w:pPr>
              <w:pStyle w:val="ConsPlusNormal"/>
              <w:jc w:val="center"/>
            </w:pPr>
            <w:r>
              <w:rPr>
                <w:color w:val="392C69"/>
              </w:rPr>
              <w:t xml:space="preserve">от 15.06.2020 </w:t>
            </w:r>
            <w:hyperlink r:id="rId40" w:history="1">
              <w:r>
                <w:rPr>
                  <w:color w:val="0000FF"/>
                </w:rPr>
                <w:t>N 1030</w:t>
              </w:r>
            </w:hyperlink>
            <w:r>
              <w:rPr>
                <w:color w:val="392C69"/>
              </w:rPr>
              <w:t xml:space="preserve">, от 07.10.2020 </w:t>
            </w:r>
            <w:hyperlink r:id="rId41" w:history="1">
              <w:r>
                <w:rPr>
                  <w:color w:val="0000FF"/>
                </w:rPr>
                <w:t>N 1811</w:t>
              </w:r>
            </w:hyperlink>
            <w:r>
              <w:rPr>
                <w:color w:val="392C69"/>
              </w:rPr>
              <w:t xml:space="preserve">, от 22.01.2021 </w:t>
            </w:r>
            <w:hyperlink r:id="rId42" w:history="1">
              <w:r>
                <w:rPr>
                  <w:color w:val="0000FF"/>
                </w:rPr>
                <w:t>N 98</w:t>
              </w:r>
            </w:hyperlink>
            <w:r>
              <w:rPr>
                <w:color w:val="392C69"/>
              </w:rPr>
              <w:t>)</w:t>
            </w:r>
          </w:p>
        </w:tc>
      </w:tr>
    </w:tbl>
    <w:p w:rsidR="00811DC6" w:rsidRDefault="00811DC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both"/>
            </w:pPr>
            <w:proofErr w:type="spellStart"/>
            <w:r>
              <w:rPr>
                <w:color w:val="392C69"/>
              </w:rPr>
              <w:t>КонсультантПлюс</w:t>
            </w:r>
            <w:proofErr w:type="spellEnd"/>
            <w:r>
              <w:rPr>
                <w:color w:val="392C69"/>
              </w:rPr>
              <w:t>: примечание.</w:t>
            </w:r>
          </w:p>
          <w:p w:rsidR="00811DC6" w:rsidRDefault="00811DC6">
            <w:pPr>
              <w:pStyle w:val="ConsPlusNormal"/>
              <w:jc w:val="both"/>
            </w:pPr>
            <w:r>
              <w:rPr>
                <w:color w:val="392C69"/>
              </w:rPr>
              <w:t>Нумерация подпунктов в пункте 5.2 Договора дана в соответствии с официальным текстом документа.</w:t>
            </w:r>
          </w:p>
        </w:tc>
      </w:tr>
    </w:tbl>
    <w:p w:rsidR="00811DC6" w:rsidRDefault="00811DC6">
      <w:pPr>
        <w:pStyle w:val="ConsPlusNonformat"/>
        <w:spacing w:before="260"/>
        <w:jc w:val="both"/>
      </w:pPr>
      <w:r>
        <w:t xml:space="preserve">                                  Договор</w:t>
      </w:r>
    </w:p>
    <w:p w:rsidR="00811DC6" w:rsidRDefault="00811DC6">
      <w:pPr>
        <w:pStyle w:val="ConsPlusNonformat"/>
        <w:jc w:val="both"/>
      </w:pPr>
      <w:r>
        <w:t xml:space="preserve">                 о предоставлении Гранта в форме субсидии</w:t>
      </w:r>
    </w:p>
    <w:p w:rsidR="00811DC6" w:rsidRDefault="00811DC6">
      <w:pPr>
        <w:pStyle w:val="ConsPlusNonformat"/>
        <w:jc w:val="both"/>
      </w:pPr>
    </w:p>
    <w:p w:rsidR="00811DC6" w:rsidRDefault="00811DC6">
      <w:pPr>
        <w:pStyle w:val="ConsPlusNonformat"/>
        <w:jc w:val="both"/>
      </w:pPr>
      <w:r>
        <w:t xml:space="preserve">                                г. Когалым</w:t>
      </w:r>
    </w:p>
    <w:p w:rsidR="00811DC6" w:rsidRDefault="00811DC6">
      <w:pPr>
        <w:pStyle w:val="ConsPlusNonformat"/>
        <w:jc w:val="both"/>
      </w:pPr>
    </w:p>
    <w:p w:rsidR="00811DC6" w:rsidRDefault="00811DC6">
      <w:pPr>
        <w:pStyle w:val="ConsPlusNonformat"/>
        <w:jc w:val="both"/>
      </w:pPr>
      <w:r>
        <w:t>______ ____________ 20____ г.                                   N _________</w:t>
      </w:r>
    </w:p>
    <w:p w:rsidR="00811DC6" w:rsidRDefault="00811DC6">
      <w:pPr>
        <w:pStyle w:val="ConsPlusNonformat"/>
        <w:jc w:val="both"/>
      </w:pPr>
    </w:p>
    <w:p w:rsidR="00811DC6" w:rsidRDefault="00811DC6">
      <w:pPr>
        <w:pStyle w:val="ConsPlusNonformat"/>
        <w:jc w:val="both"/>
      </w:pPr>
      <w:r>
        <w:t xml:space="preserve">    Муниципальное   казенное   учреждение  Администрация  города  Когалыма,</w:t>
      </w:r>
    </w:p>
    <w:p w:rsidR="00811DC6" w:rsidRDefault="00811DC6">
      <w:pPr>
        <w:pStyle w:val="ConsPlusNonformat"/>
        <w:jc w:val="both"/>
      </w:pPr>
      <w:proofErr w:type="gramStart"/>
      <w:r>
        <w:t>которому</w:t>
      </w:r>
      <w:proofErr w:type="gramEnd"/>
      <w:r>
        <w:t xml:space="preserve"> в соответствии с _________________________________________________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proofErr w:type="gramStart"/>
      <w:r>
        <w:t>(реквизиты решения Думы города Когалыма о бюджете на текущий финансовый год</w:t>
      </w:r>
      <w:proofErr w:type="gramEnd"/>
    </w:p>
    <w:p w:rsidR="00811DC6" w:rsidRDefault="00811DC6">
      <w:pPr>
        <w:pStyle w:val="ConsPlusNonformat"/>
        <w:jc w:val="both"/>
      </w:pPr>
      <w:r>
        <w:t xml:space="preserve">                            и плановый период)</w:t>
      </w:r>
    </w:p>
    <w:p w:rsidR="00811DC6" w:rsidRDefault="00811DC6">
      <w:pPr>
        <w:pStyle w:val="ConsPlusNonformat"/>
        <w:jc w:val="both"/>
      </w:pPr>
      <w:r>
        <w:t xml:space="preserve">как  получателю бюджетных средств доведены лимиты бюджетных обязательств </w:t>
      </w:r>
      <w:proofErr w:type="gramStart"/>
      <w:r>
        <w:t>на</w:t>
      </w:r>
      <w:proofErr w:type="gramEnd"/>
    </w:p>
    <w:p w:rsidR="00811DC6" w:rsidRDefault="00811DC6">
      <w:pPr>
        <w:pStyle w:val="ConsPlusNonformat"/>
        <w:jc w:val="both"/>
      </w:pPr>
      <w:r>
        <w:t xml:space="preserve">предоставление гранта в форме субсидии в соответствии с </w:t>
      </w:r>
      <w:hyperlink r:id="rId43" w:history="1">
        <w:r>
          <w:rPr>
            <w:color w:val="0000FF"/>
          </w:rPr>
          <w:t>пунктом 7 статьи 78</w:t>
        </w:r>
      </w:hyperlink>
    </w:p>
    <w:p w:rsidR="00811DC6" w:rsidRDefault="00811DC6">
      <w:pPr>
        <w:pStyle w:val="ConsPlusNonformat"/>
        <w:jc w:val="both"/>
      </w:pPr>
      <w:r>
        <w:t xml:space="preserve">Бюджетного   кодекса   Российской   Федерации,   </w:t>
      </w:r>
      <w:proofErr w:type="gramStart"/>
      <w:r>
        <w:t>именуемое</w:t>
      </w:r>
      <w:proofErr w:type="gramEnd"/>
      <w:r>
        <w:t xml:space="preserve">   в   дальнейшем</w:t>
      </w:r>
    </w:p>
    <w:p w:rsidR="00811DC6" w:rsidRDefault="00811DC6">
      <w:pPr>
        <w:pStyle w:val="ConsPlusNonformat"/>
        <w:jc w:val="both"/>
      </w:pPr>
      <w:r>
        <w:t>"</w:t>
      </w:r>
      <w:proofErr w:type="spellStart"/>
      <w:r>
        <w:t>Грантодатель</w:t>
      </w:r>
      <w:proofErr w:type="spellEnd"/>
      <w:r>
        <w:t>", в лице</w:t>
      </w:r>
    </w:p>
    <w:p w:rsidR="00811DC6" w:rsidRDefault="00811DC6">
      <w:pPr>
        <w:pStyle w:val="ConsPlusNonformat"/>
        <w:jc w:val="both"/>
      </w:pPr>
      <w:r>
        <w:t>__________________________________________________________________________,</w:t>
      </w:r>
    </w:p>
    <w:p w:rsidR="00811DC6" w:rsidRDefault="00811DC6">
      <w:pPr>
        <w:pStyle w:val="ConsPlusNonformat"/>
        <w:jc w:val="both"/>
      </w:pPr>
      <w:r>
        <w:t xml:space="preserve">    </w:t>
      </w:r>
      <w:proofErr w:type="gramStart"/>
      <w:r>
        <w:t>(наименование должности руководителя главного распорядителя средств</w:t>
      </w:r>
      <w:proofErr w:type="gramEnd"/>
    </w:p>
    <w:p w:rsidR="00811DC6" w:rsidRDefault="00811DC6">
      <w:pPr>
        <w:pStyle w:val="ConsPlusNonformat"/>
        <w:jc w:val="both"/>
      </w:pPr>
      <w:r>
        <w:t xml:space="preserve">                                 бюджета)</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(фамилия, имя, отчество)</w:t>
      </w:r>
    </w:p>
    <w:p w:rsidR="00811DC6" w:rsidRDefault="00811DC6">
      <w:pPr>
        <w:pStyle w:val="ConsPlusNonformat"/>
        <w:jc w:val="both"/>
      </w:pPr>
    </w:p>
    <w:p w:rsidR="00811DC6" w:rsidRDefault="00811DC6">
      <w:pPr>
        <w:pStyle w:val="ConsPlusNonformat"/>
        <w:jc w:val="both"/>
      </w:pPr>
      <w:r>
        <w:t xml:space="preserve">действующего  на  основании  </w:t>
      </w:r>
      <w:hyperlink r:id="rId44" w:history="1">
        <w:r>
          <w:rPr>
            <w:color w:val="0000FF"/>
          </w:rPr>
          <w:t>Устава</w:t>
        </w:r>
      </w:hyperlink>
      <w:r>
        <w:t xml:space="preserve">  города  Когалыма  с  одной  стороны  и</w:t>
      </w:r>
    </w:p>
    <w:p w:rsidR="00811DC6" w:rsidRDefault="00811DC6">
      <w:pPr>
        <w:pStyle w:val="ConsPlusNonformat"/>
        <w:jc w:val="both"/>
      </w:pPr>
      <w:r>
        <w:t xml:space="preserve">___________________________________________________, </w:t>
      </w:r>
      <w:proofErr w:type="gramStart"/>
      <w:r>
        <w:t>именуемый</w:t>
      </w:r>
      <w:proofErr w:type="gramEnd"/>
      <w:r>
        <w:t xml:space="preserve"> в дальнейшем</w:t>
      </w:r>
    </w:p>
    <w:p w:rsidR="00811DC6" w:rsidRDefault="00811DC6">
      <w:pPr>
        <w:pStyle w:val="ConsPlusNonformat"/>
        <w:jc w:val="both"/>
      </w:pPr>
      <w:r>
        <w:t xml:space="preserve">       (наименование для юридического лица)</w:t>
      </w:r>
    </w:p>
    <w:p w:rsidR="00811DC6" w:rsidRDefault="00811DC6">
      <w:pPr>
        <w:pStyle w:val="ConsPlusNonformat"/>
        <w:jc w:val="both"/>
      </w:pPr>
      <w:r>
        <w:t>"Получатель Гранта", в лице _______________________________________________</w:t>
      </w:r>
    </w:p>
    <w:p w:rsidR="00811DC6" w:rsidRDefault="00811DC6">
      <w:pPr>
        <w:pStyle w:val="ConsPlusNonformat"/>
        <w:jc w:val="both"/>
      </w:pPr>
      <w:proofErr w:type="gramStart"/>
      <w:r>
        <w:t>(наименование должности, а также фамилия, имя, отчество (при наличии) лица,</w:t>
      </w:r>
      <w:proofErr w:type="gramEnd"/>
    </w:p>
    <w:p w:rsidR="00811DC6" w:rsidRDefault="00811DC6">
      <w:pPr>
        <w:pStyle w:val="ConsPlusNonformat"/>
        <w:jc w:val="both"/>
      </w:pPr>
      <w:r>
        <w:t xml:space="preserve">                  представляющего Получателя, или уполномоченного им лица),</w:t>
      </w:r>
    </w:p>
    <w:p w:rsidR="00811DC6" w:rsidRDefault="00811DC6">
      <w:pPr>
        <w:pStyle w:val="ConsPlusNonformat"/>
        <w:jc w:val="both"/>
      </w:pPr>
      <w:proofErr w:type="gramStart"/>
      <w:r>
        <w:t>действующего</w:t>
      </w:r>
      <w:proofErr w:type="gramEnd"/>
      <w:r>
        <w:t xml:space="preserve"> на основании ________________________________________________,</w:t>
      </w:r>
    </w:p>
    <w:p w:rsidR="00811DC6" w:rsidRDefault="00811DC6">
      <w:pPr>
        <w:pStyle w:val="ConsPlusNonformat"/>
        <w:jc w:val="both"/>
      </w:pPr>
      <w:r>
        <w:t xml:space="preserve">                    </w:t>
      </w:r>
      <w:proofErr w:type="gramStart"/>
      <w:r>
        <w:t>(реквизиты учредительного документа юридического лица,</w:t>
      </w:r>
      <w:proofErr w:type="gramEnd"/>
    </w:p>
    <w:p w:rsidR="00811DC6" w:rsidRDefault="00811DC6">
      <w:pPr>
        <w:pStyle w:val="ConsPlusNonformat"/>
        <w:jc w:val="both"/>
      </w:pPr>
      <w:r>
        <w:t xml:space="preserve">                         или иной документ, удостоверяющий полномочия)</w:t>
      </w:r>
    </w:p>
    <w:p w:rsidR="00811DC6" w:rsidRDefault="00811DC6">
      <w:pPr>
        <w:pStyle w:val="ConsPlusNonformat"/>
        <w:jc w:val="both"/>
      </w:pPr>
      <w:r>
        <w:t xml:space="preserve">с  другой  стороны,  далее  именуемые "Стороны", в соответствии </w:t>
      </w:r>
      <w:proofErr w:type="gramStart"/>
      <w:r>
        <w:t>с</w:t>
      </w:r>
      <w:proofErr w:type="gramEnd"/>
      <w:r>
        <w:t xml:space="preserve"> Бюджетным</w:t>
      </w:r>
    </w:p>
    <w:p w:rsidR="00811DC6" w:rsidRDefault="00811DC6">
      <w:pPr>
        <w:pStyle w:val="ConsPlusNonformat"/>
        <w:jc w:val="both"/>
      </w:pPr>
      <w:r>
        <w:t>кодексом  Российской  Федерации,  и  в  соответствии с требованиями Порядка</w:t>
      </w:r>
    </w:p>
    <w:p w:rsidR="00811DC6" w:rsidRDefault="00811DC6">
      <w:pPr>
        <w:pStyle w:val="ConsPlusNonformat"/>
        <w:jc w:val="both"/>
      </w:pPr>
      <w:r>
        <w:t>предоставления  грантов  в  форме субсидий на реализацию социально значимых</w:t>
      </w:r>
    </w:p>
    <w:p w:rsidR="00811DC6" w:rsidRDefault="00811DC6">
      <w:pPr>
        <w:pStyle w:val="ConsPlusNonformat"/>
        <w:jc w:val="both"/>
      </w:pPr>
      <w:r>
        <w:t xml:space="preserve">проектов для некоммерческих организаций на конкурсной основе, </w:t>
      </w:r>
      <w:proofErr w:type="gramStart"/>
      <w:r>
        <w:t>утвержденного</w:t>
      </w:r>
      <w:proofErr w:type="gramEnd"/>
    </w:p>
    <w:p w:rsidR="00811DC6" w:rsidRDefault="00693FD2">
      <w:pPr>
        <w:pStyle w:val="ConsPlusNonformat"/>
        <w:jc w:val="both"/>
      </w:pPr>
      <w:hyperlink r:id="rId45" w:history="1">
        <w:proofErr w:type="gramStart"/>
        <w:r w:rsidR="00811DC6">
          <w:rPr>
            <w:color w:val="0000FF"/>
          </w:rPr>
          <w:t>постановлением</w:t>
        </w:r>
      </w:hyperlink>
      <w:r w:rsidR="00811DC6">
        <w:t xml:space="preserve">  Администрации города Когалыма от 11.09.2017 N 1902 (далее -</w:t>
      </w:r>
      <w:proofErr w:type="gramEnd"/>
    </w:p>
    <w:p w:rsidR="00811DC6" w:rsidRDefault="00811DC6">
      <w:pPr>
        <w:pStyle w:val="ConsPlusNonformat"/>
        <w:jc w:val="both"/>
      </w:pPr>
      <w:proofErr w:type="gramStart"/>
      <w:r>
        <w:t>Порядок  предоставления Гранта), в рамках подпрограммы "Поддержка социально</w:t>
      </w:r>
      <w:proofErr w:type="gramEnd"/>
    </w:p>
    <w:p w:rsidR="00811DC6" w:rsidRDefault="00811DC6">
      <w:pPr>
        <w:pStyle w:val="ConsPlusNonformat"/>
        <w:jc w:val="both"/>
      </w:pPr>
      <w:r>
        <w:t xml:space="preserve">ориентированных  некоммерческих  организаций города Когалыма" </w:t>
      </w:r>
      <w:proofErr w:type="gramStart"/>
      <w:r>
        <w:t>муниципальной</w:t>
      </w:r>
      <w:proofErr w:type="gramEnd"/>
    </w:p>
    <w:p w:rsidR="00811DC6" w:rsidRDefault="00811DC6">
      <w:pPr>
        <w:pStyle w:val="ConsPlusNonformat"/>
        <w:jc w:val="both"/>
      </w:pPr>
      <w:r>
        <w:t>программы  "Развитие  институтов  гражданского  общества  города Когалыма",</w:t>
      </w:r>
    </w:p>
    <w:p w:rsidR="00811DC6" w:rsidRDefault="00811DC6">
      <w:pPr>
        <w:pStyle w:val="ConsPlusNonformat"/>
        <w:jc w:val="both"/>
      </w:pPr>
      <w:proofErr w:type="gramStart"/>
      <w:r>
        <w:t>заключили настоящий договор о предоставлении Гранта в форме субсидий (далее</w:t>
      </w:r>
      <w:proofErr w:type="gramEnd"/>
    </w:p>
    <w:p w:rsidR="00811DC6" w:rsidRDefault="00811DC6">
      <w:pPr>
        <w:pStyle w:val="ConsPlusNonformat"/>
        <w:jc w:val="both"/>
      </w:pPr>
      <w:proofErr w:type="gramStart"/>
      <w:r>
        <w:t>- Договор) о нижеследующем.</w:t>
      </w:r>
      <w:proofErr w:type="gramEnd"/>
    </w:p>
    <w:p w:rsidR="00811DC6" w:rsidRDefault="00811DC6">
      <w:pPr>
        <w:pStyle w:val="ConsPlusNonformat"/>
        <w:jc w:val="both"/>
      </w:pPr>
    </w:p>
    <w:p w:rsidR="00811DC6" w:rsidRDefault="00811DC6">
      <w:pPr>
        <w:pStyle w:val="ConsPlusNonformat"/>
        <w:jc w:val="both"/>
      </w:pPr>
      <w:r>
        <w:t xml:space="preserve">                            1. Предмет договора</w:t>
      </w:r>
    </w:p>
    <w:p w:rsidR="00811DC6" w:rsidRDefault="00811DC6">
      <w:pPr>
        <w:pStyle w:val="ConsPlusNonformat"/>
        <w:jc w:val="both"/>
      </w:pPr>
    </w:p>
    <w:p w:rsidR="00811DC6" w:rsidRDefault="00811DC6">
      <w:pPr>
        <w:pStyle w:val="ConsPlusNonformat"/>
        <w:jc w:val="both"/>
      </w:pPr>
      <w:r>
        <w:t xml:space="preserve">    1.1.  Предметом  Договора  является  предоставление  из  бюджета города</w:t>
      </w:r>
    </w:p>
    <w:p w:rsidR="00811DC6" w:rsidRDefault="00811DC6">
      <w:pPr>
        <w:pStyle w:val="ConsPlusNonformat"/>
        <w:jc w:val="both"/>
      </w:pPr>
      <w:r>
        <w:t>Когалыма   в   20__   году   ______________________________________________</w:t>
      </w:r>
    </w:p>
    <w:p w:rsidR="00811DC6" w:rsidRDefault="00811DC6">
      <w:pPr>
        <w:pStyle w:val="ConsPlusNonformat"/>
        <w:jc w:val="both"/>
      </w:pPr>
      <w:r>
        <w:t>___________________________________________________ гранта в форме субсидии</w:t>
      </w:r>
    </w:p>
    <w:p w:rsidR="00811DC6" w:rsidRDefault="00811DC6">
      <w:pPr>
        <w:pStyle w:val="ConsPlusNonformat"/>
        <w:jc w:val="both"/>
      </w:pPr>
      <w:r>
        <w:t xml:space="preserve">         (наименование Получателя Гранта)</w:t>
      </w:r>
    </w:p>
    <w:p w:rsidR="00811DC6" w:rsidRDefault="00811DC6">
      <w:pPr>
        <w:pStyle w:val="ConsPlusNonformat"/>
        <w:jc w:val="both"/>
      </w:pPr>
      <w:r>
        <w:t xml:space="preserve">    (далее - Грант) на финансовое обеспечение социально значимого проекта:</w:t>
      </w:r>
    </w:p>
    <w:p w:rsidR="00811DC6" w:rsidRDefault="00811DC6">
      <w:pPr>
        <w:pStyle w:val="ConsPlusNonformat"/>
        <w:jc w:val="both"/>
      </w:pPr>
      <w:r>
        <w:t xml:space="preserve">    1.1.1. _______________________________________________________________,</w:t>
      </w:r>
    </w:p>
    <w:p w:rsidR="00811DC6" w:rsidRDefault="00811DC6">
      <w:pPr>
        <w:pStyle w:val="ConsPlusNonformat"/>
        <w:jc w:val="both"/>
      </w:pPr>
      <w:r>
        <w:t>представленного  Получателем Гранта на конкурс социально значимых проектов,</w:t>
      </w:r>
    </w:p>
    <w:p w:rsidR="00811DC6" w:rsidRDefault="00811DC6">
      <w:pPr>
        <w:pStyle w:val="ConsPlusNonformat"/>
        <w:jc w:val="both"/>
      </w:pPr>
      <w:proofErr w:type="gramStart"/>
      <w:r>
        <w:t>направленный</w:t>
      </w:r>
      <w:proofErr w:type="gramEnd"/>
      <w:r>
        <w:t xml:space="preserve">  на  развитие  гражданских  инициатив  в  городе  Когалыме,  и</w:t>
      </w:r>
    </w:p>
    <w:p w:rsidR="00811DC6" w:rsidRDefault="00811DC6">
      <w:pPr>
        <w:pStyle w:val="ConsPlusNonformat"/>
        <w:jc w:val="both"/>
      </w:pPr>
      <w:r>
        <w:t>прошедшего конкурсный отбор,</w:t>
      </w:r>
    </w:p>
    <w:p w:rsidR="00811DC6" w:rsidRDefault="00811DC6">
      <w:pPr>
        <w:pStyle w:val="ConsPlusNonformat"/>
        <w:jc w:val="both"/>
      </w:pPr>
      <w:r>
        <w:t xml:space="preserve">    </w:t>
      </w:r>
      <w:proofErr w:type="gramStart"/>
      <w:r>
        <w:t>1.1.2.   в   целях  достижения  показателей  результативности  (целевых</w:t>
      </w:r>
      <w:proofErr w:type="gramEnd"/>
    </w:p>
    <w:p w:rsidR="00811DC6" w:rsidRDefault="00693FD2">
      <w:pPr>
        <w:pStyle w:val="ConsPlusNonformat"/>
        <w:jc w:val="both"/>
      </w:pPr>
      <w:hyperlink w:anchor="P716" w:history="1">
        <w:r w:rsidR="00811DC6">
          <w:rPr>
            <w:color w:val="0000FF"/>
          </w:rPr>
          <w:t>показателей</w:t>
        </w:r>
      </w:hyperlink>
      <w:r w:rsidR="00811DC6">
        <w:t>) согласно приложению 2 к настоящему Договору.</w:t>
      </w:r>
    </w:p>
    <w:p w:rsidR="00811DC6" w:rsidRDefault="00811DC6">
      <w:pPr>
        <w:pStyle w:val="ConsPlusNonformat"/>
        <w:jc w:val="both"/>
      </w:pPr>
      <w:r>
        <w:t xml:space="preserve">    1.2.   Грант   предоставляется   на  финансовое  обеспечение  затрат  </w:t>
      </w:r>
      <w:proofErr w:type="gramStart"/>
      <w:r>
        <w:t>в</w:t>
      </w:r>
      <w:proofErr w:type="gramEnd"/>
    </w:p>
    <w:p w:rsidR="00811DC6" w:rsidRDefault="00811DC6">
      <w:pPr>
        <w:pStyle w:val="ConsPlusNonformat"/>
        <w:jc w:val="both"/>
      </w:pPr>
      <w:r>
        <w:t xml:space="preserve">соответствии  со  </w:t>
      </w:r>
      <w:hyperlink w:anchor="P664" w:history="1">
        <w:r>
          <w:rPr>
            <w:color w:val="0000FF"/>
          </w:rPr>
          <w:t>сметой</w:t>
        </w:r>
      </w:hyperlink>
      <w:r>
        <w:t xml:space="preserve">  расходов  на  проект,  согласно  приложению  1  </w:t>
      </w:r>
      <w:proofErr w:type="gramStart"/>
      <w:r>
        <w:t>к</w:t>
      </w:r>
      <w:proofErr w:type="gramEnd"/>
    </w:p>
    <w:p w:rsidR="00811DC6" w:rsidRDefault="00811DC6">
      <w:pPr>
        <w:pStyle w:val="ConsPlusNonformat"/>
        <w:jc w:val="both"/>
      </w:pPr>
      <w:r>
        <w:t>настоящему Договору.</w:t>
      </w:r>
    </w:p>
    <w:p w:rsidR="00811DC6" w:rsidRDefault="00811DC6">
      <w:pPr>
        <w:pStyle w:val="ConsPlusNonformat"/>
        <w:jc w:val="both"/>
      </w:pPr>
    </w:p>
    <w:p w:rsidR="00811DC6" w:rsidRDefault="00811DC6">
      <w:pPr>
        <w:pStyle w:val="ConsPlusNonformat"/>
        <w:jc w:val="both"/>
      </w:pPr>
      <w:r>
        <w:t xml:space="preserve">              2. Финансовое обеспечение предоставления Гранта</w:t>
      </w:r>
    </w:p>
    <w:p w:rsidR="00811DC6" w:rsidRDefault="00811DC6">
      <w:pPr>
        <w:pStyle w:val="ConsPlusNonformat"/>
        <w:jc w:val="both"/>
      </w:pPr>
    </w:p>
    <w:p w:rsidR="00811DC6" w:rsidRDefault="00811DC6">
      <w:pPr>
        <w:pStyle w:val="ConsPlusNonformat"/>
        <w:jc w:val="both"/>
      </w:pPr>
      <w:r>
        <w:t xml:space="preserve">    2.1.   Грант   предоставляется  в  соответствии  с  лимитами  </w:t>
      </w:r>
      <w:proofErr w:type="gramStart"/>
      <w:r>
        <w:t>бюджетных</w:t>
      </w:r>
      <w:proofErr w:type="gramEnd"/>
    </w:p>
    <w:p w:rsidR="00811DC6" w:rsidRDefault="00811DC6">
      <w:pPr>
        <w:pStyle w:val="ConsPlusNonformat"/>
        <w:jc w:val="both"/>
      </w:pPr>
      <w:r>
        <w:t xml:space="preserve">обязательств, </w:t>
      </w:r>
      <w:proofErr w:type="gramStart"/>
      <w:r>
        <w:t>доведенными</w:t>
      </w:r>
      <w:proofErr w:type="gramEnd"/>
      <w:r>
        <w:t xml:space="preserve"> _________________________________________________</w:t>
      </w:r>
    </w:p>
    <w:p w:rsidR="00811DC6" w:rsidRDefault="00811DC6">
      <w:pPr>
        <w:pStyle w:val="ConsPlusNonformat"/>
        <w:jc w:val="both"/>
      </w:pPr>
      <w:r>
        <w:t xml:space="preserve">                     (наименование главного распорядителя средств бюджета)</w:t>
      </w:r>
    </w:p>
    <w:p w:rsidR="00811DC6" w:rsidRDefault="00811DC6">
      <w:pPr>
        <w:pStyle w:val="ConsPlusNonformat"/>
        <w:jc w:val="both"/>
      </w:pPr>
      <w:r>
        <w:t xml:space="preserve">    как  получателю средств бюджета города Когалыма, по кодам классификации</w:t>
      </w:r>
    </w:p>
    <w:p w:rsidR="00811DC6" w:rsidRDefault="00811DC6">
      <w:pPr>
        <w:pStyle w:val="ConsPlusNonformat"/>
        <w:jc w:val="both"/>
      </w:pPr>
      <w:r>
        <w:t>расходов   бюджетов  Российской  Федерации  (далее  -  коды  БК)  в  рамках</w:t>
      </w:r>
    </w:p>
    <w:p w:rsidR="00811DC6" w:rsidRDefault="00811DC6">
      <w:pPr>
        <w:pStyle w:val="ConsPlusNonformat"/>
        <w:jc w:val="both"/>
      </w:pPr>
      <w:r>
        <w:t xml:space="preserve">муниципальной  </w:t>
      </w:r>
      <w:hyperlink r:id="rId46" w:history="1">
        <w:r>
          <w:rPr>
            <w:color w:val="0000FF"/>
          </w:rPr>
          <w:t>программы</w:t>
        </w:r>
      </w:hyperlink>
      <w:r>
        <w:t xml:space="preserve">  города Когалыма "Развитие институтов гражданского</w:t>
      </w:r>
    </w:p>
    <w:p w:rsidR="00811DC6" w:rsidRDefault="00811DC6">
      <w:pPr>
        <w:pStyle w:val="ConsPlusNonformat"/>
        <w:jc w:val="both"/>
      </w:pPr>
      <w:r>
        <w:t>общества"  на  цель  (и), указанную (</w:t>
      </w:r>
      <w:proofErr w:type="spellStart"/>
      <w:r>
        <w:t>ые</w:t>
      </w:r>
      <w:proofErr w:type="spellEnd"/>
      <w:r>
        <w:t xml:space="preserve">) в разделе 1 настоящего Договора, </w:t>
      </w:r>
      <w:proofErr w:type="gramStart"/>
      <w:r>
        <w:t>в</w:t>
      </w:r>
      <w:proofErr w:type="gramEnd"/>
    </w:p>
    <w:p w:rsidR="00811DC6" w:rsidRDefault="00811DC6">
      <w:pPr>
        <w:pStyle w:val="ConsPlusNonformat"/>
        <w:jc w:val="both"/>
      </w:pPr>
      <w:proofErr w:type="gramStart"/>
      <w:r>
        <w:t>размере</w:t>
      </w:r>
      <w:proofErr w:type="gramEnd"/>
      <w:r>
        <w:t xml:space="preserve"> ______________ (________________) рублей, в 20__ году.</w:t>
      </w:r>
    </w:p>
    <w:p w:rsidR="00811DC6" w:rsidRDefault="00811DC6">
      <w:pPr>
        <w:pStyle w:val="ConsPlusNonformat"/>
        <w:jc w:val="both"/>
      </w:pPr>
      <w:r>
        <w:t xml:space="preserve">      (сумма прописью)</w:t>
      </w:r>
    </w:p>
    <w:p w:rsidR="00811DC6" w:rsidRDefault="00811DC6">
      <w:pPr>
        <w:pStyle w:val="ConsPlusNormal"/>
        <w:jc w:val="both"/>
      </w:pPr>
    </w:p>
    <w:p w:rsidR="00811DC6" w:rsidRDefault="00811DC6">
      <w:pPr>
        <w:pStyle w:val="ConsPlusNormal"/>
        <w:jc w:val="center"/>
      </w:pPr>
      <w:r>
        <w:t>3. Условия предоставления Гранта</w:t>
      </w:r>
    </w:p>
    <w:p w:rsidR="00811DC6" w:rsidRDefault="00811DC6">
      <w:pPr>
        <w:pStyle w:val="ConsPlusNormal"/>
        <w:jc w:val="both"/>
      </w:pPr>
    </w:p>
    <w:p w:rsidR="00811DC6" w:rsidRDefault="00811DC6">
      <w:pPr>
        <w:pStyle w:val="ConsPlusNormal"/>
        <w:ind w:firstLine="540"/>
        <w:jc w:val="both"/>
      </w:pPr>
      <w:r>
        <w:t>Грант предоставляется при выполнении следующих условий:</w:t>
      </w:r>
    </w:p>
    <w:p w:rsidR="00811DC6" w:rsidRDefault="00811DC6">
      <w:pPr>
        <w:pStyle w:val="ConsPlusNormal"/>
        <w:spacing w:before="240"/>
        <w:ind w:firstLine="540"/>
        <w:jc w:val="both"/>
      </w:pPr>
      <w:r>
        <w:t>3.1. Соответствие Получателя Гранта ограничениям, установленным Порядком, в том числе:</w:t>
      </w:r>
    </w:p>
    <w:p w:rsidR="00811DC6" w:rsidRDefault="00811DC6">
      <w:pPr>
        <w:pStyle w:val="ConsPlusNormal"/>
        <w:spacing w:before="240"/>
        <w:ind w:firstLine="540"/>
        <w:jc w:val="both"/>
      </w:pPr>
      <w:r>
        <w:t>3.1.1. Получатель Гранта соответствует критериям, установленным Порядком предоставления Гранта.</w:t>
      </w:r>
    </w:p>
    <w:p w:rsidR="00811DC6" w:rsidRDefault="00811DC6">
      <w:pPr>
        <w:pStyle w:val="ConsPlusNormal"/>
        <w:spacing w:before="240"/>
        <w:ind w:firstLine="540"/>
        <w:jc w:val="both"/>
      </w:pPr>
      <w:r>
        <w:t xml:space="preserve">3.1.2. </w:t>
      </w:r>
      <w:proofErr w:type="gramStart"/>
      <w:r>
        <w:t>Получатель Гранта не является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лицом</w:t>
      </w:r>
      <w:proofErr w:type="gramEnd"/>
      <w:r>
        <w:t xml:space="preserve">, в уставном (складочном) </w:t>
      </w:r>
      <w:proofErr w:type="gramStart"/>
      <w:r>
        <w:t>капитале</w:t>
      </w:r>
      <w:proofErr w:type="gramEnd"/>
      <w:r>
        <w:t xml:space="preserve"> которого доля участия офшорных компаний в совокупности превышает 50 процентов.</w:t>
      </w:r>
    </w:p>
    <w:p w:rsidR="00811DC6" w:rsidRDefault="00811DC6">
      <w:pPr>
        <w:pStyle w:val="ConsPlusNormal"/>
        <w:spacing w:before="240"/>
        <w:ind w:firstLine="540"/>
        <w:jc w:val="both"/>
      </w:pPr>
      <w:r>
        <w:t>3.1.3. У Получателя Гранта на первое число месяца, предшествующего месяцу, в котором заключается Договор:</w:t>
      </w:r>
    </w:p>
    <w:p w:rsidR="00811DC6" w:rsidRDefault="00811DC6">
      <w:pPr>
        <w:pStyle w:val="ConsPlusNormal"/>
        <w:spacing w:before="240"/>
        <w:ind w:firstLine="540"/>
        <w:jc w:val="both"/>
      </w:pPr>
      <w:r>
        <w:t>3.1.3.1. отсутствует задолженность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11DC6" w:rsidRDefault="00811DC6">
      <w:pPr>
        <w:pStyle w:val="ConsPlusNormal"/>
        <w:spacing w:before="240"/>
        <w:ind w:firstLine="540"/>
        <w:jc w:val="both"/>
      </w:pPr>
      <w:r>
        <w:t>3.1.3.2. отсутствует просроченная задолженность по возврату в бюджет города Когалыма, из которого планируется предоставление гранта в форме субсидии в соответствии с настоящим Порядком, субсидий, предоставленных, в том числе в соответствии с иными правовыми актами, и иной просроченной задолженности перед бюджетом города Когалыма.</w:t>
      </w:r>
    </w:p>
    <w:p w:rsidR="00811DC6" w:rsidRDefault="00811DC6">
      <w:pPr>
        <w:pStyle w:val="ConsPlusNormal"/>
        <w:spacing w:before="240"/>
        <w:ind w:firstLine="540"/>
        <w:jc w:val="both"/>
      </w:pPr>
      <w:r>
        <w:t>3.1.4. Получатель Гранта не является получателем средств из бюджета города Когалыма в соответствии с муниципальными правовыми актами на цели, указанные в п. 1.1 настоящего Договора;</w:t>
      </w:r>
    </w:p>
    <w:p w:rsidR="00811DC6" w:rsidRDefault="00811DC6">
      <w:pPr>
        <w:pStyle w:val="ConsPlusNormal"/>
        <w:spacing w:before="240"/>
        <w:ind w:firstLine="540"/>
        <w:jc w:val="both"/>
      </w:pPr>
      <w:r>
        <w:t>3.1.5. Получатель Гранта не находится в процессе реорганизации,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w:t>
      </w:r>
    </w:p>
    <w:p w:rsidR="00811DC6" w:rsidRDefault="00811DC6">
      <w:pPr>
        <w:pStyle w:val="ConsPlusNormal"/>
        <w:spacing w:before="240"/>
        <w:ind w:firstLine="540"/>
        <w:jc w:val="both"/>
      </w:pPr>
      <w:r>
        <w:t>3.1.6. Прохождение конкурсного отбора и признание его Комиссией по проведению городского конкурса социально значимых проектов, направленного на развитие гражданских инициатив в городе Когалыме, победителем Конкурса;</w:t>
      </w:r>
    </w:p>
    <w:p w:rsidR="00811DC6" w:rsidRDefault="00811DC6">
      <w:pPr>
        <w:pStyle w:val="ConsPlusNormal"/>
        <w:spacing w:before="240"/>
        <w:ind w:firstLine="540"/>
        <w:jc w:val="both"/>
      </w:pPr>
      <w:r>
        <w:t xml:space="preserve">3.1.7. </w:t>
      </w:r>
      <w:proofErr w:type="gramStart"/>
      <w:r>
        <w:t xml:space="preserve">Согласие Получателя Гранта и лиц, являющихся поставщиками (подрядчиками, исполнителями) по договорам (соглашениям), заключенным в целях исполнения обязательств по договору о предоставлении Гранта в форме субсидии, на осуществление </w:t>
      </w:r>
      <w:proofErr w:type="spellStart"/>
      <w:r>
        <w:t>Грантодателем</w:t>
      </w:r>
      <w:proofErr w:type="spellEnd"/>
      <w:r>
        <w:t>, отделом муниципального контроля Администрации города Когалыма, Контрольно-счетной палатой города Когалыма проверок соблюдения условий, целей и порядка предоставления Гранта, запрета на приобретение за счет средств, предоставленных в целях финансового обеспечения затрат Получателя Гранта</w:t>
      </w:r>
      <w:proofErr w:type="gramEnd"/>
      <w:r>
        <w:t xml:space="preserve">, </w:t>
      </w:r>
      <w:proofErr w:type="gramStart"/>
      <w:r>
        <w:t>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в случаях,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государственной власти субъекта Российской Федерации, Администрации города Когалыма</w:t>
      </w:r>
      <w:proofErr w:type="gramEnd"/>
      <w:r>
        <w:t xml:space="preserve">, </w:t>
      </w:r>
      <w:proofErr w:type="gramStart"/>
      <w:r>
        <w:t>регулирующими</w:t>
      </w:r>
      <w:proofErr w:type="gramEnd"/>
      <w:r>
        <w:t xml:space="preserve"> порядок предоставления субсидий негосударственным (немуниципальным) некоммерческим организациям;</w:t>
      </w:r>
    </w:p>
    <w:p w:rsidR="00811DC6" w:rsidRDefault="00811DC6">
      <w:pPr>
        <w:pStyle w:val="ConsPlusNormal"/>
        <w:spacing w:before="240"/>
        <w:ind w:firstLine="540"/>
        <w:jc w:val="both"/>
      </w:pPr>
      <w:r>
        <w:t>3.1.8. Согласие Получателя Гранта на осуществление Уполномоченным органом проверки фактического выполнения социально значимого проекта на основе содержательного отчета о достижении целевых показателей, представленного Получателем Гранта, публичного отчета Получателя Гранта, а также при посещении мероприятий получателя Гранта в рамках реализации проекта;</w:t>
      </w:r>
    </w:p>
    <w:p w:rsidR="00811DC6" w:rsidRDefault="00811DC6">
      <w:pPr>
        <w:pStyle w:val="ConsPlusNormal"/>
        <w:spacing w:before="240"/>
        <w:ind w:firstLine="540"/>
        <w:jc w:val="both"/>
      </w:pPr>
      <w:r>
        <w:t>3.1.9. Направление сре</w:t>
      </w:r>
      <w:proofErr w:type="gramStart"/>
      <w:r>
        <w:t>дств Гр</w:t>
      </w:r>
      <w:proofErr w:type="gramEnd"/>
      <w:r>
        <w:t>анта на расходы, связанные с целями предоставления гранта, в том числе:</w:t>
      </w:r>
    </w:p>
    <w:p w:rsidR="00811DC6" w:rsidRDefault="00811DC6">
      <w:pPr>
        <w:pStyle w:val="ConsPlusNormal"/>
        <w:spacing w:before="240"/>
        <w:ind w:firstLine="540"/>
        <w:jc w:val="both"/>
      </w:pPr>
      <w:r>
        <w:t>- оплата труда специалистов, участвующих в реализации мероприятий проекта;</w:t>
      </w:r>
    </w:p>
    <w:p w:rsidR="00811DC6" w:rsidRDefault="00811DC6">
      <w:pPr>
        <w:pStyle w:val="ConsPlusNormal"/>
        <w:spacing w:before="240"/>
        <w:ind w:firstLine="540"/>
        <w:jc w:val="both"/>
      </w:pPr>
      <w:r>
        <w:t>- оплата товаров, работ, услуг, связанных с реализацией проекта;</w:t>
      </w:r>
    </w:p>
    <w:p w:rsidR="00811DC6" w:rsidRDefault="00811DC6">
      <w:pPr>
        <w:pStyle w:val="ConsPlusNormal"/>
        <w:spacing w:before="240"/>
        <w:ind w:firstLine="540"/>
        <w:jc w:val="both"/>
      </w:pPr>
      <w:r>
        <w:t>- плата за аренду имущества для реализации мероприятий проекта;</w:t>
      </w:r>
    </w:p>
    <w:p w:rsidR="00811DC6" w:rsidRDefault="00811DC6">
      <w:pPr>
        <w:pStyle w:val="ConsPlusNormal"/>
        <w:spacing w:before="240"/>
        <w:ind w:firstLine="540"/>
        <w:jc w:val="both"/>
      </w:pPr>
      <w:r>
        <w:t>- уплата налогов, сборов, страховых взносов и иных обязательных платежей в бюджетную систему Российской Федерации;</w:t>
      </w:r>
    </w:p>
    <w:p w:rsidR="00811DC6" w:rsidRDefault="00811DC6">
      <w:pPr>
        <w:pStyle w:val="ConsPlusNormal"/>
        <w:spacing w:before="240"/>
        <w:ind w:firstLine="540"/>
        <w:jc w:val="both"/>
      </w:pPr>
      <w:r>
        <w:t>3.1.10. Запрет использования сре</w:t>
      </w:r>
      <w:proofErr w:type="gramStart"/>
      <w:r>
        <w:t>дств Гр</w:t>
      </w:r>
      <w:proofErr w:type="gramEnd"/>
      <w:r>
        <w:t>анта на следующие расходы:</w:t>
      </w:r>
    </w:p>
    <w:p w:rsidR="00811DC6" w:rsidRDefault="00811DC6">
      <w:pPr>
        <w:pStyle w:val="ConsPlusNormal"/>
        <w:spacing w:before="240"/>
        <w:ind w:firstLine="540"/>
        <w:jc w:val="both"/>
      </w:pPr>
      <w:r>
        <w:t>- покрытие Получателем гранта текущих расходов, не связанных с реализацией проекта;</w:t>
      </w:r>
    </w:p>
    <w:p w:rsidR="00811DC6" w:rsidRDefault="00811DC6">
      <w:pPr>
        <w:pStyle w:val="ConsPlusNormal"/>
        <w:spacing w:before="240"/>
        <w:ind w:firstLine="540"/>
        <w:jc w:val="both"/>
      </w:pPr>
      <w:r>
        <w:t>- проведение мероприятий, направленных на организацию выборных кампаний, проведение митингов, демонстраций и пикетов;</w:t>
      </w:r>
    </w:p>
    <w:p w:rsidR="00811DC6" w:rsidRDefault="00811DC6">
      <w:pPr>
        <w:pStyle w:val="ConsPlusNormal"/>
        <w:spacing w:before="240"/>
        <w:ind w:firstLine="540"/>
        <w:jc w:val="both"/>
      </w:pPr>
      <w:r>
        <w:t>- оплата прошлых обязательств Получателя гранта;</w:t>
      </w:r>
    </w:p>
    <w:p w:rsidR="00811DC6" w:rsidRDefault="00811DC6">
      <w:pPr>
        <w:pStyle w:val="ConsPlusNormal"/>
        <w:spacing w:before="240"/>
        <w:ind w:firstLine="540"/>
        <w:jc w:val="both"/>
      </w:pPr>
      <w:r>
        <w:t>- извлечение прибыли;</w:t>
      </w:r>
    </w:p>
    <w:p w:rsidR="00811DC6" w:rsidRDefault="00811DC6">
      <w:pPr>
        <w:pStyle w:val="ConsPlusNormal"/>
        <w:spacing w:before="240"/>
        <w:ind w:firstLine="540"/>
        <w:jc w:val="both"/>
      </w:pPr>
      <w:r>
        <w:t>- политическая и религиозная деятельность;</w:t>
      </w:r>
    </w:p>
    <w:p w:rsidR="00811DC6" w:rsidRDefault="00811DC6">
      <w:pPr>
        <w:pStyle w:val="ConsPlusNormal"/>
        <w:spacing w:before="240"/>
        <w:ind w:firstLine="540"/>
        <w:jc w:val="both"/>
      </w:pPr>
      <w:r>
        <w:t>-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порядок предоставления субсидий;</w:t>
      </w:r>
    </w:p>
    <w:p w:rsidR="00811DC6" w:rsidRDefault="00811DC6">
      <w:pPr>
        <w:pStyle w:val="ConsPlusNormal"/>
        <w:spacing w:before="240"/>
        <w:ind w:firstLine="540"/>
        <w:jc w:val="both"/>
      </w:pPr>
      <w:r>
        <w:t>- расходы на деятельность, запрещенную действующим законодательством Российской Федерации.</w:t>
      </w:r>
    </w:p>
    <w:p w:rsidR="00811DC6" w:rsidRDefault="00811DC6">
      <w:pPr>
        <w:pStyle w:val="ConsPlusNormal"/>
        <w:spacing w:before="240"/>
        <w:ind w:firstLine="540"/>
        <w:jc w:val="both"/>
      </w:pPr>
      <w:r>
        <w:t>3.1.11. Предоставление Получателем Гранта документов, подтверждающих фактически произведенные затраты в соответствии с Порядком;</w:t>
      </w:r>
    </w:p>
    <w:p w:rsidR="00811DC6" w:rsidRDefault="00811DC6">
      <w:pPr>
        <w:pStyle w:val="ConsPlusNormal"/>
        <w:spacing w:before="240"/>
        <w:ind w:firstLine="540"/>
        <w:jc w:val="both"/>
      </w:pPr>
      <w:r>
        <w:t>3.1.12. обязательство Получателя Гранта по ведению обособленного учета расходов Гранта отдельно от других средств, с соблюдением правил ведения бухгалтерского учета и кассовых операций, установленных действующим законодательством Российской Федерации;</w:t>
      </w:r>
    </w:p>
    <w:p w:rsidR="00811DC6" w:rsidRDefault="00811DC6">
      <w:pPr>
        <w:pStyle w:val="ConsPlusNormal"/>
        <w:spacing w:before="240"/>
        <w:ind w:firstLine="540"/>
        <w:jc w:val="both"/>
      </w:pPr>
      <w:r>
        <w:t>3.1.13. Обязательство Получателя Гранта по упорядоченному хранению финансовой документации, в том числе первичной документации, подтверждающей произведенные приобретения, получение и оплату услуг, относящихся к использованию гранта, не менее пяти лет с момента предоставления содержательного отчета о достижении целевых показателей и финансового отчета о выполнении проекта;</w:t>
      </w:r>
    </w:p>
    <w:p w:rsidR="00811DC6" w:rsidRDefault="00811DC6">
      <w:pPr>
        <w:pStyle w:val="ConsPlusNormal"/>
        <w:spacing w:before="240"/>
        <w:ind w:firstLine="540"/>
        <w:jc w:val="both"/>
      </w:pPr>
      <w:r>
        <w:t>3.1.14. Обязательство Получателя Гранта по осуществлению всех расходов и операций по использованию всей суммы Гранта до 05 августа года, следующего за годом предоставления гранта в форме субсидии, за исключением получателей гранта 2019 года, в отношении которого вышеуказанное обязательство действует до 5 августа 2021 года;</w:t>
      </w:r>
    </w:p>
    <w:p w:rsidR="00811DC6" w:rsidRDefault="00811DC6">
      <w:pPr>
        <w:pStyle w:val="ConsPlusNormal"/>
        <w:spacing w:before="240"/>
        <w:ind w:firstLine="540"/>
        <w:jc w:val="both"/>
      </w:pPr>
      <w:r>
        <w:t xml:space="preserve">3.1.15. Обязательство Получателя Гранта по предоставлению содержательного </w:t>
      </w:r>
      <w:hyperlink w:anchor="P772" w:history="1">
        <w:r>
          <w:rPr>
            <w:color w:val="0000FF"/>
          </w:rPr>
          <w:t>отчета</w:t>
        </w:r>
      </w:hyperlink>
      <w:r>
        <w:t xml:space="preserve"> о достижении целевых показателей и финансового </w:t>
      </w:r>
      <w:hyperlink w:anchor="P881" w:history="1">
        <w:r>
          <w:rPr>
            <w:color w:val="0000FF"/>
          </w:rPr>
          <w:t>отчета</w:t>
        </w:r>
      </w:hyperlink>
      <w:r>
        <w:t xml:space="preserve"> о выполнении проекта по форме согласно приложениям 3 и 4 к настоящему Договору, и в сроки, установленные настоящим Договором.</w:t>
      </w:r>
    </w:p>
    <w:p w:rsidR="00811DC6" w:rsidRDefault="00811DC6">
      <w:pPr>
        <w:pStyle w:val="ConsPlusNormal"/>
        <w:jc w:val="both"/>
      </w:pPr>
    </w:p>
    <w:p w:rsidR="00811DC6" w:rsidRDefault="00811DC6">
      <w:pPr>
        <w:pStyle w:val="ConsPlusNormal"/>
        <w:jc w:val="center"/>
      </w:pPr>
      <w:r>
        <w:t>4. Порядок перечисления Гранта</w:t>
      </w:r>
    </w:p>
    <w:p w:rsidR="00811DC6" w:rsidRDefault="00811DC6">
      <w:pPr>
        <w:pStyle w:val="ConsPlusNormal"/>
        <w:jc w:val="both"/>
      </w:pPr>
    </w:p>
    <w:p w:rsidR="00811DC6" w:rsidRDefault="00811DC6">
      <w:pPr>
        <w:pStyle w:val="ConsPlusNormal"/>
        <w:ind w:firstLine="540"/>
        <w:jc w:val="both"/>
      </w:pPr>
      <w:r>
        <w:t>4.1. Перечисление Гранта осуществляется в пределах утвержденных лимитов бюджетных обязательств на расчетный счет Получателя Гранта, открытый Получателем Гранта в российских кредитных организациях.</w:t>
      </w:r>
    </w:p>
    <w:p w:rsidR="00811DC6" w:rsidRDefault="00811DC6">
      <w:pPr>
        <w:pStyle w:val="ConsPlusNormal"/>
        <w:spacing w:before="240"/>
        <w:ind w:firstLine="540"/>
        <w:jc w:val="both"/>
      </w:pPr>
      <w:r>
        <w:t>4.2. Перечисление Гранта производится в течение 10 рабочих дней с момента подписания сторонами настоящего Договора.</w:t>
      </w:r>
    </w:p>
    <w:p w:rsidR="00811DC6" w:rsidRDefault="00811DC6">
      <w:pPr>
        <w:pStyle w:val="ConsPlusNormal"/>
        <w:jc w:val="both"/>
      </w:pPr>
    </w:p>
    <w:p w:rsidR="00811DC6" w:rsidRDefault="00811DC6">
      <w:pPr>
        <w:pStyle w:val="ConsPlusNormal"/>
        <w:jc w:val="center"/>
      </w:pPr>
      <w:r>
        <w:t>5. Права и обязанности Сторон</w:t>
      </w:r>
    </w:p>
    <w:p w:rsidR="00811DC6" w:rsidRDefault="00811DC6">
      <w:pPr>
        <w:pStyle w:val="ConsPlusNormal"/>
        <w:jc w:val="both"/>
      </w:pPr>
    </w:p>
    <w:p w:rsidR="00811DC6" w:rsidRDefault="00811DC6">
      <w:pPr>
        <w:pStyle w:val="ConsPlusNormal"/>
        <w:ind w:firstLine="540"/>
        <w:jc w:val="both"/>
      </w:pPr>
      <w:r>
        <w:t xml:space="preserve">5.1. </w:t>
      </w:r>
      <w:proofErr w:type="spellStart"/>
      <w:r>
        <w:t>Грантодатель</w:t>
      </w:r>
      <w:proofErr w:type="spellEnd"/>
      <w:r>
        <w:t xml:space="preserve"> обязуется:</w:t>
      </w:r>
    </w:p>
    <w:p w:rsidR="00811DC6" w:rsidRDefault="00811DC6">
      <w:pPr>
        <w:pStyle w:val="ConsPlusNormal"/>
        <w:spacing w:before="240"/>
        <w:ind w:firstLine="540"/>
        <w:jc w:val="both"/>
      </w:pPr>
      <w:r>
        <w:t>5.1.1. Рассмотреть в порядке и в сроки, установленные Порядком предоставления Гранта, представленные Получателем Гранта документы.</w:t>
      </w:r>
    </w:p>
    <w:p w:rsidR="00811DC6" w:rsidRDefault="00811DC6">
      <w:pPr>
        <w:pStyle w:val="ConsPlusNonformat"/>
        <w:spacing w:before="200"/>
        <w:jc w:val="both"/>
      </w:pPr>
      <w:r>
        <w:t xml:space="preserve">    5.1.2. Обеспечить предоставление Гранта _______________________________</w:t>
      </w:r>
    </w:p>
    <w:p w:rsidR="00811DC6" w:rsidRDefault="00811DC6">
      <w:pPr>
        <w:pStyle w:val="ConsPlusNonformat"/>
        <w:jc w:val="both"/>
      </w:pPr>
      <w:r>
        <w:t xml:space="preserve">                                          (наименование Получателя Гранта)</w:t>
      </w:r>
    </w:p>
    <w:p w:rsidR="00811DC6" w:rsidRDefault="00811DC6">
      <w:pPr>
        <w:pStyle w:val="ConsPlusNormal"/>
        <w:ind w:firstLine="540"/>
        <w:jc w:val="both"/>
      </w:pPr>
      <w:r>
        <w:t>в порядке и при соблюдении Получателем условий предоставления Гранта, установленных Порядком и разделом 3 настоящего договора.</w:t>
      </w:r>
    </w:p>
    <w:p w:rsidR="00811DC6" w:rsidRDefault="00811DC6">
      <w:pPr>
        <w:pStyle w:val="ConsPlusNormal"/>
        <w:spacing w:before="240"/>
        <w:ind w:firstLine="540"/>
        <w:jc w:val="both"/>
      </w:pPr>
      <w:r>
        <w:t xml:space="preserve">5.1.3. Установить </w:t>
      </w:r>
      <w:hyperlink w:anchor="P716" w:history="1">
        <w:r>
          <w:rPr>
            <w:color w:val="0000FF"/>
          </w:rPr>
          <w:t>показатели</w:t>
        </w:r>
      </w:hyperlink>
      <w:r>
        <w:t xml:space="preserve"> результативности проекта в соответствии с Порядком предоставления Гранта и приложением 2 настоящего Договора и осуществлять оценку их достижения;</w:t>
      </w:r>
    </w:p>
    <w:p w:rsidR="00811DC6" w:rsidRDefault="00811DC6">
      <w:pPr>
        <w:pStyle w:val="ConsPlusNormal"/>
        <w:spacing w:before="240"/>
        <w:ind w:firstLine="540"/>
        <w:jc w:val="both"/>
      </w:pPr>
      <w:r>
        <w:t>5.1.4. Оказывать консультативную помощь по возникающим вопросам, связанным с реализацией настоящего Договора.</w:t>
      </w:r>
    </w:p>
    <w:p w:rsidR="00811DC6" w:rsidRDefault="00811DC6">
      <w:pPr>
        <w:pStyle w:val="ConsPlusNormal"/>
        <w:spacing w:before="240"/>
        <w:ind w:firstLine="540"/>
        <w:jc w:val="both"/>
      </w:pPr>
      <w:r>
        <w:t xml:space="preserve">5.1.5. Осуществлять </w:t>
      </w:r>
      <w:proofErr w:type="gramStart"/>
      <w:r>
        <w:t>контроль за</w:t>
      </w:r>
      <w:proofErr w:type="gramEnd"/>
      <w:r>
        <w:t xml:space="preserve"> соблюдением Получателем Гранта условий, целей и порядка предоставления Гранта.</w:t>
      </w:r>
    </w:p>
    <w:p w:rsidR="00811DC6" w:rsidRDefault="00811DC6">
      <w:pPr>
        <w:pStyle w:val="ConsPlusNormal"/>
        <w:spacing w:before="240"/>
        <w:ind w:firstLine="540"/>
        <w:jc w:val="both"/>
      </w:pPr>
      <w:r>
        <w:t xml:space="preserve">5.1.6. </w:t>
      </w:r>
      <w:proofErr w:type="gramStart"/>
      <w:r>
        <w:t xml:space="preserve">Потребовать частичного или полного возврата Гранта, в случае нарушения порядка, целей и условий предоставления Гранта, нецелевого использования Гранта и (или) </w:t>
      </w:r>
      <w:proofErr w:type="spellStart"/>
      <w:r>
        <w:t>недостижения</w:t>
      </w:r>
      <w:proofErr w:type="spellEnd"/>
      <w:r>
        <w:t xml:space="preserve"> значения показателей результативности проекта, в том числе непредставления финансового отчета о выполнении проекта и содержательного отчета о достижении целевых показателей в течение 15 дней после реализации проекта, но не позднее 20 августа года, следующего за годом получения Гранта, за</w:t>
      </w:r>
      <w:proofErr w:type="gramEnd"/>
      <w:r>
        <w:t xml:space="preserve"> исключением проектов победителей конкурсного отбора 2019 года, в отношении которых вышеуказанное требование возникает в течение 15 дней после реализации проекта, но не позднее 20 августа 2021 года.</w:t>
      </w:r>
    </w:p>
    <w:p w:rsidR="00811DC6" w:rsidRDefault="00811DC6">
      <w:pPr>
        <w:pStyle w:val="ConsPlusNormal"/>
        <w:spacing w:before="240"/>
        <w:ind w:firstLine="540"/>
        <w:jc w:val="both"/>
      </w:pPr>
      <w:r>
        <w:t xml:space="preserve">5.1.7. </w:t>
      </w:r>
      <w:proofErr w:type="gramStart"/>
      <w:r>
        <w:t xml:space="preserve">В случае установления или получения от </w:t>
      </w:r>
      <w:proofErr w:type="spellStart"/>
      <w:r>
        <w:t>Грантодателя</w:t>
      </w:r>
      <w:proofErr w:type="spellEnd"/>
      <w:r>
        <w:t>, отдела муниципального контроля Администрации города Когалыма, Контрольно-счетной палаты города Когалыма информации о факте (ах) нарушения Получателем порядка, целей и условий предоставления Гранта, предусмотренных Порядком предоставления Гранта и настоящим договором, в том числе указания в документах, представленных Получателем Гранта в соответствии с настоящим Договором, недостоверных сведений, направлять Получателю Гранта требование об обеспечении возврата Гранта</w:t>
      </w:r>
      <w:proofErr w:type="gramEnd"/>
      <w:r>
        <w:t xml:space="preserve"> в бюджет города Когалыма в размере и в сроки, определенные в указанном требовании.</w:t>
      </w:r>
    </w:p>
    <w:p w:rsidR="00811DC6" w:rsidRDefault="00811DC6">
      <w:pPr>
        <w:pStyle w:val="ConsPlusNormal"/>
        <w:spacing w:before="240"/>
        <w:ind w:firstLine="540"/>
        <w:jc w:val="both"/>
      </w:pPr>
      <w:r>
        <w:t xml:space="preserve">5.2. </w:t>
      </w:r>
      <w:proofErr w:type="spellStart"/>
      <w:r>
        <w:t>Грантодатель</w:t>
      </w:r>
      <w:proofErr w:type="spellEnd"/>
      <w:r>
        <w:t xml:space="preserve"> вправе:</w:t>
      </w:r>
    </w:p>
    <w:p w:rsidR="00811DC6" w:rsidRDefault="00811DC6">
      <w:pPr>
        <w:pStyle w:val="ConsPlusNormal"/>
        <w:spacing w:before="240"/>
        <w:ind w:firstLine="540"/>
        <w:jc w:val="both"/>
      </w:pPr>
      <w:r>
        <w:t xml:space="preserve">5.2.1. Запрашивать у Получателя Гранта документы и материалы, необходимые для осуществления </w:t>
      </w:r>
      <w:proofErr w:type="gramStart"/>
      <w:r>
        <w:t>контроля за</w:t>
      </w:r>
      <w:proofErr w:type="gramEnd"/>
      <w:r>
        <w:t xml:space="preserve"> соблюдением условий предоставления Гранта.</w:t>
      </w:r>
    </w:p>
    <w:p w:rsidR="00811DC6" w:rsidRDefault="00811DC6">
      <w:pPr>
        <w:pStyle w:val="ConsPlusNormal"/>
        <w:spacing w:before="240"/>
        <w:ind w:firstLine="540"/>
        <w:jc w:val="both"/>
      </w:pPr>
      <w:r>
        <w:t>5.2.4. Заслушивать публичные отчеты Получателей Гранта о реализации проекта.</w:t>
      </w:r>
    </w:p>
    <w:p w:rsidR="00811DC6" w:rsidRDefault="00811DC6">
      <w:pPr>
        <w:pStyle w:val="ConsPlusNormal"/>
        <w:spacing w:before="240"/>
        <w:ind w:firstLine="540"/>
        <w:jc w:val="both"/>
      </w:pPr>
      <w:r>
        <w:t>5.3. Получатель Гранта обязуется:</w:t>
      </w:r>
    </w:p>
    <w:p w:rsidR="00811DC6" w:rsidRDefault="00811DC6">
      <w:pPr>
        <w:pStyle w:val="ConsPlusNormal"/>
        <w:spacing w:before="240"/>
        <w:ind w:firstLine="540"/>
        <w:jc w:val="both"/>
      </w:pPr>
      <w:r>
        <w:t>5.3.1. Обеспечить выполнение условий предоставления Гранта, установленных Порядком и договором, в том числе:</w:t>
      </w:r>
    </w:p>
    <w:p w:rsidR="00811DC6" w:rsidRDefault="00811DC6">
      <w:pPr>
        <w:pStyle w:val="ConsPlusNormal"/>
        <w:spacing w:before="240"/>
        <w:ind w:firstLine="540"/>
        <w:jc w:val="both"/>
      </w:pPr>
      <w:r>
        <w:t xml:space="preserve">5.3.1.1. Предоставить </w:t>
      </w:r>
      <w:proofErr w:type="spellStart"/>
      <w:r>
        <w:t>Грантодателю</w:t>
      </w:r>
      <w:proofErr w:type="spellEnd"/>
      <w:r>
        <w:t xml:space="preserve"> документы и информацию, необходимые для предоставления Гранта, определенные Порядком;</w:t>
      </w:r>
    </w:p>
    <w:p w:rsidR="00811DC6" w:rsidRDefault="00811DC6">
      <w:pPr>
        <w:pStyle w:val="ConsPlusNormal"/>
        <w:spacing w:before="240"/>
        <w:ind w:firstLine="540"/>
        <w:jc w:val="both"/>
      </w:pPr>
      <w:r>
        <w:t xml:space="preserve">5.3.1.2. направить средства Гранта на финансовое обеспечение затрат, определенных </w:t>
      </w:r>
      <w:hyperlink w:anchor="P664" w:history="1">
        <w:r>
          <w:rPr>
            <w:color w:val="0000FF"/>
          </w:rPr>
          <w:t>приложением 1</w:t>
        </w:r>
      </w:hyperlink>
      <w:r>
        <w:t xml:space="preserve"> к настоящему Договору;</w:t>
      </w:r>
    </w:p>
    <w:p w:rsidR="00811DC6" w:rsidRDefault="00811DC6">
      <w:pPr>
        <w:pStyle w:val="ConsPlusNormal"/>
        <w:spacing w:before="240"/>
        <w:ind w:firstLine="540"/>
        <w:jc w:val="both"/>
      </w:pPr>
      <w:r>
        <w:t xml:space="preserve">5.3.1.3. обеспечить достижение значений </w:t>
      </w:r>
      <w:hyperlink w:anchor="P716" w:history="1">
        <w:r>
          <w:rPr>
            <w:color w:val="0000FF"/>
          </w:rPr>
          <w:t>показателей</w:t>
        </w:r>
      </w:hyperlink>
      <w:r>
        <w:t xml:space="preserve"> результативности (целевых показателей) проекта в соответствии с приложением 2 к настоящему Договору;</w:t>
      </w:r>
    </w:p>
    <w:p w:rsidR="00811DC6" w:rsidRDefault="00811DC6">
      <w:pPr>
        <w:pStyle w:val="ConsPlusNormal"/>
        <w:spacing w:before="240"/>
        <w:ind w:firstLine="540"/>
        <w:jc w:val="both"/>
      </w:pPr>
      <w:r>
        <w:t>5.3.1.4. Не конвертировать в иностранную валюту средства Гранта.</w:t>
      </w:r>
    </w:p>
    <w:p w:rsidR="00811DC6" w:rsidRDefault="00811DC6">
      <w:pPr>
        <w:pStyle w:val="ConsPlusNormal"/>
        <w:spacing w:before="240"/>
        <w:ind w:firstLine="540"/>
        <w:jc w:val="both"/>
      </w:pPr>
      <w:r>
        <w:t xml:space="preserve">5.3.1.5. Своевременно обеспечить исполнение требований </w:t>
      </w:r>
      <w:proofErr w:type="spellStart"/>
      <w:r>
        <w:t>Грантодателя</w:t>
      </w:r>
      <w:proofErr w:type="spellEnd"/>
      <w:r>
        <w:t>, возникших в соответствии с пунктами 5.3.1.20, 5.3.1.21 настоящего Договора.</w:t>
      </w:r>
    </w:p>
    <w:p w:rsidR="00811DC6" w:rsidRDefault="00811DC6">
      <w:pPr>
        <w:pStyle w:val="ConsPlusNonformat"/>
        <w:spacing w:before="200"/>
        <w:jc w:val="both"/>
      </w:pPr>
      <w:r>
        <w:t xml:space="preserve">    5.3.1.6. Обеспечить использование Гранта в срок </w:t>
      </w:r>
      <w:proofErr w:type="gramStart"/>
      <w:r>
        <w:t>до</w:t>
      </w:r>
      <w:proofErr w:type="gramEnd"/>
      <w:r>
        <w:t xml:space="preserve"> ____________________</w:t>
      </w:r>
    </w:p>
    <w:p w:rsidR="00811DC6" w:rsidRDefault="00811DC6">
      <w:pPr>
        <w:pStyle w:val="ConsPlusNonformat"/>
        <w:jc w:val="both"/>
      </w:pPr>
      <w:r>
        <w:t xml:space="preserve">                                                    </w:t>
      </w:r>
      <w:proofErr w:type="gramStart"/>
      <w:r>
        <w:t>(указывается конкретный</w:t>
      </w:r>
      <w:proofErr w:type="gramEnd"/>
    </w:p>
    <w:p w:rsidR="00811DC6" w:rsidRDefault="00811DC6">
      <w:pPr>
        <w:pStyle w:val="ConsPlusNonformat"/>
        <w:jc w:val="both"/>
      </w:pPr>
      <w:r>
        <w:t xml:space="preserve">                                                срок использования Гранта).</w:t>
      </w:r>
    </w:p>
    <w:p w:rsidR="00811DC6" w:rsidRDefault="00811DC6">
      <w:pPr>
        <w:pStyle w:val="ConsPlusNormal"/>
        <w:ind w:firstLine="540"/>
        <w:jc w:val="both"/>
      </w:pPr>
      <w:r>
        <w:t>5.3.1.7. Вести обособленный учет расходов Гранта отдельно от других средств, с соблюдением правил ведения бухгалтерского учета и кассовых операций, установленных действующим законодательством Российской Федерации;</w:t>
      </w:r>
    </w:p>
    <w:p w:rsidR="00811DC6" w:rsidRDefault="00811DC6">
      <w:pPr>
        <w:pStyle w:val="ConsPlusNormal"/>
        <w:spacing w:before="240"/>
        <w:ind w:firstLine="540"/>
        <w:jc w:val="both"/>
      </w:pPr>
      <w:r>
        <w:t xml:space="preserve">5.3.1.8. В случае получения от </w:t>
      </w:r>
      <w:proofErr w:type="spellStart"/>
      <w:r>
        <w:t>Грантодателя</w:t>
      </w:r>
      <w:proofErr w:type="spellEnd"/>
      <w:r>
        <w:t xml:space="preserve"> требования в соответствии с пунктом 5.1.7 настоящего Договора:</w:t>
      </w:r>
    </w:p>
    <w:p w:rsidR="00811DC6" w:rsidRDefault="00811DC6">
      <w:pPr>
        <w:pStyle w:val="ConsPlusNormal"/>
        <w:spacing w:before="240"/>
        <w:ind w:firstLine="540"/>
        <w:jc w:val="both"/>
      </w:pPr>
      <w:r>
        <w:t>- устранить факт (ы) нарушения порядка, целей и условий предоставления Гранта в сроки, определенные в указанном требовании;</w:t>
      </w:r>
    </w:p>
    <w:p w:rsidR="00811DC6" w:rsidRDefault="00811DC6">
      <w:pPr>
        <w:pStyle w:val="ConsPlusNormal"/>
        <w:spacing w:before="240"/>
        <w:ind w:firstLine="540"/>
        <w:jc w:val="both"/>
      </w:pPr>
      <w:r>
        <w:t>- возвратить в бюджет города Когалыма Грант в размере и в сроки, предусмотренные настоящим Договором;</w:t>
      </w:r>
    </w:p>
    <w:p w:rsidR="00811DC6" w:rsidRDefault="00811DC6">
      <w:pPr>
        <w:pStyle w:val="ConsPlusNormal"/>
        <w:spacing w:before="240"/>
        <w:ind w:firstLine="540"/>
        <w:jc w:val="both"/>
      </w:pPr>
      <w:r>
        <w:t xml:space="preserve">5.3.1.9. Обеспечивать полноту и достоверность сведений, представляемых </w:t>
      </w:r>
      <w:proofErr w:type="spellStart"/>
      <w:r>
        <w:t>Грантодателю</w:t>
      </w:r>
      <w:proofErr w:type="spellEnd"/>
      <w:r>
        <w:t xml:space="preserve"> в соответствии с настоящим Договором;</w:t>
      </w:r>
    </w:p>
    <w:p w:rsidR="00811DC6" w:rsidRDefault="00811DC6">
      <w:pPr>
        <w:pStyle w:val="ConsPlusNormal"/>
        <w:spacing w:before="240"/>
        <w:ind w:firstLine="540"/>
        <w:jc w:val="both"/>
      </w:pPr>
      <w:r>
        <w:t>5.3.1.10. Обеспечивать упорядоченное хранение финансовой документации, в том числе первичной документации, подтверждающей произведенные приобретения, оплату услуг, относящихся к использованию гранта, не менее пяти лет с момента предоставления содержательного отчета о достижении целевых показателей и финансового отчета о выполнении проекта;</w:t>
      </w:r>
    </w:p>
    <w:p w:rsidR="00811DC6" w:rsidRDefault="00811DC6">
      <w:pPr>
        <w:pStyle w:val="ConsPlusNormal"/>
        <w:spacing w:before="240"/>
        <w:ind w:firstLine="540"/>
        <w:jc w:val="both"/>
      </w:pPr>
      <w:r>
        <w:t>5.3.1.11. Реализовывать проект добросовестно, качественно, неукоснительно соблюдая требования безопасности при организации мероприятий для населения города Когалыма;</w:t>
      </w:r>
    </w:p>
    <w:p w:rsidR="00811DC6" w:rsidRDefault="00811DC6">
      <w:pPr>
        <w:pStyle w:val="ConsPlusNormal"/>
        <w:spacing w:before="240"/>
        <w:ind w:firstLine="540"/>
        <w:jc w:val="both"/>
      </w:pPr>
      <w:r>
        <w:t>5.3.1.12. Выполнять иные обязательства, установленные бюджетным законодательством Российской Федерации, Порядком предоставления Гранта и настоящим Договором;</w:t>
      </w:r>
    </w:p>
    <w:p w:rsidR="00811DC6" w:rsidRDefault="00811DC6">
      <w:pPr>
        <w:pStyle w:val="ConsPlusNormal"/>
        <w:spacing w:before="240"/>
        <w:ind w:firstLine="540"/>
        <w:jc w:val="both"/>
      </w:pPr>
      <w:r>
        <w:t xml:space="preserve">5.3.1.13. Не изменять произвольно направления расходования средств, утвержденные сметой расходов на проект. Перемещение средств на другие направления расходования средств сметы без согласования с </w:t>
      </w:r>
      <w:proofErr w:type="spellStart"/>
      <w:r>
        <w:t>Грантодателем</w:t>
      </w:r>
      <w:proofErr w:type="spellEnd"/>
      <w:r>
        <w:t xml:space="preserve"> разрешается только в случаях, если перемещаемая сумма не превышает десяти процентов общей суммы Гранта.</w:t>
      </w:r>
    </w:p>
    <w:p w:rsidR="00811DC6" w:rsidRDefault="00811DC6">
      <w:pPr>
        <w:pStyle w:val="ConsPlusNormal"/>
        <w:spacing w:before="240"/>
        <w:ind w:firstLine="540"/>
        <w:jc w:val="both"/>
      </w:pPr>
      <w:r>
        <w:t>5.3.1.14. Не использовать приобретенное на средства Гранта оборудование в коммерческих целях.</w:t>
      </w:r>
    </w:p>
    <w:p w:rsidR="00811DC6" w:rsidRDefault="00811DC6">
      <w:pPr>
        <w:pStyle w:val="ConsPlusNormal"/>
        <w:spacing w:before="240"/>
        <w:ind w:firstLine="540"/>
        <w:jc w:val="both"/>
      </w:pPr>
      <w:r>
        <w:t>5.3.1.15. При освещении мероприятий, проводимых в рамках реализации социально значимого проекта, в средствах массовой информации, изготовлении печатной продукции указывать, что данное мероприятие реализуется с привлечением сре</w:t>
      </w:r>
      <w:proofErr w:type="gramStart"/>
      <w:r>
        <w:t>дств Гр</w:t>
      </w:r>
      <w:proofErr w:type="gramEnd"/>
      <w:r>
        <w:t>анта.</w:t>
      </w:r>
    </w:p>
    <w:p w:rsidR="00811DC6" w:rsidRDefault="00811DC6">
      <w:pPr>
        <w:pStyle w:val="ConsPlusNormal"/>
        <w:spacing w:before="240"/>
        <w:ind w:firstLine="540"/>
        <w:jc w:val="both"/>
      </w:pPr>
      <w:r>
        <w:t xml:space="preserve">5.3.1.16. Не препятствовать осуществлению </w:t>
      </w:r>
      <w:proofErr w:type="spellStart"/>
      <w:r>
        <w:t>Грантодателем</w:t>
      </w:r>
      <w:proofErr w:type="spellEnd"/>
      <w:r>
        <w:t>, Контрольно-счетной палатой, отделом муниципального контроля Администрации города Когалыма проверок соблюдения Получателем Гранта целей, условий и порядка использования Гранта; осуществлению отделом по связям с общественностью и социальным вопросам Администрации города Когалыма контроля фактической реализации проекта, в том числе при посещении мероприятий Получателя Гранта;</w:t>
      </w:r>
    </w:p>
    <w:p w:rsidR="00811DC6" w:rsidRDefault="00811DC6">
      <w:pPr>
        <w:pStyle w:val="ConsPlusNormal"/>
        <w:spacing w:before="240"/>
        <w:ind w:firstLine="540"/>
        <w:jc w:val="both"/>
      </w:pPr>
      <w:r>
        <w:t xml:space="preserve">5.3.1.17. </w:t>
      </w:r>
      <w:proofErr w:type="gramStart"/>
      <w:r>
        <w:t xml:space="preserve">Предоставить </w:t>
      </w:r>
      <w:proofErr w:type="spellStart"/>
      <w:r>
        <w:t>Грантодателю</w:t>
      </w:r>
      <w:proofErr w:type="spellEnd"/>
      <w:r>
        <w:t xml:space="preserve"> содержательный отчет о достижении целевых показателей и финансовый отчет о выполнении проекта в течение 15 дней после реализации проекта, но не позднее 20 августа года, следующего за годом получения гранта в форме субсидии, за исключением отчетов получателя грантов 2019 года, в отношении которого вышеуказанное обязательство возникает в течение 15 дней после реализации проекта, но не позднее 20 августа</w:t>
      </w:r>
      <w:proofErr w:type="gramEnd"/>
      <w:r>
        <w:t xml:space="preserve"> 2021 года.</w:t>
      </w:r>
    </w:p>
    <w:p w:rsidR="00811DC6" w:rsidRDefault="00811DC6">
      <w:pPr>
        <w:pStyle w:val="ConsPlusNormal"/>
        <w:spacing w:before="240"/>
        <w:ind w:firstLine="540"/>
        <w:jc w:val="both"/>
      </w:pPr>
      <w:r>
        <w:t xml:space="preserve">5.3.1.18. Предоставлять по запросу </w:t>
      </w:r>
      <w:proofErr w:type="spellStart"/>
      <w:r>
        <w:t>Грантодателя</w:t>
      </w:r>
      <w:proofErr w:type="spellEnd"/>
      <w:r>
        <w:t xml:space="preserve"> информацию и документы, необходимые для проверки соблюдения Получателем Гранта условий, целей и порядка предоставления Гранта.</w:t>
      </w:r>
    </w:p>
    <w:p w:rsidR="00811DC6" w:rsidRDefault="00811DC6">
      <w:pPr>
        <w:pStyle w:val="ConsPlusNormal"/>
        <w:spacing w:before="240"/>
        <w:ind w:firstLine="540"/>
        <w:jc w:val="both"/>
      </w:pPr>
      <w:r>
        <w:t xml:space="preserve">5.3.1.19. Уведомить </w:t>
      </w:r>
      <w:proofErr w:type="spellStart"/>
      <w:r>
        <w:t>Грантодателя</w:t>
      </w:r>
      <w:proofErr w:type="spellEnd"/>
      <w:r>
        <w:t xml:space="preserve"> о реорганизации, ликвидации, введении в отношении него процедуры банкротства, а также о том, что деятельность Получателя Гранта не приостановлена в порядке, предусмотренном законодательством Российской Федерации.</w:t>
      </w:r>
    </w:p>
    <w:p w:rsidR="00811DC6" w:rsidRDefault="00811DC6">
      <w:pPr>
        <w:pStyle w:val="ConsPlusNonformat"/>
        <w:spacing w:before="200"/>
        <w:jc w:val="both"/>
      </w:pPr>
      <w:r>
        <w:t xml:space="preserve">    5.3.1.20. В случае если _______________________________________________</w:t>
      </w:r>
    </w:p>
    <w:p w:rsidR="00811DC6" w:rsidRDefault="00811DC6">
      <w:pPr>
        <w:pStyle w:val="ConsPlusNonformat"/>
        <w:jc w:val="both"/>
      </w:pPr>
      <w:r>
        <w:t xml:space="preserve">                                        (наименование получателя)</w:t>
      </w:r>
    </w:p>
    <w:p w:rsidR="00811DC6" w:rsidRDefault="00811DC6">
      <w:pPr>
        <w:pStyle w:val="ConsPlusNormal"/>
        <w:ind w:firstLine="540"/>
        <w:jc w:val="both"/>
      </w:pPr>
      <w:r>
        <w:t>допущены нарушения порядка, целей и условий предоставления Гранта, нецелевое использование Гранта, в том числе непредставление финансового и содержательного отчета о достижении целевых показателей в сроки, установленные настоящим Договором, Грант подлежит возврату в бюджет города Когалыма в соответствии с Порядком предоставления Гранта.</w:t>
      </w:r>
    </w:p>
    <w:p w:rsidR="00811DC6" w:rsidRDefault="00811DC6">
      <w:pPr>
        <w:pStyle w:val="ConsPlusNormal"/>
        <w:spacing w:before="240"/>
        <w:ind w:firstLine="540"/>
        <w:jc w:val="both"/>
      </w:pPr>
      <w:r>
        <w:t>5.3.1.21. Возврат Гранта осуществляется Получателем Гранта не позднее 10 (десяти) рабочих дней после получения требования о возврате сре</w:t>
      </w:r>
      <w:proofErr w:type="gramStart"/>
      <w:r>
        <w:t>дств Гр</w:t>
      </w:r>
      <w:proofErr w:type="gramEnd"/>
      <w:r>
        <w:t xml:space="preserve">анта от </w:t>
      </w:r>
      <w:proofErr w:type="spellStart"/>
      <w:r>
        <w:t>Грантодателя</w:t>
      </w:r>
      <w:proofErr w:type="spellEnd"/>
      <w:r>
        <w:t xml:space="preserve"> в соответствии с Порядком предоставления Гранта.</w:t>
      </w:r>
    </w:p>
    <w:p w:rsidR="00811DC6" w:rsidRDefault="00811DC6">
      <w:pPr>
        <w:pStyle w:val="ConsPlusNormal"/>
        <w:spacing w:before="240"/>
        <w:ind w:firstLine="540"/>
        <w:jc w:val="both"/>
      </w:pPr>
      <w:r>
        <w:t>5.3.1.22. В случае невыполнения Получателем Гранта требования о возврате гранта в форме субсидии его взыскание осуществляется в судебном порядке в соответствии с законодательством Российской Федерации.</w:t>
      </w:r>
    </w:p>
    <w:p w:rsidR="00811DC6" w:rsidRDefault="00811DC6">
      <w:pPr>
        <w:pStyle w:val="ConsPlusNormal"/>
        <w:spacing w:before="240"/>
        <w:ind w:firstLine="540"/>
        <w:jc w:val="both"/>
      </w:pPr>
      <w:r>
        <w:t>5.4. Получатель Гранта имеет право:</w:t>
      </w:r>
    </w:p>
    <w:p w:rsidR="00811DC6" w:rsidRDefault="00811DC6">
      <w:pPr>
        <w:pStyle w:val="ConsPlusNormal"/>
        <w:spacing w:before="240"/>
        <w:ind w:firstLine="540"/>
        <w:jc w:val="both"/>
      </w:pPr>
      <w:r>
        <w:t xml:space="preserve">5.4.1. Обращаться к </w:t>
      </w:r>
      <w:proofErr w:type="spellStart"/>
      <w:r>
        <w:t>Грантодателю</w:t>
      </w:r>
      <w:proofErr w:type="spellEnd"/>
      <w:r>
        <w:t xml:space="preserve"> за разъяснениями, с предложениями, в связи с исполнением Договора.</w:t>
      </w:r>
    </w:p>
    <w:p w:rsidR="00811DC6" w:rsidRDefault="00811DC6">
      <w:pPr>
        <w:pStyle w:val="ConsPlusNormal"/>
        <w:spacing w:before="240"/>
        <w:ind w:firstLine="540"/>
        <w:jc w:val="both"/>
      </w:pPr>
      <w:r>
        <w:t>5.4.2. На получение Гранта при выполнении условий его предоставления согласно настоящему Договору и порядку предоставления грантов в форме субсидий на реализацию социально значимых проектов среди некоммерческих организаций на конкурсной основе.</w:t>
      </w:r>
    </w:p>
    <w:p w:rsidR="00811DC6" w:rsidRDefault="00811DC6">
      <w:pPr>
        <w:pStyle w:val="ConsPlusNormal"/>
        <w:spacing w:before="240"/>
        <w:ind w:firstLine="540"/>
        <w:jc w:val="both"/>
      </w:pPr>
      <w:r>
        <w:t>5.4.3. Привлекать к выполнению работ третьих лиц в пределах сметы расходов.</w:t>
      </w:r>
    </w:p>
    <w:p w:rsidR="00811DC6" w:rsidRDefault="00811DC6">
      <w:pPr>
        <w:pStyle w:val="ConsPlusNormal"/>
        <w:spacing w:before="240"/>
        <w:ind w:firstLine="540"/>
        <w:jc w:val="both"/>
      </w:pPr>
      <w:r>
        <w:t>5.4.4. Приобретать призы и подарки (не более 20% от суммы получаемого Гранта).</w:t>
      </w:r>
    </w:p>
    <w:p w:rsidR="00811DC6" w:rsidRDefault="00811DC6">
      <w:pPr>
        <w:pStyle w:val="ConsPlusNormal"/>
        <w:spacing w:before="240"/>
        <w:ind w:firstLine="540"/>
        <w:jc w:val="both"/>
      </w:pPr>
      <w:r>
        <w:t xml:space="preserve">5.4.5. В случае необходимости перемещения средств между направлениями расходования средств сметы свыше 10% получаемой суммы Гранта, обратиться с письменным запросом не менее чем за 10 рабочих дней до срока реализации социально значимого проекта для рассмотрения и согласования </w:t>
      </w:r>
      <w:proofErr w:type="spellStart"/>
      <w:r>
        <w:t>Грантодателем</w:t>
      </w:r>
      <w:proofErr w:type="spellEnd"/>
      <w:r>
        <w:t>.</w:t>
      </w:r>
    </w:p>
    <w:p w:rsidR="00811DC6" w:rsidRDefault="00811DC6">
      <w:pPr>
        <w:pStyle w:val="ConsPlusNormal"/>
        <w:jc w:val="both"/>
      </w:pPr>
    </w:p>
    <w:p w:rsidR="00811DC6" w:rsidRDefault="00811DC6">
      <w:pPr>
        <w:pStyle w:val="ConsPlusNormal"/>
        <w:jc w:val="center"/>
      </w:pPr>
      <w:r>
        <w:t>6. Ответственность Сторон</w:t>
      </w:r>
    </w:p>
    <w:p w:rsidR="00811DC6" w:rsidRDefault="00811DC6">
      <w:pPr>
        <w:pStyle w:val="ConsPlusNormal"/>
        <w:jc w:val="both"/>
      </w:pPr>
    </w:p>
    <w:p w:rsidR="00811DC6" w:rsidRDefault="00811DC6">
      <w:pPr>
        <w:pStyle w:val="ConsPlusNormal"/>
        <w:ind w:firstLine="540"/>
        <w:jc w:val="both"/>
      </w:pPr>
      <w: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11DC6" w:rsidRDefault="00811DC6">
      <w:pPr>
        <w:pStyle w:val="ConsPlusNormal"/>
        <w:jc w:val="both"/>
      </w:pPr>
    </w:p>
    <w:p w:rsidR="00811DC6" w:rsidRDefault="00811DC6">
      <w:pPr>
        <w:pStyle w:val="ConsPlusNormal"/>
        <w:jc w:val="center"/>
      </w:pPr>
      <w:r>
        <w:t>7. Заключительные положения</w:t>
      </w:r>
    </w:p>
    <w:p w:rsidR="00811DC6" w:rsidRDefault="00811DC6">
      <w:pPr>
        <w:pStyle w:val="ConsPlusNormal"/>
        <w:jc w:val="both"/>
      </w:pPr>
    </w:p>
    <w:p w:rsidR="00811DC6" w:rsidRDefault="00811DC6">
      <w:pPr>
        <w:pStyle w:val="ConsPlusNormal"/>
        <w:ind w:firstLine="540"/>
        <w:jc w:val="both"/>
      </w:pPr>
      <w:r>
        <w:t xml:space="preserve">7.1. Разногласия, возникающие между Сторонами в связи с исполнением настоящего Договора, урегулируются путем проведения переговоров. При </w:t>
      </w:r>
      <w:proofErr w:type="spellStart"/>
      <w:r>
        <w:t>недостижении</w:t>
      </w:r>
      <w:proofErr w:type="spellEnd"/>
      <w:r>
        <w:t xml:space="preserve"> согласия споры между Сторонами решаются в судебном порядке.</w:t>
      </w:r>
    </w:p>
    <w:p w:rsidR="00811DC6" w:rsidRDefault="00811DC6">
      <w:pPr>
        <w:pStyle w:val="ConsPlusNormal"/>
        <w:spacing w:before="240"/>
        <w:ind w:firstLine="540"/>
        <w:jc w:val="both"/>
      </w:pPr>
      <w:r>
        <w:t>7.2. Настоящий Договор вступает в силу после его заключения Сторонами и действует до ______ 20___ года/до исполнения Сторонами взятых на себя обязательств.</w:t>
      </w:r>
    </w:p>
    <w:p w:rsidR="00811DC6" w:rsidRDefault="00811DC6">
      <w:pPr>
        <w:pStyle w:val="ConsPlusNormal"/>
        <w:spacing w:before="240"/>
        <w:ind w:firstLine="540"/>
        <w:jc w:val="both"/>
      </w:pPr>
      <w:r>
        <w:t>7.3. Изменение настоящего Договора осуществляется по инициативе Сторон в письменной форме в виде дополнительного соглашения к настоящему Договору, которое являются его неотъемлемой частью, и вступает в силу после его подписания Сторонами.</w:t>
      </w:r>
    </w:p>
    <w:p w:rsidR="00811DC6" w:rsidRDefault="00811DC6">
      <w:pPr>
        <w:pStyle w:val="ConsPlusNormal"/>
        <w:spacing w:before="240"/>
        <w:ind w:firstLine="540"/>
        <w:jc w:val="both"/>
      </w:pPr>
      <w:r>
        <w:t>7.4. Расторжение настоящего Договора возможно при взаимном согласии Сторон.</w:t>
      </w:r>
    </w:p>
    <w:p w:rsidR="00811DC6" w:rsidRDefault="00811DC6">
      <w:pPr>
        <w:pStyle w:val="ConsPlusNormal"/>
        <w:spacing w:before="240"/>
        <w:ind w:firstLine="540"/>
        <w:jc w:val="both"/>
      </w:pPr>
      <w:r>
        <w:t xml:space="preserve">7.5. Расторжение настоящего Договора в одностороннем порядке возможно по требованию </w:t>
      </w:r>
      <w:proofErr w:type="spellStart"/>
      <w:r>
        <w:t>Грантодателя</w:t>
      </w:r>
      <w:proofErr w:type="spellEnd"/>
      <w:r>
        <w:t xml:space="preserve"> при предоставлении недостоверных сведений в документах или предоставлении документов, не соответствующих требованиям, предусмотренным Договором и (или) Порядком предоставления Гранта.</w:t>
      </w:r>
    </w:p>
    <w:p w:rsidR="00811DC6" w:rsidRDefault="00811DC6">
      <w:pPr>
        <w:pStyle w:val="ConsPlusNormal"/>
        <w:spacing w:before="240"/>
        <w:ind w:firstLine="540"/>
        <w:jc w:val="both"/>
      </w:pPr>
      <w:r>
        <w:t>7.6.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811DC6" w:rsidRDefault="00811DC6">
      <w:pPr>
        <w:pStyle w:val="ConsPlusNormal"/>
        <w:spacing w:before="240"/>
        <w:ind w:firstLine="540"/>
        <w:jc w:val="both"/>
      </w:pPr>
      <w:r>
        <w:t>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 вызванные этими обстоятельствами.</w:t>
      </w:r>
    </w:p>
    <w:p w:rsidR="00811DC6" w:rsidRDefault="00811DC6">
      <w:pPr>
        <w:pStyle w:val="ConsPlusNormal"/>
        <w:spacing w:before="240"/>
        <w:ind w:firstLine="540"/>
        <w:jc w:val="both"/>
      </w:pPr>
      <w:r>
        <w:t>7.7. Сторона, для которой создавалась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не позднее 10 (десяти) дней с момента их наступления. Извещение должно содержать данные о наступлении и характере указанных обстоятельств и о возможных их последствиях. Сторона должна не позднее 10 (десяти) дней известить другую Сторону в письменной форме о прекращении этих обстоятельств.</w:t>
      </w:r>
    </w:p>
    <w:p w:rsidR="00811DC6" w:rsidRDefault="00811DC6">
      <w:pPr>
        <w:pStyle w:val="ConsPlusNormal"/>
        <w:spacing w:before="240"/>
        <w:ind w:firstLine="540"/>
        <w:jc w:val="both"/>
      </w:pPr>
      <w:r>
        <w:t xml:space="preserve">7.8. </w:t>
      </w:r>
      <w:proofErr w:type="gramStart"/>
      <w:r>
        <w:t>Настоящей Договор заключен Сторонами в двух экземплярах, имеющих равную юридическую силу, по одному для каждой из Сторон.</w:t>
      </w:r>
      <w:proofErr w:type="gramEnd"/>
    </w:p>
    <w:p w:rsidR="00811DC6" w:rsidRDefault="00811DC6">
      <w:pPr>
        <w:pStyle w:val="ConsPlusNormal"/>
        <w:spacing w:before="240"/>
        <w:ind w:firstLine="540"/>
        <w:jc w:val="both"/>
      </w:pPr>
      <w:r>
        <w:t>7.9. К Договору прилагаются и являются его неотъемлемой частью:</w:t>
      </w:r>
    </w:p>
    <w:p w:rsidR="00811DC6" w:rsidRDefault="00811DC6">
      <w:pPr>
        <w:pStyle w:val="ConsPlusNormal"/>
        <w:spacing w:before="240"/>
        <w:ind w:firstLine="540"/>
        <w:jc w:val="both"/>
      </w:pPr>
      <w:r>
        <w:t>7.9.1. Приложение N 1 "Смета расходов на проект";</w:t>
      </w:r>
    </w:p>
    <w:p w:rsidR="00811DC6" w:rsidRDefault="00811DC6">
      <w:pPr>
        <w:pStyle w:val="ConsPlusNormal"/>
        <w:spacing w:before="240"/>
        <w:ind w:firstLine="540"/>
        <w:jc w:val="both"/>
      </w:pPr>
      <w:r>
        <w:t>7.9.2. Приложение N 2 "Показатели результативности проекта (целевые показатели)";</w:t>
      </w:r>
    </w:p>
    <w:p w:rsidR="00811DC6" w:rsidRDefault="00811DC6">
      <w:pPr>
        <w:pStyle w:val="ConsPlusNormal"/>
        <w:spacing w:before="240"/>
        <w:ind w:firstLine="540"/>
        <w:jc w:val="both"/>
      </w:pPr>
      <w:r>
        <w:t>7.9.3. Приложение N 3 "Содержательный отчет о достижении целевых показателей получателем гранта в форме субсидии в рамках конкурса социально значимых проектов, направленного на развитие гражданских инициатив в городе Когалыме";</w:t>
      </w:r>
    </w:p>
    <w:p w:rsidR="00811DC6" w:rsidRDefault="00811DC6">
      <w:pPr>
        <w:pStyle w:val="ConsPlusNormal"/>
        <w:spacing w:before="240"/>
        <w:ind w:firstLine="540"/>
        <w:jc w:val="both"/>
      </w:pPr>
      <w:r>
        <w:t>7.9.4. Приложение N 4 "Финансовый отчет о выполнении проекта получателем гранта в форме субсидии в рамках конкурса социально значимых проектов, направленного на развитие гражданских инициатив в городе Когалыме".</w:t>
      </w:r>
    </w:p>
    <w:p w:rsidR="00811DC6" w:rsidRDefault="00811DC6">
      <w:pPr>
        <w:pStyle w:val="ConsPlusNormal"/>
        <w:jc w:val="both"/>
      </w:pPr>
    </w:p>
    <w:p w:rsidR="00811DC6" w:rsidRDefault="00811DC6">
      <w:pPr>
        <w:pStyle w:val="ConsPlusNormal"/>
        <w:jc w:val="center"/>
      </w:pPr>
      <w:r>
        <w:t>8. Платежные реквизиты Сторон</w:t>
      </w:r>
    </w:p>
    <w:p w:rsidR="00811DC6" w:rsidRDefault="00811D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6"/>
        <w:gridCol w:w="4315"/>
      </w:tblGrid>
      <w:tr w:rsidR="00811DC6">
        <w:tc>
          <w:tcPr>
            <w:tcW w:w="4596" w:type="dxa"/>
          </w:tcPr>
          <w:p w:rsidR="00811DC6" w:rsidRDefault="00811DC6">
            <w:pPr>
              <w:pStyle w:val="ConsPlusNormal"/>
            </w:pPr>
            <w:r>
              <w:t>Краткое наименование главного</w:t>
            </w:r>
          </w:p>
          <w:p w:rsidR="00811DC6" w:rsidRDefault="00811DC6">
            <w:pPr>
              <w:pStyle w:val="ConsPlusNormal"/>
            </w:pPr>
            <w:r>
              <w:t>распорядителя средств бюджета</w:t>
            </w:r>
          </w:p>
        </w:tc>
        <w:tc>
          <w:tcPr>
            <w:tcW w:w="4315" w:type="dxa"/>
          </w:tcPr>
          <w:p w:rsidR="00811DC6" w:rsidRDefault="00811DC6">
            <w:pPr>
              <w:pStyle w:val="ConsPlusNormal"/>
            </w:pPr>
            <w:r>
              <w:t>Получатель Гранта</w:t>
            </w:r>
          </w:p>
        </w:tc>
      </w:tr>
      <w:tr w:rsidR="00811DC6">
        <w:tc>
          <w:tcPr>
            <w:tcW w:w="4596" w:type="dxa"/>
          </w:tcPr>
          <w:p w:rsidR="00811DC6" w:rsidRDefault="00811DC6">
            <w:pPr>
              <w:pStyle w:val="ConsPlusNormal"/>
            </w:pPr>
            <w:r>
              <w:t>Наименование главного распорядителя средств бюджета</w:t>
            </w:r>
          </w:p>
        </w:tc>
        <w:tc>
          <w:tcPr>
            <w:tcW w:w="4315" w:type="dxa"/>
          </w:tcPr>
          <w:p w:rsidR="00811DC6" w:rsidRDefault="00811DC6">
            <w:pPr>
              <w:pStyle w:val="ConsPlusNormal"/>
            </w:pPr>
            <w:r>
              <w:t>Наименование Получателя</w:t>
            </w:r>
          </w:p>
        </w:tc>
      </w:tr>
      <w:tr w:rsidR="00811DC6">
        <w:tc>
          <w:tcPr>
            <w:tcW w:w="4596" w:type="dxa"/>
          </w:tcPr>
          <w:p w:rsidR="00811DC6" w:rsidRDefault="00811DC6">
            <w:pPr>
              <w:pStyle w:val="ConsPlusNormal"/>
            </w:pPr>
            <w:r>
              <w:t>Место нахождения:</w:t>
            </w:r>
          </w:p>
          <w:p w:rsidR="00811DC6" w:rsidRDefault="00811DC6">
            <w:pPr>
              <w:pStyle w:val="ConsPlusNormal"/>
            </w:pPr>
            <w:r>
              <w:t>(юридический адрес)</w:t>
            </w:r>
          </w:p>
        </w:tc>
        <w:tc>
          <w:tcPr>
            <w:tcW w:w="4315" w:type="dxa"/>
          </w:tcPr>
          <w:p w:rsidR="00811DC6" w:rsidRDefault="00811DC6">
            <w:pPr>
              <w:pStyle w:val="ConsPlusNormal"/>
            </w:pPr>
            <w:r>
              <w:t>Место нахождения:</w:t>
            </w:r>
          </w:p>
          <w:p w:rsidR="00811DC6" w:rsidRDefault="00811DC6">
            <w:pPr>
              <w:pStyle w:val="ConsPlusNormal"/>
            </w:pPr>
            <w:r>
              <w:t>(юридический адрес)</w:t>
            </w:r>
          </w:p>
        </w:tc>
      </w:tr>
      <w:tr w:rsidR="00811DC6">
        <w:tc>
          <w:tcPr>
            <w:tcW w:w="4596" w:type="dxa"/>
          </w:tcPr>
          <w:p w:rsidR="00811DC6" w:rsidRDefault="00811DC6">
            <w:pPr>
              <w:pStyle w:val="ConsPlusNormal"/>
            </w:pPr>
            <w:r>
              <w:t>Платежные реквизиты:</w:t>
            </w:r>
          </w:p>
        </w:tc>
        <w:tc>
          <w:tcPr>
            <w:tcW w:w="4315" w:type="dxa"/>
          </w:tcPr>
          <w:p w:rsidR="00811DC6" w:rsidRDefault="00811DC6">
            <w:pPr>
              <w:pStyle w:val="ConsPlusNormal"/>
            </w:pPr>
            <w:r>
              <w:t>Платежные реквизиты:</w:t>
            </w:r>
          </w:p>
        </w:tc>
      </w:tr>
    </w:tbl>
    <w:p w:rsidR="00811DC6" w:rsidRDefault="00811DC6">
      <w:pPr>
        <w:pStyle w:val="ConsPlusNormal"/>
        <w:jc w:val="both"/>
      </w:pPr>
    </w:p>
    <w:p w:rsidR="00811DC6" w:rsidRDefault="00811DC6">
      <w:pPr>
        <w:pStyle w:val="ConsPlusNormal"/>
        <w:jc w:val="center"/>
      </w:pPr>
      <w:r>
        <w:t>9. Подписи Сторон</w:t>
      </w:r>
    </w:p>
    <w:p w:rsidR="00811DC6" w:rsidRDefault="00811D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2396"/>
        <w:gridCol w:w="1474"/>
        <w:gridCol w:w="3061"/>
      </w:tblGrid>
      <w:tr w:rsidR="00811DC6">
        <w:tc>
          <w:tcPr>
            <w:tcW w:w="4494" w:type="dxa"/>
            <w:gridSpan w:val="2"/>
            <w:tcBorders>
              <w:top w:val="single" w:sz="4" w:space="0" w:color="auto"/>
              <w:bottom w:val="single" w:sz="4" w:space="0" w:color="auto"/>
            </w:tcBorders>
            <w:vAlign w:val="center"/>
          </w:tcPr>
          <w:p w:rsidR="00811DC6" w:rsidRDefault="00811DC6">
            <w:pPr>
              <w:pStyle w:val="ConsPlusNormal"/>
            </w:pPr>
            <w:r>
              <w:t>Краткое наименование главного распорядителя средств бюджета</w:t>
            </w:r>
          </w:p>
        </w:tc>
        <w:tc>
          <w:tcPr>
            <w:tcW w:w="4535" w:type="dxa"/>
            <w:gridSpan w:val="2"/>
            <w:tcBorders>
              <w:top w:val="single" w:sz="4" w:space="0" w:color="auto"/>
              <w:bottom w:val="single" w:sz="4" w:space="0" w:color="auto"/>
            </w:tcBorders>
          </w:tcPr>
          <w:p w:rsidR="00811DC6" w:rsidRDefault="00811DC6">
            <w:pPr>
              <w:pStyle w:val="ConsPlusNormal"/>
            </w:pPr>
            <w:r>
              <w:t>Краткое наименование</w:t>
            </w:r>
          </w:p>
          <w:p w:rsidR="00811DC6" w:rsidRDefault="00811DC6">
            <w:pPr>
              <w:pStyle w:val="ConsPlusNormal"/>
            </w:pPr>
            <w:r>
              <w:t>получателя Гранта</w:t>
            </w:r>
          </w:p>
        </w:tc>
      </w:tr>
      <w:tr w:rsidR="00811DC6">
        <w:tblPrEx>
          <w:tblBorders>
            <w:insideH w:val="none" w:sz="0" w:space="0" w:color="auto"/>
          </w:tblBorders>
        </w:tblPrEx>
        <w:tc>
          <w:tcPr>
            <w:tcW w:w="4494" w:type="dxa"/>
            <w:gridSpan w:val="2"/>
            <w:tcBorders>
              <w:top w:val="single" w:sz="4" w:space="0" w:color="auto"/>
              <w:bottom w:val="nil"/>
            </w:tcBorders>
          </w:tcPr>
          <w:p w:rsidR="00811DC6" w:rsidRDefault="00811DC6">
            <w:pPr>
              <w:pStyle w:val="ConsPlusNormal"/>
              <w:jc w:val="right"/>
            </w:pPr>
            <w:r>
              <w:t>_____________/ ___________________</w:t>
            </w:r>
          </w:p>
        </w:tc>
        <w:tc>
          <w:tcPr>
            <w:tcW w:w="4535" w:type="dxa"/>
            <w:gridSpan w:val="2"/>
            <w:tcBorders>
              <w:top w:val="single" w:sz="4" w:space="0" w:color="auto"/>
              <w:bottom w:val="nil"/>
            </w:tcBorders>
          </w:tcPr>
          <w:p w:rsidR="00811DC6" w:rsidRDefault="00811DC6">
            <w:pPr>
              <w:pStyle w:val="ConsPlusNormal"/>
            </w:pPr>
            <w:r>
              <w:t>____________/ __________________</w:t>
            </w:r>
          </w:p>
        </w:tc>
      </w:tr>
      <w:tr w:rsidR="00811DC6">
        <w:tblPrEx>
          <w:tblBorders>
            <w:insideH w:val="none" w:sz="0" w:space="0" w:color="auto"/>
            <w:insideV w:val="nil"/>
          </w:tblBorders>
        </w:tblPrEx>
        <w:tc>
          <w:tcPr>
            <w:tcW w:w="2098" w:type="dxa"/>
            <w:tcBorders>
              <w:top w:val="nil"/>
              <w:left w:val="single" w:sz="4" w:space="0" w:color="auto"/>
              <w:bottom w:val="single" w:sz="4" w:space="0" w:color="auto"/>
            </w:tcBorders>
          </w:tcPr>
          <w:p w:rsidR="00811DC6" w:rsidRDefault="00811DC6">
            <w:pPr>
              <w:pStyle w:val="ConsPlusNormal"/>
              <w:jc w:val="right"/>
            </w:pPr>
            <w:r>
              <w:t>(подпись)</w:t>
            </w:r>
          </w:p>
        </w:tc>
        <w:tc>
          <w:tcPr>
            <w:tcW w:w="2396" w:type="dxa"/>
            <w:tcBorders>
              <w:top w:val="nil"/>
              <w:bottom w:val="single" w:sz="4" w:space="0" w:color="auto"/>
              <w:right w:val="single" w:sz="4" w:space="0" w:color="auto"/>
            </w:tcBorders>
          </w:tcPr>
          <w:p w:rsidR="00811DC6" w:rsidRDefault="00811DC6">
            <w:pPr>
              <w:pStyle w:val="ConsPlusNormal"/>
              <w:jc w:val="right"/>
            </w:pPr>
            <w:r>
              <w:t>(фамилия, инициалы)</w:t>
            </w:r>
          </w:p>
        </w:tc>
        <w:tc>
          <w:tcPr>
            <w:tcW w:w="1474" w:type="dxa"/>
            <w:tcBorders>
              <w:top w:val="nil"/>
              <w:left w:val="single" w:sz="4" w:space="0" w:color="auto"/>
              <w:bottom w:val="single" w:sz="4" w:space="0" w:color="auto"/>
            </w:tcBorders>
          </w:tcPr>
          <w:p w:rsidR="00811DC6" w:rsidRDefault="00811DC6">
            <w:pPr>
              <w:pStyle w:val="ConsPlusNormal"/>
            </w:pPr>
            <w:r>
              <w:t>(подпись)</w:t>
            </w:r>
          </w:p>
        </w:tc>
        <w:tc>
          <w:tcPr>
            <w:tcW w:w="3061" w:type="dxa"/>
            <w:tcBorders>
              <w:top w:val="nil"/>
              <w:bottom w:val="single" w:sz="4" w:space="0" w:color="auto"/>
              <w:right w:val="single" w:sz="4" w:space="0" w:color="auto"/>
            </w:tcBorders>
          </w:tcPr>
          <w:p w:rsidR="00811DC6" w:rsidRDefault="00811DC6">
            <w:pPr>
              <w:pStyle w:val="ConsPlusNormal"/>
              <w:jc w:val="right"/>
            </w:pPr>
            <w:r>
              <w:t>(фамилия, инициалы)</w:t>
            </w:r>
          </w:p>
        </w:tc>
      </w:tr>
    </w:tbl>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2"/>
      </w:pPr>
      <w:r>
        <w:t>Приложение 1</w:t>
      </w:r>
    </w:p>
    <w:p w:rsidR="00811DC6" w:rsidRDefault="00811DC6">
      <w:pPr>
        <w:pStyle w:val="ConsPlusNormal"/>
        <w:jc w:val="right"/>
      </w:pPr>
      <w:r>
        <w:t>к договору</w:t>
      </w:r>
    </w:p>
    <w:p w:rsidR="00811DC6" w:rsidRDefault="00811DC6">
      <w:pPr>
        <w:pStyle w:val="ConsPlusNormal"/>
        <w:jc w:val="right"/>
      </w:pPr>
      <w:r>
        <w:t>о предоставлении</w:t>
      </w:r>
    </w:p>
    <w:p w:rsidR="00811DC6" w:rsidRDefault="00811DC6">
      <w:pPr>
        <w:pStyle w:val="ConsPlusNormal"/>
        <w:jc w:val="right"/>
      </w:pPr>
      <w:r>
        <w:t>Гранта в форме субсидии</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r>
              <w:rPr>
                <w:color w:val="392C69"/>
              </w:rPr>
              <w:t xml:space="preserve">(в ред. </w:t>
            </w:r>
            <w:hyperlink r:id="rId47" w:history="1">
              <w:r>
                <w:rPr>
                  <w:color w:val="0000FF"/>
                </w:rPr>
                <w:t>постановления</w:t>
              </w:r>
            </w:hyperlink>
            <w:r>
              <w:rPr>
                <w:color w:val="392C69"/>
              </w:rPr>
              <w:t xml:space="preserve"> Администрации города Когалыма от 07.10.2020 N 1811)</w:t>
            </w:r>
          </w:p>
        </w:tc>
      </w:tr>
    </w:tbl>
    <w:p w:rsidR="00811DC6" w:rsidRDefault="00811DC6">
      <w:pPr>
        <w:pStyle w:val="ConsPlusNormal"/>
        <w:jc w:val="both"/>
      </w:pPr>
    </w:p>
    <w:p w:rsidR="00811DC6" w:rsidRDefault="00811DC6">
      <w:pPr>
        <w:pStyle w:val="ConsPlusNonformat"/>
        <w:jc w:val="both"/>
      </w:pPr>
      <w:bookmarkStart w:id="13" w:name="P664"/>
      <w:bookmarkEnd w:id="13"/>
      <w:r>
        <w:t xml:space="preserve">                         Смета расходов на проект</w:t>
      </w:r>
    </w:p>
    <w:p w:rsidR="00811DC6" w:rsidRDefault="00811DC6">
      <w:pPr>
        <w:pStyle w:val="ConsPlusNonformat"/>
        <w:jc w:val="both"/>
      </w:pPr>
    </w:p>
    <w:p w:rsidR="00811DC6" w:rsidRDefault="00811DC6">
      <w:pPr>
        <w:pStyle w:val="ConsPlusNonformat"/>
        <w:jc w:val="both"/>
      </w:pPr>
      <w:r>
        <w:t xml:space="preserve">    1. Наименование Получателя Гранта 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2. Наименование проекта: ______________________________________________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3. Сроки реализации проекта &lt;3&gt; _______________________________________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Единица измерения: рубль (с точностью до второго десятичного знака).</w:t>
      </w:r>
    </w:p>
    <w:p w:rsidR="00811DC6" w:rsidRDefault="00811D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59"/>
        <w:gridCol w:w="3294"/>
        <w:gridCol w:w="1418"/>
        <w:gridCol w:w="1531"/>
        <w:gridCol w:w="1356"/>
      </w:tblGrid>
      <w:tr w:rsidR="00811DC6">
        <w:tc>
          <w:tcPr>
            <w:tcW w:w="959" w:type="dxa"/>
          </w:tcPr>
          <w:p w:rsidR="00811DC6" w:rsidRDefault="00811DC6">
            <w:pPr>
              <w:pStyle w:val="ConsPlusNormal"/>
              <w:jc w:val="center"/>
            </w:pPr>
            <w:r>
              <w:t>N</w:t>
            </w:r>
          </w:p>
          <w:p w:rsidR="00811DC6" w:rsidRDefault="00811DC6">
            <w:pPr>
              <w:pStyle w:val="ConsPlusNormal"/>
              <w:jc w:val="center"/>
            </w:pPr>
            <w:proofErr w:type="gramStart"/>
            <w:r>
              <w:t>п</w:t>
            </w:r>
            <w:proofErr w:type="gramEnd"/>
            <w:r>
              <w:t>/п</w:t>
            </w:r>
          </w:p>
        </w:tc>
        <w:tc>
          <w:tcPr>
            <w:tcW w:w="3294" w:type="dxa"/>
          </w:tcPr>
          <w:p w:rsidR="00811DC6" w:rsidRDefault="00811DC6">
            <w:pPr>
              <w:pStyle w:val="ConsPlusNormal"/>
              <w:jc w:val="center"/>
            </w:pPr>
            <w:r>
              <w:t>Направление расходования средств</w:t>
            </w:r>
          </w:p>
        </w:tc>
        <w:tc>
          <w:tcPr>
            <w:tcW w:w="1418" w:type="dxa"/>
          </w:tcPr>
          <w:p w:rsidR="00811DC6" w:rsidRDefault="00811DC6">
            <w:pPr>
              <w:pStyle w:val="ConsPlusNormal"/>
              <w:jc w:val="center"/>
            </w:pPr>
            <w:r>
              <w:t>Цена</w:t>
            </w:r>
          </w:p>
          <w:p w:rsidR="00811DC6" w:rsidRDefault="00811DC6">
            <w:pPr>
              <w:pStyle w:val="ConsPlusNormal"/>
              <w:jc w:val="center"/>
            </w:pPr>
            <w:r>
              <w:t>(руб.)</w:t>
            </w:r>
          </w:p>
        </w:tc>
        <w:tc>
          <w:tcPr>
            <w:tcW w:w="1531" w:type="dxa"/>
          </w:tcPr>
          <w:p w:rsidR="00811DC6" w:rsidRDefault="00811DC6">
            <w:pPr>
              <w:pStyle w:val="ConsPlusNormal"/>
              <w:jc w:val="center"/>
            </w:pPr>
            <w:r>
              <w:t>Количество</w:t>
            </w:r>
          </w:p>
        </w:tc>
        <w:tc>
          <w:tcPr>
            <w:tcW w:w="1356" w:type="dxa"/>
          </w:tcPr>
          <w:p w:rsidR="00811DC6" w:rsidRDefault="00811DC6">
            <w:pPr>
              <w:pStyle w:val="ConsPlusNormal"/>
              <w:jc w:val="center"/>
            </w:pPr>
            <w:r>
              <w:t>Сумма</w:t>
            </w:r>
          </w:p>
          <w:p w:rsidR="00811DC6" w:rsidRDefault="00811DC6">
            <w:pPr>
              <w:pStyle w:val="ConsPlusNormal"/>
              <w:jc w:val="center"/>
            </w:pPr>
            <w:r>
              <w:t>(руб.)</w:t>
            </w:r>
          </w:p>
        </w:tc>
      </w:tr>
      <w:tr w:rsidR="00811DC6">
        <w:tc>
          <w:tcPr>
            <w:tcW w:w="959" w:type="dxa"/>
          </w:tcPr>
          <w:p w:rsidR="00811DC6" w:rsidRDefault="00811DC6">
            <w:pPr>
              <w:pStyle w:val="ConsPlusNormal"/>
            </w:pPr>
          </w:p>
        </w:tc>
        <w:tc>
          <w:tcPr>
            <w:tcW w:w="3294" w:type="dxa"/>
          </w:tcPr>
          <w:p w:rsidR="00811DC6" w:rsidRDefault="00811DC6">
            <w:pPr>
              <w:pStyle w:val="ConsPlusNormal"/>
            </w:pPr>
          </w:p>
        </w:tc>
        <w:tc>
          <w:tcPr>
            <w:tcW w:w="1418" w:type="dxa"/>
          </w:tcPr>
          <w:p w:rsidR="00811DC6" w:rsidRDefault="00811DC6">
            <w:pPr>
              <w:pStyle w:val="ConsPlusNormal"/>
            </w:pPr>
          </w:p>
        </w:tc>
        <w:tc>
          <w:tcPr>
            <w:tcW w:w="1531" w:type="dxa"/>
          </w:tcPr>
          <w:p w:rsidR="00811DC6" w:rsidRDefault="00811DC6">
            <w:pPr>
              <w:pStyle w:val="ConsPlusNormal"/>
            </w:pPr>
          </w:p>
        </w:tc>
        <w:tc>
          <w:tcPr>
            <w:tcW w:w="1356" w:type="dxa"/>
          </w:tcPr>
          <w:p w:rsidR="00811DC6" w:rsidRDefault="00811DC6">
            <w:pPr>
              <w:pStyle w:val="ConsPlusNormal"/>
            </w:pPr>
          </w:p>
        </w:tc>
      </w:tr>
      <w:tr w:rsidR="00811DC6">
        <w:tc>
          <w:tcPr>
            <w:tcW w:w="4253" w:type="dxa"/>
            <w:gridSpan w:val="2"/>
          </w:tcPr>
          <w:p w:rsidR="00811DC6" w:rsidRDefault="00811DC6">
            <w:pPr>
              <w:pStyle w:val="ConsPlusNormal"/>
            </w:pPr>
            <w:r>
              <w:t>ИТОГО</w:t>
            </w:r>
          </w:p>
        </w:tc>
        <w:tc>
          <w:tcPr>
            <w:tcW w:w="1418" w:type="dxa"/>
          </w:tcPr>
          <w:p w:rsidR="00811DC6" w:rsidRDefault="00811DC6">
            <w:pPr>
              <w:pStyle w:val="ConsPlusNormal"/>
            </w:pPr>
          </w:p>
        </w:tc>
        <w:tc>
          <w:tcPr>
            <w:tcW w:w="1531" w:type="dxa"/>
          </w:tcPr>
          <w:p w:rsidR="00811DC6" w:rsidRDefault="00811DC6">
            <w:pPr>
              <w:pStyle w:val="ConsPlusNormal"/>
            </w:pPr>
          </w:p>
        </w:tc>
        <w:tc>
          <w:tcPr>
            <w:tcW w:w="1356" w:type="dxa"/>
          </w:tcPr>
          <w:p w:rsidR="00811DC6" w:rsidRDefault="00811DC6">
            <w:pPr>
              <w:pStyle w:val="ConsPlusNormal"/>
            </w:pPr>
          </w:p>
        </w:tc>
      </w:tr>
    </w:tbl>
    <w:p w:rsidR="00811DC6" w:rsidRDefault="00811DC6">
      <w:pPr>
        <w:pStyle w:val="ConsPlusNormal"/>
        <w:jc w:val="both"/>
      </w:pPr>
    </w:p>
    <w:p w:rsidR="00811DC6" w:rsidRDefault="00811DC6">
      <w:pPr>
        <w:pStyle w:val="ConsPlusNonformat"/>
        <w:jc w:val="both"/>
      </w:pPr>
      <w:r>
        <w:t>Руководитель проекта   ______________________________          ____________</w:t>
      </w:r>
    </w:p>
    <w:p w:rsidR="00811DC6" w:rsidRDefault="00811DC6">
      <w:pPr>
        <w:pStyle w:val="ConsPlusNonformat"/>
        <w:jc w:val="both"/>
      </w:pPr>
      <w:r>
        <w:t xml:space="preserve">                         (фамилия, имя, отчество)               (подпись)</w:t>
      </w:r>
    </w:p>
    <w:p w:rsidR="00811DC6" w:rsidRDefault="00811DC6">
      <w:pPr>
        <w:pStyle w:val="ConsPlusNonformat"/>
        <w:jc w:val="both"/>
      </w:pPr>
      <w:r>
        <w:t>Руководитель           ______________________________          ____________</w:t>
      </w:r>
    </w:p>
    <w:p w:rsidR="00811DC6" w:rsidRDefault="00811DC6">
      <w:pPr>
        <w:pStyle w:val="ConsPlusNonformat"/>
        <w:jc w:val="both"/>
      </w:pPr>
      <w:r>
        <w:t>организации              (фамилия, имя, отчество)                (подпись)</w:t>
      </w:r>
    </w:p>
    <w:p w:rsidR="00811DC6" w:rsidRDefault="00811DC6">
      <w:pPr>
        <w:pStyle w:val="ConsPlusNonformat"/>
        <w:jc w:val="both"/>
      </w:pPr>
    </w:p>
    <w:p w:rsidR="00811DC6" w:rsidRDefault="00811DC6">
      <w:pPr>
        <w:pStyle w:val="ConsPlusNonformat"/>
        <w:jc w:val="both"/>
      </w:pPr>
      <w:r>
        <w:t>"___" __________ 20__ года         М.П.</w:t>
      </w:r>
    </w:p>
    <w:p w:rsidR="00811DC6" w:rsidRDefault="00811DC6">
      <w:pPr>
        <w:pStyle w:val="ConsPlusNonformat"/>
        <w:jc w:val="both"/>
      </w:pPr>
      <w:r>
        <w:t xml:space="preserve">                              (при наличии)</w:t>
      </w:r>
    </w:p>
    <w:p w:rsidR="00811DC6" w:rsidRDefault="00811DC6">
      <w:pPr>
        <w:pStyle w:val="ConsPlusNonformat"/>
        <w:jc w:val="both"/>
      </w:pPr>
    </w:p>
    <w:p w:rsidR="00811DC6" w:rsidRDefault="00811DC6">
      <w:pPr>
        <w:pStyle w:val="ConsPlusNonformat"/>
        <w:jc w:val="both"/>
      </w:pPr>
      <w:r>
        <w:t xml:space="preserve">    --------------------------------</w:t>
      </w:r>
    </w:p>
    <w:p w:rsidR="00811DC6" w:rsidRDefault="00811DC6">
      <w:pPr>
        <w:pStyle w:val="ConsPlusNonformat"/>
        <w:jc w:val="both"/>
      </w:pPr>
      <w:r>
        <w:t xml:space="preserve">    &lt;3&gt;  Срок завершения реализации проекта должен быть не позже 05 августа</w:t>
      </w:r>
    </w:p>
    <w:p w:rsidR="00811DC6" w:rsidRDefault="00811DC6">
      <w:pPr>
        <w:pStyle w:val="ConsPlusNonformat"/>
        <w:jc w:val="both"/>
      </w:pPr>
      <w:r>
        <w:t xml:space="preserve">года,  следующего  за  годом  предоставления  гранта  в  форме субсидии, </w:t>
      </w:r>
      <w:proofErr w:type="gramStart"/>
      <w:r>
        <w:t>за</w:t>
      </w:r>
      <w:proofErr w:type="gramEnd"/>
    </w:p>
    <w:p w:rsidR="00811DC6" w:rsidRDefault="00811DC6">
      <w:pPr>
        <w:pStyle w:val="ConsPlusNonformat"/>
        <w:jc w:val="both"/>
      </w:pPr>
      <w:r>
        <w:t>исключением  получателей  гранта  2019  года,  срок  завершения  реализации</w:t>
      </w:r>
    </w:p>
    <w:p w:rsidR="00811DC6" w:rsidRDefault="00811DC6">
      <w:pPr>
        <w:pStyle w:val="ConsPlusNonformat"/>
        <w:jc w:val="both"/>
      </w:pPr>
      <w:proofErr w:type="gramStart"/>
      <w:r>
        <w:t>проекта</w:t>
      </w:r>
      <w:proofErr w:type="gramEnd"/>
      <w:r>
        <w:t xml:space="preserve"> которых должен быть не позже 05 августа 2021 года</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2"/>
      </w:pPr>
      <w:r>
        <w:t>Приложение 2</w:t>
      </w:r>
    </w:p>
    <w:p w:rsidR="00811DC6" w:rsidRDefault="00811DC6">
      <w:pPr>
        <w:pStyle w:val="ConsPlusNormal"/>
        <w:jc w:val="right"/>
      </w:pPr>
      <w:r>
        <w:t>к договору</w:t>
      </w:r>
    </w:p>
    <w:p w:rsidR="00811DC6" w:rsidRDefault="00811DC6">
      <w:pPr>
        <w:pStyle w:val="ConsPlusNormal"/>
        <w:jc w:val="right"/>
      </w:pPr>
      <w:r>
        <w:t>о предоставлении Гранта в форме субсидии</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r>
              <w:rPr>
                <w:color w:val="392C69"/>
              </w:rPr>
              <w:t xml:space="preserve">(в ред. </w:t>
            </w:r>
            <w:hyperlink r:id="rId48" w:history="1">
              <w:r>
                <w:rPr>
                  <w:color w:val="0000FF"/>
                </w:rPr>
                <w:t>постановления</w:t>
              </w:r>
            </w:hyperlink>
            <w:r>
              <w:rPr>
                <w:color w:val="392C69"/>
              </w:rPr>
              <w:t xml:space="preserve"> Администрации города Когалыма от 07.10.2020 N 1811)</w:t>
            </w:r>
          </w:p>
        </w:tc>
      </w:tr>
    </w:tbl>
    <w:p w:rsidR="00811DC6" w:rsidRDefault="00811DC6">
      <w:pPr>
        <w:pStyle w:val="ConsPlusNormal"/>
        <w:jc w:val="both"/>
      </w:pPr>
    </w:p>
    <w:p w:rsidR="00811DC6" w:rsidRDefault="00811DC6">
      <w:pPr>
        <w:pStyle w:val="ConsPlusNonformat"/>
        <w:jc w:val="both"/>
      </w:pPr>
      <w:bookmarkStart w:id="14" w:name="P716"/>
      <w:bookmarkEnd w:id="14"/>
      <w:r>
        <w:t xml:space="preserve">         Показатели результативности проекта (целевые показатели)</w:t>
      </w:r>
    </w:p>
    <w:p w:rsidR="00811DC6" w:rsidRDefault="00811DC6">
      <w:pPr>
        <w:pStyle w:val="ConsPlusNonformat"/>
        <w:jc w:val="both"/>
      </w:pPr>
    </w:p>
    <w:p w:rsidR="00811DC6" w:rsidRDefault="00811DC6">
      <w:pPr>
        <w:pStyle w:val="ConsPlusNonformat"/>
        <w:jc w:val="both"/>
      </w:pPr>
      <w:r>
        <w:t xml:space="preserve">    1. Наименование Получателя Гранта 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2. Наименование проекта: ______________________________________________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3. Сроки реализации проекта &lt;4&gt; _______________________________________</w:t>
      </w:r>
    </w:p>
    <w:p w:rsidR="00811DC6" w:rsidRDefault="00811DC6">
      <w:pPr>
        <w:pStyle w:val="ConsPlusNonformat"/>
        <w:jc w:val="both"/>
      </w:pPr>
      <w:r>
        <w:t>___________________________________________________________________________</w:t>
      </w:r>
    </w:p>
    <w:p w:rsidR="00811DC6" w:rsidRDefault="00811DC6">
      <w:pPr>
        <w:pStyle w:val="ConsPlusNonformat"/>
        <w:jc w:val="both"/>
      </w:pPr>
      <w:r>
        <w:t xml:space="preserve">    Ожидаемые  качественные  позитивные  изменения  в целевой группе в ходе</w:t>
      </w:r>
    </w:p>
    <w:p w:rsidR="00811DC6" w:rsidRDefault="00811DC6">
      <w:pPr>
        <w:pStyle w:val="ConsPlusNonformat"/>
        <w:jc w:val="both"/>
      </w:pPr>
      <w:proofErr w:type="gramStart"/>
      <w:r>
        <w:t>реализации  проекта  (получение  знаний,  формирование  умений  и  навыков,</w:t>
      </w:r>
      <w:proofErr w:type="gramEnd"/>
    </w:p>
    <w:p w:rsidR="00811DC6" w:rsidRDefault="00811DC6">
      <w:pPr>
        <w:pStyle w:val="ConsPlusNonformat"/>
        <w:jc w:val="both"/>
      </w:pPr>
      <w:r>
        <w:t>формирование  и  укрепление  качеств и ценностей и др.): __________________</w:t>
      </w:r>
    </w:p>
    <w:p w:rsidR="00811DC6" w:rsidRDefault="00811DC6">
      <w:pPr>
        <w:pStyle w:val="ConsPlusNonformat"/>
        <w:jc w:val="both"/>
      </w:pPr>
      <w:r>
        <w:t>___________________________________________________________________</w:t>
      </w:r>
    </w:p>
    <w:p w:rsidR="00811DC6" w:rsidRDefault="00811DC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2"/>
        <w:gridCol w:w="5866"/>
        <w:gridCol w:w="2045"/>
      </w:tblGrid>
      <w:tr w:rsidR="00811DC6">
        <w:tc>
          <w:tcPr>
            <w:tcW w:w="1092" w:type="dxa"/>
            <w:vAlign w:val="center"/>
          </w:tcPr>
          <w:p w:rsidR="00811DC6" w:rsidRDefault="00811DC6">
            <w:pPr>
              <w:pStyle w:val="ConsPlusNormal"/>
              <w:jc w:val="center"/>
            </w:pPr>
            <w:r>
              <w:t xml:space="preserve">N </w:t>
            </w:r>
            <w:proofErr w:type="gramStart"/>
            <w:r>
              <w:t>п</w:t>
            </w:r>
            <w:proofErr w:type="gramEnd"/>
            <w:r>
              <w:t>/п</w:t>
            </w:r>
          </w:p>
        </w:tc>
        <w:tc>
          <w:tcPr>
            <w:tcW w:w="5866" w:type="dxa"/>
            <w:vAlign w:val="center"/>
          </w:tcPr>
          <w:p w:rsidR="00811DC6" w:rsidRDefault="00811DC6">
            <w:pPr>
              <w:pStyle w:val="ConsPlusNormal"/>
              <w:jc w:val="center"/>
            </w:pPr>
            <w:r>
              <w:t>Наименование показателя</w:t>
            </w:r>
          </w:p>
        </w:tc>
        <w:tc>
          <w:tcPr>
            <w:tcW w:w="2045" w:type="dxa"/>
            <w:vAlign w:val="center"/>
          </w:tcPr>
          <w:p w:rsidR="00811DC6" w:rsidRDefault="00811DC6">
            <w:pPr>
              <w:pStyle w:val="ConsPlusNormal"/>
              <w:jc w:val="center"/>
            </w:pPr>
            <w:r>
              <w:t>Значение показателя</w:t>
            </w:r>
          </w:p>
        </w:tc>
      </w:tr>
      <w:tr w:rsidR="00811DC6">
        <w:tc>
          <w:tcPr>
            <w:tcW w:w="1092" w:type="dxa"/>
          </w:tcPr>
          <w:p w:rsidR="00811DC6" w:rsidRDefault="00811DC6">
            <w:pPr>
              <w:pStyle w:val="ConsPlusNormal"/>
              <w:jc w:val="center"/>
            </w:pPr>
            <w:r>
              <w:t>1.</w:t>
            </w:r>
          </w:p>
        </w:tc>
        <w:tc>
          <w:tcPr>
            <w:tcW w:w="5866" w:type="dxa"/>
          </w:tcPr>
          <w:p w:rsidR="00811DC6" w:rsidRDefault="00811DC6">
            <w:pPr>
              <w:pStyle w:val="ConsPlusNormal"/>
            </w:pPr>
            <w:r>
              <w:t>количество реализованных в рамках проекта мероприятий</w:t>
            </w:r>
          </w:p>
        </w:tc>
        <w:tc>
          <w:tcPr>
            <w:tcW w:w="2045" w:type="dxa"/>
          </w:tcPr>
          <w:p w:rsidR="00811DC6" w:rsidRDefault="00811DC6">
            <w:pPr>
              <w:pStyle w:val="ConsPlusNormal"/>
            </w:pPr>
          </w:p>
        </w:tc>
      </w:tr>
      <w:tr w:rsidR="00811DC6">
        <w:tc>
          <w:tcPr>
            <w:tcW w:w="1092" w:type="dxa"/>
          </w:tcPr>
          <w:p w:rsidR="00811DC6" w:rsidRDefault="00811DC6">
            <w:pPr>
              <w:pStyle w:val="ConsPlusNormal"/>
              <w:jc w:val="center"/>
            </w:pPr>
            <w:r>
              <w:t>2.</w:t>
            </w:r>
          </w:p>
        </w:tc>
        <w:tc>
          <w:tcPr>
            <w:tcW w:w="5866" w:type="dxa"/>
          </w:tcPr>
          <w:p w:rsidR="00811DC6" w:rsidRDefault="00811DC6">
            <w:pPr>
              <w:pStyle w:val="ConsPlusNormal"/>
            </w:pPr>
            <w:r>
              <w:t>количество участников/</w:t>
            </w:r>
            <w:proofErr w:type="spellStart"/>
            <w:r>
              <w:t>благополучателей</w:t>
            </w:r>
            <w:proofErr w:type="spellEnd"/>
            <w:r>
              <w:t xml:space="preserve"> проекта</w:t>
            </w:r>
          </w:p>
        </w:tc>
        <w:tc>
          <w:tcPr>
            <w:tcW w:w="2045" w:type="dxa"/>
          </w:tcPr>
          <w:p w:rsidR="00811DC6" w:rsidRDefault="00811DC6">
            <w:pPr>
              <w:pStyle w:val="ConsPlusNormal"/>
            </w:pPr>
          </w:p>
        </w:tc>
      </w:tr>
      <w:tr w:rsidR="00811DC6">
        <w:tc>
          <w:tcPr>
            <w:tcW w:w="1092" w:type="dxa"/>
          </w:tcPr>
          <w:p w:rsidR="00811DC6" w:rsidRDefault="00811DC6">
            <w:pPr>
              <w:pStyle w:val="ConsPlusNormal"/>
            </w:pPr>
          </w:p>
        </w:tc>
        <w:tc>
          <w:tcPr>
            <w:tcW w:w="5866" w:type="dxa"/>
          </w:tcPr>
          <w:p w:rsidR="00811DC6" w:rsidRDefault="00811DC6">
            <w:pPr>
              <w:pStyle w:val="ConsPlusNormal"/>
            </w:pPr>
          </w:p>
        </w:tc>
        <w:tc>
          <w:tcPr>
            <w:tcW w:w="2045" w:type="dxa"/>
          </w:tcPr>
          <w:p w:rsidR="00811DC6" w:rsidRDefault="00811DC6">
            <w:pPr>
              <w:pStyle w:val="ConsPlusNormal"/>
            </w:pPr>
          </w:p>
        </w:tc>
      </w:tr>
    </w:tbl>
    <w:p w:rsidR="00811DC6" w:rsidRDefault="00811DC6">
      <w:pPr>
        <w:pStyle w:val="ConsPlusNormal"/>
        <w:jc w:val="both"/>
      </w:pPr>
    </w:p>
    <w:p w:rsidR="00811DC6" w:rsidRDefault="00811DC6">
      <w:pPr>
        <w:pStyle w:val="ConsPlusNonformat"/>
        <w:jc w:val="both"/>
      </w:pPr>
      <w:r>
        <w:t xml:space="preserve">    Допустимые   (возможные)  отклонения  от  запланированных  значений  </w:t>
      </w:r>
      <w:proofErr w:type="gramStart"/>
      <w:r>
        <w:t>по</w:t>
      </w:r>
      <w:proofErr w:type="gramEnd"/>
    </w:p>
    <w:p w:rsidR="00811DC6" w:rsidRDefault="00811DC6">
      <w:pPr>
        <w:pStyle w:val="ConsPlusNonformat"/>
        <w:jc w:val="both"/>
      </w:pPr>
      <w:r>
        <w:t>каждому показателю результативности не более 5%.</w:t>
      </w:r>
    </w:p>
    <w:p w:rsidR="00811DC6" w:rsidRDefault="00811DC6">
      <w:pPr>
        <w:pStyle w:val="ConsPlusNonformat"/>
        <w:jc w:val="both"/>
      </w:pPr>
    </w:p>
    <w:p w:rsidR="00811DC6" w:rsidRDefault="00811DC6">
      <w:pPr>
        <w:pStyle w:val="ConsPlusNonformat"/>
        <w:jc w:val="both"/>
      </w:pPr>
      <w:r>
        <w:t>__________________________________________________             ____________</w:t>
      </w:r>
    </w:p>
    <w:p w:rsidR="00811DC6" w:rsidRDefault="00811DC6">
      <w:pPr>
        <w:pStyle w:val="ConsPlusNonformat"/>
        <w:jc w:val="both"/>
      </w:pPr>
      <w:r>
        <w:t xml:space="preserve">    </w:t>
      </w:r>
      <w:proofErr w:type="gramStart"/>
      <w:r>
        <w:t>(фамилия, имя, отчество (при наличии)                        (подпись)</w:t>
      </w:r>
      <w:proofErr w:type="gramEnd"/>
    </w:p>
    <w:p w:rsidR="00811DC6" w:rsidRDefault="00811DC6">
      <w:pPr>
        <w:pStyle w:val="ConsPlusNonformat"/>
        <w:jc w:val="both"/>
      </w:pPr>
      <w:r>
        <w:t xml:space="preserve">           руководителя проекта)</w:t>
      </w:r>
    </w:p>
    <w:p w:rsidR="00811DC6" w:rsidRDefault="00811DC6">
      <w:pPr>
        <w:pStyle w:val="ConsPlusNonformat"/>
        <w:jc w:val="both"/>
      </w:pPr>
    </w:p>
    <w:p w:rsidR="00811DC6" w:rsidRDefault="00811DC6">
      <w:pPr>
        <w:pStyle w:val="ConsPlusNonformat"/>
        <w:jc w:val="both"/>
      </w:pPr>
      <w:r>
        <w:t>__________________________________________________             ____________</w:t>
      </w:r>
    </w:p>
    <w:p w:rsidR="00811DC6" w:rsidRDefault="00811DC6">
      <w:pPr>
        <w:pStyle w:val="ConsPlusNonformat"/>
        <w:jc w:val="both"/>
      </w:pPr>
      <w:r>
        <w:t xml:space="preserve">    </w:t>
      </w:r>
      <w:proofErr w:type="gramStart"/>
      <w:r>
        <w:t>(фамилия, имя, отчество (при наличии)                        (подпись)</w:t>
      </w:r>
      <w:proofErr w:type="gramEnd"/>
    </w:p>
    <w:p w:rsidR="00811DC6" w:rsidRDefault="00811DC6">
      <w:pPr>
        <w:pStyle w:val="ConsPlusNonformat"/>
        <w:jc w:val="both"/>
      </w:pPr>
      <w:r>
        <w:t xml:space="preserve">        руководителя организации)</w:t>
      </w:r>
    </w:p>
    <w:p w:rsidR="00811DC6" w:rsidRDefault="00811DC6">
      <w:pPr>
        <w:pStyle w:val="ConsPlusNonformat"/>
        <w:jc w:val="both"/>
      </w:pPr>
    </w:p>
    <w:p w:rsidR="00811DC6" w:rsidRDefault="00811DC6">
      <w:pPr>
        <w:pStyle w:val="ConsPlusNonformat"/>
        <w:jc w:val="both"/>
      </w:pPr>
      <w:r>
        <w:t>"___" __________ 20__ года        М.П.</w:t>
      </w:r>
    </w:p>
    <w:p w:rsidR="00811DC6" w:rsidRDefault="00811DC6">
      <w:pPr>
        <w:pStyle w:val="ConsPlusNonformat"/>
        <w:jc w:val="both"/>
      </w:pPr>
      <w:r>
        <w:t xml:space="preserve">                             (при наличии)</w:t>
      </w:r>
    </w:p>
    <w:p w:rsidR="00811DC6" w:rsidRDefault="00811DC6">
      <w:pPr>
        <w:pStyle w:val="ConsPlusNonformat"/>
        <w:jc w:val="both"/>
      </w:pPr>
    </w:p>
    <w:p w:rsidR="00811DC6" w:rsidRDefault="00811DC6">
      <w:pPr>
        <w:pStyle w:val="ConsPlusNonformat"/>
        <w:jc w:val="both"/>
      </w:pPr>
      <w:r>
        <w:t xml:space="preserve">    --------------------------------</w:t>
      </w:r>
    </w:p>
    <w:p w:rsidR="00811DC6" w:rsidRDefault="00811DC6">
      <w:pPr>
        <w:pStyle w:val="ConsPlusNonformat"/>
        <w:jc w:val="both"/>
      </w:pPr>
      <w:r>
        <w:t xml:space="preserve">    &lt;4&gt;  Срок завершения реализации проекта должен быть не позже 05 августа</w:t>
      </w:r>
    </w:p>
    <w:p w:rsidR="00811DC6" w:rsidRDefault="00811DC6">
      <w:pPr>
        <w:pStyle w:val="ConsPlusNonformat"/>
        <w:jc w:val="both"/>
      </w:pPr>
      <w:r>
        <w:t xml:space="preserve">года,  следующего  за  годом  предоставления  гранта  в  форме субсидии, </w:t>
      </w:r>
      <w:proofErr w:type="gramStart"/>
      <w:r>
        <w:t>за</w:t>
      </w:r>
      <w:proofErr w:type="gramEnd"/>
    </w:p>
    <w:p w:rsidR="00811DC6" w:rsidRDefault="00811DC6">
      <w:pPr>
        <w:pStyle w:val="ConsPlusNonformat"/>
        <w:jc w:val="both"/>
      </w:pPr>
      <w:r>
        <w:t>исключением  получателей  гранта  2019  года,  срок  завершения  реализации</w:t>
      </w:r>
    </w:p>
    <w:p w:rsidR="00811DC6" w:rsidRDefault="00811DC6">
      <w:pPr>
        <w:pStyle w:val="ConsPlusNonformat"/>
        <w:jc w:val="both"/>
      </w:pPr>
      <w:proofErr w:type="gramStart"/>
      <w:r>
        <w:t>проекта</w:t>
      </w:r>
      <w:proofErr w:type="gramEnd"/>
      <w:r>
        <w:t xml:space="preserve"> которых должен быть не позже 05 августа 2021 года</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2"/>
      </w:pPr>
      <w:r>
        <w:t>Приложение 3</w:t>
      </w:r>
    </w:p>
    <w:p w:rsidR="00811DC6" w:rsidRDefault="00811DC6">
      <w:pPr>
        <w:pStyle w:val="ConsPlusNormal"/>
        <w:jc w:val="right"/>
      </w:pPr>
      <w:r>
        <w:t>к договору</w:t>
      </w:r>
    </w:p>
    <w:p w:rsidR="00811DC6" w:rsidRDefault="00811DC6">
      <w:pPr>
        <w:pStyle w:val="ConsPlusNormal"/>
        <w:jc w:val="right"/>
      </w:pPr>
      <w:r>
        <w:t>о предоставлении Гранта в форме субсидии</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both"/>
            </w:pPr>
            <w:proofErr w:type="spellStart"/>
            <w:r>
              <w:rPr>
                <w:color w:val="392C69"/>
              </w:rPr>
              <w:t>КонсультантПлюс</w:t>
            </w:r>
            <w:proofErr w:type="spellEnd"/>
            <w:r>
              <w:rPr>
                <w:color w:val="392C69"/>
              </w:rPr>
              <w:t>: примечание.</w:t>
            </w:r>
          </w:p>
          <w:p w:rsidR="00811DC6" w:rsidRDefault="00811DC6">
            <w:pPr>
              <w:pStyle w:val="ConsPlusNormal"/>
              <w:jc w:val="both"/>
            </w:pPr>
            <w:r>
              <w:rPr>
                <w:color w:val="392C69"/>
              </w:rPr>
              <w:t>Нумерация пунктов дана в соответствии с официальным текстом документа.</w:t>
            </w:r>
          </w:p>
        </w:tc>
      </w:tr>
    </w:tbl>
    <w:p w:rsidR="00811DC6" w:rsidRDefault="00811DC6">
      <w:pPr>
        <w:pStyle w:val="ConsPlusNormal"/>
        <w:jc w:val="both"/>
      </w:pPr>
    </w:p>
    <w:p w:rsidR="00811DC6" w:rsidRPr="00FE614D" w:rsidRDefault="00811DC6">
      <w:pPr>
        <w:pStyle w:val="ConsPlusNonformat"/>
        <w:jc w:val="both"/>
        <w:rPr>
          <w:color w:val="FF0000"/>
        </w:rPr>
      </w:pPr>
      <w:bookmarkStart w:id="15" w:name="P772"/>
      <w:bookmarkEnd w:id="15"/>
      <w:r w:rsidRPr="00FE614D">
        <w:rPr>
          <w:color w:val="FF0000"/>
        </w:rPr>
        <w:t xml:space="preserve">           Содержательный отчет о достижении целевых показателей</w:t>
      </w:r>
    </w:p>
    <w:p w:rsidR="00811DC6" w:rsidRPr="00FE614D" w:rsidRDefault="00811DC6">
      <w:pPr>
        <w:pStyle w:val="ConsPlusNonformat"/>
        <w:jc w:val="both"/>
        <w:rPr>
          <w:color w:val="FF0000"/>
        </w:rPr>
      </w:pPr>
      <w:r w:rsidRPr="00FE614D">
        <w:rPr>
          <w:color w:val="FF0000"/>
        </w:rPr>
        <w:t xml:space="preserve">           получателем гранта в форме субсидии в рамках конкурса</w:t>
      </w:r>
    </w:p>
    <w:p w:rsidR="00811DC6" w:rsidRPr="00FE614D" w:rsidRDefault="00811DC6">
      <w:pPr>
        <w:pStyle w:val="ConsPlusNonformat"/>
        <w:jc w:val="both"/>
        <w:rPr>
          <w:color w:val="FF0000"/>
        </w:rPr>
      </w:pPr>
      <w:r w:rsidRPr="00FE614D">
        <w:rPr>
          <w:color w:val="FF0000"/>
        </w:rPr>
        <w:t xml:space="preserve">          социально значимых проектов, </w:t>
      </w:r>
      <w:proofErr w:type="gramStart"/>
      <w:r w:rsidRPr="00FE614D">
        <w:rPr>
          <w:color w:val="FF0000"/>
        </w:rPr>
        <w:t>направленного</w:t>
      </w:r>
      <w:proofErr w:type="gramEnd"/>
      <w:r w:rsidRPr="00FE614D">
        <w:rPr>
          <w:color w:val="FF0000"/>
        </w:rPr>
        <w:t xml:space="preserve"> на развитие</w:t>
      </w:r>
    </w:p>
    <w:p w:rsidR="00811DC6" w:rsidRPr="00FE614D" w:rsidRDefault="00811DC6">
      <w:pPr>
        <w:pStyle w:val="ConsPlusNonformat"/>
        <w:jc w:val="both"/>
        <w:rPr>
          <w:color w:val="FF0000"/>
        </w:rPr>
      </w:pPr>
      <w:r w:rsidRPr="00FE614D">
        <w:rPr>
          <w:color w:val="FF0000"/>
        </w:rPr>
        <w:t xml:space="preserve">                  гражданских инициатив в городе Когалыме</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 xml:space="preserve">    1. Наименование Получателя Гранта _____________________________________</w:t>
      </w:r>
    </w:p>
    <w:p w:rsidR="00811DC6" w:rsidRPr="00FE614D" w:rsidRDefault="00811DC6">
      <w:pPr>
        <w:pStyle w:val="ConsPlusNonformat"/>
        <w:jc w:val="both"/>
        <w:rPr>
          <w:color w:val="FF0000"/>
        </w:rPr>
      </w:pPr>
      <w:r w:rsidRPr="00FE614D">
        <w:rPr>
          <w:color w:val="FF0000"/>
        </w:rPr>
        <w:t>___________________________________________________________________________</w:t>
      </w:r>
    </w:p>
    <w:p w:rsidR="00811DC6" w:rsidRPr="00FE614D" w:rsidRDefault="00811DC6">
      <w:pPr>
        <w:pStyle w:val="ConsPlusNonformat"/>
        <w:jc w:val="both"/>
        <w:rPr>
          <w:color w:val="FF0000"/>
        </w:rPr>
      </w:pPr>
      <w:r w:rsidRPr="00FE614D">
        <w:rPr>
          <w:color w:val="FF0000"/>
        </w:rPr>
        <w:t xml:space="preserve">    2. Наименование проекта: ______________________________________________</w:t>
      </w:r>
    </w:p>
    <w:p w:rsidR="00811DC6" w:rsidRPr="00FE614D" w:rsidRDefault="00811DC6">
      <w:pPr>
        <w:pStyle w:val="ConsPlusNonformat"/>
        <w:jc w:val="both"/>
        <w:rPr>
          <w:color w:val="FF0000"/>
        </w:rPr>
      </w:pPr>
      <w:r w:rsidRPr="00FE614D">
        <w:rPr>
          <w:color w:val="FF0000"/>
        </w:rPr>
        <w:t>___________________________________________________________________________</w:t>
      </w:r>
    </w:p>
    <w:p w:rsidR="00811DC6" w:rsidRPr="00FE614D" w:rsidRDefault="00811DC6">
      <w:pPr>
        <w:pStyle w:val="ConsPlusNonformat"/>
        <w:jc w:val="both"/>
        <w:rPr>
          <w:color w:val="FF0000"/>
        </w:rPr>
      </w:pPr>
      <w:r w:rsidRPr="00FE614D">
        <w:rPr>
          <w:color w:val="FF0000"/>
        </w:rPr>
        <w:t xml:space="preserve">    3. Сроки реализации проекта: с "____" ____ 20__ г. по "____" ____ 20___</w:t>
      </w:r>
    </w:p>
    <w:p w:rsidR="00811DC6" w:rsidRPr="00FE614D" w:rsidRDefault="00811DC6">
      <w:pPr>
        <w:pStyle w:val="ConsPlusNonformat"/>
        <w:jc w:val="both"/>
        <w:rPr>
          <w:color w:val="FF0000"/>
        </w:rPr>
      </w:pPr>
      <w:proofErr w:type="gramStart"/>
      <w:r w:rsidRPr="00FE614D">
        <w:rPr>
          <w:color w:val="FF0000"/>
        </w:rPr>
        <w:t>г</w:t>
      </w:r>
      <w:proofErr w:type="gramEnd"/>
      <w:r w:rsidRPr="00FE614D">
        <w:rPr>
          <w:color w:val="FF0000"/>
        </w:rPr>
        <w:t>.</w:t>
      </w:r>
    </w:p>
    <w:p w:rsidR="00811DC6" w:rsidRPr="00FE614D" w:rsidRDefault="00811DC6">
      <w:pPr>
        <w:pStyle w:val="ConsPlusNonformat"/>
        <w:jc w:val="both"/>
        <w:rPr>
          <w:color w:val="FF0000"/>
        </w:rPr>
      </w:pPr>
      <w:r w:rsidRPr="00FE614D">
        <w:rPr>
          <w:color w:val="FF0000"/>
        </w:rPr>
        <w:t xml:space="preserve">    4.   Описание   проведенных  мероприятий  (действий),  работ  в  рамках</w:t>
      </w:r>
    </w:p>
    <w:p w:rsidR="00811DC6" w:rsidRPr="00FE614D" w:rsidRDefault="00811DC6">
      <w:pPr>
        <w:pStyle w:val="ConsPlusNonformat"/>
        <w:jc w:val="both"/>
        <w:rPr>
          <w:color w:val="FF0000"/>
        </w:rPr>
      </w:pPr>
      <w:r w:rsidRPr="00FE614D">
        <w:rPr>
          <w:color w:val="FF0000"/>
        </w:rPr>
        <w:t>реализации проекта с указанием срока и участников данных мероприятий:</w:t>
      </w:r>
    </w:p>
    <w:p w:rsidR="00811DC6" w:rsidRPr="00FE614D" w:rsidRDefault="00811DC6">
      <w:pPr>
        <w:pStyle w:val="ConsPlusNormal"/>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5"/>
        <w:gridCol w:w="2866"/>
        <w:gridCol w:w="1278"/>
        <w:gridCol w:w="2256"/>
        <w:gridCol w:w="1982"/>
      </w:tblGrid>
      <w:tr w:rsidR="00FE614D" w:rsidRPr="00FE614D">
        <w:tc>
          <w:tcPr>
            <w:tcW w:w="515" w:type="dxa"/>
            <w:vAlign w:val="center"/>
          </w:tcPr>
          <w:p w:rsidR="00811DC6" w:rsidRPr="00FE614D" w:rsidRDefault="00811DC6">
            <w:pPr>
              <w:pStyle w:val="ConsPlusNormal"/>
              <w:jc w:val="center"/>
              <w:rPr>
                <w:color w:val="FF0000"/>
              </w:rPr>
            </w:pPr>
            <w:r w:rsidRPr="00FE614D">
              <w:rPr>
                <w:color w:val="FF0000"/>
              </w:rPr>
              <w:t xml:space="preserve">N </w:t>
            </w:r>
            <w:proofErr w:type="gramStart"/>
            <w:r w:rsidRPr="00FE614D">
              <w:rPr>
                <w:color w:val="FF0000"/>
              </w:rPr>
              <w:t>п</w:t>
            </w:r>
            <w:proofErr w:type="gramEnd"/>
            <w:r w:rsidRPr="00FE614D">
              <w:rPr>
                <w:color w:val="FF0000"/>
              </w:rPr>
              <w:t>/п</w:t>
            </w:r>
          </w:p>
        </w:tc>
        <w:tc>
          <w:tcPr>
            <w:tcW w:w="2866" w:type="dxa"/>
            <w:vAlign w:val="center"/>
          </w:tcPr>
          <w:p w:rsidR="00811DC6" w:rsidRPr="00FE614D" w:rsidRDefault="00811DC6">
            <w:pPr>
              <w:pStyle w:val="ConsPlusNormal"/>
              <w:jc w:val="center"/>
              <w:rPr>
                <w:color w:val="FF0000"/>
              </w:rPr>
            </w:pPr>
            <w:r w:rsidRPr="00FE614D">
              <w:rPr>
                <w:color w:val="FF0000"/>
              </w:rPr>
              <w:t>Наименование мероприятия</w:t>
            </w:r>
          </w:p>
        </w:tc>
        <w:tc>
          <w:tcPr>
            <w:tcW w:w="1278" w:type="dxa"/>
            <w:vAlign w:val="center"/>
          </w:tcPr>
          <w:p w:rsidR="00811DC6" w:rsidRPr="00FE614D" w:rsidRDefault="00811DC6">
            <w:pPr>
              <w:pStyle w:val="ConsPlusNormal"/>
              <w:jc w:val="center"/>
              <w:rPr>
                <w:color w:val="FF0000"/>
              </w:rPr>
            </w:pPr>
            <w:r w:rsidRPr="00FE614D">
              <w:rPr>
                <w:color w:val="FF0000"/>
              </w:rPr>
              <w:t>Сроки</w:t>
            </w:r>
          </w:p>
        </w:tc>
        <w:tc>
          <w:tcPr>
            <w:tcW w:w="2256" w:type="dxa"/>
          </w:tcPr>
          <w:p w:rsidR="00811DC6" w:rsidRPr="00FE614D" w:rsidRDefault="00811DC6">
            <w:pPr>
              <w:pStyle w:val="ConsPlusNormal"/>
              <w:jc w:val="center"/>
              <w:rPr>
                <w:color w:val="FF0000"/>
              </w:rPr>
            </w:pPr>
            <w:r w:rsidRPr="00FE614D">
              <w:rPr>
                <w:color w:val="FF0000"/>
              </w:rPr>
              <w:t>Краткий анализ с указанием участников мероприятия, действия</w:t>
            </w:r>
          </w:p>
        </w:tc>
        <w:tc>
          <w:tcPr>
            <w:tcW w:w="1982" w:type="dxa"/>
          </w:tcPr>
          <w:p w:rsidR="00811DC6" w:rsidRPr="00FE614D" w:rsidRDefault="00811DC6">
            <w:pPr>
              <w:pStyle w:val="ConsPlusNormal"/>
              <w:jc w:val="center"/>
              <w:rPr>
                <w:color w:val="FF0000"/>
              </w:rPr>
            </w:pPr>
            <w:r w:rsidRPr="00FE614D">
              <w:rPr>
                <w:color w:val="FF0000"/>
              </w:rPr>
              <w:t>Численный охват (в случае проведения массового мероприятия)</w:t>
            </w:r>
          </w:p>
        </w:tc>
      </w:tr>
      <w:tr w:rsidR="00FE614D" w:rsidRPr="00FE614D">
        <w:tc>
          <w:tcPr>
            <w:tcW w:w="515" w:type="dxa"/>
            <w:vAlign w:val="center"/>
          </w:tcPr>
          <w:p w:rsidR="00811DC6" w:rsidRPr="00FE614D" w:rsidRDefault="00811DC6">
            <w:pPr>
              <w:pStyle w:val="ConsPlusNormal"/>
              <w:rPr>
                <w:color w:val="FF0000"/>
              </w:rPr>
            </w:pPr>
          </w:p>
        </w:tc>
        <w:tc>
          <w:tcPr>
            <w:tcW w:w="2866" w:type="dxa"/>
            <w:vAlign w:val="center"/>
          </w:tcPr>
          <w:p w:rsidR="00811DC6" w:rsidRPr="00FE614D" w:rsidRDefault="00811DC6">
            <w:pPr>
              <w:pStyle w:val="ConsPlusNormal"/>
              <w:rPr>
                <w:color w:val="FF0000"/>
              </w:rPr>
            </w:pPr>
          </w:p>
        </w:tc>
        <w:tc>
          <w:tcPr>
            <w:tcW w:w="1278" w:type="dxa"/>
            <w:vAlign w:val="center"/>
          </w:tcPr>
          <w:p w:rsidR="00811DC6" w:rsidRPr="00FE614D" w:rsidRDefault="00811DC6">
            <w:pPr>
              <w:pStyle w:val="ConsPlusNormal"/>
              <w:rPr>
                <w:color w:val="FF0000"/>
              </w:rPr>
            </w:pPr>
          </w:p>
        </w:tc>
        <w:tc>
          <w:tcPr>
            <w:tcW w:w="2256" w:type="dxa"/>
          </w:tcPr>
          <w:p w:rsidR="00811DC6" w:rsidRPr="00FE614D" w:rsidRDefault="00811DC6">
            <w:pPr>
              <w:pStyle w:val="ConsPlusNormal"/>
              <w:rPr>
                <w:color w:val="FF0000"/>
              </w:rPr>
            </w:pPr>
          </w:p>
        </w:tc>
        <w:tc>
          <w:tcPr>
            <w:tcW w:w="1982" w:type="dxa"/>
          </w:tcPr>
          <w:p w:rsidR="00811DC6" w:rsidRPr="00FE614D" w:rsidRDefault="00811DC6">
            <w:pPr>
              <w:pStyle w:val="ConsPlusNormal"/>
              <w:rPr>
                <w:color w:val="FF0000"/>
              </w:rPr>
            </w:pPr>
          </w:p>
        </w:tc>
      </w:tr>
      <w:tr w:rsidR="00FE614D" w:rsidRPr="00FE614D">
        <w:tc>
          <w:tcPr>
            <w:tcW w:w="515" w:type="dxa"/>
            <w:vAlign w:val="center"/>
          </w:tcPr>
          <w:p w:rsidR="00811DC6" w:rsidRPr="00FE614D" w:rsidRDefault="00811DC6">
            <w:pPr>
              <w:pStyle w:val="ConsPlusNormal"/>
              <w:rPr>
                <w:color w:val="FF0000"/>
              </w:rPr>
            </w:pPr>
          </w:p>
        </w:tc>
        <w:tc>
          <w:tcPr>
            <w:tcW w:w="2866" w:type="dxa"/>
            <w:vAlign w:val="center"/>
          </w:tcPr>
          <w:p w:rsidR="00811DC6" w:rsidRPr="00FE614D" w:rsidRDefault="00811DC6">
            <w:pPr>
              <w:pStyle w:val="ConsPlusNormal"/>
              <w:rPr>
                <w:color w:val="FF0000"/>
              </w:rPr>
            </w:pPr>
          </w:p>
        </w:tc>
        <w:tc>
          <w:tcPr>
            <w:tcW w:w="1278" w:type="dxa"/>
            <w:vAlign w:val="center"/>
          </w:tcPr>
          <w:p w:rsidR="00811DC6" w:rsidRPr="00FE614D" w:rsidRDefault="00811DC6">
            <w:pPr>
              <w:pStyle w:val="ConsPlusNormal"/>
              <w:rPr>
                <w:color w:val="FF0000"/>
              </w:rPr>
            </w:pPr>
          </w:p>
        </w:tc>
        <w:tc>
          <w:tcPr>
            <w:tcW w:w="2256" w:type="dxa"/>
          </w:tcPr>
          <w:p w:rsidR="00811DC6" w:rsidRPr="00FE614D" w:rsidRDefault="00811DC6">
            <w:pPr>
              <w:pStyle w:val="ConsPlusNormal"/>
              <w:rPr>
                <w:color w:val="FF0000"/>
              </w:rPr>
            </w:pPr>
          </w:p>
        </w:tc>
        <w:tc>
          <w:tcPr>
            <w:tcW w:w="1982" w:type="dxa"/>
          </w:tcPr>
          <w:p w:rsidR="00811DC6" w:rsidRPr="00FE614D" w:rsidRDefault="00811DC6">
            <w:pPr>
              <w:pStyle w:val="ConsPlusNormal"/>
              <w:rPr>
                <w:color w:val="FF0000"/>
              </w:rPr>
            </w:pPr>
          </w:p>
        </w:tc>
      </w:tr>
    </w:tbl>
    <w:p w:rsidR="00811DC6" w:rsidRPr="00FE614D" w:rsidRDefault="00811DC6">
      <w:pPr>
        <w:pStyle w:val="ConsPlusNormal"/>
        <w:jc w:val="both"/>
        <w:rPr>
          <w:color w:val="FF0000"/>
        </w:rPr>
      </w:pPr>
    </w:p>
    <w:p w:rsidR="00811DC6" w:rsidRPr="00FE614D" w:rsidRDefault="00811DC6">
      <w:pPr>
        <w:pStyle w:val="ConsPlusNonformat"/>
        <w:jc w:val="both"/>
        <w:rPr>
          <w:color w:val="FF0000"/>
        </w:rPr>
      </w:pPr>
      <w:r w:rsidRPr="00FE614D">
        <w:rPr>
          <w:color w:val="FF0000"/>
        </w:rPr>
        <w:t xml:space="preserve">    4.   </w:t>
      </w:r>
      <w:proofErr w:type="gramStart"/>
      <w:r w:rsidRPr="00FE614D">
        <w:rPr>
          <w:color w:val="FF0000"/>
        </w:rPr>
        <w:t>Влияние   проекта   на   решение  обозначенной  проблемы  (краткая</w:t>
      </w:r>
      <w:proofErr w:type="gramEnd"/>
    </w:p>
    <w:p w:rsidR="00811DC6" w:rsidRPr="00FE614D" w:rsidRDefault="00811DC6">
      <w:pPr>
        <w:pStyle w:val="ConsPlusNonformat"/>
        <w:jc w:val="both"/>
        <w:rPr>
          <w:color w:val="FF0000"/>
        </w:rPr>
      </w:pPr>
      <w:r w:rsidRPr="00FE614D">
        <w:rPr>
          <w:color w:val="FF0000"/>
        </w:rPr>
        <w:t>характеристика  ситуации  по  проблеме  до  проекта и после его реализации,</w:t>
      </w:r>
    </w:p>
    <w:p w:rsidR="00811DC6" w:rsidRPr="00FE614D" w:rsidRDefault="00811DC6">
      <w:pPr>
        <w:pStyle w:val="ConsPlusNonformat"/>
        <w:jc w:val="both"/>
        <w:rPr>
          <w:color w:val="FF0000"/>
        </w:rPr>
      </w:pPr>
      <w:r w:rsidRPr="00FE614D">
        <w:rPr>
          <w:color w:val="FF0000"/>
        </w:rPr>
        <w:t>позитивные изменения, позитивное влияние реализации проекта) - описательно.</w:t>
      </w:r>
    </w:p>
    <w:p w:rsidR="00811DC6" w:rsidRPr="00FE614D" w:rsidRDefault="00811DC6">
      <w:pPr>
        <w:pStyle w:val="ConsPlusNonformat"/>
        <w:jc w:val="both"/>
        <w:rPr>
          <w:color w:val="FF0000"/>
        </w:rPr>
      </w:pPr>
      <w:r w:rsidRPr="00FE614D">
        <w:rPr>
          <w:color w:val="FF0000"/>
        </w:rPr>
        <w:t xml:space="preserve">    5. Достижение показателей результативности:</w:t>
      </w:r>
    </w:p>
    <w:p w:rsidR="00811DC6" w:rsidRPr="00FE614D" w:rsidRDefault="00811DC6">
      <w:pPr>
        <w:pStyle w:val="ConsPlusNonformat"/>
        <w:jc w:val="both"/>
        <w:rPr>
          <w:color w:val="FF0000"/>
        </w:rPr>
      </w:pPr>
      <w:r w:rsidRPr="00FE614D">
        <w:rPr>
          <w:color w:val="FF0000"/>
        </w:rPr>
        <w:t xml:space="preserve">    5.1.  Фактически полученные качественные позитивные изменения в </w:t>
      </w:r>
      <w:proofErr w:type="gramStart"/>
      <w:r w:rsidRPr="00FE614D">
        <w:rPr>
          <w:color w:val="FF0000"/>
        </w:rPr>
        <w:t>целевой</w:t>
      </w:r>
      <w:proofErr w:type="gramEnd"/>
    </w:p>
    <w:p w:rsidR="00811DC6" w:rsidRPr="00FE614D" w:rsidRDefault="00811DC6">
      <w:pPr>
        <w:pStyle w:val="ConsPlusNonformat"/>
        <w:jc w:val="both"/>
        <w:rPr>
          <w:color w:val="FF0000"/>
        </w:rPr>
      </w:pPr>
      <w:proofErr w:type="gramStart"/>
      <w:r w:rsidRPr="00FE614D">
        <w:rPr>
          <w:color w:val="FF0000"/>
        </w:rPr>
        <w:t>группе  в  ходе реализации проекта (получение знаний, формирование умений и</w:t>
      </w:r>
      <w:proofErr w:type="gramEnd"/>
    </w:p>
    <w:p w:rsidR="00811DC6" w:rsidRPr="00FE614D" w:rsidRDefault="00811DC6">
      <w:pPr>
        <w:pStyle w:val="ConsPlusNonformat"/>
        <w:jc w:val="both"/>
        <w:rPr>
          <w:color w:val="FF0000"/>
        </w:rPr>
      </w:pPr>
      <w:r w:rsidRPr="00FE614D">
        <w:rPr>
          <w:color w:val="FF0000"/>
        </w:rPr>
        <w:t>навыков,   формирование   и   укрепление   качеств   и  ценностей  и  др.):</w:t>
      </w:r>
    </w:p>
    <w:p w:rsidR="00811DC6" w:rsidRPr="00FE614D" w:rsidRDefault="00811DC6">
      <w:pPr>
        <w:pStyle w:val="ConsPlusNonformat"/>
        <w:jc w:val="both"/>
        <w:rPr>
          <w:color w:val="FF0000"/>
        </w:rPr>
      </w:pPr>
      <w:r w:rsidRPr="00FE614D">
        <w:rPr>
          <w:color w:val="FF0000"/>
        </w:rPr>
        <w:t>___________________________________________________________________________</w:t>
      </w:r>
    </w:p>
    <w:p w:rsidR="00811DC6" w:rsidRPr="00FE614D" w:rsidRDefault="00811DC6">
      <w:pPr>
        <w:pStyle w:val="ConsPlusNormal"/>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4"/>
        <w:gridCol w:w="2262"/>
        <w:gridCol w:w="1921"/>
        <w:gridCol w:w="1808"/>
        <w:gridCol w:w="2238"/>
      </w:tblGrid>
      <w:tr w:rsidR="00FE614D" w:rsidRPr="00FE614D">
        <w:tc>
          <w:tcPr>
            <w:tcW w:w="774" w:type="dxa"/>
          </w:tcPr>
          <w:p w:rsidR="00811DC6" w:rsidRPr="00FE614D" w:rsidRDefault="00811DC6">
            <w:pPr>
              <w:pStyle w:val="ConsPlusNormal"/>
              <w:jc w:val="center"/>
              <w:rPr>
                <w:color w:val="FF0000"/>
              </w:rPr>
            </w:pPr>
            <w:r w:rsidRPr="00FE614D">
              <w:rPr>
                <w:color w:val="FF0000"/>
              </w:rPr>
              <w:t xml:space="preserve">N </w:t>
            </w:r>
            <w:proofErr w:type="gramStart"/>
            <w:r w:rsidRPr="00FE614D">
              <w:rPr>
                <w:color w:val="FF0000"/>
              </w:rPr>
              <w:t>п</w:t>
            </w:r>
            <w:proofErr w:type="gramEnd"/>
            <w:r w:rsidRPr="00FE614D">
              <w:rPr>
                <w:color w:val="FF0000"/>
              </w:rPr>
              <w:t>/п</w:t>
            </w:r>
          </w:p>
        </w:tc>
        <w:tc>
          <w:tcPr>
            <w:tcW w:w="2262" w:type="dxa"/>
          </w:tcPr>
          <w:p w:rsidR="00811DC6" w:rsidRPr="00FE614D" w:rsidRDefault="00811DC6">
            <w:pPr>
              <w:pStyle w:val="ConsPlusNormal"/>
              <w:jc w:val="center"/>
              <w:rPr>
                <w:color w:val="FF0000"/>
              </w:rPr>
            </w:pPr>
            <w:r w:rsidRPr="00FE614D">
              <w:rPr>
                <w:color w:val="FF0000"/>
              </w:rPr>
              <w:t>Наименование показателя</w:t>
            </w:r>
          </w:p>
        </w:tc>
        <w:tc>
          <w:tcPr>
            <w:tcW w:w="1921" w:type="dxa"/>
          </w:tcPr>
          <w:p w:rsidR="00811DC6" w:rsidRPr="00FE614D" w:rsidRDefault="00811DC6">
            <w:pPr>
              <w:pStyle w:val="ConsPlusNormal"/>
              <w:jc w:val="center"/>
              <w:rPr>
                <w:color w:val="FF0000"/>
              </w:rPr>
            </w:pPr>
            <w:r w:rsidRPr="00FE614D">
              <w:rPr>
                <w:color w:val="FF0000"/>
              </w:rPr>
              <w:t>Запланированное значение показателя</w:t>
            </w:r>
          </w:p>
        </w:tc>
        <w:tc>
          <w:tcPr>
            <w:tcW w:w="1808" w:type="dxa"/>
          </w:tcPr>
          <w:p w:rsidR="00811DC6" w:rsidRPr="00FE614D" w:rsidRDefault="00811DC6">
            <w:pPr>
              <w:pStyle w:val="ConsPlusNormal"/>
              <w:jc w:val="center"/>
              <w:rPr>
                <w:color w:val="FF0000"/>
              </w:rPr>
            </w:pPr>
            <w:r w:rsidRPr="00FE614D">
              <w:rPr>
                <w:color w:val="FF0000"/>
              </w:rPr>
              <w:t>Фактическое</w:t>
            </w:r>
          </w:p>
          <w:p w:rsidR="00811DC6" w:rsidRPr="00FE614D" w:rsidRDefault="00811DC6">
            <w:pPr>
              <w:pStyle w:val="ConsPlusNormal"/>
              <w:jc w:val="center"/>
              <w:rPr>
                <w:color w:val="FF0000"/>
              </w:rPr>
            </w:pPr>
            <w:r w:rsidRPr="00FE614D">
              <w:rPr>
                <w:color w:val="FF0000"/>
              </w:rPr>
              <w:t>значение показателя</w:t>
            </w:r>
          </w:p>
        </w:tc>
        <w:tc>
          <w:tcPr>
            <w:tcW w:w="2238" w:type="dxa"/>
          </w:tcPr>
          <w:p w:rsidR="00811DC6" w:rsidRPr="00FE614D" w:rsidRDefault="00811DC6">
            <w:pPr>
              <w:pStyle w:val="ConsPlusNormal"/>
              <w:jc w:val="center"/>
              <w:rPr>
                <w:color w:val="FF0000"/>
              </w:rPr>
            </w:pPr>
            <w:r w:rsidRPr="00FE614D">
              <w:rPr>
                <w:color w:val="FF0000"/>
              </w:rPr>
              <w:t>Ссылки на подтверждающие приложения (при наличии таковых)</w:t>
            </w:r>
          </w:p>
        </w:tc>
      </w:tr>
      <w:tr w:rsidR="00FE614D" w:rsidRPr="00FE614D">
        <w:tc>
          <w:tcPr>
            <w:tcW w:w="774" w:type="dxa"/>
          </w:tcPr>
          <w:p w:rsidR="00811DC6" w:rsidRPr="00FE614D" w:rsidRDefault="00811DC6">
            <w:pPr>
              <w:pStyle w:val="ConsPlusNormal"/>
              <w:rPr>
                <w:color w:val="FF0000"/>
              </w:rPr>
            </w:pPr>
            <w:r w:rsidRPr="00FE614D">
              <w:rPr>
                <w:color w:val="FF0000"/>
              </w:rPr>
              <w:t>1.</w:t>
            </w:r>
          </w:p>
        </w:tc>
        <w:tc>
          <w:tcPr>
            <w:tcW w:w="2262" w:type="dxa"/>
          </w:tcPr>
          <w:p w:rsidR="00811DC6" w:rsidRPr="00FE614D" w:rsidRDefault="00811DC6">
            <w:pPr>
              <w:pStyle w:val="ConsPlusNormal"/>
              <w:rPr>
                <w:color w:val="FF0000"/>
              </w:rPr>
            </w:pPr>
            <w:r w:rsidRPr="00FE614D">
              <w:rPr>
                <w:color w:val="FF0000"/>
              </w:rPr>
              <w:t>количество реализованных в рамках проекта мероприятий</w:t>
            </w:r>
          </w:p>
        </w:tc>
        <w:tc>
          <w:tcPr>
            <w:tcW w:w="192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238" w:type="dxa"/>
            <w:vMerge w:val="restart"/>
          </w:tcPr>
          <w:p w:rsidR="00811DC6" w:rsidRPr="00FE614D" w:rsidRDefault="00811DC6">
            <w:pPr>
              <w:pStyle w:val="ConsPlusNormal"/>
              <w:rPr>
                <w:color w:val="FF0000"/>
              </w:rPr>
            </w:pPr>
            <w:r w:rsidRPr="00FE614D">
              <w:rPr>
                <w:color w:val="FF0000"/>
              </w:rPr>
              <w:t>например, "приложение 1 к отчету - анкеты обратной связи" или "приложение 2 к отчету - фотографии мероприятия" и так далее</w:t>
            </w:r>
          </w:p>
        </w:tc>
      </w:tr>
      <w:tr w:rsidR="00FE614D" w:rsidRPr="00FE614D">
        <w:tc>
          <w:tcPr>
            <w:tcW w:w="774" w:type="dxa"/>
          </w:tcPr>
          <w:p w:rsidR="00811DC6" w:rsidRPr="00FE614D" w:rsidRDefault="00811DC6">
            <w:pPr>
              <w:pStyle w:val="ConsPlusNormal"/>
              <w:rPr>
                <w:color w:val="FF0000"/>
              </w:rPr>
            </w:pPr>
            <w:r w:rsidRPr="00FE614D">
              <w:rPr>
                <w:color w:val="FF0000"/>
              </w:rPr>
              <w:t>2.</w:t>
            </w:r>
          </w:p>
        </w:tc>
        <w:tc>
          <w:tcPr>
            <w:tcW w:w="2262" w:type="dxa"/>
          </w:tcPr>
          <w:p w:rsidR="00811DC6" w:rsidRPr="00FE614D" w:rsidRDefault="00811DC6">
            <w:pPr>
              <w:pStyle w:val="ConsPlusNormal"/>
              <w:rPr>
                <w:color w:val="FF0000"/>
              </w:rPr>
            </w:pPr>
            <w:r w:rsidRPr="00FE614D">
              <w:rPr>
                <w:color w:val="FF0000"/>
              </w:rPr>
              <w:t>количество участников/</w:t>
            </w:r>
            <w:proofErr w:type="spellStart"/>
            <w:r w:rsidRPr="00FE614D">
              <w:rPr>
                <w:color w:val="FF0000"/>
              </w:rPr>
              <w:t>благополучателей</w:t>
            </w:r>
            <w:proofErr w:type="spellEnd"/>
            <w:r w:rsidRPr="00FE614D">
              <w:rPr>
                <w:color w:val="FF0000"/>
              </w:rPr>
              <w:t xml:space="preserve"> проекта</w:t>
            </w:r>
          </w:p>
        </w:tc>
        <w:tc>
          <w:tcPr>
            <w:tcW w:w="192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238" w:type="dxa"/>
            <w:vMerge/>
          </w:tcPr>
          <w:p w:rsidR="00811DC6" w:rsidRPr="00FE614D" w:rsidRDefault="00811DC6">
            <w:pPr>
              <w:rPr>
                <w:color w:val="FF0000"/>
              </w:rPr>
            </w:pPr>
          </w:p>
        </w:tc>
      </w:tr>
      <w:tr w:rsidR="00FE614D" w:rsidRPr="00FE614D">
        <w:tc>
          <w:tcPr>
            <w:tcW w:w="774" w:type="dxa"/>
          </w:tcPr>
          <w:p w:rsidR="00811DC6" w:rsidRPr="00FE614D" w:rsidRDefault="00811DC6">
            <w:pPr>
              <w:pStyle w:val="ConsPlusNormal"/>
              <w:rPr>
                <w:color w:val="FF0000"/>
              </w:rPr>
            </w:pPr>
          </w:p>
        </w:tc>
        <w:tc>
          <w:tcPr>
            <w:tcW w:w="2262" w:type="dxa"/>
          </w:tcPr>
          <w:p w:rsidR="00811DC6" w:rsidRPr="00FE614D" w:rsidRDefault="00811DC6">
            <w:pPr>
              <w:pStyle w:val="ConsPlusNormal"/>
              <w:rPr>
                <w:color w:val="FF0000"/>
              </w:rPr>
            </w:pPr>
          </w:p>
        </w:tc>
        <w:tc>
          <w:tcPr>
            <w:tcW w:w="192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238" w:type="dxa"/>
            <w:vMerge/>
          </w:tcPr>
          <w:p w:rsidR="00811DC6" w:rsidRPr="00FE614D" w:rsidRDefault="00811DC6">
            <w:pPr>
              <w:rPr>
                <w:color w:val="FF0000"/>
              </w:rPr>
            </w:pPr>
          </w:p>
        </w:tc>
      </w:tr>
    </w:tbl>
    <w:p w:rsidR="00811DC6" w:rsidRPr="00FE614D" w:rsidRDefault="00811DC6">
      <w:pPr>
        <w:pStyle w:val="ConsPlusNormal"/>
        <w:jc w:val="both"/>
        <w:rPr>
          <w:color w:val="FF0000"/>
        </w:rPr>
      </w:pPr>
    </w:p>
    <w:p w:rsidR="00811DC6" w:rsidRPr="00FE614D" w:rsidRDefault="00811DC6">
      <w:pPr>
        <w:pStyle w:val="ConsPlusNonformat"/>
        <w:jc w:val="both"/>
        <w:rPr>
          <w:color w:val="FF0000"/>
        </w:rPr>
      </w:pPr>
      <w:r w:rsidRPr="00FE614D">
        <w:rPr>
          <w:color w:val="FF0000"/>
        </w:rPr>
        <w:t xml:space="preserve">    Допустимые   (возможные)  отклонения  от  запланированных  значений  </w:t>
      </w:r>
      <w:proofErr w:type="gramStart"/>
      <w:r w:rsidRPr="00FE614D">
        <w:rPr>
          <w:color w:val="FF0000"/>
        </w:rPr>
        <w:t>по</w:t>
      </w:r>
      <w:proofErr w:type="gramEnd"/>
    </w:p>
    <w:p w:rsidR="00811DC6" w:rsidRPr="00FE614D" w:rsidRDefault="00811DC6">
      <w:pPr>
        <w:pStyle w:val="ConsPlusNonformat"/>
        <w:jc w:val="both"/>
        <w:rPr>
          <w:color w:val="FF0000"/>
        </w:rPr>
      </w:pPr>
      <w:r w:rsidRPr="00FE614D">
        <w:rPr>
          <w:color w:val="FF0000"/>
        </w:rPr>
        <w:t>каждому показателю результативности не более 5%.</w:t>
      </w:r>
    </w:p>
    <w:p w:rsidR="00811DC6" w:rsidRPr="00FE614D" w:rsidRDefault="00811DC6">
      <w:pPr>
        <w:pStyle w:val="ConsPlusNonformat"/>
        <w:jc w:val="both"/>
        <w:rPr>
          <w:color w:val="FF0000"/>
        </w:rPr>
      </w:pPr>
      <w:r w:rsidRPr="00FE614D">
        <w:rPr>
          <w:color w:val="FF0000"/>
        </w:rPr>
        <w:t xml:space="preserve">    6. Иные полученные результаты:</w:t>
      </w:r>
    </w:p>
    <w:p w:rsidR="00811DC6" w:rsidRPr="00FE614D" w:rsidRDefault="00811DC6">
      <w:pPr>
        <w:pStyle w:val="ConsPlusNonformat"/>
        <w:jc w:val="both"/>
        <w:rPr>
          <w:color w:val="FF0000"/>
        </w:rPr>
      </w:pPr>
      <w:r w:rsidRPr="00FE614D">
        <w:rPr>
          <w:color w:val="FF0000"/>
        </w:rPr>
        <w:t xml:space="preserve">    -   количество   привлеченных   добровольцев,   количество  и  названия</w:t>
      </w:r>
    </w:p>
    <w:p w:rsidR="00811DC6" w:rsidRPr="00FE614D" w:rsidRDefault="00811DC6">
      <w:pPr>
        <w:pStyle w:val="ConsPlusNonformat"/>
        <w:jc w:val="both"/>
        <w:rPr>
          <w:color w:val="FF0000"/>
        </w:rPr>
      </w:pPr>
      <w:r w:rsidRPr="00FE614D">
        <w:rPr>
          <w:color w:val="FF0000"/>
        </w:rPr>
        <w:t>вовлеченных в реализацию проекта добровольческих объединений (при наличии);</w:t>
      </w:r>
    </w:p>
    <w:p w:rsidR="00811DC6" w:rsidRPr="00FE614D" w:rsidRDefault="00811DC6">
      <w:pPr>
        <w:pStyle w:val="ConsPlusNonformat"/>
        <w:jc w:val="both"/>
        <w:rPr>
          <w:color w:val="FF0000"/>
        </w:rPr>
      </w:pPr>
      <w:r w:rsidRPr="00FE614D">
        <w:rPr>
          <w:color w:val="FF0000"/>
        </w:rPr>
        <w:t xml:space="preserve">    -   что  было  </w:t>
      </w:r>
      <w:proofErr w:type="gramStart"/>
      <w:r w:rsidRPr="00FE614D">
        <w:rPr>
          <w:color w:val="FF0000"/>
        </w:rPr>
        <w:t>создано</w:t>
      </w:r>
      <w:proofErr w:type="gramEnd"/>
      <w:r w:rsidRPr="00FE614D">
        <w:rPr>
          <w:color w:val="FF0000"/>
        </w:rPr>
        <w:t>/оборудовано/изготовлено  по  итогам  проекта  (с</w:t>
      </w:r>
    </w:p>
    <w:p w:rsidR="00811DC6" w:rsidRPr="00FE614D" w:rsidRDefault="00811DC6">
      <w:pPr>
        <w:pStyle w:val="ConsPlusNonformat"/>
        <w:jc w:val="both"/>
        <w:rPr>
          <w:color w:val="FF0000"/>
        </w:rPr>
      </w:pPr>
      <w:r w:rsidRPr="00FE614D">
        <w:rPr>
          <w:color w:val="FF0000"/>
        </w:rPr>
        <w:t>образцами, при наличии);</w:t>
      </w:r>
    </w:p>
    <w:p w:rsidR="00811DC6" w:rsidRPr="00FE614D" w:rsidRDefault="00811DC6">
      <w:pPr>
        <w:pStyle w:val="ConsPlusNonformat"/>
        <w:jc w:val="both"/>
        <w:rPr>
          <w:color w:val="FF0000"/>
        </w:rPr>
      </w:pPr>
      <w:r w:rsidRPr="00FE614D">
        <w:rPr>
          <w:color w:val="FF0000"/>
        </w:rPr>
        <w:t xml:space="preserve">    -  иная  информация  о социально значимых результатах проекта, важная </w:t>
      </w:r>
      <w:proofErr w:type="gramStart"/>
      <w:r w:rsidRPr="00FE614D">
        <w:rPr>
          <w:color w:val="FF0000"/>
        </w:rPr>
        <w:t>с</w:t>
      </w:r>
      <w:proofErr w:type="gramEnd"/>
    </w:p>
    <w:p w:rsidR="00811DC6" w:rsidRPr="00FE614D" w:rsidRDefault="00811DC6">
      <w:pPr>
        <w:pStyle w:val="ConsPlusNonformat"/>
        <w:jc w:val="both"/>
        <w:rPr>
          <w:color w:val="FF0000"/>
        </w:rPr>
      </w:pPr>
      <w:r w:rsidRPr="00FE614D">
        <w:rPr>
          <w:color w:val="FF0000"/>
        </w:rPr>
        <w:t>точки зрения Получателя гранта.</w:t>
      </w:r>
    </w:p>
    <w:p w:rsidR="00811DC6" w:rsidRPr="00FE614D" w:rsidRDefault="00811DC6">
      <w:pPr>
        <w:pStyle w:val="ConsPlusNonformat"/>
        <w:jc w:val="both"/>
        <w:rPr>
          <w:color w:val="FF0000"/>
        </w:rPr>
      </w:pPr>
      <w:r w:rsidRPr="00FE614D">
        <w:rPr>
          <w:color w:val="FF0000"/>
        </w:rPr>
        <w:t xml:space="preserve">    7.  Партнеры  и  спонсоры  проекта (при наличии) и их роль в реализации</w:t>
      </w:r>
    </w:p>
    <w:p w:rsidR="00811DC6" w:rsidRPr="00FE614D" w:rsidRDefault="00811DC6">
      <w:pPr>
        <w:pStyle w:val="ConsPlusNonformat"/>
        <w:jc w:val="both"/>
        <w:rPr>
          <w:color w:val="FF0000"/>
        </w:rPr>
      </w:pPr>
      <w:r w:rsidRPr="00FE614D">
        <w:rPr>
          <w:color w:val="FF0000"/>
        </w:rPr>
        <w:t>проекта.</w:t>
      </w:r>
    </w:p>
    <w:p w:rsidR="00811DC6" w:rsidRPr="00FE614D" w:rsidRDefault="00811DC6">
      <w:pPr>
        <w:pStyle w:val="ConsPlusNonformat"/>
        <w:jc w:val="both"/>
        <w:rPr>
          <w:color w:val="FF0000"/>
        </w:rPr>
      </w:pPr>
      <w:r w:rsidRPr="00FE614D">
        <w:rPr>
          <w:color w:val="FF0000"/>
        </w:rPr>
        <w:t xml:space="preserve">    8. Проблемы, связанные с реализацией проекта.</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 xml:space="preserve">    К отчету прилагаются:</w:t>
      </w:r>
    </w:p>
    <w:p w:rsidR="00811DC6" w:rsidRPr="00FE614D" w:rsidRDefault="00811DC6">
      <w:pPr>
        <w:pStyle w:val="ConsPlusNonformat"/>
        <w:jc w:val="both"/>
        <w:rPr>
          <w:color w:val="FF0000"/>
        </w:rPr>
      </w:pPr>
      <w:r w:rsidRPr="00FE614D">
        <w:rPr>
          <w:color w:val="FF0000"/>
        </w:rPr>
        <w:t xml:space="preserve">    1. Фотографии.</w:t>
      </w:r>
    </w:p>
    <w:p w:rsidR="00811DC6" w:rsidRPr="00FE614D" w:rsidRDefault="00811DC6">
      <w:pPr>
        <w:pStyle w:val="ConsPlusNonformat"/>
        <w:jc w:val="both"/>
        <w:rPr>
          <w:color w:val="FF0000"/>
        </w:rPr>
      </w:pPr>
      <w:r w:rsidRPr="00FE614D">
        <w:rPr>
          <w:color w:val="FF0000"/>
        </w:rPr>
        <w:t xml:space="preserve">    2.   </w:t>
      </w:r>
      <w:proofErr w:type="gramStart"/>
      <w:r w:rsidRPr="00FE614D">
        <w:rPr>
          <w:color w:val="FF0000"/>
        </w:rPr>
        <w:t>Копии   материалов   (брошюры,   книги,   видеокассеты,  обучающие</w:t>
      </w:r>
      <w:proofErr w:type="gramEnd"/>
    </w:p>
    <w:p w:rsidR="00811DC6" w:rsidRPr="00FE614D" w:rsidRDefault="00811DC6">
      <w:pPr>
        <w:pStyle w:val="ConsPlusNonformat"/>
        <w:jc w:val="both"/>
        <w:rPr>
          <w:color w:val="FF0000"/>
        </w:rPr>
      </w:pPr>
      <w:r w:rsidRPr="00FE614D">
        <w:rPr>
          <w:color w:val="FF0000"/>
        </w:rPr>
        <w:t xml:space="preserve">программные   продукты  и  т.д.),  </w:t>
      </w:r>
      <w:proofErr w:type="gramStart"/>
      <w:r w:rsidRPr="00FE614D">
        <w:rPr>
          <w:color w:val="FF0000"/>
        </w:rPr>
        <w:t>произведенных</w:t>
      </w:r>
      <w:proofErr w:type="gramEnd"/>
      <w:r w:rsidRPr="00FE614D">
        <w:rPr>
          <w:color w:val="FF0000"/>
        </w:rPr>
        <w:t xml:space="preserve">  в  результате  реализации</w:t>
      </w:r>
    </w:p>
    <w:p w:rsidR="00811DC6" w:rsidRPr="00FE614D" w:rsidRDefault="00811DC6">
      <w:pPr>
        <w:pStyle w:val="ConsPlusNonformat"/>
        <w:jc w:val="both"/>
        <w:rPr>
          <w:color w:val="FF0000"/>
        </w:rPr>
      </w:pPr>
      <w:r w:rsidRPr="00FE614D">
        <w:rPr>
          <w:color w:val="FF0000"/>
        </w:rPr>
        <w:t>проекта.</w:t>
      </w:r>
    </w:p>
    <w:p w:rsidR="00811DC6" w:rsidRPr="00FE614D" w:rsidRDefault="00811DC6">
      <w:pPr>
        <w:pStyle w:val="ConsPlusNonformat"/>
        <w:jc w:val="both"/>
        <w:rPr>
          <w:color w:val="FF0000"/>
        </w:rPr>
      </w:pPr>
      <w:r w:rsidRPr="00FE614D">
        <w:rPr>
          <w:color w:val="FF0000"/>
        </w:rPr>
        <w:t xml:space="preserve">    3.  Копии  информационно-рекламных  материалов,  размещенных  в  СМИ  и</w:t>
      </w:r>
    </w:p>
    <w:p w:rsidR="00811DC6" w:rsidRPr="00FE614D" w:rsidRDefault="00811DC6">
      <w:pPr>
        <w:pStyle w:val="ConsPlusNonformat"/>
        <w:jc w:val="both"/>
        <w:rPr>
          <w:color w:val="FF0000"/>
        </w:rPr>
      </w:pPr>
      <w:proofErr w:type="gramStart"/>
      <w:r w:rsidRPr="00FE614D">
        <w:rPr>
          <w:color w:val="FF0000"/>
        </w:rPr>
        <w:t>Интернете,  отражающие  ход  и/или  итоги проекта (по инициативе Получателя</w:t>
      </w:r>
      <w:proofErr w:type="gramEnd"/>
    </w:p>
    <w:p w:rsidR="00811DC6" w:rsidRPr="00FE614D" w:rsidRDefault="00811DC6">
      <w:pPr>
        <w:pStyle w:val="ConsPlusNonformat"/>
        <w:jc w:val="both"/>
        <w:rPr>
          <w:color w:val="FF0000"/>
        </w:rPr>
      </w:pPr>
      <w:proofErr w:type="gramStart"/>
      <w:r w:rsidRPr="00FE614D">
        <w:rPr>
          <w:color w:val="FF0000"/>
        </w:rPr>
        <w:t>Гранта).</w:t>
      </w:r>
      <w:proofErr w:type="gramEnd"/>
    </w:p>
    <w:p w:rsidR="00811DC6" w:rsidRPr="00FE614D" w:rsidRDefault="00811DC6">
      <w:pPr>
        <w:pStyle w:val="ConsPlusNonformat"/>
        <w:jc w:val="both"/>
        <w:rPr>
          <w:color w:val="FF0000"/>
        </w:rPr>
      </w:pPr>
      <w:r w:rsidRPr="00FE614D">
        <w:rPr>
          <w:color w:val="FF0000"/>
        </w:rPr>
        <w:t xml:space="preserve">    5.  Другая  информация, имеющая отношение к выполнению проекта, которая</w:t>
      </w:r>
    </w:p>
    <w:p w:rsidR="00811DC6" w:rsidRPr="00FE614D" w:rsidRDefault="00811DC6">
      <w:pPr>
        <w:pStyle w:val="ConsPlusNonformat"/>
        <w:jc w:val="both"/>
        <w:rPr>
          <w:color w:val="FF0000"/>
        </w:rPr>
      </w:pPr>
      <w:r w:rsidRPr="00FE614D">
        <w:rPr>
          <w:color w:val="FF0000"/>
        </w:rPr>
        <w:t>имеется в распоряжении Получателя Гранта.</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 xml:space="preserve">    Настоящим    подтверждаю,    что   вся   информация,   содержащаяся   </w:t>
      </w:r>
      <w:proofErr w:type="gramStart"/>
      <w:r w:rsidRPr="00FE614D">
        <w:rPr>
          <w:color w:val="FF0000"/>
        </w:rPr>
        <w:t>в</w:t>
      </w:r>
      <w:proofErr w:type="gramEnd"/>
    </w:p>
    <w:p w:rsidR="00811DC6" w:rsidRPr="00FE614D" w:rsidRDefault="00811DC6">
      <w:pPr>
        <w:pStyle w:val="ConsPlusNonformat"/>
        <w:jc w:val="both"/>
        <w:rPr>
          <w:color w:val="FF0000"/>
        </w:rPr>
      </w:pPr>
      <w:r w:rsidRPr="00FE614D">
        <w:rPr>
          <w:color w:val="FF0000"/>
        </w:rPr>
        <w:t xml:space="preserve">содержательном  </w:t>
      </w:r>
      <w:proofErr w:type="gramStart"/>
      <w:r w:rsidRPr="00FE614D">
        <w:rPr>
          <w:color w:val="FF0000"/>
        </w:rPr>
        <w:t>отчете</w:t>
      </w:r>
      <w:proofErr w:type="gramEnd"/>
      <w:r w:rsidRPr="00FE614D">
        <w:rPr>
          <w:color w:val="FF0000"/>
        </w:rPr>
        <w:t xml:space="preserve"> о достижении целевых показателей, является подлинной</w:t>
      </w:r>
    </w:p>
    <w:p w:rsidR="00811DC6" w:rsidRPr="00FE614D" w:rsidRDefault="00811DC6">
      <w:pPr>
        <w:pStyle w:val="ConsPlusNonformat"/>
        <w:jc w:val="both"/>
        <w:rPr>
          <w:color w:val="FF0000"/>
        </w:rPr>
      </w:pPr>
      <w:r w:rsidRPr="00FE614D">
        <w:rPr>
          <w:color w:val="FF0000"/>
        </w:rPr>
        <w:t>и достоверной.</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 xml:space="preserve">    ПРИМЕЧАНИЕ</w:t>
      </w:r>
    </w:p>
    <w:p w:rsidR="00811DC6" w:rsidRPr="00FE614D" w:rsidRDefault="00811DC6">
      <w:pPr>
        <w:pStyle w:val="ConsPlusNonformat"/>
        <w:jc w:val="both"/>
        <w:rPr>
          <w:color w:val="FF0000"/>
        </w:rPr>
      </w:pPr>
      <w:r w:rsidRPr="00FE614D">
        <w:rPr>
          <w:color w:val="FF0000"/>
        </w:rPr>
        <w:t xml:space="preserve">    Отчет представляется в оригинале 1 экземпляре в печатном варианте.</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Руководитель проекта  ______________________________           ____________</w:t>
      </w:r>
    </w:p>
    <w:p w:rsidR="00811DC6" w:rsidRPr="00FE614D" w:rsidRDefault="00811DC6">
      <w:pPr>
        <w:pStyle w:val="ConsPlusNonformat"/>
        <w:jc w:val="both"/>
        <w:rPr>
          <w:color w:val="FF0000"/>
        </w:rPr>
      </w:pPr>
      <w:r w:rsidRPr="00FE614D">
        <w:rPr>
          <w:color w:val="FF0000"/>
        </w:rPr>
        <w:t xml:space="preserve">                        (фамилия, имя, отчество)                (подпись)</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Руководитель организации ______________________________        ____________</w:t>
      </w:r>
    </w:p>
    <w:p w:rsidR="00811DC6" w:rsidRPr="00FE614D" w:rsidRDefault="00811DC6">
      <w:pPr>
        <w:pStyle w:val="ConsPlusNonformat"/>
        <w:jc w:val="both"/>
        <w:rPr>
          <w:color w:val="FF0000"/>
        </w:rPr>
      </w:pPr>
      <w:r w:rsidRPr="00FE614D">
        <w:rPr>
          <w:color w:val="FF0000"/>
        </w:rPr>
        <w:t xml:space="preserve">                            (фамилия, имя, отчество)            (подпись)</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"___" __________ 20__ года            М.П.</w:t>
      </w:r>
    </w:p>
    <w:p w:rsidR="00811DC6" w:rsidRPr="00FE614D" w:rsidRDefault="00811DC6">
      <w:pPr>
        <w:pStyle w:val="ConsPlusNonformat"/>
        <w:jc w:val="both"/>
        <w:rPr>
          <w:color w:val="FF0000"/>
        </w:rPr>
      </w:pPr>
      <w:r w:rsidRPr="00FE614D">
        <w:rPr>
          <w:color w:val="FF0000"/>
        </w:rPr>
        <w:t xml:space="preserve">                                  (при наличии)</w:t>
      </w: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right"/>
        <w:outlineLvl w:val="2"/>
        <w:rPr>
          <w:color w:val="FF0000"/>
        </w:rPr>
      </w:pPr>
      <w:r w:rsidRPr="00FE614D">
        <w:rPr>
          <w:color w:val="FF0000"/>
        </w:rPr>
        <w:t>Приложение 4</w:t>
      </w:r>
    </w:p>
    <w:p w:rsidR="00811DC6" w:rsidRPr="00FE614D" w:rsidRDefault="00811DC6">
      <w:pPr>
        <w:pStyle w:val="ConsPlusNormal"/>
        <w:jc w:val="right"/>
        <w:rPr>
          <w:color w:val="FF0000"/>
        </w:rPr>
      </w:pPr>
      <w:r w:rsidRPr="00FE614D">
        <w:rPr>
          <w:color w:val="FF0000"/>
        </w:rPr>
        <w:t>к договору о предоставлении</w:t>
      </w:r>
    </w:p>
    <w:p w:rsidR="00811DC6" w:rsidRPr="00FE614D" w:rsidRDefault="00811DC6">
      <w:pPr>
        <w:pStyle w:val="ConsPlusNormal"/>
        <w:jc w:val="right"/>
        <w:rPr>
          <w:color w:val="FF0000"/>
        </w:rPr>
      </w:pPr>
      <w:r w:rsidRPr="00FE614D">
        <w:rPr>
          <w:color w:val="FF0000"/>
        </w:rPr>
        <w:t>Гранта в форме субсидии</w:t>
      </w:r>
    </w:p>
    <w:p w:rsidR="00811DC6" w:rsidRPr="00FE614D" w:rsidRDefault="00811DC6">
      <w:pPr>
        <w:spacing w:after="1"/>
        <w:rPr>
          <w:color w:val="FF0000"/>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E614D" w:rsidRPr="00FE614D">
        <w:trPr>
          <w:jc w:val="center"/>
        </w:trPr>
        <w:tc>
          <w:tcPr>
            <w:tcW w:w="9294" w:type="dxa"/>
            <w:tcBorders>
              <w:top w:val="nil"/>
              <w:left w:val="single" w:sz="24" w:space="0" w:color="CED3F1"/>
              <w:bottom w:val="nil"/>
              <w:right w:val="single" w:sz="24" w:space="0" w:color="F4F3F8"/>
            </w:tcBorders>
            <w:shd w:val="clear" w:color="auto" w:fill="F4F3F8"/>
          </w:tcPr>
          <w:p w:rsidR="00811DC6" w:rsidRPr="00FE614D" w:rsidRDefault="00811DC6">
            <w:pPr>
              <w:pStyle w:val="ConsPlusNormal"/>
              <w:jc w:val="center"/>
              <w:rPr>
                <w:color w:val="FF0000"/>
              </w:rPr>
            </w:pPr>
            <w:r w:rsidRPr="00FE614D">
              <w:rPr>
                <w:color w:val="FF0000"/>
              </w:rPr>
              <w:t>Список изменяющих документов</w:t>
            </w:r>
          </w:p>
          <w:p w:rsidR="00811DC6" w:rsidRPr="00FE614D" w:rsidRDefault="00811DC6">
            <w:pPr>
              <w:pStyle w:val="ConsPlusNormal"/>
              <w:jc w:val="center"/>
              <w:rPr>
                <w:color w:val="FF0000"/>
              </w:rPr>
            </w:pPr>
            <w:r w:rsidRPr="00FE614D">
              <w:rPr>
                <w:color w:val="FF0000"/>
              </w:rPr>
              <w:t xml:space="preserve">(в ред. </w:t>
            </w:r>
            <w:hyperlink r:id="rId49" w:history="1">
              <w:r w:rsidRPr="00FE614D">
                <w:rPr>
                  <w:color w:val="FF0000"/>
                </w:rPr>
                <w:t>постановления</w:t>
              </w:r>
            </w:hyperlink>
            <w:r w:rsidRPr="00FE614D">
              <w:rPr>
                <w:color w:val="FF0000"/>
              </w:rPr>
              <w:t xml:space="preserve"> Администрации города Когалыма от 30.09.2019 N 2100)</w:t>
            </w:r>
          </w:p>
        </w:tc>
      </w:tr>
    </w:tbl>
    <w:p w:rsidR="00811DC6" w:rsidRPr="00FE614D" w:rsidRDefault="00811DC6">
      <w:pPr>
        <w:pStyle w:val="ConsPlusNormal"/>
        <w:jc w:val="center"/>
        <w:rPr>
          <w:color w:val="FF0000"/>
        </w:rPr>
      </w:pPr>
    </w:p>
    <w:p w:rsidR="00811DC6" w:rsidRPr="00FE614D" w:rsidRDefault="00811DC6">
      <w:pPr>
        <w:pStyle w:val="ConsPlusNonformat"/>
        <w:jc w:val="both"/>
        <w:rPr>
          <w:color w:val="FF0000"/>
        </w:rPr>
      </w:pPr>
      <w:bookmarkStart w:id="16" w:name="P881"/>
      <w:bookmarkEnd w:id="16"/>
      <w:r w:rsidRPr="00FE614D">
        <w:rPr>
          <w:color w:val="FF0000"/>
        </w:rPr>
        <w:t xml:space="preserve">         Финансовый отчет о выполнении проекта получателем гранта</w:t>
      </w:r>
    </w:p>
    <w:p w:rsidR="00811DC6" w:rsidRPr="00FE614D" w:rsidRDefault="00811DC6">
      <w:pPr>
        <w:pStyle w:val="ConsPlusNonformat"/>
        <w:jc w:val="both"/>
        <w:rPr>
          <w:color w:val="FF0000"/>
        </w:rPr>
      </w:pPr>
      <w:r w:rsidRPr="00FE614D">
        <w:rPr>
          <w:color w:val="FF0000"/>
        </w:rPr>
        <w:t xml:space="preserve">           в форме субсидии в рамках конкурса социально значимых</w:t>
      </w:r>
    </w:p>
    <w:p w:rsidR="00811DC6" w:rsidRPr="00FE614D" w:rsidRDefault="00811DC6">
      <w:pPr>
        <w:pStyle w:val="ConsPlusNonformat"/>
        <w:jc w:val="both"/>
        <w:rPr>
          <w:color w:val="FF0000"/>
        </w:rPr>
      </w:pPr>
      <w:r w:rsidRPr="00FE614D">
        <w:rPr>
          <w:color w:val="FF0000"/>
        </w:rPr>
        <w:t xml:space="preserve">         проектов, </w:t>
      </w:r>
      <w:proofErr w:type="gramStart"/>
      <w:r w:rsidRPr="00FE614D">
        <w:rPr>
          <w:color w:val="FF0000"/>
        </w:rPr>
        <w:t>направленного</w:t>
      </w:r>
      <w:proofErr w:type="gramEnd"/>
      <w:r w:rsidRPr="00FE614D">
        <w:rPr>
          <w:color w:val="FF0000"/>
        </w:rPr>
        <w:t xml:space="preserve"> на развитие гражданских инициатив</w:t>
      </w:r>
    </w:p>
    <w:p w:rsidR="00811DC6" w:rsidRPr="00FE614D" w:rsidRDefault="00811DC6">
      <w:pPr>
        <w:pStyle w:val="ConsPlusNonformat"/>
        <w:jc w:val="both"/>
        <w:rPr>
          <w:color w:val="FF0000"/>
        </w:rPr>
      </w:pPr>
      <w:r w:rsidRPr="00FE614D">
        <w:rPr>
          <w:color w:val="FF0000"/>
        </w:rPr>
        <w:t xml:space="preserve">                             в городе Когалыме</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 xml:space="preserve">    1. Наименование Получателя Гранта _____________________________________</w:t>
      </w:r>
    </w:p>
    <w:p w:rsidR="00811DC6" w:rsidRPr="00FE614D" w:rsidRDefault="00811DC6">
      <w:pPr>
        <w:pStyle w:val="ConsPlusNonformat"/>
        <w:jc w:val="both"/>
        <w:rPr>
          <w:color w:val="FF0000"/>
        </w:rPr>
      </w:pPr>
      <w:r w:rsidRPr="00FE614D">
        <w:rPr>
          <w:color w:val="FF0000"/>
        </w:rPr>
        <w:t xml:space="preserve">    2. Наименование проекта: ______________________________________________</w:t>
      </w:r>
    </w:p>
    <w:p w:rsidR="00811DC6" w:rsidRPr="00FE614D" w:rsidRDefault="00811DC6">
      <w:pPr>
        <w:pStyle w:val="ConsPlusNonformat"/>
        <w:jc w:val="both"/>
        <w:rPr>
          <w:color w:val="FF0000"/>
        </w:rPr>
      </w:pPr>
      <w:r w:rsidRPr="00FE614D">
        <w:rPr>
          <w:color w:val="FF0000"/>
        </w:rPr>
        <w:t xml:space="preserve">    3.  Сроки  реализации проекта: с "____" ______ 20__ г. </w:t>
      </w:r>
      <w:proofErr w:type="gramStart"/>
      <w:r w:rsidRPr="00FE614D">
        <w:rPr>
          <w:color w:val="FF0000"/>
        </w:rPr>
        <w:t>по</w:t>
      </w:r>
      <w:proofErr w:type="gramEnd"/>
      <w:r w:rsidRPr="00FE614D">
        <w:rPr>
          <w:color w:val="FF0000"/>
        </w:rPr>
        <w:t xml:space="preserve"> "____" ______</w:t>
      </w:r>
    </w:p>
    <w:p w:rsidR="00811DC6" w:rsidRPr="00FE614D" w:rsidRDefault="00811DC6">
      <w:pPr>
        <w:pStyle w:val="ConsPlusNonformat"/>
        <w:jc w:val="both"/>
        <w:rPr>
          <w:color w:val="FF0000"/>
        </w:rPr>
      </w:pPr>
      <w:r w:rsidRPr="00FE614D">
        <w:rPr>
          <w:color w:val="FF0000"/>
        </w:rPr>
        <w:t>20___ г.</w:t>
      </w:r>
    </w:p>
    <w:p w:rsidR="00811DC6" w:rsidRPr="00FE614D" w:rsidRDefault="00811DC6">
      <w:pPr>
        <w:pStyle w:val="ConsPlusNonformat"/>
        <w:jc w:val="both"/>
        <w:rPr>
          <w:color w:val="FF0000"/>
        </w:rPr>
      </w:pPr>
      <w:r w:rsidRPr="00FE614D">
        <w:rPr>
          <w:color w:val="FF0000"/>
        </w:rPr>
        <w:t xml:space="preserve">    Отчет представляется в оригинале, подписывается руководителем проекта и</w:t>
      </w:r>
    </w:p>
    <w:p w:rsidR="00811DC6" w:rsidRPr="00FE614D" w:rsidRDefault="00811DC6">
      <w:pPr>
        <w:pStyle w:val="ConsPlusNonformat"/>
        <w:jc w:val="both"/>
        <w:rPr>
          <w:color w:val="FF0000"/>
        </w:rPr>
      </w:pPr>
      <w:r w:rsidRPr="00FE614D">
        <w:rPr>
          <w:color w:val="FF0000"/>
        </w:rPr>
        <w:t>руководителем  организации  и  заверяется  печатью  (при  наличии). Расходы</w:t>
      </w:r>
    </w:p>
    <w:p w:rsidR="00811DC6" w:rsidRPr="00FE614D" w:rsidRDefault="00811DC6">
      <w:pPr>
        <w:pStyle w:val="ConsPlusNonformat"/>
        <w:jc w:val="both"/>
        <w:rPr>
          <w:color w:val="FF0000"/>
        </w:rPr>
      </w:pPr>
      <w:r w:rsidRPr="00FE614D">
        <w:rPr>
          <w:color w:val="FF0000"/>
        </w:rPr>
        <w:t>должны  описываться  в  соответствии  с утвержденной сметой расходов. Отчет</w:t>
      </w:r>
    </w:p>
    <w:p w:rsidR="00811DC6" w:rsidRPr="00FE614D" w:rsidRDefault="00811DC6">
      <w:pPr>
        <w:pStyle w:val="ConsPlusNonformat"/>
        <w:jc w:val="both"/>
        <w:rPr>
          <w:color w:val="FF0000"/>
        </w:rPr>
      </w:pPr>
      <w:r w:rsidRPr="00FE614D">
        <w:rPr>
          <w:color w:val="FF0000"/>
        </w:rPr>
        <w:t>должен включать следующую информацию:</w:t>
      </w:r>
    </w:p>
    <w:p w:rsidR="00811DC6" w:rsidRPr="00FE614D" w:rsidRDefault="00811DC6">
      <w:pPr>
        <w:pStyle w:val="ConsPlusNormal"/>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1"/>
        <w:gridCol w:w="1808"/>
        <w:gridCol w:w="2084"/>
        <w:gridCol w:w="2108"/>
        <w:gridCol w:w="2370"/>
      </w:tblGrid>
      <w:tr w:rsidR="00FE614D" w:rsidRPr="00FE614D">
        <w:tc>
          <w:tcPr>
            <w:tcW w:w="541" w:type="dxa"/>
            <w:vAlign w:val="center"/>
          </w:tcPr>
          <w:p w:rsidR="00811DC6" w:rsidRPr="00FE614D" w:rsidRDefault="00811DC6">
            <w:pPr>
              <w:pStyle w:val="ConsPlusNormal"/>
              <w:jc w:val="center"/>
              <w:rPr>
                <w:color w:val="FF0000"/>
              </w:rPr>
            </w:pPr>
            <w:r w:rsidRPr="00FE614D">
              <w:rPr>
                <w:color w:val="FF0000"/>
              </w:rPr>
              <w:t>N</w:t>
            </w:r>
          </w:p>
          <w:p w:rsidR="00811DC6" w:rsidRPr="00FE614D" w:rsidRDefault="00811DC6">
            <w:pPr>
              <w:pStyle w:val="ConsPlusNormal"/>
              <w:jc w:val="center"/>
              <w:rPr>
                <w:color w:val="FF0000"/>
              </w:rPr>
            </w:pPr>
            <w:proofErr w:type="gramStart"/>
            <w:r w:rsidRPr="00FE614D">
              <w:rPr>
                <w:color w:val="FF0000"/>
              </w:rPr>
              <w:t>п</w:t>
            </w:r>
            <w:proofErr w:type="gramEnd"/>
            <w:r w:rsidRPr="00FE614D">
              <w:rPr>
                <w:color w:val="FF0000"/>
              </w:rPr>
              <w:t>/п</w:t>
            </w:r>
          </w:p>
        </w:tc>
        <w:tc>
          <w:tcPr>
            <w:tcW w:w="1808" w:type="dxa"/>
            <w:vAlign w:val="center"/>
          </w:tcPr>
          <w:p w:rsidR="00811DC6" w:rsidRPr="00FE614D" w:rsidRDefault="00811DC6">
            <w:pPr>
              <w:pStyle w:val="ConsPlusNormal"/>
              <w:jc w:val="center"/>
              <w:rPr>
                <w:color w:val="FF0000"/>
              </w:rPr>
            </w:pPr>
            <w:r w:rsidRPr="00FE614D">
              <w:rPr>
                <w:color w:val="FF0000"/>
              </w:rPr>
              <w:t>Направления расходования средств</w:t>
            </w:r>
          </w:p>
        </w:tc>
        <w:tc>
          <w:tcPr>
            <w:tcW w:w="2084" w:type="dxa"/>
            <w:vAlign w:val="center"/>
          </w:tcPr>
          <w:p w:rsidR="00811DC6" w:rsidRPr="00FE614D" w:rsidRDefault="00811DC6">
            <w:pPr>
              <w:pStyle w:val="ConsPlusNormal"/>
              <w:jc w:val="center"/>
              <w:rPr>
                <w:color w:val="FF0000"/>
              </w:rPr>
            </w:pPr>
            <w:r w:rsidRPr="00FE614D">
              <w:rPr>
                <w:color w:val="FF0000"/>
              </w:rPr>
              <w:t>Заявленный объем средств по смете за счет финансовых средств/субсидии</w:t>
            </w:r>
          </w:p>
        </w:tc>
        <w:tc>
          <w:tcPr>
            <w:tcW w:w="2108" w:type="dxa"/>
            <w:vAlign w:val="center"/>
          </w:tcPr>
          <w:p w:rsidR="00811DC6" w:rsidRPr="00FE614D" w:rsidRDefault="00811DC6">
            <w:pPr>
              <w:pStyle w:val="ConsPlusNormal"/>
              <w:jc w:val="center"/>
              <w:rPr>
                <w:color w:val="FF0000"/>
              </w:rPr>
            </w:pPr>
            <w:r w:rsidRPr="00FE614D">
              <w:rPr>
                <w:color w:val="FF0000"/>
              </w:rPr>
              <w:t>Фактические расходы за счет финансовых средств/субсидии</w:t>
            </w:r>
          </w:p>
        </w:tc>
        <w:tc>
          <w:tcPr>
            <w:tcW w:w="2370" w:type="dxa"/>
            <w:vAlign w:val="center"/>
          </w:tcPr>
          <w:p w:rsidR="00811DC6" w:rsidRPr="00FE614D" w:rsidRDefault="00811DC6">
            <w:pPr>
              <w:pStyle w:val="ConsPlusNormal"/>
              <w:jc w:val="center"/>
              <w:rPr>
                <w:color w:val="FF0000"/>
              </w:rPr>
            </w:pPr>
            <w:r w:rsidRPr="00FE614D">
              <w:rPr>
                <w:color w:val="FF0000"/>
              </w:rPr>
              <w:t>N, дата, наименование документа, подтверждающего расходы</w:t>
            </w:r>
          </w:p>
        </w:tc>
      </w:tr>
      <w:tr w:rsidR="00FE614D" w:rsidRPr="00FE614D">
        <w:tc>
          <w:tcPr>
            <w:tcW w:w="54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084" w:type="dxa"/>
          </w:tcPr>
          <w:p w:rsidR="00811DC6" w:rsidRPr="00FE614D" w:rsidRDefault="00811DC6">
            <w:pPr>
              <w:pStyle w:val="ConsPlusNormal"/>
              <w:rPr>
                <w:color w:val="FF0000"/>
              </w:rPr>
            </w:pPr>
          </w:p>
        </w:tc>
        <w:tc>
          <w:tcPr>
            <w:tcW w:w="2108" w:type="dxa"/>
          </w:tcPr>
          <w:p w:rsidR="00811DC6" w:rsidRPr="00FE614D" w:rsidRDefault="00811DC6">
            <w:pPr>
              <w:pStyle w:val="ConsPlusNormal"/>
              <w:rPr>
                <w:color w:val="FF0000"/>
              </w:rPr>
            </w:pPr>
          </w:p>
        </w:tc>
        <w:tc>
          <w:tcPr>
            <w:tcW w:w="2370" w:type="dxa"/>
          </w:tcPr>
          <w:p w:rsidR="00811DC6" w:rsidRPr="00FE614D" w:rsidRDefault="00811DC6">
            <w:pPr>
              <w:pStyle w:val="ConsPlusNormal"/>
              <w:rPr>
                <w:color w:val="FF0000"/>
              </w:rPr>
            </w:pPr>
          </w:p>
        </w:tc>
      </w:tr>
      <w:tr w:rsidR="00FE614D" w:rsidRPr="00FE614D">
        <w:tc>
          <w:tcPr>
            <w:tcW w:w="54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084" w:type="dxa"/>
          </w:tcPr>
          <w:p w:rsidR="00811DC6" w:rsidRPr="00FE614D" w:rsidRDefault="00811DC6">
            <w:pPr>
              <w:pStyle w:val="ConsPlusNormal"/>
              <w:rPr>
                <w:color w:val="FF0000"/>
              </w:rPr>
            </w:pPr>
          </w:p>
        </w:tc>
        <w:tc>
          <w:tcPr>
            <w:tcW w:w="2108" w:type="dxa"/>
          </w:tcPr>
          <w:p w:rsidR="00811DC6" w:rsidRPr="00FE614D" w:rsidRDefault="00811DC6">
            <w:pPr>
              <w:pStyle w:val="ConsPlusNormal"/>
              <w:rPr>
                <w:color w:val="FF0000"/>
              </w:rPr>
            </w:pPr>
          </w:p>
        </w:tc>
        <w:tc>
          <w:tcPr>
            <w:tcW w:w="2370" w:type="dxa"/>
          </w:tcPr>
          <w:p w:rsidR="00811DC6" w:rsidRPr="00FE614D" w:rsidRDefault="00811DC6">
            <w:pPr>
              <w:pStyle w:val="ConsPlusNormal"/>
              <w:rPr>
                <w:color w:val="FF0000"/>
              </w:rPr>
            </w:pPr>
          </w:p>
        </w:tc>
      </w:tr>
      <w:tr w:rsidR="00FE614D" w:rsidRPr="00FE614D">
        <w:tc>
          <w:tcPr>
            <w:tcW w:w="54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084" w:type="dxa"/>
          </w:tcPr>
          <w:p w:rsidR="00811DC6" w:rsidRPr="00FE614D" w:rsidRDefault="00811DC6">
            <w:pPr>
              <w:pStyle w:val="ConsPlusNormal"/>
              <w:rPr>
                <w:color w:val="FF0000"/>
              </w:rPr>
            </w:pPr>
          </w:p>
        </w:tc>
        <w:tc>
          <w:tcPr>
            <w:tcW w:w="2108" w:type="dxa"/>
          </w:tcPr>
          <w:p w:rsidR="00811DC6" w:rsidRPr="00FE614D" w:rsidRDefault="00811DC6">
            <w:pPr>
              <w:pStyle w:val="ConsPlusNormal"/>
              <w:rPr>
                <w:color w:val="FF0000"/>
              </w:rPr>
            </w:pPr>
          </w:p>
        </w:tc>
        <w:tc>
          <w:tcPr>
            <w:tcW w:w="2370" w:type="dxa"/>
          </w:tcPr>
          <w:p w:rsidR="00811DC6" w:rsidRPr="00FE614D" w:rsidRDefault="00811DC6">
            <w:pPr>
              <w:pStyle w:val="ConsPlusNormal"/>
              <w:rPr>
                <w:color w:val="FF0000"/>
              </w:rPr>
            </w:pPr>
          </w:p>
        </w:tc>
      </w:tr>
      <w:tr w:rsidR="00FE614D" w:rsidRPr="00FE614D">
        <w:tc>
          <w:tcPr>
            <w:tcW w:w="54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084" w:type="dxa"/>
          </w:tcPr>
          <w:p w:rsidR="00811DC6" w:rsidRPr="00FE614D" w:rsidRDefault="00811DC6">
            <w:pPr>
              <w:pStyle w:val="ConsPlusNormal"/>
              <w:rPr>
                <w:color w:val="FF0000"/>
              </w:rPr>
            </w:pPr>
          </w:p>
        </w:tc>
        <w:tc>
          <w:tcPr>
            <w:tcW w:w="2108" w:type="dxa"/>
          </w:tcPr>
          <w:p w:rsidR="00811DC6" w:rsidRPr="00FE614D" w:rsidRDefault="00811DC6">
            <w:pPr>
              <w:pStyle w:val="ConsPlusNormal"/>
              <w:rPr>
                <w:color w:val="FF0000"/>
              </w:rPr>
            </w:pPr>
          </w:p>
        </w:tc>
        <w:tc>
          <w:tcPr>
            <w:tcW w:w="2370" w:type="dxa"/>
          </w:tcPr>
          <w:p w:rsidR="00811DC6" w:rsidRPr="00FE614D" w:rsidRDefault="00811DC6">
            <w:pPr>
              <w:pStyle w:val="ConsPlusNormal"/>
              <w:rPr>
                <w:color w:val="FF0000"/>
              </w:rPr>
            </w:pPr>
          </w:p>
        </w:tc>
      </w:tr>
      <w:tr w:rsidR="00FE614D" w:rsidRPr="00FE614D">
        <w:tc>
          <w:tcPr>
            <w:tcW w:w="541" w:type="dxa"/>
          </w:tcPr>
          <w:p w:rsidR="00811DC6" w:rsidRPr="00FE614D" w:rsidRDefault="00811DC6">
            <w:pPr>
              <w:pStyle w:val="ConsPlusNormal"/>
              <w:rPr>
                <w:color w:val="FF0000"/>
              </w:rPr>
            </w:pPr>
          </w:p>
        </w:tc>
        <w:tc>
          <w:tcPr>
            <w:tcW w:w="1808" w:type="dxa"/>
          </w:tcPr>
          <w:p w:rsidR="00811DC6" w:rsidRPr="00FE614D" w:rsidRDefault="00811DC6">
            <w:pPr>
              <w:pStyle w:val="ConsPlusNormal"/>
              <w:rPr>
                <w:color w:val="FF0000"/>
              </w:rPr>
            </w:pPr>
          </w:p>
        </w:tc>
        <w:tc>
          <w:tcPr>
            <w:tcW w:w="2084" w:type="dxa"/>
          </w:tcPr>
          <w:p w:rsidR="00811DC6" w:rsidRPr="00FE614D" w:rsidRDefault="00811DC6">
            <w:pPr>
              <w:pStyle w:val="ConsPlusNormal"/>
              <w:rPr>
                <w:color w:val="FF0000"/>
              </w:rPr>
            </w:pPr>
          </w:p>
        </w:tc>
        <w:tc>
          <w:tcPr>
            <w:tcW w:w="2108" w:type="dxa"/>
          </w:tcPr>
          <w:p w:rsidR="00811DC6" w:rsidRPr="00FE614D" w:rsidRDefault="00811DC6">
            <w:pPr>
              <w:pStyle w:val="ConsPlusNormal"/>
              <w:rPr>
                <w:color w:val="FF0000"/>
              </w:rPr>
            </w:pPr>
          </w:p>
        </w:tc>
        <w:tc>
          <w:tcPr>
            <w:tcW w:w="2370" w:type="dxa"/>
          </w:tcPr>
          <w:p w:rsidR="00811DC6" w:rsidRPr="00FE614D" w:rsidRDefault="00811DC6">
            <w:pPr>
              <w:pStyle w:val="ConsPlusNormal"/>
              <w:rPr>
                <w:color w:val="FF0000"/>
              </w:rPr>
            </w:pPr>
          </w:p>
        </w:tc>
      </w:tr>
      <w:tr w:rsidR="00FE614D" w:rsidRPr="00FE614D">
        <w:tc>
          <w:tcPr>
            <w:tcW w:w="2349" w:type="dxa"/>
            <w:gridSpan w:val="2"/>
          </w:tcPr>
          <w:p w:rsidR="00811DC6" w:rsidRPr="00FE614D" w:rsidRDefault="00811DC6">
            <w:pPr>
              <w:pStyle w:val="ConsPlusNormal"/>
              <w:jc w:val="both"/>
              <w:rPr>
                <w:color w:val="FF0000"/>
              </w:rPr>
            </w:pPr>
            <w:r w:rsidRPr="00FE614D">
              <w:rPr>
                <w:color w:val="FF0000"/>
              </w:rPr>
              <w:t>ИТОГО</w:t>
            </w:r>
          </w:p>
        </w:tc>
        <w:tc>
          <w:tcPr>
            <w:tcW w:w="2084" w:type="dxa"/>
          </w:tcPr>
          <w:p w:rsidR="00811DC6" w:rsidRPr="00FE614D" w:rsidRDefault="00811DC6">
            <w:pPr>
              <w:pStyle w:val="ConsPlusNormal"/>
              <w:rPr>
                <w:color w:val="FF0000"/>
              </w:rPr>
            </w:pPr>
          </w:p>
        </w:tc>
        <w:tc>
          <w:tcPr>
            <w:tcW w:w="2108" w:type="dxa"/>
          </w:tcPr>
          <w:p w:rsidR="00811DC6" w:rsidRPr="00FE614D" w:rsidRDefault="00811DC6">
            <w:pPr>
              <w:pStyle w:val="ConsPlusNormal"/>
              <w:rPr>
                <w:color w:val="FF0000"/>
              </w:rPr>
            </w:pPr>
          </w:p>
        </w:tc>
        <w:tc>
          <w:tcPr>
            <w:tcW w:w="2370" w:type="dxa"/>
          </w:tcPr>
          <w:p w:rsidR="00811DC6" w:rsidRPr="00FE614D" w:rsidRDefault="00811DC6">
            <w:pPr>
              <w:pStyle w:val="ConsPlusNormal"/>
              <w:rPr>
                <w:color w:val="FF0000"/>
              </w:rPr>
            </w:pPr>
          </w:p>
        </w:tc>
      </w:tr>
    </w:tbl>
    <w:p w:rsidR="00811DC6" w:rsidRPr="00FE614D" w:rsidRDefault="00811DC6">
      <w:pPr>
        <w:pStyle w:val="ConsPlusNormal"/>
        <w:jc w:val="both"/>
        <w:rPr>
          <w:color w:val="FF0000"/>
        </w:rPr>
      </w:pPr>
    </w:p>
    <w:p w:rsidR="00811DC6" w:rsidRPr="00FE614D" w:rsidRDefault="00811DC6">
      <w:pPr>
        <w:pStyle w:val="ConsPlusNonformat"/>
        <w:jc w:val="both"/>
        <w:rPr>
          <w:color w:val="FF0000"/>
        </w:rPr>
      </w:pPr>
      <w:r w:rsidRPr="00FE614D">
        <w:rPr>
          <w:color w:val="FF0000"/>
        </w:rPr>
        <w:t>Руководителя проекта  ______________________________           ____________</w:t>
      </w:r>
    </w:p>
    <w:p w:rsidR="00811DC6" w:rsidRPr="00FE614D" w:rsidRDefault="00811DC6">
      <w:pPr>
        <w:pStyle w:val="ConsPlusNonformat"/>
        <w:jc w:val="both"/>
        <w:rPr>
          <w:color w:val="FF0000"/>
        </w:rPr>
      </w:pPr>
      <w:r w:rsidRPr="00FE614D">
        <w:rPr>
          <w:color w:val="FF0000"/>
        </w:rPr>
        <w:t xml:space="preserve">                         (фамилия, имя, отчество)               (подпись)</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Руководителя организации ______________________________        ____________</w:t>
      </w:r>
    </w:p>
    <w:p w:rsidR="00811DC6" w:rsidRPr="00FE614D" w:rsidRDefault="00811DC6">
      <w:pPr>
        <w:pStyle w:val="ConsPlusNonformat"/>
        <w:jc w:val="both"/>
        <w:rPr>
          <w:color w:val="FF0000"/>
        </w:rPr>
      </w:pPr>
      <w:r w:rsidRPr="00FE614D">
        <w:rPr>
          <w:color w:val="FF0000"/>
        </w:rPr>
        <w:t xml:space="preserve">                           (фамилия, имя, отчество)             (подпись)</w:t>
      </w:r>
    </w:p>
    <w:p w:rsidR="00811DC6" w:rsidRPr="00FE614D" w:rsidRDefault="00811DC6">
      <w:pPr>
        <w:pStyle w:val="ConsPlusNonformat"/>
        <w:jc w:val="both"/>
        <w:rPr>
          <w:color w:val="FF0000"/>
        </w:rPr>
      </w:pPr>
    </w:p>
    <w:p w:rsidR="00811DC6" w:rsidRPr="00FE614D" w:rsidRDefault="00811DC6">
      <w:pPr>
        <w:pStyle w:val="ConsPlusNonformat"/>
        <w:jc w:val="both"/>
        <w:rPr>
          <w:color w:val="FF0000"/>
        </w:rPr>
      </w:pPr>
      <w:r w:rsidRPr="00FE614D">
        <w:rPr>
          <w:color w:val="FF0000"/>
        </w:rPr>
        <w:t>"___" __________ 20__ года      М.П.</w:t>
      </w:r>
    </w:p>
    <w:p w:rsidR="00811DC6" w:rsidRPr="00FE614D" w:rsidRDefault="00811DC6">
      <w:pPr>
        <w:pStyle w:val="ConsPlusNonformat"/>
        <w:jc w:val="both"/>
        <w:rPr>
          <w:color w:val="FF0000"/>
        </w:rPr>
      </w:pPr>
      <w:r w:rsidRPr="00FE614D">
        <w:rPr>
          <w:color w:val="FF0000"/>
        </w:rPr>
        <w:t xml:space="preserve">                           (при наличии)</w:t>
      </w:r>
    </w:p>
    <w:p w:rsidR="00811DC6" w:rsidRPr="00FE614D" w:rsidRDefault="00811DC6">
      <w:pPr>
        <w:pStyle w:val="ConsPlusNormal"/>
        <w:jc w:val="both"/>
        <w:rPr>
          <w:color w:val="FF0000"/>
        </w:rPr>
      </w:pPr>
    </w:p>
    <w:p w:rsidR="00811DC6" w:rsidRPr="00FE614D" w:rsidRDefault="00811DC6">
      <w:pPr>
        <w:pStyle w:val="ConsPlusNormal"/>
        <w:ind w:firstLine="540"/>
        <w:jc w:val="both"/>
        <w:rPr>
          <w:color w:val="FF0000"/>
        </w:rPr>
      </w:pPr>
      <w:r w:rsidRPr="00FE614D">
        <w:rPr>
          <w:color w:val="FF0000"/>
        </w:rPr>
        <w:t>Примечание:</w:t>
      </w:r>
    </w:p>
    <w:p w:rsidR="00811DC6" w:rsidRPr="00FE614D" w:rsidRDefault="00811DC6">
      <w:pPr>
        <w:pStyle w:val="ConsPlusNormal"/>
        <w:spacing w:before="240"/>
        <w:ind w:firstLine="540"/>
        <w:jc w:val="both"/>
        <w:rPr>
          <w:color w:val="FF0000"/>
        </w:rPr>
      </w:pPr>
      <w:r w:rsidRPr="00FE614D">
        <w:rPr>
          <w:color w:val="FF0000"/>
        </w:rPr>
        <w:t xml:space="preserve">Грант предоставляется на определенный период времени, который четко указан в Договоре о предоставлении Гранта в форме субсидии. Все расходы должны быть произведены в этот период. </w:t>
      </w:r>
      <w:proofErr w:type="spellStart"/>
      <w:r w:rsidRPr="00FE614D">
        <w:rPr>
          <w:color w:val="FF0000"/>
        </w:rPr>
        <w:t>Грантодатель</w:t>
      </w:r>
      <w:proofErr w:type="spellEnd"/>
      <w:r w:rsidRPr="00FE614D">
        <w:rPr>
          <w:color w:val="FF0000"/>
        </w:rPr>
        <w:t xml:space="preserve"> не покрывает расходы, которые были произведены до или после обозначенного периода действия Гранта.</w:t>
      </w:r>
    </w:p>
    <w:p w:rsidR="00811DC6" w:rsidRPr="00FE614D" w:rsidRDefault="00811DC6">
      <w:pPr>
        <w:pStyle w:val="ConsPlusNormal"/>
        <w:spacing w:before="240"/>
        <w:ind w:firstLine="540"/>
        <w:jc w:val="both"/>
        <w:rPr>
          <w:color w:val="FF0000"/>
        </w:rPr>
      </w:pPr>
      <w:proofErr w:type="spellStart"/>
      <w:r w:rsidRPr="00FE614D">
        <w:rPr>
          <w:color w:val="FF0000"/>
        </w:rPr>
        <w:t>Грантодатель</w:t>
      </w:r>
      <w:proofErr w:type="spellEnd"/>
      <w:r w:rsidRPr="00FE614D">
        <w:rPr>
          <w:color w:val="FF0000"/>
        </w:rPr>
        <w:t xml:space="preserve"> принимает к зачету только строго определенные, указанные в бюджете проекта расходы, а не общие, неопределенные платежи, на сумму, указанную в смете расходов, являющейся неотъемлемой частью договора.</w:t>
      </w:r>
    </w:p>
    <w:p w:rsidR="00811DC6" w:rsidRPr="00FE614D" w:rsidRDefault="00811DC6">
      <w:pPr>
        <w:pStyle w:val="ConsPlusNormal"/>
        <w:spacing w:before="240"/>
        <w:ind w:firstLine="540"/>
        <w:jc w:val="both"/>
        <w:rPr>
          <w:color w:val="FF0000"/>
        </w:rPr>
      </w:pPr>
      <w:r w:rsidRPr="00FE614D">
        <w:rPr>
          <w:color w:val="FF0000"/>
        </w:rPr>
        <w:t>Все расходы по проекту и их учет должны быть совершены в соответствии с законодательством Российской Федерации. Бухгалтерский учет по Гранту следует вести отдельно от других операций, связанных с другой деятельностью организации.</w:t>
      </w:r>
    </w:p>
    <w:p w:rsidR="00811DC6" w:rsidRPr="00FE614D" w:rsidRDefault="00811DC6">
      <w:pPr>
        <w:pStyle w:val="ConsPlusNormal"/>
        <w:spacing w:before="240"/>
        <w:ind w:firstLine="540"/>
        <w:jc w:val="both"/>
        <w:rPr>
          <w:color w:val="FF0000"/>
        </w:rPr>
      </w:pPr>
      <w:r w:rsidRPr="00FE614D">
        <w:rPr>
          <w:color w:val="FF0000"/>
        </w:rPr>
        <w:t xml:space="preserve">Необходимо сохранять все первичные документы на приобретенные товары и услуги по проекту, их следует хранить в организованном виде, т.к. </w:t>
      </w:r>
      <w:proofErr w:type="spellStart"/>
      <w:r w:rsidRPr="00FE614D">
        <w:rPr>
          <w:color w:val="FF0000"/>
        </w:rPr>
        <w:t>Грантополучатель</w:t>
      </w:r>
      <w:proofErr w:type="spellEnd"/>
      <w:r w:rsidRPr="00FE614D">
        <w:rPr>
          <w:color w:val="FF0000"/>
        </w:rPr>
        <w:t xml:space="preserve"> может быть подвергнут аудиторской проверке на предмет целевого использования сре</w:t>
      </w:r>
      <w:proofErr w:type="gramStart"/>
      <w:r w:rsidRPr="00FE614D">
        <w:rPr>
          <w:color w:val="FF0000"/>
        </w:rPr>
        <w:t>дств Гр</w:t>
      </w:r>
      <w:proofErr w:type="gramEnd"/>
      <w:r w:rsidRPr="00FE614D">
        <w:rPr>
          <w:color w:val="FF0000"/>
        </w:rPr>
        <w:t>анта.</w:t>
      </w:r>
    </w:p>
    <w:p w:rsidR="00811DC6" w:rsidRPr="00FE614D" w:rsidRDefault="00811DC6">
      <w:pPr>
        <w:pStyle w:val="ConsPlusNormal"/>
        <w:spacing w:before="240"/>
        <w:ind w:firstLine="540"/>
        <w:jc w:val="both"/>
        <w:rPr>
          <w:color w:val="FF0000"/>
        </w:rPr>
      </w:pPr>
      <w:r w:rsidRPr="00FE614D">
        <w:rPr>
          <w:color w:val="FF0000"/>
        </w:rPr>
        <w:t>К копиям первичных документов, которыми Общественная организация отчитывается по Гранту, относятся:</w:t>
      </w:r>
    </w:p>
    <w:p w:rsidR="00811DC6" w:rsidRPr="00FE614D" w:rsidRDefault="00811DC6">
      <w:pPr>
        <w:pStyle w:val="ConsPlusNormal"/>
        <w:spacing w:before="240"/>
        <w:ind w:firstLine="540"/>
        <w:jc w:val="both"/>
        <w:rPr>
          <w:color w:val="FF0000"/>
        </w:rPr>
      </w:pPr>
      <w:r w:rsidRPr="00FE614D">
        <w:rPr>
          <w:color w:val="FF0000"/>
        </w:rPr>
        <w:t>1. Протокол о назначении представителей организации по должностям для выполнения проекта Гранта.</w:t>
      </w:r>
    </w:p>
    <w:p w:rsidR="00811DC6" w:rsidRPr="00FE614D" w:rsidRDefault="00811DC6">
      <w:pPr>
        <w:pStyle w:val="ConsPlusNormal"/>
        <w:spacing w:before="240"/>
        <w:ind w:firstLine="540"/>
        <w:jc w:val="both"/>
        <w:rPr>
          <w:color w:val="FF0000"/>
        </w:rPr>
      </w:pPr>
      <w:r w:rsidRPr="00FE614D">
        <w:rPr>
          <w:color w:val="FF0000"/>
        </w:rPr>
        <w:t>2. Договоры (или обязательства для организаций) на привлечение внештатных работников с приложенным актом приема работ.</w:t>
      </w:r>
    </w:p>
    <w:p w:rsidR="00811DC6" w:rsidRPr="00FE614D" w:rsidRDefault="00811DC6">
      <w:pPr>
        <w:pStyle w:val="ConsPlusNormal"/>
        <w:spacing w:before="240"/>
        <w:ind w:firstLine="540"/>
        <w:jc w:val="both"/>
        <w:rPr>
          <w:color w:val="FF0000"/>
        </w:rPr>
      </w:pPr>
      <w:r w:rsidRPr="00FE614D">
        <w:rPr>
          <w:color w:val="FF0000"/>
        </w:rPr>
        <w:t>3. Расчетно-платежная ведомость по заработной плате с росписями сотрудников, получивших денежные средства, или расходные ордера, подтверждающие получение денежных средств сотрудниками по Гранту.</w:t>
      </w:r>
    </w:p>
    <w:p w:rsidR="00811DC6" w:rsidRPr="00FE614D" w:rsidRDefault="00811DC6">
      <w:pPr>
        <w:pStyle w:val="ConsPlusNormal"/>
        <w:spacing w:before="240"/>
        <w:ind w:firstLine="540"/>
        <w:jc w:val="both"/>
        <w:rPr>
          <w:color w:val="FF0000"/>
        </w:rPr>
      </w:pPr>
      <w:r w:rsidRPr="00FE614D">
        <w:rPr>
          <w:color w:val="FF0000"/>
        </w:rPr>
        <w:t>4. Платежные поручения на перечисление налогов по заработной плате.</w:t>
      </w:r>
    </w:p>
    <w:p w:rsidR="00811DC6" w:rsidRPr="00FE614D" w:rsidRDefault="00811DC6">
      <w:pPr>
        <w:pStyle w:val="ConsPlusNormal"/>
        <w:spacing w:before="240"/>
        <w:ind w:firstLine="540"/>
        <w:jc w:val="both"/>
        <w:rPr>
          <w:color w:val="FF0000"/>
        </w:rPr>
      </w:pPr>
      <w:r w:rsidRPr="00FE614D">
        <w:rPr>
          <w:color w:val="FF0000"/>
        </w:rPr>
        <w:t>5. Командировочные удостоверения и авансовый отчет по командировке.</w:t>
      </w:r>
    </w:p>
    <w:p w:rsidR="00811DC6" w:rsidRPr="00FE614D" w:rsidRDefault="00811DC6">
      <w:pPr>
        <w:pStyle w:val="ConsPlusNormal"/>
        <w:spacing w:before="240"/>
        <w:ind w:firstLine="540"/>
        <w:jc w:val="both"/>
        <w:rPr>
          <w:color w:val="FF0000"/>
        </w:rPr>
      </w:pPr>
      <w:r w:rsidRPr="00FE614D">
        <w:rPr>
          <w:color w:val="FF0000"/>
        </w:rPr>
        <w:t>6. Для любых выплат, осуществленных на основании договоров (аренда, типографские услуги), - копии договоров, акт выполненных работ, а также счета-фактуры и накладные.</w:t>
      </w:r>
    </w:p>
    <w:p w:rsidR="00811DC6" w:rsidRPr="00FE614D" w:rsidRDefault="00811DC6">
      <w:pPr>
        <w:pStyle w:val="ConsPlusNormal"/>
        <w:spacing w:before="240"/>
        <w:ind w:firstLine="540"/>
        <w:jc w:val="both"/>
        <w:rPr>
          <w:color w:val="FF0000"/>
        </w:rPr>
      </w:pPr>
      <w:r w:rsidRPr="00FE614D">
        <w:rPr>
          <w:color w:val="FF0000"/>
        </w:rPr>
        <w:t>7. Платежные поручения, подтверждающие телефонные переговоры, счет и счета-фактуры на выполнение услуг. Если данные расходы Организации оплачиваются не только со сре</w:t>
      </w:r>
      <w:proofErr w:type="gramStart"/>
      <w:r w:rsidRPr="00FE614D">
        <w:rPr>
          <w:color w:val="FF0000"/>
        </w:rPr>
        <w:t>дств Гр</w:t>
      </w:r>
      <w:proofErr w:type="gramEnd"/>
      <w:r w:rsidRPr="00FE614D">
        <w:rPr>
          <w:color w:val="FF0000"/>
        </w:rPr>
        <w:t>анта, необходимо сделать копию общего платежного поручения и расписать на ней, сколько, в том числе по Гранту.</w:t>
      </w:r>
    </w:p>
    <w:p w:rsidR="00811DC6" w:rsidRPr="00FE614D" w:rsidRDefault="00811DC6">
      <w:pPr>
        <w:pStyle w:val="ConsPlusNormal"/>
        <w:spacing w:before="240"/>
        <w:ind w:firstLine="540"/>
        <w:jc w:val="both"/>
        <w:rPr>
          <w:color w:val="FF0000"/>
        </w:rPr>
      </w:pPr>
      <w:r w:rsidRPr="00FE614D">
        <w:rPr>
          <w:color w:val="FF0000"/>
        </w:rPr>
        <w:t>8. Протокол Общественной организации с указанием конкретного лица, номера телефона и лимита разговоров, предусматривающего оплату сотовой связи по Гранту.</w:t>
      </w:r>
    </w:p>
    <w:p w:rsidR="00811DC6" w:rsidRPr="00FE614D" w:rsidRDefault="00811DC6">
      <w:pPr>
        <w:pStyle w:val="ConsPlusNormal"/>
        <w:spacing w:before="240"/>
        <w:ind w:firstLine="540"/>
        <w:jc w:val="both"/>
        <w:rPr>
          <w:color w:val="FF0000"/>
        </w:rPr>
      </w:pPr>
      <w:r w:rsidRPr="00FE614D">
        <w:rPr>
          <w:color w:val="FF0000"/>
        </w:rPr>
        <w:t>9. Документом, подтверждающим расходы на канцелярские товары и расходные материалы, является авансовый отчет. На каждый товар должны быть представлены чеки или квитанции к приходному ордеру и счета-фактуры.</w:t>
      </w:r>
    </w:p>
    <w:p w:rsidR="00811DC6" w:rsidRPr="00FE614D" w:rsidRDefault="00811DC6">
      <w:pPr>
        <w:pStyle w:val="ConsPlusNormal"/>
        <w:spacing w:before="240"/>
        <w:ind w:firstLine="540"/>
        <w:jc w:val="both"/>
        <w:rPr>
          <w:color w:val="FF0000"/>
        </w:rPr>
      </w:pPr>
      <w:r w:rsidRPr="00FE614D">
        <w:rPr>
          <w:color w:val="FF0000"/>
        </w:rPr>
        <w:t>10. Документами, подтверждающими расходы, совершаемые за наличный расчет, являются чеки (товарные и кассовые); все расходы, совершаемые за безналичный расчет, подтверждаются счетом-фактурой или накладной.</w:t>
      </w:r>
    </w:p>
    <w:p w:rsidR="00811DC6" w:rsidRPr="00FE614D" w:rsidRDefault="00811DC6">
      <w:pPr>
        <w:pStyle w:val="ConsPlusNormal"/>
        <w:spacing w:before="240"/>
        <w:ind w:firstLine="540"/>
        <w:jc w:val="both"/>
        <w:rPr>
          <w:color w:val="FF0000"/>
        </w:rPr>
      </w:pPr>
      <w:r w:rsidRPr="00FE614D">
        <w:rPr>
          <w:color w:val="FF0000"/>
        </w:rPr>
        <w:t>11. Списки (Ф.И.О.) участников семинаров, конференций, получивших призы и награды за счет сре</w:t>
      </w:r>
      <w:proofErr w:type="gramStart"/>
      <w:r w:rsidRPr="00FE614D">
        <w:rPr>
          <w:color w:val="FF0000"/>
        </w:rPr>
        <w:t>дств Гр</w:t>
      </w:r>
      <w:proofErr w:type="gramEnd"/>
      <w:r w:rsidRPr="00FE614D">
        <w:rPr>
          <w:color w:val="FF0000"/>
        </w:rPr>
        <w:t>анта.</w:t>
      </w:r>
    </w:p>
    <w:p w:rsidR="00811DC6" w:rsidRPr="00FE614D" w:rsidRDefault="00811DC6">
      <w:pPr>
        <w:pStyle w:val="ConsPlusNormal"/>
        <w:spacing w:before="240"/>
        <w:ind w:firstLine="540"/>
        <w:jc w:val="both"/>
        <w:rPr>
          <w:color w:val="FF0000"/>
        </w:rPr>
      </w:pPr>
      <w:r w:rsidRPr="00FE614D">
        <w:rPr>
          <w:color w:val="FF0000"/>
        </w:rPr>
        <w:t>12. Оборудование, приобретенное на средства Гранта, должно быть строго инвентаризовано.</w:t>
      </w:r>
    </w:p>
    <w:p w:rsidR="00811DC6" w:rsidRPr="00FE614D" w:rsidRDefault="00811DC6">
      <w:pPr>
        <w:pStyle w:val="ConsPlusNormal"/>
        <w:spacing w:before="240"/>
        <w:ind w:firstLine="540"/>
        <w:jc w:val="both"/>
        <w:rPr>
          <w:color w:val="FF0000"/>
        </w:rPr>
      </w:pPr>
      <w:r w:rsidRPr="00FE614D">
        <w:rPr>
          <w:color w:val="FF0000"/>
        </w:rPr>
        <w:t>Отчет представляется в 1 экземпляре в печатном варианте.</w:t>
      </w: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both"/>
        <w:rPr>
          <w:color w:val="FF0000"/>
        </w:rPr>
      </w:pPr>
    </w:p>
    <w:p w:rsidR="00811DC6" w:rsidRPr="00FE614D" w:rsidRDefault="00811DC6">
      <w:pPr>
        <w:pStyle w:val="ConsPlusNormal"/>
        <w:jc w:val="right"/>
        <w:outlineLvl w:val="0"/>
        <w:rPr>
          <w:color w:val="FF0000"/>
        </w:rPr>
      </w:pPr>
      <w:r w:rsidRPr="00FE614D">
        <w:rPr>
          <w:color w:val="FF0000"/>
        </w:rPr>
        <w:t>Приложение 2</w:t>
      </w:r>
    </w:p>
    <w:p w:rsidR="00811DC6" w:rsidRPr="00FE614D" w:rsidRDefault="00811DC6">
      <w:pPr>
        <w:pStyle w:val="ConsPlusNormal"/>
        <w:jc w:val="right"/>
        <w:rPr>
          <w:color w:val="FF0000"/>
        </w:rPr>
      </w:pPr>
      <w:r w:rsidRPr="00FE614D">
        <w:rPr>
          <w:color w:val="FF0000"/>
        </w:rPr>
        <w:t>к постановлению Администрации</w:t>
      </w:r>
    </w:p>
    <w:p w:rsidR="00811DC6" w:rsidRPr="00FE614D" w:rsidRDefault="00811DC6">
      <w:pPr>
        <w:pStyle w:val="ConsPlusNormal"/>
        <w:jc w:val="right"/>
        <w:rPr>
          <w:color w:val="FF0000"/>
        </w:rPr>
      </w:pPr>
      <w:r w:rsidRPr="00FE614D">
        <w:rPr>
          <w:color w:val="FF0000"/>
        </w:rPr>
        <w:t>города Когалыма</w:t>
      </w:r>
    </w:p>
    <w:p w:rsidR="00811DC6" w:rsidRPr="00FE614D" w:rsidRDefault="00811DC6">
      <w:pPr>
        <w:pStyle w:val="ConsPlusNormal"/>
        <w:jc w:val="right"/>
        <w:rPr>
          <w:color w:val="FF0000"/>
        </w:rPr>
      </w:pPr>
      <w:r w:rsidRPr="00FE614D">
        <w:rPr>
          <w:color w:val="FF0000"/>
        </w:rPr>
        <w:t>от 11.09.2017 N 1902</w:t>
      </w:r>
    </w:p>
    <w:p w:rsidR="00811DC6" w:rsidRPr="00FE614D" w:rsidRDefault="00811DC6">
      <w:pPr>
        <w:pStyle w:val="ConsPlusNormal"/>
        <w:jc w:val="both"/>
        <w:rPr>
          <w:color w:val="FF0000"/>
        </w:rPr>
      </w:pPr>
    </w:p>
    <w:p w:rsidR="00811DC6" w:rsidRDefault="00811DC6">
      <w:pPr>
        <w:pStyle w:val="ConsPlusTitle"/>
        <w:jc w:val="center"/>
      </w:pPr>
      <w:bookmarkStart w:id="17" w:name="P969"/>
      <w:bookmarkEnd w:id="17"/>
      <w:r>
        <w:t>ПРЕДЕЛЬНЫЕ РАЗМЕРЫ</w:t>
      </w:r>
    </w:p>
    <w:p w:rsidR="00811DC6" w:rsidRDefault="00811DC6">
      <w:pPr>
        <w:pStyle w:val="ConsPlusTitle"/>
        <w:jc w:val="center"/>
      </w:pPr>
      <w:r>
        <w:t>ГРАНТОВ, ПРЕДСТАВЛЯЕМЫХ В ФОРМЕ СУБСИДИЙ ПО ИТОГАМ</w:t>
      </w:r>
    </w:p>
    <w:p w:rsidR="00811DC6" w:rsidRDefault="00811DC6">
      <w:pPr>
        <w:pStyle w:val="ConsPlusTitle"/>
        <w:jc w:val="center"/>
      </w:pPr>
      <w:r>
        <w:t>ПРОВЕДЕНИЯ ГОРОДСКОГО КОНКУРСА СОЦИАЛЬНО ЗНАЧИМЫХ ПРОЕКТОВ,</w:t>
      </w:r>
    </w:p>
    <w:p w:rsidR="00811DC6" w:rsidRDefault="00811DC6">
      <w:pPr>
        <w:pStyle w:val="ConsPlusTitle"/>
        <w:jc w:val="center"/>
      </w:pPr>
      <w:proofErr w:type="gramStart"/>
      <w:r>
        <w:t>НАПРАВЛЕННОГО</w:t>
      </w:r>
      <w:proofErr w:type="gramEnd"/>
      <w:r>
        <w:t xml:space="preserve"> НА РАЗВИТИЕ ГРАЖДАНСКИХ ИНИЦИАТИВ В ГОРОДЕ</w:t>
      </w:r>
    </w:p>
    <w:p w:rsidR="00811DC6" w:rsidRDefault="00811DC6">
      <w:pPr>
        <w:pStyle w:val="ConsPlusTitle"/>
        <w:jc w:val="center"/>
      </w:pPr>
      <w:proofErr w:type="gramStart"/>
      <w:r>
        <w:t>КОГАЛЫМЕ</w:t>
      </w:r>
      <w:proofErr w:type="gramEnd"/>
    </w:p>
    <w:p w:rsidR="00811DC6" w:rsidRDefault="00811DC6">
      <w:pPr>
        <w:pStyle w:val="ConsPlusNormal"/>
        <w:jc w:val="both"/>
      </w:pPr>
    </w:p>
    <w:p w:rsidR="00811DC6" w:rsidRDefault="00811DC6">
      <w:pPr>
        <w:pStyle w:val="ConsPlusNormal"/>
        <w:ind w:firstLine="540"/>
        <w:jc w:val="both"/>
      </w:pPr>
      <w:r>
        <w:t xml:space="preserve">Утратило силу. - </w:t>
      </w:r>
      <w:hyperlink r:id="rId50" w:history="1">
        <w:r>
          <w:rPr>
            <w:color w:val="0000FF"/>
          </w:rPr>
          <w:t>Постановление</w:t>
        </w:r>
      </w:hyperlink>
      <w:r>
        <w:t xml:space="preserve"> Администрации города Когалыма от 23.07.2019 N 1623.</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0"/>
      </w:pPr>
      <w:r>
        <w:t>Приложение 3</w:t>
      </w:r>
    </w:p>
    <w:p w:rsidR="00811DC6" w:rsidRDefault="00811DC6">
      <w:pPr>
        <w:pStyle w:val="ConsPlusNormal"/>
        <w:jc w:val="right"/>
      </w:pPr>
      <w:r>
        <w:t>к постановлению Администрации</w:t>
      </w:r>
    </w:p>
    <w:p w:rsidR="00811DC6" w:rsidRDefault="00811DC6">
      <w:pPr>
        <w:pStyle w:val="ConsPlusNormal"/>
        <w:jc w:val="right"/>
      </w:pPr>
      <w:r>
        <w:t>города Когалыма</w:t>
      </w:r>
    </w:p>
    <w:p w:rsidR="00811DC6" w:rsidRDefault="00811DC6">
      <w:pPr>
        <w:pStyle w:val="ConsPlusNormal"/>
        <w:jc w:val="right"/>
      </w:pPr>
      <w:r>
        <w:t>от 11.09.2017 N 1902</w:t>
      </w:r>
    </w:p>
    <w:p w:rsidR="00811DC6" w:rsidRDefault="00811DC6">
      <w:pPr>
        <w:pStyle w:val="ConsPlusNormal"/>
        <w:jc w:val="both"/>
      </w:pPr>
    </w:p>
    <w:p w:rsidR="00811DC6" w:rsidRDefault="00811DC6">
      <w:pPr>
        <w:pStyle w:val="ConsPlusTitle"/>
        <w:jc w:val="center"/>
      </w:pPr>
      <w:bookmarkStart w:id="18" w:name="P986"/>
      <w:bookmarkEnd w:id="18"/>
      <w:r>
        <w:t>ПОЛОЖЕНИЕ</w:t>
      </w:r>
    </w:p>
    <w:p w:rsidR="00811DC6" w:rsidRDefault="00811DC6">
      <w:pPr>
        <w:pStyle w:val="ConsPlusTitle"/>
        <w:jc w:val="center"/>
      </w:pPr>
      <w:r>
        <w:t xml:space="preserve">О ПРОВЕДЕНИИ ГОРОДСКОГО КОНКУРСА СОЦИАЛЬНО </w:t>
      </w:r>
      <w:proofErr w:type="gramStart"/>
      <w:r>
        <w:t>ЗНАЧИМЫХ</w:t>
      </w:r>
      <w:proofErr w:type="gramEnd"/>
    </w:p>
    <w:p w:rsidR="00811DC6" w:rsidRDefault="00811DC6">
      <w:pPr>
        <w:pStyle w:val="ConsPlusTitle"/>
        <w:jc w:val="center"/>
      </w:pPr>
      <w:r>
        <w:t xml:space="preserve">ПРОЕКТОВ, </w:t>
      </w:r>
      <w:proofErr w:type="gramStart"/>
      <w:r>
        <w:t>НАПРАВЛЕННОГО</w:t>
      </w:r>
      <w:proofErr w:type="gramEnd"/>
      <w:r>
        <w:t xml:space="preserve"> НА РАЗВИТИЕ ГРАЖДАНСКИХ ИНИЦИАТИВ</w:t>
      </w:r>
    </w:p>
    <w:p w:rsidR="00811DC6" w:rsidRDefault="00811DC6">
      <w:pPr>
        <w:pStyle w:val="ConsPlusTitle"/>
        <w:jc w:val="center"/>
      </w:pPr>
      <w:r>
        <w:t>В ГОРОДЕ КОГАЛЫМЕ</w:t>
      </w:r>
    </w:p>
    <w:p w:rsidR="00811DC6" w:rsidRDefault="00811DC6">
      <w:pPr>
        <w:pStyle w:val="ConsPlusNormal"/>
        <w:jc w:val="both"/>
      </w:pPr>
    </w:p>
    <w:p w:rsidR="00811DC6" w:rsidRDefault="00811DC6">
      <w:pPr>
        <w:pStyle w:val="ConsPlusNormal"/>
        <w:ind w:firstLine="540"/>
        <w:jc w:val="both"/>
      </w:pPr>
      <w:r>
        <w:t xml:space="preserve">Утратило силу. - </w:t>
      </w:r>
      <w:hyperlink r:id="rId51" w:history="1">
        <w:r>
          <w:rPr>
            <w:color w:val="0000FF"/>
          </w:rPr>
          <w:t>Постановление</w:t>
        </w:r>
      </w:hyperlink>
      <w:r>
        <w:t xml:space="preserve"> Администрации города Когалыма от 23.07.2019 N 1623.</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0"/>
      </w:pPr>
      <w:r>
        <w:t>Приложение 2</w:t>
      </w:r>
    </w:p>
    <w:p w:rsidR="00811DC6" w:rsidRDefault="00811DC6">
      <w:pPr>
        <w:pStyle w:val="ConsPlusNormal"/>
        <w:jc w:val="right"/>
      </w:pPr>
      <w:r>
        <w:t>к постановлению Администрации</w:t>
      </w:r>
    </w:p>
    <w:p w:rsidR="00811DC6" w:rsidRDefault="00811DC6">
      <w:pPr>
        <w:pStyle w:val="ConsPlusNormal"/>
        <w:jc w:val="right"/>
      </w:pPr>
      <w:r>
        <w:t>города Когалыма</w:t>
      </w:r>
    </w:p>
    <w:p w:rsidR="00811DC6" w:rsidRDefault="00811DC6">
      <w:pPr>
        <w:pStyle w:val="ConsPlusNormal"/>
        <w:jc w:val="right"/>
      </w:pPr>
      <w:r>
        <w:t>от 11.09.2017 N 1902</w:t>
      </w:r>
    </w:p>
    <w:p w:rsidR="00811DC6" w:rsidRDefault="00811DC6">
      <w:pPr>
        <w:pStyle w:val="ConsPlusNormal"/>
        <w:jc w:val="both"/>
      </w:pPr>
    </w:p>
    <w:p w:rsidR="00811DC6" w:rsidRDefault="00811DC6">
      <w:pPr>
        <w:pStyle w:val="ConsPlusTitle"/>
        <w:jc w:val="center"/>
      </w:pPr>
      <w:bookmarkStart w:id="19" w:name="P1002"/>
      <w:bookmarkEnd w:id="19"/>
      <w:r>
        <w:t>ПОЛОЖЕНИЕ</w:t>
      </w:r>
    </w:p>
    <w:p w:rsidR="00811DC6" w:rsidRDefault="00811DC6">
      <w:pPr>
        <w:pStyle w:val="ConsPlusTitle"/>
        <w:jc w:val="center"/>
      </w:pPr>
      <w:r>
        <w:t>О КОНКУРСНОЙ КОМИССИИ ПО ПРОВЕДЕНИЮ ГОРОДСКОГО КОНКУРСА</w:t>
      </w:r>
    </w:p>
    <w:p w:rsidR="00811DC6" w:rsidRDefault="00811DC6">
      <w:pPr>
        <w:pStyle w:val="ConsPlusTitle"/>
        <w:jc w:val="center"/>
      </w:pPr>
      <w:r>
        <w:t xml:space="preserve">СОЦИАЛЬНО ЗНАЧИМЫХ ПРОЕКТОВ, </w:t>
      </w:r>
      <w:proofErr w:type="gramStart"/>
      <w:r>
        <w:t>НАПРАВЛЕННОГО</w:t>
      </w:r>
      <w:proofErr w:type="gramEnd"/>
      <w:r>
        <w:t xml:space="preserve"> НА РАЗВИТИЕ</w:t>
      </w:r>
    </w:p>
    <w:p w:rsidR="00811DC6" w:rsidRDefault="00811DC6">
      <w:pPr>
        <w:pStyle w:val="ConsPlusTitle"/>
        <w:jc w:val="center"/>
      </w:pPr>
      <w:r>
        <w:t>ГРАЖДАНСКИХ ИНИЦИАТИВ В ГОРОДЕ КОГАЛЫМЕ</w:t>
      </w:r>
    </w:p>
    <w:p w:rsidR="00811DC6" w:rsidRDefault="00811D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11DC6">
        <w:trPr>
          <w:jc w:val="center"/>
        </w:trPr>
        <w:tc>
          <w:tcPr>
            <w:tcW w:w="9294" w:type="dxa"/>
            <w:tcBorders>
              <w:top w:val="nil"/>
              <w:left w:val="single" w:sz="24" w:space="0" w:color="CED3F1"/>
              <w:bottom w:val="nil"/>
              <w:right w:val="single" w:sz="24" w:space="0" w:color="F4F3F8"/>
            </w:tcBorders>
            <w:shd w:val="clear" w:color="auto" w:fill="F4F3F8"/>
          </w:tcPr>
          <w:p w:rsidR="00811DC6" w:rsidRDefault="00811DC6">
            <w:pPr>
              <w:pStyle w:val="ConsPlusNormal"/>
              <w:jc w:val="center"/>
            </w:pPr>
            <w:r>
              <w:rPr>
                <w:color w:val="392C69"/>
              </w:rPr>
              <w:t>Список изменяющих документов</w:t>
            </w:r>
          </w:p>
          <w:p w:rsidR="00811DC6" w:rsidRDefault="00811DC6">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города Когалыма от 30.09.2019 N 2100)</w:t>
            </w:r>
          </w:p>
        </w:tc>
      </w:tr>
    </w:tbl>
    <w:p w:rsidR="00811DC6" w:rsidRDefault="00811DC6">
      <w:pPr>
        <w:pStyle w:val="ConsPlusNormal"/>
        <w:jc w:val="center"/>
      </w:pPr>
    </w:p>
    <w:p w:rsidR="00811DC6" w:rsidRDefault="00811DC6">
      <w:pPr>
        <w:pStyle w:val="ConsPlusTitle"/>
        <w:ind w:firstLine="540"/>
        <w:jc w:val="both"/>
        <w:outlineLvl w:val="1"/>
      </w:pPr>
      <w:r>
        <w:t>1. Общие положения</w:t>
      </w:r>
    </w:p>
    <w:p w:rsidR="00811DC6" w:rsidRDefault="00811DC6">
      <w:pPr>
        <w:pStyle w:val="ConsPlusNormal"/>
        <w:jc w:val="both"/>
      </w:pPr>
    </w:p>
    <w:p w:rsidR="00811DC6" w:rsidRDefault="00811DC6">
      <w:pPr>
        <w:pStyle w:val="ConsPlusNormal"/>
        <w:ind w:firstLine="540"/>
        <w:jc w:val="both"/>
      </w:pPr>
      <w:r>
        <w:t>1.1. Настоящее Положение о конкурсной комиссии по проведению городского конкурса социально значимых проектов, направленного на развитие гражданских инициатив в городе Когалыме (далее - Положение), определяет порядок деятельности конкурсной комиссии по проведению городского конкурса социально значимых проектов, направленного на развитие гражданских инициатив в городе Когалыме (далее - Комиссия).</w:t>
      </w:r>
    </w:p>
    <w:p w:rsidR="00811DC6" w:rsidRDefault="00811DC6">
      <w:pPr>
        <w:pStyle w:val="ConsPlusNormal"/>
        <w:spacing w:before="240"/>
        <w:ind w:firstLine="540"/>
        <w:jc w:val="both"/>
      </w:pPr>
      <w:r>
        <w:t xml:space="preserve">1.2. </w:t>
      </w:r>
      <w:proofErr w:type="gramStart"/>
      <w:r>
        <w:t xml:space="preserve">В своей деятельности Комиссия руководствуется Гражданским </w:t>
      </w:r>
      <w:hyperlink r:id="rId53" w:history="1">
        <w:r>
          <w:rPr>
            <w:color w:val="0000FF"/>
          </w:rPr>
          <w:t>кодексом</w:t>
        </w:r>
      </w:hyperlink>
      <w:r>
        <w:t xml:space="preserve"> Российской Федерации, Бюджетным </w:t>
      </w:r>
      <w:hyperlink r:id="rId54" w:history="1">
        <w:r>
          <w:rPr>
            <w:color w:val="0000FF"/>
          </w:rPr>
          <w:t>кодексом</w:t>
        </w:r>
      </w:hyperlink>
      <w:r>
        <w:t xml:space="preserve"> Российской Федерации, Федеральным </w:t>
      </w:r>
      <w:hyperlink r:id="rId55" w:history="1">
        <w:r>
          <w:rPr>
            <w:color w:val="0000FF"/>
          </w:rPr>
          <w:t>законом</w:t>
        </w:r>
      </w:hyperlink>
      <w:r>
        <w:t xml:space="preserve"> от 19.05.1995 N 82-ФЗ "Об общественных объединениях", Федеральным </w:t>
      </w:r>
      <w:hyperlink r:id="rId56" w:history="1">
        <w:r>
          <w:rPr>
            <w:color w:val="0000FF"/>
          </w:rPr>
          <w:t>законом</w:t>
        </w:r>
      </w:hyperlink>
      <w:r>
        <w:t xml:space="preserve"> от 12.01.1996 N 7-ФЗ "О некоммерческих организациях", Федеральным </w:t>
      </w:r>
      <w:hyperlink r:id="rId5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58" w:history="1">
        <w:r>
          <w:rPr>
            <w:color w:val="0000FF"/>
          </w:rPr>
          <w:t>законом</w:t>
        </w:r>
      </w:hyperlink>
      <w:r>
        <w:t xml:space="preserve"> от 05.04.2010 N 40-ФЗ "О внесении изменений в отдельные законодательные акты Российской</w:t>
      </w:r>
      <w:proofErr w:type="gramEnd"/>
      <w:r>
        <w:t xml:space="preserve"> Федерации по вопросу поддержки социально ориентированных некоммерческих организаций", </w:t>
      </w:r>
      <w:hyperlink r:id="rId59" w:history="1">
        <w:r>
          <w:rPr>
            <w:color w:val="0000FF"/>
          </w:rPr>
          <w:t>Уставом</w:t>
        </w:r>
      </w:hyperlink>
      <w:r>
        <w:t xml:space="preserve"> города Когалыма, </w:t>
      </w:r>
      <w:hyperlink r:id="rId60" w:history="1">
        <w:r>
          <w:rPr>
            <w:color w:val="0000FF"/>
          </w:rPr>
          <w:t>постановлением</w:t>
        </w:r>
      </w:hyperlink>
      <w:r>
        <w:t xml:space="preserve"> Администрации города Когалыма от 02.10.2013 N 2811 "Об утверждении муниципальной программы "Поддержка развития институтов гражданского общества города Когалыма" и настоящим Положением.</w:t>
      </w:r>
    </w:p>
    <w:p w:rsidR="00811DC6" w:rsidRDefault="00811DC6">
      <w:pPr>
        <w:pStyle w:val="ConsPlusNormal"/>
        <w:spacing w:before="240"/>
        <w:ind w:firstLine="540"/>
        <w:jc w:val="both"/>
      </w:pPr>
      <w:r>
        <w:t xml:space="preserve">1.3. </w:t>
      </w:r>
      <w:hyperlink w:anchor="P1060" w:history="1">
        <w:r>
          <w:rPr>
            <w:color w:val="0000FF"/>
          </w:rPr>
          <w:t>Состав</w:t>
        </w:r>
      </w:hyperlink>
      <w:r>
        <w:t xml:space="preserve"> Комиссии утверждается постановлением Администрации города Когалыма (приложение 1 к настоящему Положению).</w:t>
      </w:r>
    </w:p>
    <w:p w:rsidR="00811DC6" w:rsidRDefault="00811DC6">
      <w:pPr>
        <w:pStyle w:val="ConsPlusNormal"/>
        <w:jc w:val="both"/>
      </w:pPr>
    </w:p>
    <w:p w:rsidR="00811DC6" w:rsidRDefault="00811DC6">
      <w:pPr>
        <w:pStyle w:val="ConsPlusTitle"/>
        <w:ind w:firstLine="540"/>
        <w:jc w:val="both"/>
        <w:outlineLvl w:val="1"/>
      </w:pPr>
      <w:r>
        <w:t>2. Основные задачи и функции Комиссии</w:t>
      </w:r>
    </w:p>
    <w:p w:rsidR="00811DC6" w:rsidRDefault="00811DC6">
      <w:pPr>
        <w:pStyle w:val="ConsPlusNormal"/>
        <w:jc w:val="both"/>
      </w:pPr>
    </w:p>
    <w:p w:rsidR="00811DC6" w:rsidRDefault="00811DC6">
      <w:pPr>
        <w:pStyle w:val="ConsPlusNormal"/>
        <w:ind w:firstLine="540"/>
        <w:jc w:val="both"/>
      </w:pPr>
      <w:r>
        <w:t>2.1. Основной задачей Комиссии является выработка согласованных решений по определению победителей городского конкурса социально значимых проектов, направленного на развитие гражданских инициатив в городе Когалыме.</w:t>
      </w:r>
    </w:p>
    <w:p w:rsidR="00811DC6" w:rsidRDefault="00811DC6">
      <w:pPr>
        <w:pStyle w:val="ConsPlusNormal"/>
        <w:spacing w:before="240"/>
        <w:ind w:firstLine="540"/>
        <w:jc w:val="both"/>
      </w:pPr>
      <w:r>
        <w:t>2.2. Комиссия в целях выполнения возложенных на нее задач реализует следующие функции:</w:t>
      </w:r>
    </w:p>
    <w:p w:rsidR="00811DC6" w:rsidRDefault="00811DC6">
      <w:pPr>
        <w:pStyle w:val="ConsPlusNormal"/>
        <w:spacing w:before="240"/>
        <w:ind w:firstLine="540"/>
        <w:jc w:val="both"/>
      </w:pPr>
      <w:r>
        <w:t>2.2.1. Разрабатывает и утверждает регламент своей работы;</w:t>
      </w:r>
    </w:p>
    <w:p w:rsidR="00811DC6" w:rsidRDefault="00811DC6">
      <w:pPr>
        <w:pStyle w:val="ConsPlusNormal"/>
        <w:spacing w:before="240"/>
        <w:ind w:firstLine="540"/>
        <w:jc w:val="both"/>
      </w:pPr>
      <w:r>
        <w:t>2.2.2. Рассматривает поступившие заявки, конкурсные документы и возникающие в ходе проведения Конкурса вопросы;</w:t>
      </w:r>
    </w:p>
    <w:p w:rsidR="00811DC6" w:rsidRDefault="00811DC6">
      <w:pPr>
        <w:pStyle w:val="ConsPlusNormal"/>
        <w:spacing w:before="240"/>
        <w:ind w:firstLine="540"/>
        <w:jc w:val="both"/>
      </w:pPr>
      <w:r>
        <w:t>2.2.3. Определяет победителей Конкурса;</w:t>
      </w:r>
    </w:p>
    <w:p w:rsidR="00811DC6" w:rsidRDefault="00811DC6">
      <w:pPr>
        <w:pStyle w:val="ConsPlusNormal"/>
        <w:spacing w:before="240"/>
        <w:ind w:firstLine="540"/>
        <w:jc w:val="both"/>
      </w:pPr>
      <w:r>
        <w:t>2.2.4. Представляет на утверждение главе города Когалыма проект постановления Администрации города Когалыма о присуждении грантов в форме субсидии победителям Конкурса с приложением протокола заседания Комиссии и одобренных Комиссией проектов.</w:t>
      </w:r>
    </w:p>
    <w:p w:rsidR="00811DC6" w:rsidRDefault="00811DC6">
      <w:pPr>
        <w:pStyle w:val="ConsPlusNormal"/>
        <w:jc w:val="both"/>
      </w:pPr>
    </w:p>
    <w:p w:rsidR="00811DC6" w:rsidRDefault="00811DC6">
      <w:pPr>
        <w:pStyle w:val="ConsPlusTitle"/>
        <w:ind w:firstLine="540"/>
        <w:jc w:val="both"/>
        <w:outlineLvl w:val="1"/>
      </w:pPr>
      <w:r>
        <w:t>3. Порядок работы Комиссии</w:t>
      </w:r>
    </w:p>
    <w:p w:rsidR="00811DC6" w:rsidRDefault="00811DC6">
      <w:pPr>
        <w:pStyle w:val="ConsPlusNormal"/>
        <w:jc w:val="both"/>
      </w:pPr>
    </w:p>
    <w:p w:rsidR="00811DC6" w:rsidRDefault="00811DC6">
      <w:pPr>
        <w:pStyle w:val="ConsPlusNormal"/>
        <w:ind w:firstLine="540"/>
        <w:jc w:val="both"/>
      </w:pPr>
      <w:r>
        <w:t>3.1. Рассмотрение представленных конкурсных документов и подведение итогов осуществляется в два этапа:</w:t>
      </w:r>
    </w:p>
    <w:p w:rsidR="00811DC6" w:rsidRDefault="00811DC6">
      <w:pPr>
        <w:pStyle w:val="ConsPlusNormal"/>
        <w:spacing w:before="240"/>
        <w:ind w:firstLine="540"/>
        <w:jc w:val="both"/>
      </w:pPr>
      <w:r>
        <w:t>3.1.1. Комиссия на втором этапе Конкурса, в течение 12 календарных дней после окончания приема заявок на Конкурс, рассматривает представленные Общественными организациями документы на соответствие:</w:t>
      </w:r>
    </w:p>
    <w:p w:rsidR="00811DC6" w:rsidRDefault="00811DC6">
      <w:pPr>
        <w:pStyle w:val="ConsPlusNormal"/>
        <w:spacing w:before="240"/>
        <w:ind w:firstLine="540"/>
        <w:jc w:val="both"/>
      </w:pPr>
      <w:r>
        <w:t xml:space="preserve">- заявленного проекта - цели предоставления гранта в форме субсидии, установленной </w:t>
      </w:r>
      <w:hyperlink w:anchor="P56" w:history="1">
        <w:r>
          <w:rPr>
            <w:color w:val="0000FF"/>
          </w:rPr>
          <w:t>пунктом 1.3</w:t>
        </w:r>
      </w:hyperlink>
      <w:r>
        <w:t xml:space="preserve"> настоящего Порядка;</w:t>
      </w:r>
    </w:p>
    <w:p w:rsidR="00811DC6" w:rsidRDefault="00811DC6">
      <w:pPr>
        <w:pStyle w:val="ConsPlusNormal"/>
        <w:spacing w:before="240"/>
        <w:ind w:firstLine="540"/>
        <w:jc w:val="both"/>
      </w:pPr>
      <w:r>
        <w:t xml:space="preserve">- Общественной организации - категории и критериям отбора участников Конкурса, установленных </w:t>
      </w:r>
      <w:hyperlink w:anchor="P57" w:history="1">
        <w:r>
          <w:rPr>
            <w:color w:val="0000FF"/>
          </w:rPr>
          <w:t>пунктами 1.4</w:t>
        </w:r>
      </w:hyperlink>
      <w:r>
        <w:t xml:space="preserve">, </w:t>
      </w:r>
      <w:hyperlink w:anchor="P62" w:history="1">
        <w:r>
          <w:rPr>
            <w:color w:val="0000FF"/>
          </w:rPr>
          <w:t>1.5</w:t>
        </w:r>
      </w:hyperlink>
      <w:r>
        <w:t xml:space="preserve"> Порядка;</w:t>
      </w:r>
    </w:p>
    <w:p w:rsidR="00811DC6" w:rsidRDefault="00811DC6">
      <w:pPr>
        <w:pStyle w:val="ConsPlusNormal"/>
        <w:spacing w:before="240"/>
        <w:ind w:firstLine="540"/>
        <w:jc w:val="both"/>
      </w:pPr>
      <w:r>
        <w:t xml:space="preserve">- предоставленной заявки, приложенных документов - перечню документов согласно </w:t>
      </w:r>
      <w:hyperlink w:anchor="P75" w:history="1">
        <w:r>
          <w:rPr>
            <w:color w:val="0000FF"/>
          </w:rPr>
          <w:t>пункту 2.4</w:t>
        </w:r>
      </w:hyperlink>
      <w:r>
        <w:t xml:space="preserve"> Порядка.</w:t>
      </w:r>
    </w:p>
    <w:p w:rsidR="00811DC6" w:rsidRDefault="00811DC6">
      <w:pPr>
        <w:pStyle w:val="ConsPlusNormal"/>
        <w:spacing w:before="240"/>
        <w:ind w:firstLine="540"/>
        <w:jc w:val="both"/>
      </w:pPr>
      <w:r>
        <w:t>3.1.2. Решение Комиссии по вопросу о допуске (</w:t>
      </w:r>
      <w:proofErr w:type="spellStart"/>
      <w:r>
        <w:t>недопуске</w:t>
      </w:r>
      <w:proofErr w:type="spellEnd"/>
      <w:r>
        <w:t>) к участию в Конкурсе оформляется протоколом, который включает список Общественных организаций, допущенных к участию в Конкурсе, а также список Общественных организаций, не допущенных к участию в конкурсе.</w:t>
      </w:r>
    </w:p>
    <w:p w:rsidR="00811DC6" w:rsidRDefault="00811DC6">
      <w:pPr>
        <w:pStyle w:val="ConsPlusNormal"/>
        <w:spacing w:before="240"/>
        <w:ind w:firstLine="540"/>
        <w:jc w:val="both"/>
      </w:pPr>
      <w:r>
        <w:t>3.1.3. К участию в третьем этапе Конкурса - публичной защите проектов допускаются участники второго этапа, получившие допуск к участию в Конкурсе.</w:t>
      </w:r>
    </w:p>
    <w:p w:rsidR="00811DC6" w:rsidRDefault="00811DC6">
      <w:pPr>
        <w:pStyle w:val="ConsPlusNormal"/>
        <w:spacing w:before="240"/>
        <w:ind w:firstLine="540"/>
        <w:jc w:val="both"/>
      </w:pPr>
      <w:r>
        <w:t>3.1.4. Третий этап (очный) Конкурса - публичная защита проектов, в ходе которой каждый член Комиссии оценивает по 6-балльной шкале представленные проекты и заполняет оценочную ведомость.</w:t>
      </w:r>
    </w:p>
    <w:p w:rsidR="00811DC6" w:rsidRDefault="00811DC6">
      <w:pPr>
        <w:pStyle w:val="ConsPlusNormal"/>
        <w:spacing w:before="240"/>
        <w:ind w:firstLine="540"/>
        <w:jc w:val="both"/>
      </w:pPr>
      <w:r>
        <w:t>На основании оценочных ведомостей членов Комиссии по каждому рассматриваемому проекту заполняется итоговая ведомость. Итоговые баллы по всем рассматриваемым проектам заносятся в сводную ведомость.</w:t>
      </w:r>
    </w:p>
    <w:p w:rsidR="00811DC6" w:rsidRDefault="00811DC6">
      <w:pPr>
        <w:pStyle w:val="ConsPlusNormal"/>
        <w:spacing w:before="240"/>
        <w:ind w:firstLine="540"/>
        <w:jc w:val="both"/>
      </w:pPr>
      <w:r>
        <w:t>На основе итоговых баллов, присвоенных каждому проекту, формируется список Общественных организаций, начиная с той, которая набрала наибольшее количество баллов, и далее по степени убывания.</w:t>
      </w:r>
    </w:p>
    <w:p w:rsidR="00811DC6" w:rsidRDefault="00811DC6">
      <w:pPr>
        <w:pStyle w:val="ConsPlusNormal"/>
        <w:spacing w:before="240"/>
        <w:ind w:firstLine="540"/>
        <w:jc w:val="both"/>
      </w:pPr>
      <w:r>
        <w:t xml:space="preserve">3.1.5. Победителями конкурса признаются участники Конкурса, проекты которых получили наибольшее количество баллов в соответствии с критериями, указанными в </w:t>
      </w:r>
      <w:hyperlink w:anchor="P117" w:history="1">
        <w:r>
          <w:rPr>
            <w:color w:val="0000FF"/>
          </w:rPr>
          <w:t>подпункте "а" пункта 2.21</w:t>
        </w:r>
      </w:hyperlink>
      <w:r>
        <w:t xml:space="preserve"> Порядка, но не менее 60% от максимально возможного количества баллов. При равном количестве баллов решение о победителе Конкурса принимается членами Комиссии путем голосования. При равенстве голосов решающим является голос его председателя.</w:t>
      </w:r>
    </w:p>
    <w:p w:rsidR="00811DC6" w:rsidRDefault="00811DC6">
      <w:pPr>
        <w:pStyle w:val="ConsPlusNormal"/>
        <w:spacing w:before="240"/>
        <w:ind w:firstLine="540"/>
        <w:jc w:val="both"/>
      </w:pPr>
      <w:r>
        <w:t>3.2. Решение об определении победителей Конкурса и предложения о предоставлении гранта в форме субсидии принимаются открытым голосованием простым большинством голосов при условии сохранения кворума, обеспечивающего правомочность (не менее половины от полного состава Комиссии).</w:t>
      </w:r>
    </w:p>
    <w:p w:rsidR="00811DC6" w:rsidRDefault="00811DC6">
      <w:pPr>
        <w:pStyle w:val="ConsPlusNormal"/>
        <w:spacing w:before="240"/>
        <w:ind w:firstLine="540"/>
        <w:jc w:val="both"/>
      </w:pPr>
      <w:r>
        <w:t>3.3. Каждый член Комиссии обладает одним голосом (секретарь Комиссии без права голоса). Член Комиссии не вправе передавать право голоса другому лицу. В отсутствие председателя Комиссии его обязанности исполняет заместитель председателя Комиссии, а в случае отсутствия последнего - один из членов Комиссии, определяемый председателем Комиссии.</w:t>
      </w:r>
    </w:p>
    <w:p w:rsidR="00811DC6" w:rsidRDefault="00811DC6">
      <w:pPr>
        <w:pStyle w:val="ConsPlusNormal"/>
        <w:spacing w:before="240"/>
        <w:ind w:firstLine="540"/>
        <w:jc w:val="both"/>
      </w:pPr>
      <w:r>
        <w:t>3.4. Секретарь Комиссии обеспечивает организацию работы Комиссии.</w:t>
      </w:r>
    </w:p>
    <w:p w:rsidR="00811DC6" w:rsidRDefault="00811DC6">
      <w:pPr>
        <w:pStyle w:val="ConsPlusNormal"/>
        <w:spacing w:before="240"/>
        <w:ind w:firstLine="540"/>
        <w:jc w:val="both"/>
      </w:pPr>
      <w:r>
        <w:t>3.5. Решение Комиссии оформляется протоколом, который хранится в Уполномоченном органе не менее пяти лет.</w:t>
      </w:r>
    </w:p>
    <w:p w:rsidR="00811DC6" w:rsidRDefault="00811DC6">
      <w:pPr>
        <w:pStyle w:val="ConsPlusNormal"/>
        <w:spacing w:before="240"/>
        <w:ind w:firstLine="540"/>
        <w:jc w:val="both"/>
      </w:pPr>
      <w:r>
        <w:t>3.6. В протоколе заседания Комиссии указывается:</w:t>
      </w:r>
    </w:p>
    <w:p w:rsidR="00811DC6" w:rsidRDefault="00811DC6">
      <w:pPr>
        <w:pStyle w:val="ConsPlusNormal"/>
        <w:spacing w:before="240"/>
        <w:ind w:firstLine="540"/>
        <w:jc w:val="both"/>
      </w:pPr>
      <w:r>
        <w:t>- перечень членов Комиссии, принявших участие в заседании Комиссии;</w:t>
      </w:r>
    </w:p>
    <w:p w:rsidR="00811DC6" w:rsidRDefault="00811DC6">
      <w:pPr>
        <w:pStyle w:val="ConsPlusNormal"/>
        <w:spacing w:before="240"/>
        <w:ind w:firstLine="540"/>
        <w:jc w:val="both"/>
      </w:pPr>
      <w:r>
        <w:t>- перечень участников Конкурса;</w:t>
      </w:r>
    </w:p>
    <w:p w:rsidR="00811DC6" w:rsidRDefault="00811DC6">
      <w:pPr>
        <w:pStyle w:val="ConsPlusNormal"/>
        <w:spacing w:before="240"/>
        <w:ind w:firstLine="540"/>
        <w:jc w:val="both"/>
      </w:pPr>
      <w:r>
        <w:t>- результаты обсуждения конкурсных документов, представленных участниками Конкурса;</w:t>
      </w:r>
    </w:p>
    <w:p w:rsidR="00811DC6" w:rsidRDefault="00811DC6">
      <w:pPr>
        <w:pStyle w:val="ConsPlusNormal"/>
        <w:spacing w:before="240"/>
        <w:ind w:firstLine="540"/>
        <w:jc w:val="both"/>
      </w:pPr>
      <w:r>
        <w:t>- решение об определении победителей Конкурса.</w:t>
      </w:r>
    </w:p>
    <w:p w:rsidR="00811DC6" w:rsidRDefault="00811DC6">
      <w:pPr>
        <w:pStyle w:val="ConsPlusNormal"/>
        <w:spacing w:before="240"/>
        <w:ind w:firstLine="540"/>
        <w:jc w:val="both"/>
      </w:pPr>
      <w:r>
        <w:t>3.7. Протокол заседания Комиссии подписывается председателем Комиссии (в случае его отсутствия - заместителем председателя Комиссии, а в случае отсутствия последнего - одним из членов Комиссии, определяемым председателем Комиссии), заместителем председателя Комиссии, членами Комиссии, принимавшими участие в заседании Комиссии, и секретарем Комиссии.</w:t>
      </w: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both"/>
      </w:pPr>
    </w:p>
    <w:p w:rsidR="00811DC6" w:rsidRDefault="00811DC6">
      <w:pPr>
        <w:pStyle w:val="ConsPlusNormal"/>
        <w:jc w:val="right"/>
        <w:outlineLvl w:val="1"/>
      </w:pPr>
      <w:r>
        <w:t>Приложение</w:t>
      </w:r>
    </w:p>
    <w:p w:rsidR="00811DC6" w:rsidRDefault="00811DC6">
      <w:pPr>
        <w:pStyle w:val="ConsPlusNormal"/>
        <w:jc w:val="right"/>
      </w:pPr>
      <w:r>
        <w:t>к Положению о конкурсной комиссии</w:t>
      </w:r>
    </w:p>
    <w:p w:rsidR="00811DC6" w:rsidRDefault="00811DC6">
      <w:pPr>
        <w:pStyle w:val="ConsPlusNormal"/>
        <w:jc w:val="right"/>
      </w:pPr>
      <w:r>
        <w:t>по проведению городского конкурса</w:t>
      </w:r>
    </w:p>
    <w:p w:rsidR="00811DC6" w:rsidRDefault="00811DC6">
      <w:pPr>
        <w:pStyle w:val="ConsPlusNormal"/>
        <w:jc w:val="right"/>
      </w:pPr>
      <w:r>
        <w:t>социально значимых проектов,</w:t>
      </w:r>
    </w:p>
    <w:p w:rsidR="00811DC6" w:rsidRDefault="00811DC6">
      <w:pPr>
        <w:pStyle w:val="ConsPlusNormal"/>
        <w:jc w:val="right"/>
      </w:pPr>
      <w:proofErr w:type="gramStart"/>
      <w:r>
        <w:t>направленного</w:t>
      </w:r>
      <w:proofErr w:type="gramEnd"/>
      <w:r>
        <w:t xml:space="preserve"> на развитие</w:t>
      </w:r>
    </w:p>
    <w:p w:rsidR="00811DC6" w:rsidRDefault="00811DC6">
      <w:pPr>
        <w:pStyle w:val="ConsPlusNormal"/>
        <w:jc w:val="right"/>
      </w:pPr>
      <w:r>
        <w:t>гражданских инициатив</w:t>
      </w:r>
    </w:p>
    <w:p w:rsidR="00811DC6" w:rsidRDefault="00811DC6">
      <w:pPr>
        <w:pStyle w:val="ConsPlusNormal"/>
        <w:jc w:val="right"/>
      </w:pPr>
      <w:r>
        <w:t>в городе Когалыме</w:t>
      </w:r>
    </w:p>
    <w:p w:rsidR="00811DC6" w:rsidRDefault="00811DC6">
      <w:pPr>
        <w:pStyle w:val="ConsPlusNormal"/>
        <w:jc w:val="both"/>
      </w:pPr>
    </w:p>
    <w:p w:rsidR="00811DC6" w:rsidRDefault="00811DC6">
      <w:pPr>
        <w:pStyle w:val="ConsPlusTitle"/>
        <w:jc w:val="center"/>
      </w:pPr>
      <w:bookmarkStart w:id="20" w:name="P1060"/>
      <w:bookmarkEnd w:id="20"/>
      <w:r>
        <w:t>СОСТАВ</w:t>
      </w:r>
    </w:p>
    <w:p w:rsidR="00811DC6" w:rsidRDefault="00811DC6">
      <w:pPr>
        <w:pStyle w:val="ConsPlusTitle"/>
        <w:jc w:val="center"/>
      </w:pPr>
      <w:r>
        <w:t>КОНКУРСНОЙ КОМИССИИ ПО ПРОВЕДЕНИЮ ГОРОДСКОГО КОНКУРСА</w:t>
      </w:r>
    </w:p>
    <w:p w:rsidR="00811DC6" w:rsidRDefault="00811DC6">
      <w:pPr>
        <w:pStyle w:val="ConsPlusTitle"/>
        <w:jc w:val="center"/>
      </w:pPr>
      <w:r>
        <w:t xml:space="preserve">СОЦИАЛЬНО ЗНАЧИМЫХ ПРОЕКТОВ, </w:t>
      </w:r>
      <w:proofErr w:type="gramStart"/>
      <w:r>
        <w:t>НАПРАВЛЕННОГО</w:t>
      </w:r>
      <w:proofErr w:type="gramEnd"/>
      <w:r>
        <w:t xml:space="preserve"> НА РАЗВИТИЕ</w:t>
      </w:r>
    </w:p>
    <w:p w:rsidR="00811DC6" w:rsidRDefault="00811DC6">
      <w:pPr>
        <w:pStyle w:val="ConsPlusTitle"/>
        <w:jc w:val="center"/>
      </w:pPr>
      <w:r>
        <w:t>ГРАЖДАНСКИХ ИНИЦИАТИВ В ГОРОДЕ КОГАЛЫМЕ</w:t>
      </w:r>
    </w:p>
    <w:p w:rsidR="00811DC6" w:rsidRDefault="00811DC6">
      <w:pPr>
        <w:pStyle w:val="ConsPlusNormal"/>
        <w:jc w:val="both"/>
      </w:pPr>
    </w:p>
    <w:p w:rsidR="00811DC6" w:rsidRDefault="00811DC6">
      <w:pPr>
        <w:pStyle w:val="ConsPlusNormal"/>
        <w:ind w:firstLine="540"/>
        <w:jc w:val="both"/>
      </w:pPr>
      <w:r>
        <w:t>- заместитель главы города Когалыма, курирующий вопросы образования, культуры, спорта, молодежной политики, связей с общественностью и социальным вопросам, председатель конкурсной комиссии;</w:t>
      </w:r>
    </w:p>
    <w:p w:rsidR="00811DC6" w:rsidRDefault="00811DC6">
      <w:pPr>
        <w:pStyle w:val="ConsPlusNormal"/>
        <w:spacing w:before="240"/>
        <w:ind w:firstLine="540"/>
        <w:jc w:val="both"/>
      </w:pPr>
      <w:r>
        <w:t>- заместитель главы города Когалыма, курирующий деятельность в сфере взаимодействия с правоохранительными органами, заместитель председателя конкурсной комиссии;</w:t>
      </w:r>
    </w:p>
    <w:p w:rsidR="00811DC6" w:rsidRDefault="00811DC6">
      <w:pPr>
        <w:pStyle w:val="ConsPlusNormal"/>
        <w:spacing w:before="240"/>
        <w:ind w:firstLine="540"/>
        <w:jc w:val="both"/>
      </w:pPr>
      <w:r>
        <w:t>- специалист отдела по связям с общественностью и социальным вопросам Администрации города Когалыма, секретарь конкурсной комиссии (без права голоса).</w:t>
      </w:r>
    </w:p>
    <w:p w:rsidR="00811DC6" w:rsidRDefault="00811DC6">
      <w:pPr>
        <w:pStyle w:val="ConsPlusNormal"/>
        <w:spacing w:before="240"/>
        <w:ind w:firstLine="540"/>
        <w:jc w:val="both"/>
      </w:pPr>
      <w:r>
        <w:t>Члены конкурсной комиссии:</w:t>
      </w:r>
    </w:p>
    <w:p w:rsidR="00811DC6" w:rsidRDefault="00811DC6">
      <w:pPr>
        <w:pStyle w:val="ConsPlusNormal"/>
        <w:spacing w:before="240"/>
        <w:ind w:firstLine="540"/>
        <w:jc w:val="both"/>
      </w:pPr>
      <w:r>
        <w:t>- председатель Думы города Когалыма;</w:t>
      </w:r>
    </w:p>
    <w:p w:rsidR="00811DC6" w:rsidRDefault="00811DC6">
      <w:pPr>
        <w:pStyle w:val="ConsPlusNormal"/>
        <w:spacing w:before="240"/>
        <w:ind w:firstLine="540"/>
        <w:jc w:val="both"/>
      </w:pPr>
      <w:r>
        <w:t>- начальник Управления культуры, спорта и молодежной политики Администрации города Когалыма;</w:t>
      </w:r>
    </w:p>
    <w:p w:rsidR="00811DC6" w:rsidRDefault="00811DC6">
      <w:pPr>
        <w:pStyle w:val="ConsPlusNormal"/>
        <w:spacing w:before="240"/>
        <w:ind w:firstLine="540"/>
        <w:jc w:val="both"/>
      </w:pPr>
      <w:r>
        <w:t>- начальник Управления образования Администрации города Когалыма;</w:t>
      </w:r>
    </w:p>
    <w:p w:rsidR="00811DC6" w:rsidRDefault="00811DC6">
      <w:pPr>
        <w:pStyle w:val="ConsPlusNormal"/>
        <w:spacing w:before="240"/>
        <w:ind w:firstLine="540"/>
        <w:jc w:val="both"/>
      </w:pPr>
      <w:r>
        <w:t>- начальник отдела по связям с общественностью и социальным вопросам Администрации города Когалыма;</w:t>
      </w:r>
    </w:p>
    <w:p w:rsidR="00811DC6" w:rsidRDefault="00811DC6">
      <w:pPr>
        <w:pStyle w:val="ConsPlusNormal"/>
        <w:spacing w:before="240"/>
        <w:ind w:firstLine="540"/>
        <w:jc w:val="both"/>
      </w:pPr>
      <w:r>
        <w:t>- начальник отдела финансово-экономического обеспечения и контроля Администрации города Когалыма;</w:t>
      </w:r>
    </w:p>
    <w:p w:rsidR="00811DC6" w:rsidRDefault="00811DC6">
      <w:pPr>
        <w:pStyle w:val="ConsPlusNormal"/>
        <w:spacing w:before="240"/>
        <w:ind w:firstLine="540"/>
        <w:jc w:val="both"/>
      </w:pPr>
      <w:r>
        <w:t>- директор муниципального бюджетного учреждения "Музейно-выставочный центр" (по согласованию);</w:t>
      </w:r>
    </w:p>
    <w:p w:rsidR="00811DC6" w:rsidRDefault="00811DC6">
      <w:pPr>
        <w:pStyle w:val="ConsPlusNormal"/>
        <w:spacing w:before="240"/>
        <w:ind w:firstLine="540"/>
        <w:jc w:val="both"/>
      </w:pPr>
      <w:r>
        <w:t>- преподаватель Института государства и права бюджетного учреждения высшего образования Ханты-Мансийского автономного округа - Югры "</w:t>
      </w:r>
      <w:proofErr w:type="spellStart"/>
      <w:r>
        <w:t>Сургутский</w:t>
      </w:r>
      <w:proofErr w:type="spellEnd"/>
      <w:r>
        <w:t xml:space="preserve"> государственный университет" (по согласованию).</w:t>
      </w:r>
    </w:p>
    <w:p w:rsidR="00811DC6" w:rsidRDefault="00811DC6">
      <w:pPr>
        <w:pStyle w:val="ConsPlusNormal"/>
        <w:jc w:val="both"/>
      </w:pPr>
    </w:p>
    <w:p w:rsidR="00811DC6" w:rsidRDefault="00811DC6">
      <w:pPr>
        <w:pStyle w:val="ConsPlusNormal"/>
        <w:jc w:val="both"/>
      </w:pPr>
    </w:p>
    <w:p w:rsidR="00811DC6" w:rsidRDefault="00811DC6">
      <w:pPr>
        <w:pStyle w:val="ConsPlusNormal"/>
        <w:pBdr>
          <w:top w:val="single" w:sz="6" w:space="0" w:color="auto"/>
        </w:pBdr>
        <w:spacing w:before="100" w:after="100"/>
        <w:jc w:val="both"/>
        <w:rPr>
          <w:sz w:val="2"/>
          <w:szCs w:val="2"/>
        </w:rPr>
      </w:pPr>
    </w:p>
    <w:p w:rsidR="00F03728" w:rsidRDefault="00F03728"/>
    <w:sectPr w:rsidR="00F03728" w:rsidSect="00DE76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20002A8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DC6"/>
    <w:rsid w:val="00007777"/>
    <w:rsid w:val="00011654"/>
    <w:rsid w:val="00014AD9"/>
    <w:rsid w:val="00047419"/>
    <w:rsid w:val="00050543"/>
    <w:rsid w:val="000514C4"/>
    <w:rsid w:val="000934B3"/>
    <w:rsid w:val="000A2CF3"/>
    <w:rsid w:val="000A424A"/>
    <w:rsid w:val="000B0E9C"/>
    <w:rsid w:val="000B1EB1"/>
    <w:rsid w:val="000C0A63"/>
    <w:rsid w:val="000D2FE7"/>
    <w:rsid w:val="000F052F"/>
    <w:rsid w:val="000F5FB0"/>
    <w:rsid w:val="0010312F"/>
    <w:rsid w:val="001076C2"/>
    <w:rsid w:val="00107BA2"/>
    <w:rsid w:val="0011004F"/>
    <w:rsid w:val="00117882"/>
    <w:rsid w:val="001278ED"/>
    <w:rsid w:val="00137EA9"/>
    <w:rsid w:val="00175B24"/>
    <w:rsid w:val="00175F8C"/>
    <w:rsid w:val="001A034B"/>
    <w:rsid w:val="001B031D"/>
    <w:rsid w:val="001C5AFF"/>
    <w:rsid w:val="001D7256"/>
    <w:rsid w:val="001E0EA0"/>
    <w:rsid w:val="001E42F4"/>
    <w:rsid w:val="001E52A1"/>
    <w:rsid w:val="00202D43"/>
    <w:rsid w:val="00206D6A"/>
    <w:rsid w:val="00215ECC"/>
    <w:rsid w:val="00225ACA"/>
    <w:rsid w:val="00234725"/>
    <w:rsid w:val="002400EA"/>
    <w:rsid w:val="00255EA3"/>
    <w:rsid w:val="00256CBE"/>
    <w:rsid w:val="00260998"/>
    <w:rsid w:val="00271A0E"/>
    <w:rsid w:val="00272995"/>
    <w:rsid w:val="002751AD"/>
    <w:rsid w:val="002768AD"/>
    <w:rsid w:val="0029660A"/>
    <w:rsid w:val="002A7FD8"/>
    <w:rsid w:val="002C3632"/>
    <w:rsid w:val="002E568F"/>
    <w:rsid w:val="003009B6"/>
    <w:rsid w:val="00306A98"/>
    <w:rsid w:val="00330333"/>
    <w:rsid w:val="00347F59"/>
    <w:rsid w:val="00350BF9"/>
    <w:rsid w:val="00360163"/>
    <w:rsid w:val="00362A26"/>
    <w:rsid w:val="00363539"/>
    <w:rsid w:val="00367327"/>
    <w:rsid w:val="0037541F"/>
    <w:rsid w:val="0038225D"/>
    <w:rsid w:val="00387482"/>
    <w:rsid w:val="003C25B0"/>
    <w:rsid w:val="003D1C8D"/>
    <w:rsid w:val="003D503F"/>
    <w:rsid w:val="003E2808"/>
    <w:rsid w:val="003F7728"/>
    <w:rsid w:val="00403C77"/>
    <w:rsid w:val="00414F6C"/>
    <w:rsid w:val="00437D4B"/>
    <w:rsid w:val="00440A4D"/>
    <w:rsid w:val="00440ED4"/>
    <w:rsid w:val="00457AF1"/>
    <w:rsid w:val="00480DEB"/>
    <w:rsid w:val="004B025E"/>
    <w:rsid w:val="004B7A38"/>
    <w:rsid w:val="004C2F42"/>
    <w:rsid w:val="004D2AF9"/>
    <w:rsid w:val="004E74B4"/>
    <w:rsid w:val="004F26BA"/>
    <w:rsid w:val="00500641"/>
    <w:rsid w:val="005109AC"/>
    <w:rsid w:val="005156AC"/>
    <w:rsid w:val="005159C8"/>
    <w:rsid w:val="005206AA"/>
    <w:rsid w:val="0052749A"/>
    <w:rsid w:val="00535EDF"/>
    <w:rsid w:val="005424F2"/>
    <w:rsid w:val="0054499E"/>
    <w:rsid w:val="00552795"/>
    <w:rsid w:val="005600A4"/>
    <w:rsid w:val="00560F8F"/>
    <w:rsid w:val="005631C5"/>
    <w:rsid w:val="00564D82"/>
    <w:rsid w:val="00566556"/>
    <w:rsid w:val="00574894"/>
    <w:rsid w:val="00585AEF"/>
    <w:rsid w:val="005A2EBC"/>
    <w:rsid w:val="005B0014"/>
    <w:rsid w:val="005B4540"/>
    <w:rsid w:val="005C5110"/>
    <w:rsid w:val="005E276A"/>
    <w:rsid w:val="005E591B"/>
    <w:rsid w:val="005F1E7A"/>
    <w:rsid w:val="005F32FC"/>
    <w:rsid w:val="006001A1"/>
    <w:rsid w:val="00630DFE"/>
    <w:rsid w:val="00635C37"/>
    <w:rsid w:val="00674D4C"/>
    <w:rsid w:val="00675AAD"/>
    <w:rsid w:val="00677B77"/>
    <w:rsid w:val="006808FB"/>
    <w:rsid w:val="00693FD2"/>
    <w:rsid w:val="00694B23"/>
    <w:rsid w:val="006A0084"/>
    <w:rsid w:val="006A1205"/>
    <w:rsid w:val="006A2378"/>
    <w:rsid w:val="006A53DB"/>
    <w:rsid w:val="006A6956"/>
    <w:rsid w:val="006F3F06"/>
    <w:rsid w:val="0070755F"/>
    <w:rsid w:val="0072459A"/>
    <w:rsid w:val="0072781F"/>
    <w:rsid w:val="00730F03"/>
    <w:rsid w:val="00746A66"/>
    <w:rsid w:val="00755678"/>
    <w:rsid w:val="00761FB7"/>
    <w:rsid w:val="00762D44"/>
    <w:rsid w:val="00771D5E"/>
    <w:rsid w:val="00773720"/>
    <w:rsid w:val="0078637E"/>
    <w:rsid w:val="007B12E7"/>
    <w:rsid w:val="007B17D3"/>
    <w:rsid w:val="007B45BE"/>
    <w:rsid w:val="007C1768"/>
    <w:rsid w:val="007D3649"/>
    <w:rsid w:val="007D7E9B"/>
    <w:rsid w:val="007E5A07"/>
    <w:rsid w:val="007E6606"/>
    <w:rsid w:val="007F72F8"/>
    <w:rsid w:val="00801F94"/>
    <w:rsid w:val="00811DC6"/>
    <w:rsid w:val="0081201F"/>
    <w:rsid w:val="008165D5"/>
    <w:rsid w:val="00834265"/>
    <w:rsid w:val="00843F0F"/>
    <w:rsid w:val="00846371"/>
    <w:rsid w:val="00861B74"/>
    <w:rsid w:val="00862EDA"/>
    <w:rsid w:val="00866417"/>
    <w:rsid w:val="00866DFF"/>
    <w:rsid w:val="00877B23"/>
    <w:rsid w:val="00885658"/>
    <w:rsid w:val="0089654B"/>
    <w:rsid w:val="00896B6A"/>
    <w:rsid w:val="00896B81"/>
    <w:rsid w:val="008A2117"/>
    <w:rsid w:val="008B7AC4"/>
    <w:rsid w:val="008C56CA"/>
    <w:rsid w:val="008F5446"/>
    <w:rsid w:val="00914632"/>
    <w:rsid w:val="00924DF9"/>
    <w:rsid w:val="009419EA"/>
    <w:rsid w:val="009613B6"/>
    <w:rsid w:val="00981510"/>
    <w:rsid w:val="00990191"/>
    <w:rsid w:val="00992F27"/>
    <w:rsid w:val="00993A95"/>
    <w:rsid w:val="00994DF6"/>
    <w:rsid w:val="009A6C32"/>
    <w:rsid w:val="009B163B"/>
    <w:rsid w:val="009B4BA9"/>
    <w:rsid w:val="009C091B"/>
    <w:rsid w:val="009C779B"/>
    <w:rsid w:val="009D0D7C"/>
    <w:rsid w:val="009D109B"/>
    <w:rsid w:val="009D2E96"/>
    <w:rsid w:val="00A054D7"/>
    <w:rsid w:val="00A25182"/>
    <w:rsid w:val="00A31D81"/>
    <w:rsid w:val="00A53E85"/>
    <w:rsid w:val="00A551C9"/>
    <w:rsid w:val="00A65D39"/>
    <w:rsid w:val="00A84953"/>
    <w:rsid w:val="00A84B02"/>
    <w:rsid w:val="00AA4563"/>
    <w:rsid w:val="00AC62BF"/>
    <w:rsid w:val="00AC7357"/>
    <w:rsid w:val="00AD4B12"/>
    <w:rsid w:val="00AF08A4"/>
    <w:rsid w:val="00B057BB"/>
    <w:rsid w:val="00B07389"/>
    <w:rsid w:val="00B13B83"/>
    <w:rsid w:val="00B16822"/>
    <w:rsid w:val="00B17374"/>
    <w:rsid w:val="00B2471B"/>
    <w:rsid w:val="00B3131F"/>
    <w:rsid w:val="00B40EF0"/>
    <w:rsid w:val="00B41AA2"/>
    <w:rsid w:val="00B505DA"/>
    <w:rsid w:val="00B523FE"/>
    <w:rsid w:val="00B545E3"/>
    <w:rsid w:val="00B62521"/>
    <w:rsid w:val="00B76454"/>
    <w:rsid w:val="00B961BD"/>
    <w:rsid w:val="00BB076E"/>
    <w:rsid w:val="00BB199E"/>
    <w:rsid w:val="00BD0152"/>
    <w:rsid w:val="00BD460E"/>
    <w:rsid w:val="00BD6EB6"/>
    <w:rsid w:val="00BD70C8"/>
    <w:rsid w:val="00BE31EA"/>
    <w:rsid w:val="00BE7AEE"/>
    <w:rsid w:val="00BF3458"/>
    <w:rsid w:val="00C11D4E"/>
    <w:rsid w:val="00C15AA2"/>
    <w:rsid w:val="00C178C6"/>
    <w:rsid w:val="00C20C0E"/>
    <w:rsid w:val="00C24225"/>
    <w:rsid w:val="00C27143"/>
    <w:rsid w:val="00C47428"/>
    <w:rsid w:val="00C53766"/>
    <w:rsid w:val="00C5594F"/>
    <w:rsid w:val="00C7146C"/>
    <w:rsid w:val="00C742BD"/>
    <w:rsid w:val="00C855B6"/>
    <w:rsid w:val="00C87F82"/>
    <w:rsid w:val="00CA3536"/>
    <w:rsid w:val="00CB4735"/>
    <w:rsid w:val="00CB6EA0"/>
    <w:rsid w:val="00CB7830"/>
    <w:rsid w:val="00CC475F"/>
    <w:rsid w:val="00CD3DC7"/>
    <w:rsid w:val="00CE3ACC"/>
    <w:rsid w:val="00CE48E1"/>
    <w:rsid w:val="00CF0086"/>
    <w:rsid w:val="00CF604B"/>
    <w:rsid w:val="00D053BE"/>
    <w:rsid w:val="00D329F9"/>
    <w:rsid w:val="00D33CCE"/>
    <w:rsid w:val="00D33EFA"/>
    <w:rsid w:val="00D723BC"/>
    <w:rsid w:val="00D7254B"/>
    <w:rsid w:val="00D763F7"/>
    <w:rsid w:val="00D766E9"/>
    <w:rsid w:val="00DC10FE"/>
    <w:rsid w:val="00DE1677"/>
    <w:rsid w:val="00E13AC1"/>
    <w:rsid w:val="00E16A2F"/>
    <w:rsid w:val="00E23ABF"/>
    <w:rsid w:val="00E30C22"/>
    <w:rsid w:val="00E30CD3"/>
    <w:rsid w:val="00E32A7B"/>
    <w:rsid w:val="00E33C50"/>
    <w:rsid w:val="00E511E9"/>
    <w:rsid w:val="00E54897"/>
    <w:rsid w:val="00E55642"/>
    <w:rsid w:val="00E56013"/>
    <w:rsid w:val="00E66163"/>
    <w:rsid w:val="00E661D2"/>
    <w:rsid w:val="00E7586C"/>
    <w:rsid w:val="00E93398"/>
    <w:rsid w:val="00EA01D6"/>
    <w:rsid w:val="00EA5E7C"/>
    <w:rsid w:val="00EC6B79"/>
    <w:rsid w:val="00ED0AB0"/>
    <w:rsid w:val="00ED241F"/>
    <w:rsid w:val="00ED422F"/>
    <w:rsid w:val="00ED69D4"/>
    <w:rsid w:val="00EE107F"/>
    <w:rsid w:val="00EF5B87"/>
    <w:rsid w:val="00F0067F"/>
    <w:rsid w:val="00F03728"/>
    <w:rsid w:val="00F05408"/>
    <w:rsid w:val="00F152B8"/>
    <w:rsid w:val="00F27ADB"/>
    <w:rsid w:val="00F5312A"/>
    <w:rsid w:val="00F66D84"/>
    <w:rsid w:val="00F8404F"/>
    <w:rsid w:val="00FA4FB1"/>
    <w:rsid w:val="00FB4140"/>
    <w:rsid w:val="00FC1FE1"/>
    <w:rsid w:val="00FD1525"/>
    <w:rsid w:val="00FD73BF"/>
    <w:rsid w:val="00FE614D"/>
    <w:rsid w:val="00FF0B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87"/>
    <w:pPr>
      <w:widowControl w:val="0"/>
    </w:pPr>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DC6"/>
    <w:pPr>
      <w:widowControl w:val="0"/>
      <w:autoSpaceDE w:val="0"/>
      <w:autoSpaceDN w:val="0"/>
    </w:pPr>
    <w:rPr>
      <w:rFonts w:eastAsia="Times New Roman"/>
      <w:sz w:val="24"/>
      <w:lang w:eastAsia="ru-RU"/>
    </w:rPr>
  </w:style>
  <w:style w:type="paragraph" w:customStyle="1" w:styleId="ConsPlusNonformat">
    <w:name w:val="ConsPlusNonformat"/>
    <w:rsid w:val="00811DC6"/>
    <w:pPr>
      <w:widowControl w:val="0"/>
      <w:autoSpaceDE w:val="0"/>
      <w:autoSpaceDN w:val="0"/>
    </w:pPr>
    <w:rPr>
      <w:rFonts w:eastAsia="Times New Roman"/>
      <w:lang w:eastAsia="ru-RU"/>
    </w:rPr>
  </w:style>
  <w:style w:type="paragraph" w:customStyle="1" w:styleId="ConsPlusTitle">
    <w:name w:val="ConsPlusTitle"/>
    <w:rsid w:val="00811DC6"/>
    <w:pPr>
      <w:widowControl w:val="0"/>
      <w:autoSpaceDE w:val="0"/>
      <w:autoSpaceDN w:val="0"/>
    </w:pPr>
    <w:rPr>
      <w:rFonts w:eastAsia="Times New Roman"/>
      <w:b/>
      <w:sz w:val="24"/>
      <w:lang w:eastAsia="ru-RU"/>
    </w:rPr>
  </w:style>
  <w:style w:type="paragraph" w:customStyle="1" w:styleId="ConsPlusCell">
    <w:name w:val="ConsPlusCell"/>
    <w:rsid w:val="00811DC6"/>
    <w:pPr>
      <w:widowControl w:val="0"/>
      <w:autoSpaceDE w:val="0"/>
      <w:autoSpaceDN w:val="0"/>
    </w:pPr>
    <w:rPr>
      <w:rFonts w:eastAsia="Times New Roman"/>
      <w:lang w:eastAsia="ru-RU"/>
    </w:rPr>
  </w:style>
  <w:style w:type="paragraph" w:customStyle="1" w:styleId="ConsPlusDocList">
    <w:name w:val="ConsPlusDocList"/>
    <w:rsid w:val="00811DC6"/>
    <w:pPr>
      <w:widowControl w:val="0"/>
      <w:autoSpaceDE w:val="0"/>
      <w:autoSpaceDN w:val="0"/>
    </w:pPr>
    <w:rPr>
      <w:rFonts w:eastAsia="Times New Roman"/>
      <w:sz w:val="24"/>
      <w:lang w:eastAsia="ru-RU"/>
    </w:rPr>
  </w:style>
  <w:style w:type="paragraph" w:customStyle="1" w:styleId="ConsPlusTitlePage">
    <w:name w:val="ConsPlusTitlePage"/>
    <w:rsid w:val="00811DC6"/>
    <w:pPr>
      <w:widowControl w:val="0"/>
      <w:autoSpaceDE w:val="0"/>
      <w:autoSpaceDN w:val="0"/>
    </w:pPr>
    <w:rPr>
      <w:rFonts w:ascii="Tahoma" w:eastAsia="Times New Roman" w:hAnsi="Tahoma" w:cs="Tahoma"/>
      <w:lang w:eastAsia="ru-RU"/>
    </w:rPr>
  </w:style>
  <w:style w:type="paragraph" w:customStyle="1" w:styleId="ConsPlusJurTerm">
    <w:name w:val="ConsPlusJurTerm"/>
    <w:rsid w:val="00811DC6"/>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811DC6"/>
    <w:pPr>
      <w:widowControl w:val="0"/>
      <w:autoSpaceDE w:val="0"/>
      <w:autoSpaceDN w:val="0"/>
    </w:pPr>
    <w:rPr>
      <w:rFonts w:ascii="Arial" w:eastAsia="Times New Roman"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B87"/>
    <w:pPr>
      <w:widowControl w:val="0"/>
    </w:pPr>
    <w:rPr>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1DC6"/>
    <w:pPr>
      <w:widowControl w:val="0"/>
      <w:autoSpaceDE w:val="0"/>
      <w:autoSpaceDN w:val="0"/>
    </w:pPr>
    <w:rPr>
      <w:rFonts w:eastAsia="Times New Roman"/>
      <w:sz w:val="24"/>
      <w:lang w:eastAsia="ru-RU"/>
    </w:rPr>
  </w:style>
  <w:style w:type="paragraph" w:customStyle="1" w:styleId="ConsPlusNonformat">
    <w:name w:val="ConsPlusNonformat"/>
    <w:rsid w:val="00811DC6"/>
    <w:pPr>
      <w:widowControl w:val="0"/>
      <w:autoSpaceDE w:val="0"/>
      <w:autoSpaceDN w:val="0"/>
    </w:pPr>
    <w:rPr>
      <w:rFonts w:eastAsia="Times New Roman"/>
      <w:lang w:eastAsia="ru-RU"/>
    </w:rPr>
  </w:style>
  <w:style w:type="paragraph" w:customStyle="1" w:styleId="ConsPlusTitle">
    <w:name w:val="ConsPlusTitle"/>
    <w:rsid w:val="00811DC6"/>
    <w:pPr>
      <w:widowControl w:val="0"/>
      <w:autoSpaceDE w:val="0"/>
      <w:autoSpaceDN w:val="0"/>
    </w:pPr>
    <w:rPr>
      <w:rFonts w:eastAsia="Times New Roman"/>
      <w:b/>
      <w:sz w:val="24"/>
      <w:lang w:eastAsia="ru-RU"/>
    </w:rPr>
  </w:style>
  <w:style w:type="paragraph" w:customStyle="1" w:styleId="ConsPlusCell">
    <w:name w:val="ConsPlusCell"/>
    <w:rsid w:val="00811DC6"/>
    <w:pPr>
      <w:widowControl w:val="0"/>
      <w:autoSpaceDE w:val="0"/>
      <w:autoSpaceDN w:val="0"/>
    </w:pPr>
    <w:rPr>
      <w:rFonts w:eastAsia="Times New Roman"/>
      <w:lang w:eastAsia="ru-RU"/>
    </w:rPr>
  </w:style>
  <w:style w:type="paragraph" w:customStyle="1" w:styleId="ConsPlusDocList">
    <w:name w:val="ConsPlusDocList"/>
    <w:rsid w:val="00811DC6"/>
    <w:pPr>
      <w:widowControl w:val="0"/>
      <w:autoSpaceDE w:val="0"/>
      <w:autoSpaceDN w:val="0"/>
    </w:pPr>
    <w:rPr>
      <w:rFonts w:eastAsia="Times New Roman"/>
      <w:sz w:val="24"/>
      <w:lang w:eastAsia="ru-RU"/>
    </w:rPr>
  </w:style>
  <w:style w:type="paragraph" w:customStyle="1" w:styleId="ConsPlusTitlePage">
    <w:name w:val="ConsPlusTitlePage"/>
    <w:rsid w:val="00811DC6"/>
    <w:pPr>
      <w:widowControl w:val="0"/>
      <w:autoSpaceDE w:val="0"/>
      <w:autoSpaceDN w:val="0"/>
    </w:pPr>
    <w:rPr>
      <w:rFonts w:ascii="Tahoma" w:eastAsia="Times New Roman" w:hAnsi="Tahoma" w:cs="Tahoma"/>
      <w:lang w:eastAsia="ru-RU"/>
    </w:rPr>
  </w:style>
  <w:style w:type="paragraph" w:customStyle="1" w:styleId="ConsPlusJurTerm">
    <w:name w:val="ConsPlusJurTerm"/>
    <w:rsid w:val="00811DC6"/>
    <w:pPr>
      <w:widowControl w:val="0"/>
      <w:autoSpaceDE w:val="0"/>
      <w:autoSpaceDN w:val="0"/>
    </w:pPr>
    <w:rPr>
      <w:rFonts w:ascii="Tahoma" w:eastAsia="Times New Roman" w:hAnsi="Tahoma" w:cs="Tahoma"/>
      <w:sz w:val="26"/>
      <w:lang w:eastAsia="ru-RU"/>
    </w:rPr>
  </w:style>
  <w:style w:type="paragraph" w:customStyle="1" w:styleId="ConsPlusTextList">
    <w:name w:val="ConsPlusTextList"/>
    <w:rsid w:val="00811DC6"/>
    <w:pPr>
      <w:widowControl w:val="0"/>
      <w:autoSpaceDE w:val="0"/>
      <w:autoSpaceDN w:val="0"/>
    </w:pPr>
    <w:rPr>
      <w:rFonts w:ascii="Arial" w:eastAsia="Times New Roman"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017ECF05B939C638A995D87BD212BC6FFEE10B54C04D090738D08557F0CB6DE9B10466342D96A94B49B2C6F872B0533781F2E1A6B6A7DE3PFCCE" TargetMode="External"/><Relationship Id="rId18" Type="http://schemas.openxmlformats.org/officeDocument/2006/relationships/hyperlink" Target="consultantplus://offline/ref=A017ECF05B939C638A99438AAB4D7CC9FAE04BB14A07D9C12CDA0E02205CB08BDB504036139E3B98B597663EC7600A337DP0C0E" TargetMode="External"/><Relationship Id="rId26" Type="http://schemas.openxmlformats.org/officeDocument/2006/relationships/hyperlink" Target="consultantplus://offline/ref=A017ECF05B939C638A99438AAB4D7CC9FAE04BB14901DBC52ADD0E02205CB08BDB504036019E6394B590783EC5755C623B54231E72767DE5E399821AP3C0E" TargetMode="External"/><Relationship Id="rId39" Type="http://schemas.openxmlformats.org/officeDocument/2006/relationships/hyperlink" Target="consultantplus://offline/ref=A017ECF05B939C638A99438AAB4D7CC9FAE04BB14A0AD2CF28DC0E02205CB08BDB504036019E6394B590783EC4755C623B54231E72767DE5E399821AP3C0E" TargetMode="External"/><Relationship Id="rId21" Type="http://schemas.openxmlformats.org/officeDocument/2006/relationships/hyperlink" Target="consultantplus://offline/ref=A017ECF05B939C638A99438AAB4D7CC9FAE04BB14A0ADDC127DD0E02205CB08BDB504036019E6394B590783EC5755C623B54231E72767DE5E399821AP3C0E" TargetMode="External"/><Relationship Id="rId34" Type="http://schemas.openxmlformats.org/officeDocument/2006/relationships/hyperlink" Target="consultantplus://offline/ref=A017ECF05B939C638A99438AAB4D7CC9FAE04BB14901DBC52ADD0E02205CB08BDB504036019E6394B590783FC3755C623B54231E72767DE5E399821AP3C0E" TargetMode="External"/><Relationship Id="rId42" Type="http://schemas.openxmlformats.org/officeDocument/2006/relationships/hyperlink" Target="consultantplus://offline/ref=A017ECF05B939C638A99438AAB4D7CC9FAE04BB14901DFC128DB0E02205CB08BDB504036019E6394B590783ECB755C623B54231E72767DE5E399821AP3C0E" TargetMode="External"/><Relationship Id="rId47" Type="http://schemas.openxmlformats.org/officeDocument/2006/relationships/hyperlink" Target="consultantplus://offline/ref=A017ECF05B939C638A99438AAB4D7CC9FAE04BB14901DBC52ADD0E02205CB08BDB504036019E6394B590783FCA755C623B54231E72767DE5E399821AP3C0E" TargetMode="External"/><Relationship Id="rId50" Type="http://schemas.openxmlformats.org/officeDocument/2006/relationships/hyperlink" Target="consultantplus://offline/ref=A017ECF05B939C638A99438AAB4D7CC9FAE04BB14A0ADDC127DD0E02205CB08BDB504036019E6394B590783EC4755C623B54231E72767DE5E399821AP3C0E" TargetMode="External"/><Relationship Id="rId55" Type="http://schemas.openxmlformats.org/officeDocument/2006/relationships/hyperlink" Target="consultantplus://offline/ref=A017ECF05B939C638A995D87BD212BC6FFEC17B44E05D090738D08557F0CB6DE89101E6F42DD7095B18E7A3EC1P7CFE" TargetMode="External"/><Relationship Id="rId7" Type="http://schemas.openxmlformats.org/officeDocument/2006/relationships/hyperlink" Target="consultantplus://offline/ref=A017ECF05B939C638A99438AAB4D7CC9FAE04BB14A0ADFC12ED80E02205CB08BDB504036019E6394B590783EC6755C623B54231E72767DE5E399821AP3C0E" TargetMode="External"/><Relationship Id="rId2" Type="http://schemas.microsoft.com/office/2007/relationships/stylesWithEffects" Target="stylesWithEffects.xml"/><Relationship Id="rId16" Type="http://schemas.openxmlformats.org/officeDocument/2006/relationships/hyperlink" Target="consultantplus://offline/ref=A017ECF05B939C638A995D87BD212BC6FFEC17BC480AD090738D08557F0CB6DE9B10466043D265C1E4D42D33C37916337B1F2C1E77P6C9E" TargetMode="External"/><Relationship Id="rId20" Type="http://schemas.openxmlformats.org/officeDocument/2006/relationships/hyperlink" Target="consultantplus://offline/ref=A017ECF05B939C638A99438AAB4D7CC9FAE04BB14A0ADDC127DD0E02205CB08BDB504036019E6394B590783ECB755C623B54231E72767DE5E399821AP3C0E" TargetMode="External"/><Relationship Id="rId29" Type="http://schemas.openxmlformats.org/officeDocument/2006/relationships/hyperlink" Target="consultantplus://offline/ref=A017ECF05B939C638A99438AAB4D7CC9FAE04BB14901DFC128DB0E02205CB08BDB504036019E6394B590783EC5755C623B54231E72767DE5E399821AP3C0E" TargetMode="External"/><Relationship Id="rId41" Type="http://schemas.openxmlformats.org/officeDocument/2006/relationships/hyperlink" Target="consultantplus://offline/ref=A017ECF05B939C638A99438AAB4D7CC9FAE04BB14901DBC52ADD0E02205CB08BDB504036019E6394B590783FC6755C623B54231E72767DE5E399821AP3C0E" TargetMode="External"/><Relationship Id="rId54" Type="http://schemas.openxmlformats.org/officeDocument/2006/relationships/hyperlink" Target="consultantplus://offline/ref=A017ECF05B939C638A995D87BD212BC6FFEE10B54C04D090738D08557F0CB6DE89101E6F42DD7095B18E7A3EC1P7CF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017ECF05B939C638A99438AAB4D7CC9FAE04BB14A04DDC229D80E02205CB08BDB504036019E6394B590783EC6755C623B54231E72767DE5E399821AP3C0E" TargetMode="External"/><Relationship Id="rId11" Type="http://schemas.openxmlformats.org/officeDocument/2006/relationships/hyperlink" Target="consultantplus://offline/ref=A017ECF05B939C638A99438AAB4D7CC9FAE04BB14901DBC52ADD0E02205CB08BDB504036019E6394B590783EC6755C623B54231E72767DE5E399821AP3C0E" TargetMode="External"/><Relationship Id="rId24" Type="http://schemas.openxmlformats.org/officeDocument/2006/relationships/hyperlink" Target="consultantplus://offline/ref=A017ECF05B939C638A99438AAB4D7CC9FAE04BB14901DBC52ADD0E02205CB08BDB504036019E6394B590783EC6755C623B54231E72767DE5E399821AP3C0E" TargetMode="External"/><Relationship Id="rId32" Type="http://schemas.openxmlformats.org/officeDocument/2006/relationships/hyperlink" Target="consultantplus://offline/ref=A017ECF05B939C638A99438AAB4D7CC9FAE04BB14902D8CE2CD10E02205CB08BDB504036019E6394B590783ECB755C623B54231E72767DE5E399821AP3C0E" TargetMode="External"/><Relationship Id="rId37" Type="http://schemas.openxmlformats.org/officeDocument/2006/relationships/hyperlink" Target="consultantplus://offline/ref=A017ECF05B939C638A99438AAB4D7CC9FAE04BB14A0AD2CF28DC0E02205CB08BDB504036019E6394B590783EC5755C623B54231E72767DE5E399821AP3C0E" TargetMode="External"/><Relationship Id="rId40" Type="http://schemas.openxmlformats.org/officeDocument/2006/relationships/hyperlink" Target="consultantplus://offline/ref=A017ECF05B939C638A99438AAB4D7CC9FAE04BB14902D8CE2CD10E02205CB08BDB504036019E6394B590783ECA755C623B54231E72767DE5E399821AP3C0E" TargetMode="External"/><Relationship Id="rId45" Type="http://schemas.openxmlformats.org/officeDocument/2006/relationships/hyperlink" Target="consultantplus://offline/ref=A017ECF05B939C638A99438AAB4D7CC9FAE04BB14A04DCC52FDA0E02205CB08BDB504036139E3B98B597663EC7600A337DP0C0E" TargetMode="External"/><Relationship Id="rId53" Type="http://schemas.openxmlformats.org/officeDocument/2006/relationships/hyperlink" Target="consultantplus://offline/ref=A017ECF05B939C638A995D87BD212BC6FFEC1DB44802D090738D08557F0CB6DE89101E6F42DD7095B18E7A3EC1P7CFE" TargetMode="External"/><Relationship Id="rId58" Type="http://schemas.openxmlformats.org/officeDocument/2006/relationships/hyperlink" Target="consultantplus://offline/ref=A017ECF05B939C638A995D87BD212BC6FDED16B94F01D090738D08557F0CB6DE89101E6F42DD7095B18E7A3EC1P7CFE" TargetMode="External"/><Relationship Id="rId5" Type="http://schemas.openxmlformats.org/officeDocument/2006/relationships/hyperlink" Target="consultantplus://offline/ref=A017ECF05B939C638A99438AAB4D7CC9FAE04BB14A05DACE2DDF0E02205CB08BDB504036019E6394B590783EC6755C623B54231E72767DE5E399821AP3C0E" TargetMode="External"/><Relationship Id="rId15" Type="http://schemas.openxmlformats.org/officeDocument/2006/relationships/hyperlink" Target="consultantplus://offline/ref=A017ECF05B939C638A995D87BD212BC6FFEC17B44D05D090738D08557F0CB6DE9B10466743DB65C1E4D42D33C37916337B1F2C1E77P6C9E" TargetMode="External"/><Relationship Id="rId23" Type="http://schemas.openxmlformats.org/officeDocument/2006/relationships/hyperlink" Target="consultantplus://offline/ref=A017ECF05B939C638A99438AAB4D7CC9FAE04BB14902D8CE2CD10E02205CB08BDB504036019E6394B590783EC6755C623B54231E72767DE5E399821AP3C0E" TargetMode="External"/><Relationship Id="rId28" Type="http://schemas.openxmlformats.org/officeDocument/2006/relationships/hyperlink" Target="consultantplus://offline/ref=A017ECF05B939C638A99438AAB4D7CC9FAE04BB14901DBC52ADD0E02205CB08BDB504036019E6394B590783EC4755C623B54231E72767DE5E399821AP3C0E" TargetMode="External"/><Relationship Id="rId36" Type="http://schemas.openxmlformats.org/officeDocument/2006/relationships/hyperlink" Target="consultantplus://offline/ref=A017ECF05B939C638A99438AAB4D7CC9FAE04BB14901DBC52ADD0E02205CB08BDB504036019E6394B590783FC2755C623B54231E72767DE5E399821AP3C0E" TargetMode="External"/><Relationship Id="rId49" Type="http://schemas.openxmlformats.org/officeDocument/2006/relationships/hyperlink" Target="consultantplus://offline/ref=A017ECF05B939C638A99438AAB4D7CC9FAE04BB14A0AD2CF28DC0E02205CB08BDB504036019E6394B590783EC4755C623B54231E72767DE5E399821AP3C0E" TargetMode="External"/><Relationship Id="rId57" Type="http://schemas.openxmlformats.org/officeDocument/2006/relationships/hyperlink" Target="consultantplus://offline/ref=A017ECF05B939C638A995D87BD212BC6FFEC17BC480AD090738D08557F0CB6DE89101E6F42DD7095B18E7A3EC1P7CFE" TargetMode="External"/><Relationship Id="rId61" Type="http://schemas.openxmlformats.org/officeDocument/2006/relationships/fontTable" Target="fontTable.xml"/><Relationship Id="rId10" Type="http://schemas.openxmlformats.org/officeDocument/2006/relationships/hyperlink" Target="consultantplus://offline/ref=A017ECF05B939C638A99438AAB4D7CC9FAE04BB14902D8CE2CD10E02205CB08BDB504036019E6394B590783EC6755C623B54231E72767DE5E399821AP3C0E" TargetMode="External"/><Relationship Id="rId19" Type="http://schemas.openxmlformats.org/officeDocument/2006/relationships/hyperlink" Target="consultantplus://offline/ref=A017ECF05B939C638A99438AAB4D7CC9FAE04BB14A0ADDC127DD0E02205CB08BDB504036019E6394B590783EC4755C623B54231E72767DE5E399821AP3C0E" TargetMode="External"/><Relationship Id="rId31" Type="http://schemas.openxmlformats.org/officeDocument/2006/relationships/hyperlink" Target="consultantplus://offline/ref=A017ECF05B939C638A99438AAB4D7CC9FAE04BB14A0AD2CF28DC0E02205CB08BDB504036019E6394B590783EC5755C623B54231E72767DE5E399821AP3C0E" TargetMode="External"/><Relationship Id="rId44" Type="http://schemas.openxmlformats.org/officeDocument/2006/relationships/hyperlink" Target="consultantplus://offline/ref=A017ECF05B939C638A99438AAB4D7CC9FAE04BB14901D9C02CDF0E02205CB08BDB504036139E3B98B597663EC7600A337DP0C0E" TargetMode="External"/><Relationship Id="rId52" Type="http://schemas.openxmlformats.org/officeDocument/2006/relationships/hyperlink" Target="consultantplus://offline/ref=A017ECF05B939C638A99438AAB4D7CC9FAE04BB14A0AD2CF28DC0E02205CB08BDB504036019E6394B590783ECB755C623B54231E72767DE5E399821AP3C0E" TargetMode="External"/><Relationship Id="rId60" Type="http://schemas.openxmlformats.org/officeDocument/2006/relationships/hyperlink" Target="consultantplus://offline/ref=A017ECF05B939C638A99438AAB4D7CC9FAE04BB14A07D9C12CDA0E02205CB08BDB504036139E3B98B597663EC7600A337DP0C0E" TargetMode="External"/><Relationship Id="rId4" Type="http://schemas.openxmlformats.org/officeDocument/2006/relationships/webSettings" Target="webSettings.xml"/><Relationship Id="rId9" Type="http://schemas.openxmlformats.org/officeDocument/2006/relationships/hyperlink" Target="consultantplus://offline/ref=A017ECF05B939C638A99438AAB4D7CC9FAE04BB14A0AD2CF28DC0E02205CB08BDB504036019E6394B590783EC6755C623B54231E72767DE5E399821AP3C0E" TargetMode="External"/><Relationship Id="rId14" Type="http://schemas.openxmlformats.org/officeDocument/2006/relationships/hyperlink" Target="consultantplus://offline/ref=A017ECF05B939C638A995D87BD212BC6FFEC17B44E05D090738D08557F0CB6DE89101E6F42DD7095B18E7A3EC1P7CFE" TargetMode="External"/><Relationship Id="rId22" Type="http://schemas.openxmlformats.org/officeDocument/2006/relationships/hyperlink" Target="consultantplus://offline/ref=A017ECF05B939C638A99438AAB4D7CC9FAE04BB14A0AD2CF28DC0E02205CB08BDB504036019E6394B590783EC5755C623B54231E72767DE5E399821AP3C0E" TargetMode="External"/><Relationship Id="rId27" Type="http://schemas.openxmlformats.org/officeDocument/2006/relationships/hyperlink" Target="consultantplus://offline/ref=A017ECF05B939C638A99438AAB4D7CC9FAE04BB14902D8CE2CD10E02205CB08BDB504036019E6394B590783EC5755C623B54231E72767DE5E399821AP3C0E" TargetMode="External"/><Relationship Id="rId30" Type="http://schemas.openxmlformats.org/officeDocument/2006/relationships/hyperlink" Target="consultantplus://offline/ref=A017ECF05B939C638A99438AAB4D7CC9FAE04BB14901DBC52ADD0E02205CB08BDB504036019E6394B590783ECB755C623B54231E72767DE5E399821AP3C0E" TargetMode="External"/><Relationship Id="rId35" Type="http://schemas.openxmlformats.org/officeDocument/2006/relationships/hyperlink" Target="consultantplus://offline/ref=A017ECF05B939C638A99438AAB4D7CC9FAE04BB14A0AD2CF28DC0E02205CB08BDB504036019E6394B590783EC5755C623B54231E72767DE5E399821AP3C0E" TargetMode="External"/><Relationship Id="rId43" Type="http://schemas.openxmlformats.org/officeDocument/2006/relationships/hyperlink" Target="consultantplus://offline/ref=A017ECF05B939C638A995D87BD212BC6FFEE10B54C04D090738D08557F0CB6DE9B10466342D96A95B09B2C6F872B0533781F2E1A6B6A7DE3PFCCE" TargetMode="External"/><Relationship Id="rId48" Type="http://schemas.openxmlformats.org/officeDocument/2006/relationships/hyperlink" Target="consultantplus://offline/ref=A017ECF05B939C638A99438AAB4D7CC9FAE04BB14901DBC52ADD0E02205CB08BDB504036019E6394B590783CC2755C623B54231E72767DE5E399821AP3C0E" TargetMode="External"/><Relationship Id="rId56" Type="http://schemas.openxmlformats.org/officeDocument/2006/relationships/hyperlink" Target="consultantplus://offline/ref=A017ECF05B939C638A995D87BD212BC6FFEC17B44D05D090738D08557F0CB6DE89101E6F42DD7095B18E7A3EC1P7CFE" TargetMode="External"/><Relationship Id="rId8" Type="http://schemas.openxmlformats.org/officeDocument/2006/relationships/hyperlink" Target="consultantplus://offline/ref=A017ECF05B939C638A99438AAB4D7CC9FAE04BB14A0ADDC127DD0E02205CB08BDB504036019E6394B590783EC6755C623B54231E72767DE5E399821AP3C0E" TargetMode="External"/><Relationship Id="rId51" Type="http://schemas.openxmlformats.org/officeDocument/2006/relationships/hyperlink" Target="consultantplus://offline/ref=A017ECF05B939C638A99438AAB4D7CC9FAE04BB14A0ADDC127DD0E02205CB08BDB504036019E6394B590783ECB755C623B54231E72767DE5E399821AP3C0E" TargetMode="External"/><Relationship Id="rId3" Type="http://schemas.openxmlformats.org/officeDocument/2006/relationships/settings" Target="settings.xml"/><Relationship Id="rId12" Type="http://schemas.openxmlformats.org/officeDocument/2006/relationships/hyperlink" Target="consultantplus://offline/ref=A017ECF05B939C638A99438AAB4D7CC9FAE04BB14901DFC128DB0E02205CB08BDB504036019E6394B590783EC6755C623B54231E72767DE5E399821AP3C0E" TargetMode="External"/><Relationship Id="rId17" Type="http://schemas.openxmlformats.org/officeDocument/2006/relationships/hyperlink" Target="consultantplus://offline/ref=A017ECF05B939C638A995D87BD212BC6FDED16B94F01D090738D08557F0CB6DE89101E6F42DD7095B18E7A3EC1P7CFE" TargetMode="External"/><Relationship Id="rId25" Type="http://schemas.openxmlformats.org/officeDocument/2006/relationships/hyperlink" Target="consultantplus://offline/ref=A017ECF05B939C638A99438AAB4D7CC9FAE04BB14901DFC128DB0E02205CB08BDB504036019E6394B590783EC6755C623B54231E72767DE5E399821AP3C0E" TargetMode="External"/><Relationship Id="rId33" Type="http://schemas.openxmlformats.org/officeDocument/2006/relationships/hyperlink" Target="consultantplus://offline/ref=A017ECF05B939C638A99438AAB4D7CC9FAE04BB14901DBC52ADD0E02205CB08BDB504036019E6394B590783ECA755C623B54231E72767DE5E399821AP3C0E" TargetMode="External"/><Relationship Id="rId38" Type="http://schemas.openxmlformats.org/officeDocument/2006/relationships/hyperlink" Target="consultantplus://offline/ref=A017ECF05B939C638A99438AAB4D7CC9FAE04BB14901DBC52ADD0E02205CB08BDB504036019E6394B590783FC0755C623B54231E72767DE5E399821AP3C0E" TargetMode="External"/><Relationship Id="rId46" Type="http://schemas.openxmlformats.org/officeDocument/2006/relationships/hyperlink" Target="consultantplus://offline/ref=A017ECF05B939C638A99438AAB4D7CC9FAE04BB14A07D9C12CDA0E02205CB08BDB504036019E6394B590783FC1755C623B54231E72767DE5E399821AP3C0E" TargetMode="External"/><Relationship Id="rId59" Type="http://schemas.openxmlformats.org/officeDocument/2006/relationships/hyperlink" Target="consultantplus://offline/ref=A017ECF05B939C638A99438AAB4D7CC9FAE04BB14901D9C02CDF0E02205CB08BDB504036139E3B98B597663EC7600A337DP0C0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14021</Words>
  <Characters>79925</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Подворчан Оксана</dc:creator>
  <cp:lastModifiedBy>Подворчан Оксана</cp:lastModifiedBy>
  <cp:revision>2</cp:revision>
  <dcterms:created xsi:type="dcterms:W3CDTF">2021-04-08T12:57:00Z</dcterms:created>
  <dcterms:modified xsi:type="dcterms:W3CDTF">2021-04-08T12:57:00Z</dcterms:modified>
</cp:coreProperties>
</file>