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43" w:rsidRPr="000B1043" w:rsidRDefault="000B1043" w:rsidP="000B10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Приложение 10</w:t>
      </w:r>
    </w:p>
    <w:p w:rsidR="000B1043" w:rsidRPr="000B1043" w:rsidRDefault="000B1043" w:rsidP="000B10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к постановлению Правительства</w:t>
      </w:r>
    </w:p>
    <w:p w:rsidR="000B1043" w:rsidRPr="000B1043" w:rsidRDefault="000B1043" w:rsidP="000B10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Ханты-Мансийского</w:t>
      </w:r>
    </w:p>
    <w:p w:rsidR="000B1043" w:rsidRPr="000B1043" w:rsidRDefault="000B1043" w:rsidP="000B10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автономного округа - Югры</w:t>
      </w:r>
    </w:p>
    <w:p w:rsidR="000B1043" w:rsidRPr="000B1043" w:rsidRDefault="000B1043" w:rsidP="000B10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от 5 октября 2018 года N 344-п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1043" w:rsidRPr="000B1043" w:rsidRDefault="000B1043" w:rsidP="000B104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ПОРЯДОК</w:t>
      </w:r>
    </w:p>
    <w:p w:rsidR="000B1043" w:rsidRPr="000B1043" w:rsidRDefault="000B1043" w:rsidP="000B104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ПРЕДОСТАВЛЕНИЯ ГРАНТА В ФОРМЕ СУБСИДИИ НА РАЗВИТИЕ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СЕМЕЙНЫХ</w:t>
      </w:r>
      <w:proofErr w:type="gramEnd"/>
    </w:p>
    <w:p w:rsidR="000B1043" w:rsidRPr="000B1043" w:rsidRDefault="000B1043" w:rsidP="000B104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ФЕРМ (ДАЛЕЕ - ПОРЯДОК)</w:t>
      </w:r>
    </w:p>
    <w:p w:rsidR="000B1043" w:rsidRPr="000B1043" w:rsidRDefault="000B1043" w:rsidP="000B1043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B1043" w:rsidRPr="000B10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1043" w:rsidRPr="000B1043" w:rsidRDefault="000B1043" w:rsidP="000B10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4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0B1043" w:rsidRPr="000B1043" w:rsidRDefault="000B1043" w:rsidP="000B10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104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постановлений Правительства ХМАО - Югры от 07.08.2020 </w:t>
            </w:r>
            <w:hyperlink r:id="rId5" w:history="1">
              <w:r w:rsidRPr="000B104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328-п</w:t>
              </w:r>
            </w:hyperlink>
            <w:r w:rsidRPr="000B104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proofErr w:type="gramEnd"/>
          </w:p>
          <w:p w:rsidR="000B1043" w:rsidRPr="000B1043" w:rsidRDefault="000B1043" w:rsidP="000B10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4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25.06.2021 </w:t>
            </w:r>
            <w:hyperlink r:id="rId6" w:history="1">
              <w:r w:rsidRPr="000B104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230-п</w:t>
              </w:r>
            </w:hyperlink>
            <w:r w:rsidRPr="000B1043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0B1043" w:rsidRPr="000B1043" w:rsidRDefault="000B1043" w:rsidP="000B10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B1043" w:rsidRPr="000B1043" w:rsidRDefault="000B1043" w:rsidP="000B104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5"/>
      <w:bookmarkEnd w:id="0"/>
      <w:r w:rsidRPr="000B104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 xml:space="preserve">Порядок определяет цели, условия, правила предоставления гранта в форме субсидии на финансовое обеспечение затрат в целях реализации проектов по развитию семейных ферм мероприятия 2.3 "Государственная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оборудования" </w:t>
      </w:r>
      <w:hyperlink r:id="rId7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подпрограммы 2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"Развитие отрасли животноводства" государственной </w:t>
      </w:r>
      <w:hyperlink r:id="rId8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"Развитие агропромышленного комплекса", утвержденной постановлением Правительства Ханты-Мансийского автономного округа - Югры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от 5 октября 2018 года N 344-п (далее - Постановление), в пределах средств, предусмотренных на эти цели в бюджете Ханты-Мансийского автономного округа - Югры (далее - автономный округ) на текущий год, в том числе поступивших из федерального бюджета, доведенных на указанные цели.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Грант в форме субсидии предоставляет Департамент промышленности автономного округа, осуществляющий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в форме субсидии в соответствующем финансовом году.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9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"/>
      <w:bookmarkEnd w:id="1"/>
      <w:r w:rsidRPr="000B1043">
        <w:rPr>
          <w:rFonts w:ascii="Times New Roman" w:hAnsi="Times New Roman" w:cs="Times New Roman"/>
          <w:sz w:val="26"/>
          <w:szCs w:val="26"/>
        </w:rPr>
        <w:t>1.2. Понятия, используемые в Порядке: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043">
        <w:rPr>
          <w:rFonts w:ascii="Times New Roman" w:hAnsi="Times New Roman" w:cs="Times New Roman"/>
          <w:sz w:val="26"/>
          <w:szCs w:val="26"/>
        </w:rPr>
        <w:t>Грант на развитие семейной фермы (далее также - Грант) - бюджетные ассигнования, перечисляемые из бюджета автономного округа в соответствии с рекомендацией комиссии по оценке и отбору заявок на предоставление субсидий, грантов в форме субсидий семейной ферме для финансового обеспечения ее затрат, не возмещаемых по иным направлениям государственной поддержки, предусмотренным Постановлением, в целях развития на сельских территориях, на территориях сельских агломераций, на территориях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городов и поселков городского типа с численностью населения не более 100 тыс. человек автономного округа малого и среднего предпринимательства и создания на этих территориях новых постоянных рабочих мест, исходя из расчета создания не менее 3 новых постоянных рабочих мест на 1 Грант в срок не позднее 24 месяцев со дня подписания соглашения о предоставлении Гранта;</w:t>
      </w:r>
      <w:proofErr w:type="gramEnd"/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043">
        <w:rPr>
          <w:rFonts w:ascii="Times New Roman" w:hAnsi="Times New Roman" w:cs="Times New Roman"/>
          <w:sz w:val="26"/>
          <w:szCs w:val="26"/>
        </w:rPr>
        <w:t xml:space="preserve">Получатель - семейная ферма - крестьянское (фермерское) хозяйство, число членов которого составляет 2 (включая главу) и более человека, объединенных родством и (или) свойством, или индивидуальный предприниматель, являющийся сельскохозяйственным </w:t>
      </w:r>
      <w:r w:rsidRPr="000B1043">
        <w:rPr>
          <w:rFonts w:ascii="Times New Roman" w:hAnsi="Times New Roman" w:cs="Times New Roman"/>
          <w:sz w:val="26"/>
          <w:szCs w:val="26"/>
        </w:rPr>
        <w:lastRenderedPageBreak/>
        <w:t>товаропроизводителем, зарегистрированные на сельской территории или на территории сельской агломерации, на территориях городов и поселков городского типа с численностью населения не более 100 тыс. человек более 12 месяцев со дня регистрации, обязующиеся осуществлять деятельность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в течение не менее 5 лет на этих территориях со дня получения Гранта и достигнуть показателей деятельности, предусмотренных проектом Получателя;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043">
        <w:rPr>
          <w:rFonts w:ascii="Times New Roman" w:hAnsi="Times New Roman" w:cs="Times New Roman"/>
          <w:sz w:val="26"/>
          <w:szCs w:val="26"/>
        </w:rPr>
        <w:t>сельские территории - сельские поселения или сельские поселения и межселенные территории, объединенные общей территорией в границах муниципального района, сельские населенные пункты, входящие в состав городских поселений, муниципальных округов, городских округов (за исключением городских округов, на территории которых находятся административные центры автономного округа), рабочие поселки, наделенные статусом городских поселений, рабочие поселки, входящие в состав городских поселений, муниципальных округов, городских округов (за исключением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городских округов, на территории которых находятся административные центры автономного округа), перечень которых определяет Правительство автономного округа;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"/>
      <w:bookmarkEnd w:id="2"/>
      <w:r w:rsidRPr="000B1043">
        <w:rPr>
          <w:rFonts w:ascii="Times New Roman" w:hAnsi="Times New Roman" w:cs="Times New Roman"/>
          <w:sz w:val="26"/>
          <w:szCs w:val="26"/>
        </w:rPr>
        <w:t>проект Получателя - представляемый в комиссию по оценке и отбору заявок на предоставление субсидий, грантов в форме субсидий бизнес-план, в который включаются направления расходов и условия использования Гранта, а также плановые показатели деятельности, обязательство по исполнению которых включается в соглашение о предоставлении Гранта, заключаемое между Получателем и Департаментом промышленности автономного округа;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сельские агломерации - сельские территории, а также поселки городского типа и малые города с численностью населения, постоянно проживающего на их территории, не превышающей 30 тыс. человек, перечень которых определяет Правительство автономного округа;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4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043">
        <w:rPr>
          <w:rFonts w:ascii="Times New Roman" w:hAnsi="Times New Roman" w:cs="Times New Roman"/>
          <w:sz w:val="26"/>
          <w:szCs w:val="26"/>
        </w:rPr>
        <w:t>плановые показатели деятельности (далее - показатели результативности) - производственные и экономические показатели, включаемые в проект Получателя, в том числе количество новых постоянных рабочих мест и работников, зарегистрированных в Пенсионном фонде Российской Федерации, объем производства и реализации сельскохозяйственной продукции, выраженный в натуральных и денежных показателях;</w:t>
      </w:r>
      <w:proofErr w:type="gramEnd"/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5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Комиссия по оценке и отбору заявок на предоставление субсидий, грантов в форме субсидий (далее - Комиссия) - комиссия осуществляющая отбор проектов Получателей с учетом приоритетности рассмотрения проектов сельскохозяйственных товаропроизводителей, впервые претендующих на получение Гранта, в форме очного собеседования или видео-конференц-связи, положение о которой утверждено </w:t>
      </w:r>
      <w:hyperlink r:id="rId16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приложением 27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к Постановлению.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7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Повторное получение Гранта возможно после полного освоения ранее предоставленного Гранта, в том числе гранта на поддержку начинающего фермера и гранта "</w:t>
      </w:r>
      <w:proofErr w:type="spellStart"/>
      <w:r w:rsidRPr="000B1043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0B1043">
        <w:rPr>
          <w:rFonts w:ascii="Times New Roman" w:hAnsi="Times New Roman" w:cs="Times New Roman"/>
          <w:sz w:val="26"/>
          <w:szCs w:val="26"/>
        </w:rPr>
        <w:t xml:space="preserve">" в соответствии с </w:t>
      </w:r>
      <w:hyperlink r:id="rId18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приложением 6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 (далее - Государственная программа), </w:t>
      </w:r>
      <w:hyperlink r:id="rId19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приложением 29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к Постановлению, но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не ранее чем через 18 месяцев со дня полного освоения ранее полученного гранта при условии достижения показателей результативности ранее реализованного проекта Получателя в полном объеме.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0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направлений затрат, финансовое обеспечение которых осуществляется за счет Гранта, определяется в соответствии с </w:t>
      </w:r>
      <w:hyperlink r:id="rId21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подпунктом "в" пункта 2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приложения 8 к Государственной программе.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2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043">
        <w:rPr>
          <w:rFonts w:ascii="Times New Roman" w:hAnsi="Times New Roman" w:cs="Times New Roman"/>
          <w:sz w:val="26"/>
          <w:szCs w:val="26"/>
        </w:rPr>
        <w:t xml:space="preserve">Перечень оборудования, техники и специализированного транспорта в соответствии с </w:t>
      </w:r>
      <w:hyperlink r:id="rId23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абзацем четвертым подпункта "в" пункта 2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приложения 8 к Государственной программе (далее - перечень техники) утверждает приказом Департамент промышленности автономного округа (далее - Департамент) и размещает на своем официальном сайте в сети Интернет по адресу www.depprom.admhmao.ru (далее - Сайт) в течение 3 рабочих дней с даты подписания.</w:t>
      </w:r>
      <w:proofErr w:type="gramEnd"/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4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1.4. Грант предоставляется на условиях </w:t>
      </w:r>
      <w:proofErr w:type="spellStart"/>
      <w:r w:rsidRPr="000B104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B1043">
        <w:rPr>
          <w:rFonts w:ascii="Times New Roman" w:hAnsi="Times New Roman" w:cs="Times New Roman"/>
          <w:sz w:val="26"/>
          <w:szCs w:val="26"/>
        </w:rPr>
        <w:t xml:space="preserve"> из федерального бюджета и бюджета автономного округа в соответствии с Государственной программой.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Приобретение имущества, ранее приобретенного с использованием средств государственной поддержки, за счет сре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>анта не допускается.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бзац введен </w:t>
      </w:r>
      <w:hyperlink r:id="rId25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Предоставленный Грант не может быть использован Получателем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26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Отбор Получателей Гранта проводится посредством проведения конкурса.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27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6"/>
      <w:bookmarkEnd w:id="3"/>
      <w:r w:rsidRPr="000B1043">
        <w:rPr>
          <w:rFonts w:ascii="Times New Roman" w:hAnsi="Times New Roman" w:cs="Times New Roman"/>
          <w:sz w:val="26"/>
          <w:szCs w:val="26"/>
        </w:rPr>
        <w:t xml:space="preserve">1.5. Грант предоставляется в размере, не превышающем 30 млн. рублей, но не более 60% затрат от стоимости проекта Получателя. При использовании Гранта на цели, указанные в </w:t>
      </w:r>
      <w:hyperlink r:id="rId28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абзаце восьмом подпункта "в" пункта 2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приложения 8 к Государственной программе, он предоставляется в размере, не превышающем 30 млн. рублей, но не более 80% планируемых затрат.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29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Срок использования Гранта составляет не более 24 месяцев со дня подписания соглашения о предоставлении Гранта. Срок использования Гранта или его части продлевает Департамент не более чем на 6 месяцев при условии документального подтверждения Получателем наступления обстоятельств непреодолимой силы, препятствующих использованию Гранта в установленный срок. Порядок принятия решения о продлении срока использования Гранта утверждает приказом Департамент и размещает на Сайте в течение 3 рабочих дней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Размер Гранта устанавливается на период до 31 декабря 2021 года.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1.6. Категории Получателей: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043">
        <w:rPr>
          <w:rFonts w:ascii="Times New Roman" w:hAnsi="Times New Roman" w:cs="Times New Roman"/>
          <w:sz w:val="26"/>
          <w:szCs w:val="26"/>
        </w:rPr>
        <w:t>зарегистрирован на сельской территории или на территории сельской агломерации, или на территориях городов и поселков городского типа с численностью населения не более 100 тыс. человек, рабочих поселков, наделенных статусом городских поселений, рабочих поселков, входящих в состав городских поселений, муниципальных округов, городских округов (за исключением городских округов, на территории которых находятся административные центры автономного округа);</w:t>
      </w:r>
      <w:proofErr w:type="gramEnd"/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0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полностью освоил ранее предоставленный грант (в том числе грант "</w:t>
      </w:r>
      <w:proofErr w:type="spellStart"/>
      <w:r w:rsidRPr="000B1043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0B1043">
        <w:rPr>
          <w:rFonts w:ascii="Times New Roman" w:hAnsi="Times New Roman" w:cs="Times New Roman"/>
          <w:sz w:val="26"/>
          <w:szCs w:val="26"/>
        </w:rPr>
        <w:t xml:space="preserve">") в соответствии с </w:t>
      </w:r>
      <w:hyperlink r:id="rId31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приложением N 6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к Государственной программе, </w:t>
      </w:r>
      <w:hyperlink r:id="rId32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приложением 29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к Постановлению, но не ранее чем через 18 месяцев со дня полной реализации Гранта и достижения показателей;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lastRenderedPageBreak/>
        <w:t xml:space="preserve">(в ред. </w:t>
      </w:r>
      <w:hyperlink r:id="rId33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не получает средства государственной поддержки по иным мероприятиям Постановления в части расходов, указанных в плане расходов, представляемом для участия в конкурсе на предоставление Гранта (далее - Конкурс);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представил проект со сроком окупаемости не более 5 лет;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имеет на праве собственности и (или) аренды земельный участок с правом пользования, соответствующим направлению деятельности проекта;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обязуется осуществлять деятельность в течение не менее 5 лет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соглашения о предоставлении Гранта (далее - Соглашение).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9"/>
      <w:bookmarkEnd w:id="4"/>
      <w:r w:rsidRPr="000B1043">
        <w:rPr>
          <w:rFonts w:ascii="Times New Roman" w:hAnsi="Times New Roman" w:cs="Times New Roman"/>
          <w:sz w:val="26"/>
          <w:szCs w:val="26"/>
        </w:rPr>
        <w:t xml:space="preserve">1.7. Утратил силу с 25 июня 2021 года. - </w:t>
      </w:r>
      <w:hyperlink r:id="rId34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0"/>
      <w:bookmarkEnd w:id="5"/>
      <w:r w:rsidRPr="000B1043">
        <w:rPr>
          <w:rFonts w:ascii="Times New Roman" w:hAnsi="Times New Roman" w:cs="Times New Roman"/>
          <w:sz w:val="26"/>
          <w:szCs w:val="26"/>
        </w:rPr>
        <w:t>1.8. Критерии отбора Получателей: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направление деятельности Получателя, определенное проектом;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наличие земельных участков сельскохозяйственного назначения в собственности или в аренде;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планируемое поголовье сельскохозяйственных животных (в пересчете на условные головы);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планируемый срок выхода производства на положительную рентабельность (с учетом государственной поддержки);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количество членов Получателя, не считая главы.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1.9. Грант предоставляет Департамент,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Гранта на соответствующий финансовый год и плановый период.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1043" w:rsidRPr="000B1043" w:rsidRDefault="000B1043" w:rsidP="000B104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II. Порядок проведения Конкурса</w:t>
      </w:r>
    </w:p>
    <w:p w:rsidR="000B1043" w:rsidRPr="000B1043" w:rsidRDefault="000B1043" w:rsidP="000B10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0"/>
      <w:bookmarkEnd w:id="6"/>
      <w:r w:rsidRPr="000B1043">
        <w:rPr>
          <w:rFonts w:ascii="Times New Roman" w:hAnsi="Times New Roman" w:cs="Times New Roman"/>
          <w:sz w:val="26"/>
          <w:szCs w:val="26"/>
        </w:rPr>
        <w:t xml:space="preserve">2.1. Требования, которым должны соответствовать Получатели на 15-е число месяца, предшествующего месяцу регистрации документов, указанных в </w:t>
      </w:r>
      <w:hyperlink w:anchor="P99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пункте 2.2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Порядка: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не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не иметь просроченную задолженность по возврату в бюджет автономного округа субсидий, бюджетных инвестиций,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автономного округа;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043">
        <w:rPr>
          <w:rFonts w:ascii="Times New Roman" w:hAnsi="Times New Roman" w:cs="Times New Roman"/>
          <w:sz w:val="26"/>
          <w:szCs w:val="26"/>
        </w:rPr>
        <w:t>не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юридических лиц, в совокупности превышает 50%;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осуществление деятельности в автономном округе;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не получать средства из бюджета автономного округа на основании иных нормативных правовых актов или муниципальных правовых актов на цели, указанные в </w:t>
      </w:r>
      <w:hyperlink w:anchor="P15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Получатели - крестьянские (фермерские) хозяйства, индивидуальные предприниматели не прекратили деятельность в качестве таковых (на основании информации, содержащейся в Едином федеральном реестре сведений о банкротстве, размещенной в открытом доступе в </w:t>
      </w:r>
      <w:r w:rsidRPr="000B1043">
        <w:rPr>
          <w:rFonts w:ascii="Times New Roman" w:hAnsi="Times New Roman" w:cs="Times New Roman"/>
          <w:sz w:val="26"/>
          <w:szCs w:val="26"/>
        </w:rPr>
        <w:lastRenderedPageBreak/>
        <w:t>сети Интернет по адресу https://bankrot.fedresurs.ru/);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Департамент приказом объявляет Конкурс.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Срок проведения Конкурса, форму заявки для участия в Конкурсе, срок и место его проведения утверждает Департамент.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Конкурс проводится не реже 1 раза в год при наличии лимитов бюджетных обязательств в бюджете автономного округа, предусмотренных для предоставления Гранта.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Департамент не позднее 1 июля текущего года размещает на едином портале бюджетной системы Российской Федерации в информационно-телекоммуникационной сети Интернет (далее - единый портал) (при наличии технической возможности) и на Сайте объявление о проведении Конкурса, которое содержит следующую информацию: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сроки проведения Конкурса (дата и время начала (окончания) приема заявок для участия в Конкурсе), которые не могут быть меньше 30 календарных дней, следующих за днем размещения объявления о проведении Конкурса;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наименование, место нахождения, почтовый адрес и адрес электронной почты, номер контактного телефона Департамента;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цели и результаты предоставления Гранта;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требования к Получателям и перечень документов, представляемых ими для подтверждения их соответствия указанным требованиям;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доменное имя и (или) сетевой адрес, и (или) указатели страниц сайта в информационно-телекоммуникационной сети Интернет, на котором обеспечивается проведение Конкурса;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требования к Получателям, критерии отбора в соответствии с настоящим пунктом, </w:t>
      </w:r>
      <w:hyperlink w:anchor="P60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пунктом 1.8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Порядка и перечень документов, предоставляемых ими для подтверждения их соответствия указанным требованиям;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порядок подачи заявок для участия в Конкурсе и требования, предъявляемые к их форме и содержанию;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порядок отзыва заявок для участия в Конкурсе, их возврата,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определяющего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в том числе основания для такого возврата, порядок внесения в них изменений;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правила рассмотрения и оценки заявок для участия в Конкурсе;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порядок предоставления Получателям разъяснений положений объявления о проведении Конкурса, даты начала и окончания срока такого предоставления;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срок, в течение которого Получатель должен подписать Соглашение;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условия признания Получателя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от заключения Соглашения;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дату размещения результатов отбора на едином портале (при наличии технической возможности) и на Сайте;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лимит бюджетных обязательств на предоставление Гранта;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информацию о максимальной сумме Гранта, порядке предоставления Гранта, формы и перечень документов, необходимых для представления в Департамент, форму Соглашения, информацию о результатах проведения Конкурса, в том числе о его участниках, рейтинге по критериям Конкурса.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Срок приема заявок для участия в Конкурсе составляет 30 календарных дней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с даты размещения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объявления о Конкурсе.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(п. 2.1 в ред. </w:t>
      </w:r>
      <w:hyperlink r:id="rId35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99"/>
      <w:bookmarkEnd w:id="7"/>
      <w:r w:rsidRPr="000B1043">
        <w:rPr>
          <w:rFonts w:ascii="Times New Roman" w:hAnsi="Times New Roman" w:cs="Times New Roman"/>
          <w:sz w:val="26"/>
          <w:szCs w:val="26"/>
        </w:rPr>
        <w:t>2.2. Получатели представляют в Департамент следующие документы (подлинники или их заверенные копии):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1) заявка для участия в Конкурсе по форме, установленной Департаментом, которая включает согласие на публикацию (размещение) в информационно-коммуникационной сети Интернет информации о Получателе, иной информации, связанной с предоставлением </w:t>
      </w:r>
      <w:r w:rsidRPr="000B1043">
        <w:rPr>
          <w:rFonts w:ascii="Times New Roman" w:hAnsi="Times New Roman" w:cs="Times New Roman"/>
          <w:sz w:val="26"/>
          <w:szCs w:val="26"/>
        </w:rPr>
        <w:lastRenderedPageBreak/>
        <w:t>Гранта, согласие на обработку персональных данных по форме, утвержденной Департаментом (принимается не более 1 заявки Получателя);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0B1043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0B1043">
        <w:rPr>
          <w:rFonts w:ascii="Times New Roman" w:hAnsi="Times New Roman" w:cs="Times New Roman"/>
          <w:sz w:val="26"/>
          <w:szCs w:val="26"/>
        </w:rPr>
        <w:t xml:space="preserve">. 1 в ред. </w:t>
      </w:r>
      <w:hyperlink r:id="rId36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2) прое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кт в пр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оизвольной форме с учетом требований, установленных </w:t>
      </w:r>
      <w:hyperlink w:anchor="P25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абзацем пятым пункта 1.2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Порядка, со сроком окупаемости не более 5 лет;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3) план расходов по форме, установленной Департаментом (далее - план расходов);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4) справку о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Департаментом финансов автономного округа (далее - </w:t>
      </w:r>
      <w:proofErr w:type="spellStart"/>
      <w:r w:rsidRPr="000B1043">
        <w:rPr>
          <w:rFonts w:ascii="Times New Roman" w:hAnsi="Times New Roman" w:cs="Times New Roman"/>
          <w:sz w:val="26"/>
          <w:szCs w:val="26"/>
        </w:rPr>
        <w:t>Депфин</w:t>
      </w:r>
      <w:proofErr w:type="spellEnd"/>
      <w:r w:rsidRPr="000B1043">
        <w:rPr>
          <w:rFonts w:ascii="Times New Roman" w:hAnsi="Times New Roman" w:cs="Times New Roman"/>
          <w:sz w:val="26"/>
          <w:szCs w:val="26"/>
        </w:rPr>
        <w:t xml:space="preserve"> Югры);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5) список членов Получателя в произвольной форме с указанием фамилии, имени, отчества и адреса проживания каждого из них;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6) справку расчет о движении поголовья сельскохозяйственных животных соответствующих видов по форме, установленной Департаментом (в случае если у Получателя имеются в наличии сельскохозяйственные животные).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Копии документов заверяет глава Получателя с указанием должности, фамилии и инициалов, даты заверения, с оттиском печати Получателя (при наличии) на каждом листе из представленных документов.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2.3. Должностное лицо Департамента, ответственное за прием и регистрацию документов, указанных в </w:t>
      </w:r>
      <w:hyperlink w:anchor="P99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пункте 2.2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Порядка, в течение 1 рабочего дня с даты их поступления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регистрирует их и передает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должностному лицу Департамента, ответственному за их рассмотрение.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Способом фиксации результата регистрации документов, указанных в </w:t>
      </w:r>
      <w:hyperlink w:anchor="P99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пункте 2.2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Порядка, является регистрация в программном продукте "Система автоматизации делопроизводства и электронного документооборота "Дело" с указанием даты, времени регистрации, с присвоением регистрационного номера.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Уведомление о регистрации документов, указанных в </w:t>
      </w:r>
      <w:hyperlink w:anchor="P99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пункте 2.2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Порядка, подписанное руководителем Департамента или лицом, его замещающим, вручается Получателю лично или направляется почтовой связью, в течение 2 рабочих дней с даты их регистрации.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В случае соответствия Получателей требованиям, предусмотренным Порядком, Департамент включает их в единый список получателей на текущий год в хронологической последовательности согласно дате и времени регистрации документов, указанных в </w:t>
      </w:r>
      <w:hyperlink w:anchor="P99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пункте 2.2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(п. 2.3 в ред. </w:t>
      </w:r>
      <w:hyperlink r:id="rId37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2.4. Департамент в течение 3 рабочих дней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документов, указанных в </w:t>
      </w:r>
      <w:hyperlink w:anchor="P99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пункте 2.2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Порядка, запрашивает в порядке межведомственного информационного взаимодействия, установленного Федеральным </w:t>
      </w:r>
      <w:hyperlink r:id="rId38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от 27 июля 2010 года N 210-ФЗ "Об организации предоставления государственных и муниципальных услуг", следующие документы (сведения):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39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абзацы третий - четвертый утратили силу с 25 июня 2021 года. - </w:t>
      </w:r>
      <w:hyperlink r:id="rId40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(в Федеральной налоговой службе Российской Федерации);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2.5. Требовать от Получателя представления документов (их копий), не </w:t>
      </w:r>
      <w:r w:rsidRPr="000B1043">
        <w:rPr>
          <w:rFonts w:ascii="Times New Roman" w:hAnsi="Times New Roman" w:cs="Times New Roman"/>
          <w:sz w:val="26"/>
          <w:szCs w:val="26"/>
        </w:rPr>
        <w:lastRenderedPageBreak/>
        <w:t>предусмотренных Порядком, не допускается.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20"/>
      <w:bookmarkEnd w:id="8"/>
      <w:r w:rsidRPr="000B1043">
        <w:rPr>
          <w:rFonts w:ascii="Times New Roman" w:hAnsi="Times New Roman" w:cs="Times New Roman"/>
          <w:sz w:val="26"/>
          <w:szCs w:val="26"/>
        </w:rPr>
        <w:t xml:space="preserve">2.6. Документы (их копии), предусмотренные в </w:t>
      </w:r>
      <w:hyperlink w:anchor="P99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пункте 2.2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Порядка, Получатель представляет в Департамент по адресу: 628011, Ханты-Мансийский автономный округ - Югра, г. Ханты-Мансийск, ул. </w:t>
      </w:r>
      <w:proofErr w:type="spellStart"/>
      <w:r w:rsidRPr="000B1043">
        <w:rPr>
          <w:rFonts w:ascii="Times New Roman" w:hAnsi="Times New Roman" w:cs="Times New Roman"/>
          <w:sz w:val="26"/>
          <w:szCs w:val="26"/>
        </w:rPr>
        <w:t>Рознина</w:t>
      </w:r>
      <w:proofErr w:type="spellEnd"/>
      <w:r w:rsidRPr="000B1043">
        <w:rPr>
          <w:rFonts w:ascii="Times New Roman" w:hAnsi="Times New Roman" w:cs="Times New Roman"/>
          <w:sz w:val="26"/>
          <w:szCs w:val="26"/>
        </w:rPr>
        <w:t>, д. 64, сформированными в 1 прошнурованный и пронумерованный комплект, непосредственно, почтовым отправлением или через многофункциональный центр предоставления государственных и муниципальных услуг. Наименования, номера и даты представленных документов, количество листов в них вносятся в опись, составляемую в 2 экземплярах, оригинал которой с отметкой о дате, времени и должностном лице, принявшем их, остается у Получателя, копия прилагается к представленным документам.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2.7. Департамент в течение 10 рабочих дней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приема заявок рассматривает их и представленные документы на предмет соответствия Порядку и достоверности содержащихся в них сведений.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При выявлении оснований для отказа в участии в Конкурсе, предусмотренных </w:t>
      </w:r>
      <w:hyperlink w:anchor="P126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пунктом 2.8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Порядка, Департамент в течение 3 рабочих дней со дня принятия соответствующего решения направляет Получателю уведомление об отказе в участии в Конкурсе, подписанное руководителем Департамента или лицом, его замещающим.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1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043">
        <w:rPr>
          <w:rFonts w:ascii="Times New Roman" w:hAnsi="Times New Roman" w:cs="Times New Roman"/>
          <w:sz w:val="26"/>
          <w:szCs w:val="26"/>
        </w:rPr>
        <w:t>При отсутствии оснований для отказа в участии в Конкурсе Департамент в течение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3 рабочих дней со дня принятия соответствующего решения направляет документы, предусмотренные Порядком, на рассмотрение Комиссии.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2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26"/>
      <w:bookmarkEnd w:id="9"/>
      <w:r w:rsidRPr="000B1043">
        <w:rPr>
          <w:rFonts w:ascii="Times New Roman" w:hAnsi="Times New Roman" w:cs="Times New Roman"/>
          <w:sz w:val="26"/>
          <w:szCs w:val="26"/>
        </w:rPr>
        <w:t>2.8. Основания для отказа в участии в Конкурсе: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1) несоответствие Получателя условиям, установленным </w:t>
      </w:r>
      <w:hyperlink w:anchor="P18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пунктами 1.2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6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1.5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9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1.7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1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3.2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2) нарушение срока представления заявки и документов в соответствии с </w:t>
      </w:r>
      <w:hyperlink w:anchor="P70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пунктом 2.1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3) непредставление (представление не в полном объеме) документов, указанных в </w:t>
      </w:r>
      <w:hyperlink w:anchor="P99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пункте 2.2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4) представление документов с нарушением требований к их оформлению, установленных </w:t>
      </w:r>
      <w:hyperlink w:anchor="P99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пунктами 2.2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20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2.6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5) недостоверность информации, содержащейся в документах, представленных Получателем, в том числе информац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ии о е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>го месте нахождения и адресе;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3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6) подача заявки с нарушением сроков, установленных для ее представления.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0B1043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0B1043">
        <w:rPr>
          <w:rFonts w:ascii="Times New Roman" w:hAnsi="Times New Roman" w:cs="Times New Roman"/>
          <w:sz w:val="26"/>
          <w:szCs w:val="26"/>
        </w:rPr>
        <w:t xml:space="preserve">. 6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</w:t>
      </w:r>
      <w:hyperlink r:id="rId44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2.9. Комиссия в течение 5 рабочих дней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заявок рассматривает их и прилагаемые документы, составляет рейтинг согласно </w:t>
      </w:r>
      <w:hyperlink r:id="rId45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приложению 27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к Постановлению.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Прошедшими Конкурс считаются Получатели, чьи документы набрали по итогам </w:t>
      </w:r>
      <w:proofErr w:type="spellStart"/>
      <w:r w:rsidRPr="000B1043">
        <w:rPr>
          <w:rFonts w:ascii="Times New Roman" w:hAnsi="Times New Roman" w:cs="Times New Roman"/>
          <w:sz w:val="26"/>
          <w:szCs w:val="26"/>
        </w:rPr>
        <w:t>рейтингования</w:t>
      </w:r>
      <w:proofErr w:type="spellEnd"/>
      <w:r w:rsidRPr="000B1043">
        <w:rPr>
          <w:rFonts w:ascii="Times New Roman" w:hAnsi="Times New Roman" w:cs="Times New Roman"/>
          <w:sz w:val="26"/>
          <w:szCs w:val="26"/>
        </w:rPr>
        <w:t xml:space="preserve"> более 5 баллов.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2.10. Департамент в течение 5 рабочих дней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заседания Комиссии принимает решение о предоставлении Гранта или об отказе в его предоставлении, утверждает его приказом.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46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2.11. Департамент в течение 2 рабочих дней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с даты проведения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заседания Комиссии размещает на едином портале и на Сайте информацию о рассмотрении заявок, включающую следующие сведения: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дату, время и место рассмотрения заявок;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информацию о Получателях, заявки которых были рассмотрены;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информацию о Получателях, заявки которых отклонены, с указанием причин их отклонения, в том числе положений объявления о проведении Конкурса, которым не </w:t>
      </w:r>
      <w:r w:rsidRPr="000B1043">
        <w:rPr>
          <w:rFonts w:ascii="Times New Roman" w:hAnsi="Times New Roman" w:cs="Times New Roman"/>
          <w:sz w:val="26"/>
          <w:szCs w:val="26"/>
        </w:rPr>
        <w:lastRenderedPageBreak/>
        <w:t>соответствуют такие заявки;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наименование Получателей, с которыми заключаются Соглашения, размер предоставляемого им Гранта.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(п. 2.11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</w:t>
      </w:r>
      <w:hyperlink r:id="rId47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B1043" w:rsidRPr="000B1043" w:rsidRDefault="000B1043" w:rsidP="000B104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III. Условия и порядок предоставления Гранта</w:t>
      </w:r>
    </w:p>
    <w:p w:rsidR="000B1043" w:rsidRPr="000B1043" w:rsidRDefault="000B1043" w:rsidP="000B10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3.1. Основанием для перечисления Гранта является Соглашение, заключенное между Департаментом и Получателем. Соглашение заключается по форме, установленной Департаментом финансов автономного округа (далее - </w:t>
      </w:r>
      <w:proofErr w:type="spellStart"/>
      <w:r w:rsidRPr="000B1043">
        <w:rPr>
          <w:rFonts w:ascii="Times New Roman" w:hAnsi="Times New Roman" w:cs="Times New Roman"/>
          <w:sz w:val="26"/>
          <w:szCs w:val="26"/>
        </w:rPr>
        <w:t>Депфин</w:t>
      </w:r>
      <w:proofErr w:type="spellEnd"/>
      <w:r w:rsidRPr="000B1043">
        <w:rPr>
          <w:rFonts w:ascii="Times New Roman" w:hAnsi="Times New Roman" w:cs="Times New Roman"/>
          <w:sz w:val="26"/>
          <w:szCs w:val="26"/>
        </w:rPr>
        <w:t xml:space="preserve"> Югры) а в случае предоставления Гранта из федерального бюджета - по форме, установленной Министерством финансов Российской Федерации (далее - Минфин).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8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Грант предоставляется в размере, указанном в </w:t>
      </w:r>
      <w:hyperlink w:anchor="P46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пункте 1.5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Соглашение содержит следующие положения: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цели использования Гранта;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план расходов;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сроки перечисления Гранта и счета, на которые он перечисляется;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результаты деятельности;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согласие Получателя, а также лиц, получивших средства на основании договоров, заключенных с Получателем, на осуществление в отношении них Департаментом и органами государственного финансового контроля проверок соблюдения целей, условий и порядка предоставления Гранта;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49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обязательства сторон, размер Гранта;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порядок контроля соблюдения Получателем условий Соглашения;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план контрольных мероприятий;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043">
        <w:rPr>
          <w:rFonts w:ascii="Times New Roman" w:hAnsi="Times New Roman" w:cs="Times New Roman"/>
          <w:sz w:val="26"/>
          <w:szCs w:val="26"/>
        </w:rPr>
        <w:t xml:space="preserve">обязательство Получателя оплачивать не менее 40% стоимости каждого наименования приобретаемого имущества, выполняемых работ, оказываемых услуг, указанных в плане расходов, не менее 20% стоимости каждого наименования приобретаемого имущества, выполняемых работ, оказываемых услуг, указанных в плане расходов (при использовании Гранта на цели, указанные в </w:t>
      </w:r>
      <w:hyperlink r:id="rId50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абзаце восьмом подпункта "в" пункта 2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приложения 8 к Государственной программе);</w:t>
      </w:r>
      <w:proofErr w:type="gramEnd"/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1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обязательство Получателя использовать Грант не позднее 24 месяцев со дня подписания Соглашения и использовать имущество, закупаемое за счет Гранта, исключительно на развитие Получателя;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обязательство Получателя обеспечить создание не менее 3 новых постоянных рабочих ме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ст в ср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>ок не более 24 месяцев со дня подписания Соглашения;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обязательство Получателя обеспечить своевременное представление отчета о достижении результатов предоставления Гранта, дополнительной отчетности при ее установлении;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обязательство Получателя осуществлять деятельность в течение не менее 5 лет со дня подписания Соглашения;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согласие Получателя на передачу и обработку персональных данных в соответствии с законодательством Российской Федерации.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Департамент вправе устанавливать в Соглашении порядок, сроки и формы представления Получателем дополнительной отчетности об использовании Гранта;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порядок согласования новых условий Соглашения в случае уменьшения Департаменту суммы ранее доведенных лимитов бюджетных обязательств или расторжения Соглашения при </w:t>
      </w:r>
      <w:proofErr w:type="spellStart"/>
      <w:r w:rsidRPr="000B1043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0B1043">
        <w:rPr>
          <w:rFonts w:ascii="Times New Roman" w:hAnsi="Times New Roman" w:cs="Times New Roman"/>
          <w:sz w:val="26"/>
          <w:szCs w:val="26"/>
        </w:rPr>
        <w:t xml:space="preserve"> согласия по новым условиям.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lastRenderedPageBreak/>
        <w:t xml:space="preserve">(абзац введен </w:t>
      </w:r>
      <w:hyperlink r:id="rId52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71"/>
      <w:bookmarkEnd w:id="10"/>
      <w:r w:rsidRPr="000B1043">
        <w:rPr>
          <w:rFonts w:ascii="Times New Roman" w:hAnsi="Times New Roman" w:cs="Times New Roman"/>
          <w:sz w:val="26"/>
          <w:szCs w:val="26"/>
        </w:rPr>
        <w:t>3.2. Получатель, которому предоставлен Грант, не может получить государственную поддержку по иным мероприятиям Постановления в отношении расходов, понесенных в соответствии с планом расходов.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Размер Гранта должен соответствовать плану расходов и пределам, установленным </w:t>
      </w:r>
      <w:hyperlink w:anchor="P18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пунктами 1.2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6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1.5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Департамент доводит Получателю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значения показателей достижения результата предоставления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Гранта, установленные Соглашением, предусматривающие обязательство Получателя обеспечить: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3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043">
        <w:rPr>
          <w:rFonts w:ascii="Times New Roman" w:hAnsi="Times New Roman" w:cs="Times New Roman"/>
          <w:sz w:val="26"/>
          <w:szCs w:val="26"/>
        </w:rPr>
        <w:t>объем производства и реализации сельскохозяйственной продукции, в соответствии с основным видом производственной деятельности и категории хозяйства Получателя в натуральном выражении, предусматривающий увеличение не менее чем на 0,5% по отношению к отчетному финансовому году объемов собственного производства и реализации сельскохозяйственной продукции (значения результативности использования Гранта в год его предоставления определяются в соответствии с проектом);</w:t>
      </w:r>
      <w:proofErr w:type="gramEnd"/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количество новых постоянных рабочих мест исходя из расчета создания не менее 3 новых постоянных рабочих мест на 1 Грант, в срок не более 24 месяцев со дня получения Гранта.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Результатом предоставления Гранта является достижение Получателем значений результатов деятельности, исполнение условий Соглашения.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3.3. В случае недостаточности лимитов для выплаты Гранта в полном объеме он в приоритетном порядке выплачивается Получателям, набравшим по результатам Конкурса наибольшее количество баллов.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В случае одинакового количества баллов у нескольких Получателей Грант в приоритетном порядке выплачивается Получателю, заявка которого зарегистрирована ранее.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80"/>
      <w:bookmarkEnd w:id="11"/>
      <w:r w:rsidRPr="000B1043">
        <w:rPr>
          <w:rFonts w:ascii="Times New Roman" w:hAnsi="Times New Roman" w:cs="Times New Roman"/>
          <w:sz w:val="26"/>
          <w:szCs w:val="26"/>
        </w:rPr>
        <w:t>3.4.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непосредственно или направляет почтовым отправлением проект Соглашения для подписания с его стороны.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Получатель в течение 5 рабочих дней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проекта Соглашения подписывает и представляет его в Департамент лично или почтовым отправлением. Получатель, не представивший в Департамент подписанный проект Соглашения в указанный срок (в случае направления почтовой связью срок исчисляется 5 рабочими днями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проекта Соглашения Получателем до даты его передачи Получателем почтовой организации), считается отказавшимся от получения Гранта.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043">
        <w:rPr>
          <w:rFonts w:ascii="Times New Roman" w:hAnsi="Times New Roman" w:cs="Times New Roman"/>
          <w:sz w:val="26"/>
          <w:szCs w:val="26"/>
        </w:rPr>
        <w:t>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финансами "Электронный бюджет" (далее - информационные системы, региональная система)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Получателю, а также письменное уведомление о направлении ему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проекта Соглашения в региональной системе.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Получатель в течение 5 рабочих дней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проекта Соглашения подписывает его усиленной квалифицированной электронной подписью и направляет в Департамент для подписания. Срок подписания исчисляется 5 рабочими днями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с даты получения уведомления о направлении проекта Соглашения до даты его направления в Департамент через информационные системы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>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Директор Департамента (либо уполномоченное им лицо) подписывает проект Соглашения в течение 3 рабочих дней со дня его получения от Получателя. Департамент </w:t>
      </w:r>
      <w:r w:rsidRPr="000B1043">
        <w:rPr>
          <w:rFonts w:ascii="Times New Roman" w:hAnsi="Times New Roman" w:cs="Times New Roman"/>
          <w:sz w:val="26"/>
          <w:szCs w:val="26"/>
        </w:rPr>
        <w:lastRenderedPageBreak/>
        <w:t xml:space="preserve">скрепляет печатью,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регистрирует Соглашение и направляет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1 экземпляр Получателю непосредственно или заказным почтовым отправлением с уведомлением о вручении в течение 3 рабочих дней со дня его регистрации.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. 3.4 в ред. </w:t>
      </w:r>
      <w:hyperlink r:id="rId54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3.5. Основаниями для отказа в предоставлении Гранта являются: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представление Соглашения с нарушением установленной формы или с нарушением срока его представления в Департамент, установленного </w:t>
      </w:r>
      <w:hyperlink w:anchor="P180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пунктом 3.4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отказ в подписании Соглашения;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добровольный письменный отказ Получателя от Гранта;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недостоверность информации, содержащейся в документах, представленных Получателем;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отсутствие лимитов бюджетных обязательств в бюджете автономного округа, предусмотренных для предоставления Гранта;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B1043">
        <w:rPr>
          <w:rFonts w:ascii="Times New Roman" w:hAnsi="Times New Roman" w:cs="Times New Roman"/>
          <w:sz w:val="26"/>
          <w:szCs w:val="26"/>
        </w:rPr>
        <w:t>непрохождение</w:t>
      </w:r>
      <w:proofErr w:type="spellEnd"/>
      <w:r w:rsidRPr="000B1043">
        <w:rPr>
          <w:rFonts w:ascii="Times New Roman" w:hAnsi="Times New Roman" w:cs="Times New Roman"/>
          <w:sz w:val="26"/>
          <w:szCs w:val="26"/>
        </w:rPr>
        <w:t xml:space="preserve"> Конкурса.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3.6. Департамент в течение 3 рабочих дней со дня подписания Соглашения, принимает решение в форме приказа о предоставлении Гранта или об отказе в его предоставлении.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В течение 3 рабочих дней со дня принятия решения об отказе в предоставлении Гранта Департамент направляет почтовым отправлением или выдает Получателю соответствующее уведомление, подписанное директором Департамента (лицом, его замещающим), с указанием причин отказа.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. 3.6 в ред. </w:t>
      </w:r>
      <w:hyperlink r:id="rId55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3.7.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 xml:space="preserve">Для перечисления Гранта Получатели представляют в Департамент документы, предусмотренные законодательством Российской Федерации о бухгалтерском учете, федеральными и (или) отраслевыми стандартами, а также документы, подтверждающие проведение обязательных процедур при приобретении товаров, работ услуг, осуществлении хозяйственной деятельности, предусмотренные ветеринарным законодательством, Бюджетным </w:t>
      </w:r>
      <w:hyperlink r:id="rId56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</w:t>
      </w:r>
      <w:hyperlink r:id="rId57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Российской Федерации, Градостроительным </w:t>
      </w:r>
      <w:hyperlink r:id="rId58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Российской Федерации (далее - документы).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Исчерпывающий перечень и сроки представления документов устанавливается Соглашением.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Основаниями для отказа в перечислении Гранта являются: нарушение Получателем условий Соглашения, непредставление (представление не в полном объеме) документов, их представление с нарушением требований к оформлению, установленных законодательством Российской Федерации.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В случае принятия решения об отказе в перечислении Гранта Департамент в течение 5 рабочих дней со дня принятия такого решения направляет Получателю уведомление, подписанное уполномоченным должностным лицом, с указанием причин отказа и сроков их устранения.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(п. 3.7 в ред. </w:t>
      </w:r>
      <w:hyperlink r:id="rId59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3.8. Перечисление Гранта осуществляется на лицевой счет, открытый Получателю в Департаменте финансов автономного округа для учета операций со средствами юридических лиц, не являющихся участниками бюджетного процесса, не позднее 10-го рабочего дня после представления Получателем в Департамент документов.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. 3.8 введен </w:t>
      </w:r>
      <w:hyperlink r:id="rId60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3.9. Департамент доводит Получателю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значения показателей достижения результата предоставления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Гранта, установленные Соглашением, предусматривающие увеличение объемов производства и реализации сельскохозяйственной продукции не менее чем на 1% по отношению к отчетному финансовому году, создание не менее 3 постоянных рабочих мест.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. 3.9 введен </w:t>
      </w:r>
      <w:hyperlink r:id="rId61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3.10. Результатом предоставления Гранта является увеличение объемов производства и </w:t>
      </w:r>
      <w:r w:rsidRPr="000B1043">
        <w:rPr>
          <w:rFonts w:ascii="Times New Roman" w:hAnsi="Times New Roman" w:cs="Times New Roman"/>
          <w:sz w:val="26"/>
          <w:szCs w:val="26"/>
        </w:rPr>
        <w:lastRenderedPageBreak/>
        <w:t>реализации сельскохозяйственной продукции не менее чем на 1% по отношению к отчетному финансовому году, создание не менее 3 постоянных рабочих мест.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Использование Гранта и достижение результата его предоставления Получатель осуществляет в срок не более 24 месяцев со дня подписания Соглашения.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. 3.10 введен </w:t>
      </w:r>
      <w:hyperlink r:id="rId62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 от 25.06.2021 N 230-п)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1043" w:rsidRPr="000B1043" w:rsidRDefault="000B1043" w:rsidP="000B104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IV. Требования к отчетности</w:t>
      </w:r>
    </w:p>
    <w:p w:rsidR="000B1043" w:rsidRPr="000B1043" w:rsidRDefault="000B1043" w:rsidP="000B10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B104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3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</w:t>
      </w:r>
      <w:proofErr w:type="gramEnd"/>
    </w:p>
    <w:p w:rsidR="000B1043" w:rsidRPr="000B1043" w:rsidRDefault="000B1043" w:rsidP="000B10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от 25.06.2021 N 230-п)</w:t>
      </w:r>
    </w:p>
    <w:p w:rsidR="000B1043" w:rsidRPr="000B1043" w:rsidRDefault="000B1043" w:rsidP="000B10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4.1. Получатель ежегодно в срок до 25 января года, следующего за годом заключения Соглашения, в период его действия представляет в Департамент отчеты о достижении результата предоставления Гранта и соответствующих показателей, предусмотренных Порядком, Соглашением, по форме, установленной в Соглашении.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1043" w:rsidRPr="000B1043" w:rsidRDefault="000B1043" w:rsidP="000B104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V. Требования об осуществлении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соблюдением</w:t>
      </w:r>
    </w:p>
    <w:p w:rsidR="000B1043" w:rsidRPr="000B1043" w:rsidRDefault="000B1043" w:rsidP="000B104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условий, целей и порядка предоставления Гранта</w:t>
      </w:r>
    </w:p>
    <w:p w:rsidR="000B1043" w:rsidRPr="000B1043" w:rsidRDefault="000B1043" w:rsidP="000B104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и ответственности за их нарушение</w:t>
      </w:r>
    </w:p>
    <w:p w:rsidR="000B1043" w:rsidRPr="000B1043" w:rsidRDefault="000B1043" w:rsidP="000B10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B1043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64" w:history="1">
        <w:r w:rsidRPr="000B1043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B1043">
        <w:rPr>
          <w:rFonts w:ascii="Times New Roman" w:hAnsi="Times New Roman" w:cs="Times New Roman"/>
          <w:sz w:val="26"/>
          <w:szCs w:val="26"/>
        </w:rPr>
        <w:t xml:space="preserve"> Правительства ХМАО - Югры</w:t>
      </w:r>
      <w:proofErr w:type="gramEnd"/>
    </w:p>
    <w:p w:rsidR="000B1043" w:rsidRPr="000B1043" w:rsidRDefault="000B1043" w:rsidP="000B10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от 25.06.2021 N 230-п)</w:t>
      </w:r>
    </w:p>
    <w:p w:rsidR="000B1043" w:rsidRPr="000B1043" w:rsidRDefault="000B1043" w:rsidP="000B10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5.1. Департамент и органы государственного финансового контроля осуществляют обязательную проверку соблюдения Получателем целей, условий и порядка предоставления Гранта.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5.2. В случае выявления нарушения условий, установленных при предоставлении Гранта, представления Получателем недостоверных сведений, ненадлежащего исполнения Соглашения, выявления факта недостижения показателей, установленных Соглашением: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 xml:space="preserve">Департамент в течение 5 рабочих дней </w:t>
      </w:r>
      <w:proofErr w:type="gramStart"/>
      <w:r w:rsidRPr="000B1043">
        <w:rPr>
          <w:rFonts w:ascii="Times New Roman" w:hAnsi="Times New Roman" w:cs="Times New Roman"/>
          <w:sz w:val="26"/>
          <w:szCs w:val="26"/>
        </w:rPr>
        <w:t>с даты выявления</w:t>
      </w:r>
      <w:proofErr w:type="gramEnd"/>
      <w:r w:rsidRPr="000B1043">
        <w:rPr>
          <w:rFonts w:ascii="Times New Roman" w:hAnsi="Times New Roman" w:cs="Times New Roman"/>
          <w:sz w:val="26"/>
          <w:szCs w:val="26"/>
        </w:rPr>
        <w:t xml:space="preserve"> нарушения (нарушений) направляет Получателю письменное уведомление о необходимости возврата Гранта (далее - уведомление о возврате).</w:t>
      </w:r>
      <w:bookmarkStart w:id="12" w:name="_GoBack"/>
      <w:bookmarkEnd w:id="12"/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Получатель в течение 20 рабочих дней со дня получения уведомления о возврате обязан выполнить требования, указанные в нем.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При невозврате Гранта в указанный срок Департамент обращается в суд в соответствии с законодательством Российской Федерации.</w:t>
      </w:r>
    </w:p>
    <w:p w:rsidR="000B1043" w:rsidRPr="000B1043" w:rsidRDefault="000B1043" w:rsidP="000B10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1043">
        <w:rPr>
          <w:rFonts w:ascii="Times New Roman" w:hAnsi="Times New Roman" w:cs="Times New Roman"/>
          <w:sz w:val="26"/>
          <w:szCs w:val="26"/>
        </w:rPr>
        <w:t>5.3. Ответственность за достоверность показателей, сведений в представленных документах несет Получатель.</w:t>
      </w:r>
    </w:p>
    <w:sectPr w:rsidR="000B1043" w:rsidRPr="000B1043" w:rsidSect="000B1043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43"/>
    <w:rsid w:val="000B1043"/>
    <w:rsid w:val="006A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EE84DF46D3C676C887277659F623230A55C71BE139101C17C44AE6E5E1A297DD7E7A9ABC21461D24CF8028EFB0D0C8443B532D6CAF8C2990551894uCzAI" TargetMode="External"/><Relationship Id="rId18" Type="http://schemas.openxmlformats.org/officeDocument/2006/relationships/hyperlink" Target="consultantplus://offline/ref=A9EE84DF46D3C676C887397B4F9A742C0F56981EEA331F4D4A924CB1BAB1A4C29D3E7CCFFA6D4E1924C4D170AAEE899802705E2B70B38C2Cu8zFI" TargetMode="External"/><Relationship Id="rId26" Type="http://schemas.openxmlformats.org/officeDocument/2006/relationships/hyperlink" Target="consultantplus://offline/ref=A9EE84DF46D3C676C887277659F623230A55C71BE139101C17C44AE6E5E1A297DD7E7A9ABC21461D24CF8321EBB0D0C8443B532D6CAF8C2990551894uCzAI" TargetMode="External"/><Relationship Id="rId39" Type="http://schemas.openxmlformats.org/officeDocument/2006/relationships/hyperlink" Target="consultantplus://offline/ref=A9EE84DF46D3C676C887277659F623230A55C71BE139101C17C44AE6E5E1A297DD7E7A9ABC21461D24CF8324EFB0D0C8443B532D6CAF8C2990551894uCzAI" TargetMode="External"/><Relationship Id="rId21" Type="http://schemas.openxmlformats.org/officeDocument/2006/relationships/hyperlink" Target="consultantplus://offline/ref=A9EE84DF46D3C676C887397B4F9A742C0F56981EEA331F4D4A924CB1BAB1A4C29D3E7CCFF8664D1424C4D170AAEE899802705E2B70B38C2Cu8zFI" TargetMode="External"/><Relationship Id="rId34" Type="http://schemas.openxmlformats.org/officeDocument/2006/relationships/hyperlink" Target="consultantplus://offline/ref=A9EE84DF46D3C676C887277659F623230A55C71BE139101C17C44AE6E5E1A297DD7E7A9ABC21461D24CF8320EDB0D0C8443B532D6CAF8C2990551894uCzAI" TargetMode="External"/><Relationship Id="rId42" Type="http://schemas.openxmlformats.org/officeDocument/2006/relationships/hyperlink" Target="consultantplus://offline/ref=A9EE84DF46D3C676C887277659F623230A55C71BE139101C17C44AE6E5E1A297DD7E7A9ABC21461D24CF8324E8B0D0C8443B532D6CAF8C2990551894uCzAI" TargetMode="External"/><Relationship Id="rId47" Type="http://schemas.openxmlformats.org/officeDocument/2006/relationships/hyperlink" Target="consultantplus://offline/ref=A9EE84DF46D3C676C887277659F623230A55C71BE139101C17C44AE6E5E1A297DD7E7A9ABC21461D24CF8327EDB0D0C8443B532D6CAF8C2990551894uCzAI" TargetMode="External"/><Relationship Id="rId50" Type="http://schemas.openxmlformats.org/officeDocument/2006/relationships/hyperlink" Target="consultantplus://offline/ref=A9EE84DF46D3C676C887397B4F9A742C0F56981EEA331F4D4A924CB1BAB1A4C29D3E7CCFF8664D1423C4D170AAEE899802705E2B70B38C2Cu8zFI" TargetMode="External"/><Relationship Id="rId55" Type="http://schemas.openxmlformats.org/officeDocument/2006/relationships/hyperlink" Target="consultantplus://offline/ref=A9EE84DF46D3C676C887277659F623230A55C71BE139101C17C44AE6E5E1A297DD7E7A9ABC21461D24CF8329EBB0D0C8443B532D6CAF8C2990551894uCzAI" TargetMode="External"/><Relationship Id="rId63" Type="http://schemas.openxmlformats.org/officeDocument/2006/relationships/hyperlink" Target="consultantplus://offline/ref=A9EE84DF46D3C676C887277659F623230A55C71BE139101C17C44AE6E5E1A297DD7E7A9ABC21461D24CF8328E8B0D0C8443B532D6CAF8C2990551894uCzAI" TargetMode="External"/><Relationship Id="rId7" Type="http://schemas.openxmlformats.org/officeDocument/2006/relationships/hyperlink" Target="consultantplus://offline/ref=A9EE84DF46D3C676C887277659F623230A55C71BE139111F16C34AE6E5E1A297DD7E7A9ABC21461D26CD8021EEB0D0C8443B532D6CAF8C2990551894uCz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EE84DF46D3C676C887277659F623230A55C71BE139111F16C34AE6E5E1A297DD7E7A9ABC21461D25C78723EFB0D0C8443B532D6CAF8C2990551894uCzAI" TargetMode="External"/><Relationship Id="rId20" Type="http://schemas.openxmlformats.org/officeDocument/2006/relationships/hyperlink" Target="consultantplus://offline/ref=A9EE84DF46D3C676C887277659F623230A55C71BE139101C17C44AE6E5E1A297DD7E7A9ABC21461D24CF8028E9B0D0C8443B532D6CAF8C2990551894uCzAI" TargetMode="External"/><Relationship Id="rId29" Type="http://schemas.openxmlformats.org/officeDocument/2006/relationships/hyperlink" Target="consultantplus://offline/ref=A9EE84DF46D3C676C887277659F623230A55C71BE139101C17C44AE6E5E1A297DD7E7A9ABC21461D24CF8321E9B0D0C8443B532D6CAF8C2990551894uCzAI" TargetMode="External"/><Relationship Id="rId41" Type="http://schemas.openxmlformats.org/officeDocument/2006/relationships/hyperlink" Target="consultantplus://offline/ref=A9EE84DF46D3C676C887277659F623230A55C71BE139101C17C44AE6E5E1A297DD7E7A9ABC21461D24CF8324EBB0D0C8443B532D6CAF8C2990551894uCzAI" TargetMode="External"/><Relationship Id="rId54" Type="http://schemas.openxmlformats.org/officeDocument/2006/relationships/hyperlink" Target="consultantplus://offline/ref=A9EE84DF46D3C676C887277659F623230A55C71BE139101C17C44AE6E5E1A297DD7E7A9ABC21461D24CF8326E7B0D0C8443B532D6CAF8C2990551894uCzAI" TargetMode="External"/><Relationship Id="rId62" Type="http://schemas.openxmlformats.org/officeDocument/2006/relationships/hyperlink" Target="consultantplus://offline/ref=A9EE84DF46D3C676C887277659F623230A55C71BE139101C17C44AE6E5E1A297DD7E7A9ABC21461D24CF8328EAB0D0C8443B532D6CAF8C2990551894uCz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EE84DF46D3C676C887277659F623230A55C71BE139101C17C44AE6E5E1A297DD7E7A9ABC21461D24CF8029EDB0D0C8443B532D6CAF8C2990551894uCzAI" TargetMode="External"/><Relationship Id="rId11" Type="http://schemas.openxmlformats.org/officeDocument/2006/relationships/hyperlink" Target="consultantplus://offline/ref=A9EE84DF46D3C676C887277659F623230A55C71BE139101C17C44AE6E5E1A297DD7E7A9ABC21461D24CF8029E7B0D0C8443B532D6CAF8C2990551894uCzAI" TargetMode="External"/><Relationship Id="rId24" Type="http://schemas.openxmlformats.org/officeDocument/2006/relationships/hyperlink" Target="consultantplus://offline/ref=A9EE84DF46D3C676C887277659F623230A55C71BE139101C17C44AE6E5E1A297DD7E7A9ABC21461D24CF8321ECB0D0C8443B532D6CAF8C2990551894uCzAI" TargetMode="External"/><Relationship Id="rId32" Type="http://schemas.openxmlformats.org/officeDocument/2006/relationships/hyperlink" Target="consultantplus://offline/ref=A9EE84DF46D3C676C887277659F623230A55C71BE139111F16C34AE6E5E1A297DD7E7A9ABC21461D25CD8D20EAB0D0C8443B532D6CAF8C2990551894uCzAI" TargetMode="External"/><Relationship Id="rId37" Type="http://schemas.openxmlformats.org/officeDocument/2006/relationships/hyperlink" Target="consultantplus://offline/ref=A9EE84DF46D3C676C887277659F623230A55C71BE139101C17C44AE6E5E1A297DD7E7A9ABC21461D24CF8325EBB0D0C8443B532D6CAF8C2990551894uCzAI" TargetMode="External"/><Relationship Id="rId40" Type="http://schemas.openxmlformats.org/officeDocument/2006/relationships/hyperlink" Target="consultantplus://offline/ref=A9EE84DF46D3C676C887277659F623230A55C71BE139101C17C44AE6E5E1A297DD7E7A9ABC21461D24CF8324EDB0D0C8443B532D6CAF8C2990551894uCzAI" TargetMode="External"/><Relationship Id="rId45" Type="http://schemas.openxmlformats.org/officeDocument/2006/relationships/hyperlink" Target="consultantplus://offline/ref=A9EE84DF46D3C676C887277659F623230A55C71BE13B111E12C14AE6E5E1A297DD7E7A9ABC21461D25CD8220E9B0D0C8443B532D6CAF8C2990551894uCzAI" TargetMode="External"/><Relationship Id="rId53" Type="http://schemas.openxmlformats.org/officeDocument/2006/relationships/hyperlink" Target="consultantplus://offline/ref=A9EE84DF46D3C676C887277659F623230A55C71BE139101C17C44AE6E5E1A297DD7E7A9ABC21461D24CF8326E9B0D0C8443B532D6CAF8C2990551894uCzAI" TargetMode="External"/><Relationship Id="rId58" Type="http://schemas.openxmlformats.org/officeDocument/2006/relationships/hyperlink" Target="consultantplus://offline/ref=A9EE84DF46D3C676C887397B4F9A742C0F569F1FE63C1F4D4A924CB1BAB1A4C28F3E24C3FE67551C23D18721ECuBzAI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A9EE84DF46D3C676C887277659F623230A55C71BE13B111216CE4AE6E5E1A297DD7E7A9ABC21461D24CF8424ECB0D0C8443B532D6CAF8C2990551894uCzAI" TargetMode="External"/><Relationship Id="rId15" Type="http://schemas.openxmlformats.org/officeDocument/2006/relationships/hyperlink" Target="consultantplus://offline/ref=A9EE84DF46D3C676C887277659F623230A55C71BE139101C17C44AE6E5E1A297DD7E7A9ABC21461D24CF8028EAB0D0C8443B532D6CAF8C2990551894uCzAI" TargetMode="External"/><Relationship Id="rId23" Type="http://schemas.openxmlformats.org/officeDocument/2006/relationships/hyperlink" Target="consultantplus://offline/ref=A9EE84DF46D3C676C887397B4F9A742C0F56981EEA331F4D4A924CB1BAB1A4C29D3E7CCFF8664D1427C4D170AAEE899802705E2B70B38C2Cu8zFI" TargetMode="External"/><Relationship Id="rId28" Type="http://schemas.openxmlformats.org/officeDocument/2006/relationships/hyperlink" Target="consultantplus://offline/ref=A9EE84DF46D3C676C887397B4F9A742C0F56981EEA331F4D4A924CB1BAB1A4C29D3E7CCFF8664D1423C4D170AAEE899802705E2B70B38C2Cu8zFI" TargetMode="External"/><Relationship Id="rId36" Type="http://schemas.openxmlformats.org/officeDocument/2006/relationships/hyperlink" Target="consultantplus://offline/ref=A9EE84DF46D3C676C887277659F623230A55C71BE139101C17C44AE6E5E1A297DD7E7A9ABC21461D24CF8325EDB0D0C8443B532D6CAF8C2990551894uCzAI" TargetMode="External"/><Relationship Id="rId49" Type="http://schemas.openxmlformats.org/officeDocument/2006/relationships/hyperlink" Target="consultantplus://offline/ref=A9EE84DF46D3C676C887277659F623230A55C71BE139101C17C44AE6E5E1A297DD7E7A9ABC21461D24CF8326ECB0D0C8443B532D6CAF8C2990551894uCzAI" TargetMode="External"/><Relationship Id="rId57" Type="http://schemas.openxmlformats.org/officeDocument/2006/relationships/hyperlink" Target="consultantplus://offline/ref=A9EE84DF46D3C676C887397B4F9A742C0F569113E03E1F4D4A924CB1BAB1A4C28F3E24C3FE67551C23D18721ECuBzAI" TargetMode="External"/><Relationship Id="rId61" Type="http://schemas.openxmlformats.org/officeDocument/2006/relationships/hyperlink" Target="consultantplus://offline/ref=A9EE84DF46D3C676C887277659F623230A55C71BE139101C17C44AE6E5E1A297DD7E7A9ABC21461D24CF8328EDB0D0C8443B532D6CAF8C2990551894uCzAI" TargetMode="External"/><Relationship Id="rId10" Type="http://schemas.openxmlformats.org/officeDocument/2006/relationships/hyperlink" Target="consultantplus://offline/ref=A9EE84DF46D3C676C887277659F623230A55C71BE139101C17C44AE6E5E1A297DD7E7A9ABC21461D24CF8029E9B0D0C8443B532D6CAF8C2990551894uCzAI" TargetMode="External"/><Relationship Id="rId19" Type="http://schemas.openxmlformats.org/officeDocument/2006/relationships/hyperlink" Target="consultantplus://offline/ref=A9EE84DF46D3C676C887277659F623230A55C71BE139111F16C34AE6E5E1A297DD7E7A9ABC21461D25CD8D20EAB0D0C8443B532D6CAF8C2990551894uCzAI" TargetMode="External"/><Relationship Id="rId31" Type="http://schemas.openxmlformats.org/officeDocument/2006/relationships/hyperlink" Target="consultantplus://offline/ref=A9EE84DF46D3C676C887397B4F9A742C0F56981EEA331F4D4A924CB1BAB1A4C29D3E7CCFFA6D4E1924C4D170AAEE899802705E2B70B38C2Cu8zFI" TargetMode="External"/><Relationship Id="rId44" Type="http://schemas.openxmlformats.org/officeDocument/2006/relationships/hyperlink" Target="consultantplus://offline/ref=A9EE84DF46D3C676C887277659F623230A55C71BE139101C17C44AE6E5E1A297DD7E7A9ABC21461D24CF8327EEB0D0C8443B532D6CAF8C2990551894uCzAI" TargetMode="External"/><Relationship Id="rId52" Type="http://schemas.openxmlformats.org/officeDocument/2006/relationships/hyperlink" Target="consultantplus://offline/ref=A9EE84DF46D3C676C887277659F623230A55C71BE139101C17C44AE6E5E1A297DD7E7A9ABC21461D24CF8326EBB0D0C8443B532D6CAF8C2990551894uCzAI" TargetMode="External"/><Relationship Id="rId60" Type="http://schemas.openxmlformats.org/officeDocument/2006/relationships/hyperlink" Target="consultantplus://offline/ref=A9EE84DF46D3C676C887277659F623230A55C71BE139101C17C44AE6E5E1A297DD7E7A9ABC21461D24CF8328EFB0D0C8443B532D6CAF8C2990551894uCzAI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EE84DF46D3C676C887277659F623230A55C71BE139101C17C44AE6E5E1A297DD7E7A9ABC21461D24CF8029EAB0D0C8443B532D6CAF8C2990551894uCzAI" TargetMode="External"/><Relationship Id="rId14" Type="http://schemas.openxmlformats.org/officeDocument/2006/relationships/hyperlink" Target="consultantplus://offline/ref=A9EE84DF46D3C676C887277659F623230A55C71BE139101C17C44AE6E5E1A297DD7E7A9ABC21461D24CF8028ECB0D0C8443B532D6CAF8C2990551894uCzAI" TargetMode="External"/><Relationship Id="rId22" Type="http://schemas.openxmlformats.org/officeDocument/2006/relationships/hyperlink" Target="consultantplus://offline/ref=A9EE84DF46D3C676C887277659F623230A55C71BE139101C17C44AE6E5E1A297DD7E7A9ABC21461D24CF8321EEB0D0C8443B532D6CAF8C2990551894uCzAI" TargetMode="External"/><Relationship Id="rId27" Type="http://schemas.openxmlformats.org/officeDocument/2006/relationships/hyperlink" Target="consultantplus://offline/ref=A9EE84DF46D3C676C887277659F623230A55C71BE139101C17C44AE6E5E1A297DD7E7A9ABC21461D24CF8321E8B0D0C8443B532D6CAF8C2990551894uCzAI" TargetMode="External"/><Relationship Id="rId30" Type="http://schemas.openxmlformats.org/officeDocument/2006/relationships/hyperlink" Target="consultantplus://offline/ref=A9EE84DF46D3C676C887277659F623230A55C71BE139101C17C44AE6E5E1A297DD7E7A9ABC21461D24CF8320EEB0D0C8443B532D6CAF8C2990551894uCzAI" TargetMode="External"/><Relationship Id="rId35" Type="http://schemas.openxmlformats.org/officeDocument/2006/relationships/hyperlink" Target="consultantplus://offline/ref=A9EE84DF46D3C676C887277659F623230A55C71BE139101C17C44AE6E5E1A297DD7E7A9ABC21461D24CF8320EAB0D0C8443B532D6CAF8C2990551894uCzAI" TargetMode="External"/><Relationship Id="rId43" Type="http://schemas.openxmlformats.org/officeDocument/2006/relationships/hyperlink" Target="consultantplus://offline/ref=A9EE84DF46D3C676C887277659F623230A55C71BE139101C17C44AE6E5E1A297DD7E7A9ABC21461D24CF8324E7B0D0C8443B532D6CAF8C2990551894uCzAI" TargetMode="External"/><Relationship Id="rId48" Type="http://schemas.openxmlformats.org/officeDocument/2006/relationships/hyperlink" Target="consultantplus://offline/ref=A9EE84DF46D3C676C887277659F623230A55C71BE139101C17C44AE6E5E1A297DD7E7A9ABC21461D24CF8326EEB0D0C8443B532D6CAF8C2990551894uCzAI" TargetMode="External"/><Relationship Id="rId56" Type="http://schemas.openxmlformats.org/officeDocument/2006/relationships/hyperlink" Target="consultantplus://offline/ref=A9EE84DF46D3C676C887397B4F9A742C0F56911FE73B1F4D4A924CB1BAB1A4C28F3E24C3FE67551C23D18721ECuBzAI" TargetMode="External"/><Relationship Id="rId64" Type="http://schemas.openxmlformats.org/officeDocument/2006/relationships/hyperlink" Target="consultantplus://offline/ref=A9EE84DF46D3C676C887277659F623230A55C71BE139101C17C44AE6E5E1A297DD7E7A9ABC21461D24CF8328E7B0D0C8443B532D6CAF8C2990551894uCzAI" TargetMode="External"/><Relationship Id="rId8" Type="http://schemas.openxmlformats.org/officeDocument/2006/relationships/hyperlink" Target="consultantplus://offline/ref=A9EE84DF46D3C676C887277659F623230A55C71BE13B111E12C14AE6E5E1A297DD7E7A9ABC21461D24CB8227EBB0D0C8443B532D6CAF8C2990551894uCzAI" TargetMode="External"/><Relationship Id="rId51" Type="http://schemas.openxmlformats.org/officeDocument/2006/relationships/hyperlink" Target="consultantplus://offline/ref=A9EE84DF46D3C676C887277659F623230A55C71BE139101C17C44AE6E5E1A297DD7E7A9ABC21461D24CF8326EAB0D0C8443B532D6CAF8C2990551894uCz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9EE84DF46D3C676C887277659F623230A55C71BE139101C17C44AE6E5E1A297DD7E7A9ABC21461D24CF8028EEB0D0C8443B532D6CAF8C2990551894uCzAI" TargetMode="External"/><Relationship Id="rId17" Type="http://schemas.openxmlformats.org/officeDocument/2006/relationships/hyperlink" Target="consultantplus://offline/ref=A9EE84DF46D3C676C887277659F623230A55C71BE139101C17C44AE6E5E1A297DD7E7A9ABC21461D24CF8028EBB0D0C8443B532D6CAF8C2990551894uCzAI" TargetMode="External"/><Relationship Id="rId25" Type="http://schemas.openxmlformats.org/officeDocument/2006/relationships/hyperlink" Target="consultantplus://offline/ref=A9EE84DF46D3C676C887277659F623230A55C71BE139101C17C44AE6E5E1A297DD7E7A9ABC21461D24CF8321EDB0D0C8443B532D6CAF8C2990551894uCzAI" TargetMode="External"/><Relationship Id="rId33" Type="http://schemas.openxmlformats.org/officeDocument/2006/relationships/hyperlink" Target="consultantplus://offline/ref=A9EE84DF46D3C676C887277659F623230A55C71BE139101C17C44AE6E5E1A297DD7E7A9ABC21461D24CF8320EFB0D0C8443B532D6CAF8C2990551894uCzAI" TargetMode="External"/><Relationship Id="rId38" Type="http://schemas.openxmlformats.org/officeDocument/2006/relationships/hyperlink" Target="consultantplus://offline/ref=A9EE84DF46D3C676C887397B4F9A742C0F569011E73B1F4D4A924CB1BAB1A4C28F3E24C3FE67551C23D18721ECuBzAI" TargetMode="External"/><Relationship Id="rId46" Type="http://schemas.openxmlformats.org/officeDocument/2006/relationships/hyperlink" Target="consultantplus://offline/ref=A9EE84DF46D3C676C887277659F623230A55C71BE139101C17C44AE6E5E1A297DD7E7A9ABC21461D24CF8327ECB0D0C8443B532D6CAF8C2990551894uCzAI" TargetMode="External"/><Relationship Id="rId59" Type="http://schemas.openxmlformats.org/officeDocument/2006/relationships/hyperlink" Target="consultantplus://offline/ref=A9EE84DF46D3C676C887277659F623230A55C71BE139101C17C44AE6E5E1A297DD7E7A9ABC21461D24CF8329E6B0D0C8443B532D6CAF8C2990551894uCz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6877</Words>
  <Characters>39200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2021-07-12T08:51:00Z</dcterms:created>
  <dcterms:modified xsi:type="dcterms:W3CDTF">2021-07-12T08:53:00Z</dcterms:modified>
</cp:coreProperties>
</file>