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F" w:rsidRPr="00886B6F" w:rsidRDefault="00F30F04" w:rsidP="00886B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886B6F">
        <w:rPr>
          <w:rFonts w:ascii="Times New Roman" w:hAnsi="Times New Roman" w:cs="Times New Roman"/>
          <w:i/>
          <w:sz w:val="32"/>
          <w:szCs w:val="32"/>
        </w:rPr>
        <w:t>Методические</w:t>
      </w:r>
      <w:r w:rsidR="00886B6F" w:rsidRPr="00886B6F">
        <w:rPr>
          <w:rFonts w:ascii="Times New Roman" w:hAnsi="Times New Roman" w:cs="Times New Roman"/>
          <w:i/>
          <w:sz w:val="32"/>
          <w:szCs w:val="32"/>
        </w:rPr>
        <w:t xml:space="preserve"> рекомендации </w:t>
      </w:r>
    </w:p>
    <w:p w:rsidR="00F30F04" w:rsidRPr="00886B6F" w:rsidRDefault="00886B6F" w:rsidP="00886B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6B6F">
        <w:rPr>
          <w:rFonts w:ascii="Times New Roman" w:hAnsi="Times New Roman" w:cs="Times New Roman"/>
          <w:i/>
          <w:sz w:val="32"/>
          <w:szCs w:val="32"/>
        </w:rPr>
        <w:t>по вопросам применения режима ненормированного рабочего дня и сверхурочной работы</w:t>
      </w:r>
    </w:p>
    <w:p w:rsidR="00F30F04" w:rsidRPr="00886B6F" w:rsidRDefault="00F30F04" w:rsidP="00886B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30F04" w:rsidRPr="00F30F04" w:rsidRDefault="00F30F04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Ненормированный рабочий день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Работодателем может быть установлен режим ненормированного рабочего дня (ст. 101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Режим ненормированного рабочего дня является одним из вариантов работы за пределами установленной продолжительности рабочего времени (ст. 97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Работник привлекается к работе в режиме ненормированного рабочего дня в случае, если выполняемая трудовая функция не подлежит нормированию. Если норма выработки установлена - работник привлекается к сверхурочной работе.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Режим ненормированного рабочего дня включает в себя несколько условий: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работа за пределами установленной работнику продолжительности рабочего времени;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работник привлекается к работе сверх продолжительности рабочего времени эпизодически;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Важно! Эпизодическим судебная практика считает привлечение к работе не более 3 раз в неделю.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3) работник привлекается к работе по письменному распоряжению (приказу) работодателя;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4) должность работника (или выполняемая работа) включена в перечень должностей с ненормированным рабочим днем;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Если должность работника не включена в перечень должностей с ненормированным рабочим днем, привлечение работника к работе за пределами установленной ему продолжительности рабочего времени должна оплачиваться как сверхурочная работа.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Работа в режиме ненормированного рабочего дня оплачивается как обычная работа (без применения повышающих ставок). При этом диспропорция в оплате труда и дисбаланс рабочего времени и времени отдыха устраняются путем предоставления работнику ежегодного дополнительного оплачиваемого отпуска.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5) за работу в режиме ненормированного рабочего дня работнику предоставляется ежегодный дополнительный оплачиваемый отпуск;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обязан определить порядок предоставления и продолжительность ежегодного дополнительного оплачиваемого отпуска, указав это в коллективном договоре или в правилах внутреннего трудового распорядка (ч. 1 ст. 119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6) продолжительность ежегодного дополнительного оплачиваемого отпуска не может быть менее 3 календарных дней (ст. 119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Работодатель обязан ознакомить работника с установлением ему режима ненормированного рабочего дня на стадии заключения трудового договора (ст. 68 ТК РФ). Кроме того, необходимо ознакомить работника с перечнем должностей с </w:t>
      </w:r>
      <w:r w:rsidRPr="00F30F04">
        <w:rPr>
          <w:rFonts w:ascii="Times New Roman" w:hAnsi="Times New Roman" w:cs="Times New Roman"/>
          <w:sz w:val="26"/>
          <w:szCs w:val="26"/>
        </w:rPr>
        <w:lastRenderedPageBreak/>
        <w:t>ненормированным рабочим днем, если замещаемая им должность предполагает работу в указанном режиме (ст. 101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обязан предоставлять работнику, замещающему должность, включенную в перечень, ежегодный дополнительный оплачиваемый отпуск независимо от того, привлекался он к работе в режиме ненормированного рабочего дня или нет.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Максимальная продолжительность ежедневной работы в режиме ненормированного рабочего дня законом не установлена.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Если работник по собственной инициативе (без приказа/распоряжения работодателя) продолжает выполнение трудовой функции за пределами нормальной продолжительности рабочего времени, такая работа не считается выполненной в режиме ненормированного рабочего времени.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случае выявления государственным инспектором труда нарушения указанных обязательных требований, в соответствии с ч. 1 ст. 5.27 КоАП РФ по отношению к работодателю, ранее не подвергавшемуся административной ответственности за аналогичное правонарушение, могут быть применены следующие санкции: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к юридическому лицу, являющемуся субъектом малого или среднего предпринимательства, индивидуальному предпринимателю, их работникам - предупреждение;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в иных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должностному лицу - штраф в размере от одной тысячи до пяти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юридическому лицу - штраф в размере от тридцати тысяч до пятидесяти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лицу, осуществляющему предпринимательскую деятельность без образования юридического лица - штраф в размере от одной тысячи до пяти тысяч рублей.</w:t>
      </w: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Сверхурочная работа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Сверхурочная работа - один из вариантов работы за пределами установленной продолжительности рабочего времени (ст. 97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 привлекается к сверхурочной работе, если ему установлена норма выработки. Если норма выработки не установлена - работник привлекается к работе в режиме ненормированного рабочего дня.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Работа является сверхурочной при наличии следующих условий: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 работает за пределами установленной продолжительности рабочего времени;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Сверхурочная работа - работа за пределами установленной продолжительности рабочего дня (смены), а если работнику установлен суммированный учет рабочего времени - работа за пределами нормального количества рабочих часов за учетный период.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 выполняет работу по приказу/распоряжению работодателя;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 вправе отказаться от выполнения сверхурочной работы. Такой отказ не является нарушением трудовой дисциплины и не влечет применения дисциплинарного взыскания (ст. 99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данная работа оплачивается в повышенном размере.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Первые два часа работы оплачиваются не менее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чем в полуторном размере, остальные - не менее, чем в двойном размере (ст. 152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>Повышенные размеры оплаты сверхурочной работы могут определяться коллективным договором, локальным актом или трудовым договором.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 вправе требовать вместо повышенной платы предоставления дополнительного времени отдыха, продолжительность которого не может быть меньше времени, отработанного сверхурочно (ст. 152 ТК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Максимальная продолжительность сверхурочной работы должна составлять не более 4 часов в течение двух дней подряд. Максимальная продолжительность сверхурочной работы в год - 120 часов.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имеет право (ст. 99 ТК РФ) привлекать работника к сверхурочной работе при наличии письменного согласия работника в 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необходимость выполнить (закончить) начатую работу, которая не могла быть закончена в течение рабочего времени работника по в связи с непредвиденной задержкой по техническим условиям производства;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необходимость выполнить (закончить) начатую работу, которая не могла быть закончена в течение рабочего времени работника, если невыполнение (</w:t>
      </w:r>
      <w:proofErr w:type="spellStart"/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незавершение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работы может повлечь порчу или гибель имущества работодателя, государственного или муниципального имущества;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необходимость выполнить (закончить) начатую работу, которая не могла быть закончена в течение рабочего времени работника, если невыполнение (</w:t>
      </w:r>
      <w:proofErr w:type="spellStart"/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незавершение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работы может создать угрозу жизни и здоровью людей;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для продолжения работы при неявке сменяющего работника, если работа не допускает перерыва.</w:t>
      </w:r>
    </w:p>
    <w:p w:rsidR="00E66CFE" w:rsidRPr="00F30F04" w:rsidRDefault="00886B6F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66CFE" w:rsidRPr="00F30F04">
        <w:rPr>
          <w:rFonts w:ascii="Times New Roman" w:hAnsi="Times New Roman" w:cs="Times New Roman"/>
          <w:sz w:val="26"/>
          <w:szCs w:val="26"/>
        </w:rPr>
        <w:t>аботодатель обязан немедленно принять меры по замене сменщика другим работником.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Работа в течение двух смен подряд запрещена (ст. 103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имеет право (ст. 99 ТК РФ) привлекать работника к сверхурочной работе без его согласия только: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>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обязан обеспечить точный учет продолжительности сверхурочной работы каждого работника.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Запрещено привлекать к сверхурочной работе следующих работников (ст. 99 ТК РФ):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беременные женщины;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несовершеннолетние работники в возрасте до 18 лет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работники, заключившие с работодателем ученический договор.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Для следующих категорий работников установлен особый порядок привлечения к сверхурочной работе (ст. 99 ТК РФ):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инвалиды;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женщины, имеющие детей до 3 лет;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матери и отцы, воспитывающие без супруга (супруги) детей в возрасте до пяти лет;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работники, имеющие детей-инвалидов;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работники, осуществляющие уход за больными членами их семей в соответствии с медицинским заключением (ст. 259 Трудового кодекса РФ);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отцы, воспитывающие детей без матери (ст. 259 Трудового кодекса РФ);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опекуны (попечители) несовершеннолетних (ст. 264 Трудового кодекса РФ).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Работники указанных категорий могут привлекаться к сверхурочной работе одновременно при наличии следующих условий (ст. 99 ТК РФ):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если такая работа не запрещена им по состоянию здоровья в соответствии с медицинским заключением;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при наличии письменного согласия работника;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при наличии письменного ознакомления работника со своим правом отказаться от сверхурочной работы.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случае выявления государственным инспектором труда нарушения указанных обязательных требований, в соответствии с ч. 1 ст. 5.27 КоАП РФ по отношению к работодателю, ранее не подвергавшемуся административной ответственности за аналогичное правонарушение, могут быть применены следующие санкции: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к юридическому лицу, являющемуся субъектом малого или среднего предпринимательства, индивидуальному предпринимателю, их работникам - предупреждение;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в иных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должностному лицу - штраф в размере от одной тысячи до пяти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юридическому лицу - штраф в размере от тридцати тысяч до пятидесяти тысяч рублей;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- к лицу, осуществляющему предпринимательскую деятельность без образования юридического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лица - штраф в размере от одной тысячи до пяти тысяч рублей.</w:t>
      </w: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РАЗЪЯСНИТЕЛЬНАЯ РАБОТА</w:t>
      </w: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Учет отработанного работником времени при работе в режиме ненормированного</w:t>
      </w:r>
      <w:r w:rsidR="0060054B" w:rsidRPr="00F3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b/>
          <w:sz w:val="26"/>
          <w:szCs w:val="26"/>
        </w:rPr>
        <w:t>рабочего дня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>Как ведется учет ненормируемого рабочего дня?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Учет отработанного работником времени при его работе в режиме ненормированного рабочего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дня ведется в обычном порядке. Учету подлежат все часы, фактически отработанные работником.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Согласно ч. 1 ст. 101 ТК РФ ненормированный рабочий день - особый режим работы,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соответствии с которым отдельные работники могут по распоряжению работодателя при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необходимости эпизодически привлекаться к выполнению своих трудовых функций за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установленной для них продолжительности рабочего времени. Перечень должностей работников с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ненормированным рабочим днем устанавливается коллективным договором, соглашениями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локальным нормативным актом, принимаемым с учетом мнения представительного органа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работников.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соответствии с ч. 4 ст. 91 ТК РФ работодатель обязан вести учет времени, фактически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отработанного каждым работником.</w:t>
      </w:r>
    </w:p>
    <w:p w:rsidR="0060054B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Оформление оплаты часов, отработанных работником сверхурочно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организации у работников установлен суммированный учет рабочего времени с учетным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периодом равным году. По итогам года организация производит анализ фактически отработанного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времени по сравнению с нормой, установленной для данной категории работников. Если у работника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имеются часы, отработанные сверх нормы, организация производит оплату в соответствии с Трудовым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Кодексом РФ. Необходимо ли организации издавать кадровый приказ на оплату часов, отработанных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сверх нормы? Требуется ли ознакомить работников под роспись с количеством часов, отработанных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ими сверх нормы по итогам года?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1. Нормами действующего законодательства не установлена обязанность работодателя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издавать</w:t>
      </w:r>
      <w:proofErr w:type="gramEnd"/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приказ об оплате работникам сверхурочной работы. Однако в резолютивной части каждого приказа 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привлечении работника к работе за пределами установленной продолжительности рабочего времени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этот вопрос целесообразно выносить в отдельную позицию.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2. Нет, не требуется, если иное не предусмотрено коллективным договором или локальным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нормативным актом, однако работодатель вправе сделать это по своему усмотрению. Однако он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обязан провести такое ознакомление при поступлении от работника соответствующего заявления.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В соответствии с ч. 1 ст. 104 ТК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РФ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когда по условиям производства (работы) у индивидуального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предпринимателя, в организации в целом или при выполнении отдельных видов работ не может быть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соблюдена установленная для данной категории работников (включая работников, занятых на работах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 вредными и (или) опасными условиями труда) ежедневная или еженедельная продолжительность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рабочего времени, допускается введение суммированного учета рабочего времени с тем, чтобы</w:t>
      </w:r>
      <w:r w:rsidR="00886B6F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продолжительность рабочего времени за учетный период (месяц, квартал и другие периоды) не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превышала нормального числа рабочих часов. Учетный период не может превышать один год, а для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учета рабочего времени работников, занятых на работах с вредными и (или) опасными условиями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труда, - три месяца.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>Согласно ч. 1 ст. 152 ТК РФ сверхурочная работа оплачивается за первые два часа работы не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менее чем в полуторном размере, за последующие часы - не менее чем в двойном размере. Конкретные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размеры оплаты за сверхурочную работу могут определяться коллективным договором, локальным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нормативным актом или трудовым договором. По желанию работника сверхурочная работа вместо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повышенной оплаты может компенсироваться предоставлением дополнительного времени отдыха, но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 менее времени, отработанного сверхурочно.</w:t>
      </w: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Ненормированный рабочий день инвалидам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Учреждении локальным нормативным актом установлен ненормированный рабочий день.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Работнику в течение трудовой деятельности была установлена 2 группа инвалидности. Может ли он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осуществлять трудовую деятельность и дальше в должности с ненормированным рабочим днем?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Противопоказаний в соответствии с медицинским заключением не имеется.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Прямого запрета на установление ненормированного рабочего дня для работников, являющихся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инвалидами 2 группы, положения ТК РФ не содержат, однако работодателю необходимо учитывать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общие положения, которые исключают возможность применения такого режима для отдельных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категорий работников. Например, работники, являющиеся инвалидами 2 группы, имеют право 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установление сокращенной продолжительности рабочего времени не более 36 часов в неделю,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включение таких работников в рассматриваемый перечень приведет к нарушению императивных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требований трудового законодательства и трудовых прав таких работников.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Сокращенная продолжительность рабочего времени, предельная норма ежедневной работ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смены), установленные данным работникам, исключают возможность работы на условиях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ненормированного рабочего дня.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F30F04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>. 4 ч. 1 ст. 92 ТК РФ для работников, являющихся инвалидами I или II группы,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устанавливается сокращенная продолжительность рабочего времени не более 35 часов в неделю.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соответствии с ч. 3 ст. 23 Федерального закона от 24.11.1995 N 181-ФЗ "О социальной защите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инвалидов в Российской Федерации" для инвалидов I и II групп устанавливается сокращенная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продолжительность рабочего времени не более 35 часов в неделю с сохранением полной оплаты труда.</w:t>
      </w:r>
    </w:p>
    <w:p w:rsidR="00E66CFE" w:rsidRPr="00F30F04" w:rsidRDefault="00E66CFE" w:rsidP="0060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Оформление документов по привлечению работника к сверхурочной работе или</w:t>
      </w:r>
      <w:r w:rsidR="0060054B" w:rsidRPr="00F3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b/>
          <w:sz w:val="26"/>
          <w:szCs w:val="26"/>
        </w:rPr>
        <w:t>работе в выходной/нерабочий праздничный день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Как правильно оформить согласие и приказ о привлечении работника к работе сверхурочно либо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 выходной (праздничный) день? Нужно ли брать с каждого работника отдельное заявление о согласии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или такое согласие можно оформлять в едином подписном листе для всех привлекаемых работников?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Можно ли согласие работника оформлять отметкой в приказе?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Работодатель вправе оформить согласие работника отдельным документом или собрать согласия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работников в едином подписном листе. Также работники могут выразить свое согласие 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привлечение к сверхурочной работе или работе в выходные/нерабочие праздничные дни при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ознакомлении с соответствующим </w:t>
      </w:r>
      <w:r w:rsidRPr="00F30F04">
        <w:rPr>
          <w:rFonts w:ascii="Times New Roman" w:hAnsi="Times New Roman" w:cs="Times New Roman"/>
          <w:sz w:val="26"/>
          <w:szCs w:val="26"/>
        </w:rPr>
        <w:lastRenderedPageBreak/>
        <w:t>приказом/распоряжением работодателя. В любом случае согласие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должно быть оформлено в письменном виде до начала выполнения работ.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Согласно ст. 99 ТК РФ сверхурочная работа - работа, выполняемая работником по инициативе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работодателя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за пределами установленной для работника продолжительности рабочего времени: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ежедневной работы (смены), а при суммированном учете рабочего времени - сверх нормального числа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рабочих часов за учетный период.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работодателем работника к сверхурочной работе допускается с его письменного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согласия в 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1) при необходимости выполнить (закончить) начатую работу, которая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вследствие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непредвиденной задержки по техническим условиям производства не могла быть выполнена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(закончена) в течение установленной для работника продолжительности рабочего времени, если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невыполнение (не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завершение) этой работы может повлечь за собой порчу или гибель имущества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работодателя (в том числе имущества третьих лиц, находящегося у работодателя, если работодатель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несет ответственность за сохранность этого имущества), государственного или муниципального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имущества либо создать угрозу жизни 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здоровью людей;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при производстве временных работ по ремонту и восстановлению механизмов или сооружений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 тех случаях, когда их неисправность может стать причиной прекращения работы для значительного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числа работников;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3) для продолжения работы при неявке сменяющего работника, если работа не допускает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перерыва. В этих случаях работодатель обязан немедленно принять меры по замене сменщика другим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работодателем работника к сверхурочной работе без его согласия допускается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при производстве работ, необходимых для предотвращения катастрофы, производственной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аварии либо устранения последствий катастрофы, производственной аварии или стихийного бедствия;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при производстве общественно необходимых работ по устранению непредвиденных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обстоятельств, нарушающих нормальное функционирование централизованных систем горячего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водоснабжения, холодного водоснабжения и (или) водоотведения, систем газоснабжения,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теплоснабжения, освещения, транспорта, связи;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3) при производстве работ, необходимость которых обусловлена введением чрезвычайного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военного положения, а также неотложных работ в условиях чрезвычайных обстоятельств, то есть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случае бедствия или угрозы бедствия (пожары, наводнения, голод, землетрясения, эпидемии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эпизоотии) и в иных случаях, ставящих под угрозу жизнь или нормальные жизненные условия всего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населения или его части.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других случаях привлечение к сверхурочной работе допускается с письменного согласия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работника и с учетом мнения выборного органа первичной профсоюзной организации.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Не допускается привлечение к сверхурочной работе беременных женщин, работников в возрасте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 восемнадцати лет, других категорий работников в соответствии с Кодексом и иными федеральными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законами. Привлечение к сверхурочной работе инвалидов, женщин, имеющих детей в возрасте до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трех лет, </w:t>
      </w:r>
      <w:r w:rsidRPr="00F30F04">
        <w:rPr>
          <w:rFonts w:ascii="Times New Roman" w:hAnsi="Times New Roman" w:cs="Times New Roman"/>
          <w:sz w:val="26"/>
          <w:szCs w:val="26"/>
        </w:rPr>
        <w:lastRenderedPageBreak/>
        <w:t>допускается только с их письменного согласия и при условии, если это не запрещено им по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состоянию здоровья в соответствии с медицинским заключением, выданным в порядке, установленном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Федерации. При этом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инвалиды, женщины, имеющие детей в возрасте до трех лет, должны быть под роспись ознакомлены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 своим правом отказаться от сверхурочной работы.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Продолжительность сверхурочной работы не должна превышать для каждого работника 4 часов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течение двух дней подряд и 120 часов в год.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Работодатель обязан обеспечить точный учет продолжительности сверхурочной работы каждого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работника.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соответствии со ст. 113 ТК РФ работа в выходные и нерабочие праздничные дни запрещается,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настоящим Кодексом.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Привлечение работников к работе в выходные и нерабочие праздничные дни производится с их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письменного согласия в случае необходимости выполнения заранее непредвиденных работ, от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срочного выполнения которых зависит в дальнейшем нормальная работа организации в целом или ее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отдельных структурных подразделений, индивидуального предпринимателя.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работников к работе в выходные и нерабочие праздничные дни без их согласия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допускается в следующих случаях: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1) для предотвращения катастрофы, производственной аварии либо устранения последствий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катастрофы, производственной аварии или стихийного бедствия;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2) для предотвращения несчастных случаев, уничтожения или порчи имущества работодателя,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государственного или муниципального имущества;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3) для выполнения работ, необходимость которых обусловлена введением чрезвычайного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военного положения, а также неотложных работ в условиях чрезвычайных обстоятельств, то есть 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случае бедствия или угрозы бедствия (пожары, наводнения, голод, землетрясения, эпидемии или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эпизоотии) и в иных случаях, ставящих под угрозу жизнь или нормальные жизненные условия всего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населения или его части.</w:t>
      </w:r>
      <w:proofErr w:type="gramEnd"/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Привлечение к работе в выходные и нерабочие праздничные дни творческих работников средств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массовой информации, о</w:t>
      </w:r>
      <w:r w:rsidR="0060054B" w:rsidRPr="00F30F04">
        <w:rPr>
          <w:rFonts w:ascii="Times New Roman" w:hAnsi="Times New Roman" w:cs="Times New Roman"/>
          <w:sz w:val="26"/>
          <w:szCs w:val="26"/>
        </w:rPr>
        <w:t>рганизаций кинематографии, теле</w:t>
      </w:r>
      <w:r w:rsidRPr="00F30F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30F04">
        <w:rPr>
          <w:rFonts w:ascii="Times New Roman" w:hAnsi="Times New Roman" w:cs="Times New Roman"/>
          <w:sz w:val="26"/>
          <w:szCs w:val="26"/>
        </w:rPr>
        <w:t>видеосъемочных</w:t>
      </w:r>
      <w:proofErr w:type="spellEnd"/>
      <w:r w:rsidRPr="00F30F04">
        <w:rPr>
          <w:rFonts w:ascii="Times New Roman" w:hAnsi="Times New Roman" w:cs="Times New Roman"/>
          <w:sz w:val="26"/>
          <w:szCs w:val="26"/>
        </w:rPr>
        <w:t xml:space="preserve"> коллективов, театров,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театральных и концертных организаций, цирков и иных лиц, участвующих в создании и (или)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исполнении (экспонировании) произведений, в соответствии с перечнями работ, профессий,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должностей этих работников, утверждаемыми Правительством Российской Федерации с учетом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мнения Российской трехсторонней комиссии по регулированию социально-трудовых отношений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>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допускается в порядке, устанавливаемом коллективным договором, локальным нормативным актом,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трудовым договором.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других случаях привлечение к работе в выходные и нерабочие праздничные дни допускается с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письменного согласия работника и с учетом мнения выборного органа первичной профсоюзной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 нерабочие праздничные дни допускается производство работ, приостановка которых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невозможна по производственно-техническим условиям (непрерывно действующие организации),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работ, вызываемых необходимостью обслуживания населения, а также неотложных ремонтных и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погрузочно-разгрузочных работ.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lastRenderedPageBreak/>
        <w:t>Привлечение к работе в выходные и нерабочие праздничные дни инвалидов, женщин, имеющих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детей в возрасте до трех лет, допускается только при условии, если это не запрещено им по состоянию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здоровья в соответствии с медицинским заключением, выданным в порядке, установленном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Федерации. При этом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инвалиды, женщины, имеющие детей в возрасте до трех лет, должны быть под роспись ознакомлены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 своим правом отказаться от работы в выходной или нерабочий праздничный день.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Привлечение работников к работе в выходные и нерабочие праздничные дни производится по</w:t>
      </w:r>
      <w:r w:rsidR="0060054B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письменному распоряжению работодателя.</w:t>
      </w:r>
    </w:p>
    <w:p w:rsidR="00E66CFE" w:rsidRPr="00F30F04" w:rsidRDefault="00E66CFE" w:rsidP="00F3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04">
        <w:rPr>
          <w:rFonts w:ascii="Times New Roman" w:hAnsi="Times New Roman" w:cs="Times New Roman"/>
          <w:b/>
          <w:sz w:val="26"/>
          <w:szCs w:val="26"/>
        </w:rPr>
        <w:t>Привлечение работника к дополнительной работе при ненормированном рабочем</w:t>
      </w:r>
      <w:r w:rsidR="00F3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b/>
          <w:sz w:val="26"/>
          <w:szCs w:val="26"/>
        </w:rPr>
        <w:t>дне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Вопрос: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Какие существуют нормативы при "ненормированном" рабочем дне? Как определить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эпизодичность "ненормированного" рабочего дня? Правомерно ли требовать от работника работать по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11 - 13 часов в день, пять дней в неделю, если в трудовом договоре указан "ненормированный"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рабочий день?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Ответ: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 xml:space="preserve">1, 2. Привлечение работников к работе за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Pr="00F30F04">
        <w:rPr>
          <w:rFonts w:ascii="Times New Roman" w:hAnsi="Times New Roman" w:cs="Times New Roman"/>
          <w:sz w:val="26"/>
          <w:szCs w:val="26"/>
        </w:rPr>
        <w:t xml:space="preserve"> установленной для них продолжительности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рабочего времени в режиме ненормированного рабочего времени должно носить эпизодический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характер. При их объективно обусловленном систематическом характере подлежит применению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другой вариант режима работы за пределами установленной продолжительности рабочего времени.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3. Нет, неправомерно.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Правовое обоснование:</w:t>
      </w:r>
    </w:p>
    <w:p w:rsidR="00E66CFE" w:rsidRPr="00F30F04" w:rsidRDefault="00E66CFE" w:rsidP="00E6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04">
        <w:rPr>
          <w:rFonts w:ascii="Times New Roman" w:hAnsi="Times New Roman" w:cs="Times New Roman"/>
          <w:sz w:val="26"/>
          <w:szCs w:val="26"/>
        </w:rPr>
        <w:t>Согласно ч. 1 ст. 101 ТК РФ ненормированный рабочий день - особый режим работы, в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соответствии с которым отдельные работники могут по распоряжению работодателя при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 xml:space="preserve">необходимости эпизодически привлекаться к выполнению своих трудовых функций за </w:t>
      </w:r>
      <w:proofErr w:type="gramStart"/>
      <w:r w:rsidRPr="00F30F04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установленной для них продолжительности рабочего времени. Перечень должностей работников с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ненормированным рабочим днем устанавливается коллективным договором, соглашениями или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локальным нормативным актом, принимаемым с учетом мнения представительного органа</w:t>
      </w:r>
      <w:r w:rsidR="00F30F04" w:rsidRPr="00F30F04">
        <w:rPr>
          <w:rFonts w:ascii="Times New Roman" w:hAnsi="Times New Roman" w:cs="Times New Roman"/>
          <w:sz w:val="26"/>
          <w:szCs w:val="26"/>
        </w:rPr>
        <w:t xml:space="preserve"> </w:t>
      </w:r>
      <w:r w:rsidRPr="00F30F04">
        <w:rPr>
          <w:rFonts w:ascii="Times New Roman" w:hAnsi="Times New Roman" w:cs="Times New Roman"/>
          <w:sz w:val="26"/>
          <w:szCs w:val="26"/>
        </w:rPr>
        <w:t>работников.</w:t>
      </w:r>
    </w:p>
    <w:sectPr w:rsidR="00E66CFE" w:rsidRPr="00F3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FE"/>
    <w:rsid w:val="005C5728"/>
    <w:rsid w:val="0060054B"/>
    <w:rsid w:val="0076757D"/>
    <w:rsid w:val="00886B6F"/>
    <w:rsid w:val="00E66CFE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Калугин Андрей Александрович</cp:lastModifiedBy>
  <cp:revision>2</cp:revision>
  <dcterms:created xsi:type="dcterms:W3CDTF">2020-04-20T05:59:00Z</dcterms:created>
  <dcterms:modified xsi:type="dcterms:W3CDTF">2020-04-20T05:59:00Z</dcterms:modified>
</cp:coreProperties>
</file>