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8B41FA">
        <w:rPr>
          <w:b/>
          <w:bCs/>
          <w:spacing w:val="-1"/>
          <w:sz w:val="26"/>
          <w:szCs w:val="26"/>
          <w:lang w:val="en-US"/>
        </w:rPr>
        <w:t>IV</w:t>
      </w:r>
      <w:r w:rsidR="0038557C">
        <w:rPr>
          <w:b/>
          <w:bCs/>
          <w:spacing w:val="-1"/>
          <w:sz w:val="26"/>
          <w:szCs w:val="26"/>
        </w:rPr>
        <w:t xml:space="preserve"> квартал 2023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783266" w:rsidRDefault="00783266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8B41FA" w:rsidRPr="008B41FA">
        <w:rPr>
          <w:sz w:val="26"/>
          <w:szCs w:val="26"/>
        </w:rPr>
        <w:t>10</w:t>
      </w:r>
      <w:r w:rsidR="00BC62EB">
        <w:rPr>
          <w:sz w:val="26"/>
          <w:szCs w:val="26"/>
        </w:rPr>
        <w:t>.20</w:t>
      </w:r>
      <w:r w:rsidR="0038557C">
        <w:rPr>
          <w:sz w:val="26"/>
          <w:szCs w:val="26"/>
        </w:rPr>
        <w:t>23</w:t>
      </w:r>
      <w:r w:rsidR="00A10D90">
        <w:rPr>
          <w:sz w:val="26"/>
          <w:szCs w:val="26"/>
        </w:rPr>
        <w:t xml:space="preserve"> по </w:t>
      </w:r>
      <w:r w:rsidR="008B41FA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8B41FA" w:rsidRPr="008B41FA">
        <w:rPr>
          <w:sz w:val="26"/>
          <w:szCs w:val="26"/>
        </w:rPr>
        <w:t>12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38557C">
        <w:rPr>
          <w:sz w:val="26"/>
          <w:szCs w:val="26"/>
        </w:rPr>
        <w:t>23</w:t>
      </w:r>
      <w:r w:rsidR="009A4B89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38557C">
        <w:rPr>
          <w:sz w:val="26"/>
          <w:szCs w:val="26"/>
        </w:rPr>
        <w:t>288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38557C">
        <w:rPr>
          <w:sz w:val="26"/>
          <w:szCs w:val="26"/>
        </w:rPr>
        <w:t>206</w:t>
      </w:r>
    </w:p>
    <w:p w:rsidR="0038557C" w:rsidRPr="00405211" w:rsidRDefault="0038557C" w:rsidP="0038557C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>
        <w:rPr>
          <w:sz w:val="26"/>
          <w:szCs w:val="26"/>
        </w:rPr>
        <w:t>.</w:t>
      </w:r>
    </w:p>
    <w:p w:rsidR="0038557C" w:rsidRPr="008B41FA" w:rsidRDefault="0038557C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557C" w:rsidRPr="008B41FA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557C" w:rsidRPr="00006378" w:rsidRDefault="0038557C" w:rsidP="0038557C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 xml:space="preserve">. </w:t>
      </w:r>
      <w:r>
        <w:rPr>
          <w:sz w:val="27"/>
          <w:szCs w:val="27"/>
        </w:rPr>
        <w:t>Динамика поступления обращений по каналам связи за 4 квартал 2023 год</w:t>
      </w: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83266" w:rsidRDefault="00783266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83266" w:rsidRDefault="00783266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53DC970" wp14:editId="3E65A26F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83266" w:rsidRDefault="00783266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557C" w:rsidRDefault="0038557C" w:rsidP="0038557C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Pr="00006378">
        <w:rPr>
          <w:sz w:val="27"/>
          <w:szCs w:val="27"/>
        </w:rPr>
        <w:t xml:space="preserve">. Доля рассмотренных обращений </w:t>
      </w:r>
      <w:r>
        <w:rPr>
          <w:sz w:val="27"/>
          <w:szCs w:val="27"/>
        </w:rPr>
        <w:t>от общего количества (288 обращений)</w:t>
      </w:r>
      <w:r w:rsidRPr="00006378">
        <w:rPr>
          <w:sz w:val="27"/>
          <w:szCs w:val="27"/>
        </w:rPr>
        <w:t xml:space="preserve">, содержащихся в данных обращениях за </w:t>
      </w:r>
      <w:r w:rsidR="00B87A7D"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квартал 2023</w:t>
      </w:r>
      <w:r w:rsidRPr="00006378">
        <w:rPr>
          <w:sz w:val="27"/>
          <w:szCs w:val="27"/>
        </w:rPr>
        <w:t xml:space="preserve"> года</w:t>
      </w: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C154082" wp14:editId="3658A04E">
            <wp:extent cx="5162550" cy="2628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557C" w:rsidRDefault="0038557C" w:rsidP="0038557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9D3799" w:rsidRPr="00C93271" w:rsidRDefault="009D3799" w:rsidP="0038557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38557C" w:rsidRDefault="0038557C" w:rsidP="0038557C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3</w:t>
      </w:r>
      <w:r w:rsidRPr="00006378">
        <w:rPr>
          <w:sz w:val="27"/>
          <w:szCs w:val="27"/>
        </w:rPr>
        <w:t xml:space="preserve">. </w:t>
      </w:r>
      <w:r>
        <w:rPr>
          <w:sz w:val="27"/>
          <w:szCs w:val="27"/>
        </w:rPr>
        <w:t>Количество вопросов, поставленных в обращениях в ра</w:t>
      </w:r>
      <w:r w:rsidR="001F2AB9">
        <w:rPr>
          <w:sz w:val="27"/>
          <w:szCs w:val="27"/>
        </w:rPr>
        <w:t>зрезе тематических разделов за 4</w:t>
      </w:r>
      <w:r>
        <w:rPr>
          <w:sz w:val="27"/>
          <w:szCs w:val="27"/>
        </w:rPr>
        <w:t xml:space="preserve"> квартал 2023 года</w:t>
      </w:r>
    </w:p>
    <w:p w:rsidR="0038557C" w:rsidRDefault="0038557C" w:rsidP="0038557C">
      <w:pPr>
        <w:jc w:val="center"/>
        <w:rPr>
          <w:sz w:val="27"/>
          <w:szCs w:val="27"/>
        </w:rPr>
      </w:pPr>
    </w:p>
    <w:p w:rsidR="009D3799" w:rsidRPr="00006378" w:rsidRDefault="009D3799" w:rsidP="0038557C">
      <w:pPr>
        <w:jc w:val="center"/>
        <w:rPr>
          <w:sz w:val="27"/>
          <w:szCs w:val="27"/>
        </w:rPr>
      </w:pPr>
    </w:p>
    <w:p w:rsidR="0038557C" w:rsidRDefault="0038557C" w:rsidP="0038557C">
      <w:pPr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F2AB9">
        <w:rPr>
          <w:sz w:val="26"/>
          <w:szCs w:val="26"/>
        </w:rPr>
        <w:t>4</w:t>
      </w:r>
      <w:r>
        <w:rPr>
          <w:sz w:val="26"/>
          <w:szCs w:val="26"/>
        </w:rPr>
        <w:t xml:space="preserve"> квартале 2023 года по тематическим разделам «Государство,</w:t>
      </w:r>
      <w:r w:rsidR="001F2AB9">
        <w:rPr>
          <w:sz w:val="26"/>
          <w:szCs w:val="26"/>
        </w:rPr>
        <w:t xml:space="preserve"> общество, политика» поступило 1 обращение, «Социальная сфера» - 18 обращений, «Экономика» - 111</w:t>
      </w:r>
      <w:r>
        <w:rPr>
          <w:sz w:val="26"/>
          <w:szCs w:val="26"/>
        </w:rPr>
        <w:t>, «Оборона</w:t>
      </w:r>
      <w:r w:rsidR="001F2AB9">
        <w:rPr>
          <w:sz w:val="26"/>
          <w:szCs w:val="26"/>
        </w:rPr>
        <w:t>, безопасность, законность» - 29</w:t>
      </w:r>
      <w:r>
        <w:rPr>
          <w:sz w:val="26"/>
          <w:szCs w:val="26"/>
        </w:rPr>
        <w:t>, «Ж</w:t>
      </w:r>
      <w:r w:rsidR="001F2AB9">
        <w:rPr>
          <w:sz w:val="26"/>
          <w:szCs w:val="26"/>
        </w:rPr>
        <w:t>илищно-коммунальная сфера» - 129</w:t>
      </w:r>
      <w:r>
        <w:rPr>
          <w:sz w:val="26"/>
          <w:szCs w:val="26"/>
        </w:rPr>
        <w:t>.</w:t>
      </w:r>
    </w:p>
    <w:p w:rsidR="0038557C" w:rsidRDefault="0038557C" w:rsidP="0038557C">
      <w:pPr>
        <w:jc w:val="both"/>
        <w:rPr>
          <w:sz w:val="27"/>
          <w:szCs w:val="27"/>
        </w:rPr>
      </w:pPr>
    </w:p>
    <w:p w:rsidR="0038557C" w:rsidRPr="00006378" w:rsidRDefault="0038557C" w:rsidP="0038557C">
      <w:pPr>
        <w:jc w:val="both"/>
        <w:rPr>
          <w:sz w:val="27"/>
          <w:szCs w:val="27"/>
        </w:rPr>
      </w:pP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10AAB74" wp14:editId="11602FD3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557C" w:rsidRDefault="0038557C" w:rsidP="0038557C">
      <w:pPr>
        <w:tabs>
          <w:tab w:val="left" w:pos="0"/>
        </w:tabs>
        <w:ind w:firstLine="851"/>
        <w:rPr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9D3799" w:rsidRDefault="009D3799" w:rsidP="0038557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9D3799" w:rsidRDefault="009D3799" w:rsidP="0038557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8557C" w:rsidRDefault="0038557C" w:rsidP="0038557C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7"/>
          <w:szCs w:val="27"/>
        </w:rPr>
        <w:lastRenderedPageBreak/>
        <w:t xml:space="preserve">Диаграмма 4. Количество граждан, принятых на личных приемах в Администрации города Когалыма за </w:t>
      </w:r>
      <w:r w:rsidR="001F2AB9"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квартал 2022 и 2023 годах</w:t>
      </w:r>
    </w:p>
    <w:p w:rsidR="0038557C" w:rsidRDefault="0038557C" w:rsidP="0038557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2176B59" wp14:editId="477E156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557C" w:rsidRDefault="0038557C" w:rsidP="0038557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8557C" w:rsidRDefault="0038557C" w:rsidP="0038557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8557C" w:rsidRDefault="00922109" w:rsidP="0038557C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Тематика обращений за 4</w:t>
      </w:r>
      <w:r w:rsidR="0038557C">
        <w:rPr>
          <w:sz w:val="26"/>
          <w:szCs w:val="26"/>
        </w:rPr>
        <w:t xml:space="preserve"> квартал 2023 года.</w:t>
      </w: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</w:tblGrid>
      <w:tr w:rsidR="0038557C" w:rsidTr="002420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C" w:rsidRDefault="0038557C" w:rsidP="0024204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C" w:rsidRDefault="0038557C" w:rsidP="0024204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</w:tr>
      <w:tr w:rsidR="0038557C" w:rsidTr="002420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C" w:rsidRDefault="0038557C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C" w:rsidRDefault="00783266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</w:t>
            </w:r>
          </w:p>
        </w:tc>
      </w:tr>
      <w:tr w:rsidR="0038557C" w:rsidTr="002420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C" w:rsidRDefault="0038557C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C" w:rsidRDefault="00783266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</w:tr>
      <w:tr w:rsidR="0038557C" w:rsidTr="002420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C" w:rsidRDefault="0038557C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C" w:rsidRDefault="00783266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</w:p>
        </w:tc>
      </w:tr>
      <w:tr w:rsidR="0038557C" w:rsidTr="002420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C" w:rsidRDefault="0038557C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C" w:rsidRDefault="00783266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</w:tr>
      <w:tr w:rsidR="0038557C" w:rsidTr="002420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C" w:rsidRDefault="0038557C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C" w:rsidRDefault="00783266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</w:tr>
      <w:tr w:rsidR="0038557C" w:rsidTr="0024204A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C" w:rsidRDefault="0038557C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C" w:rsidRDefault="00783266" w:rsidP="002420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</w:tbl>
    <w:p w:rsidR="0038557C" w:rsidRDefault="0038557C" w:rsidP="0038557C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557C" w:rsidRDefault="0038557C" w:rsidP="0038557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поступивших обращений показывает, что большую часть граждан волнуют вопросы, касающиеся жилищной сферы.</w:t>
      </w:r>
    </w:p>
    <w:p w:rsidR="0038557C" w:rsidRDefault="0038557C" w:rsidP="0038557C">
      <w:pPr>
        <w:jc w:val="center"/>
        <w:rPr>
          <w:b/>
          <w:sz w:val="27"/>
          <w:szCs w:val="27"/>
        </w:rPr>
      </w:pPr>
    </w:p>
    <w:p w:rsidR="0038557C" w:rsidRDefault="0038557C" w:rsidP="0038557C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8557C" w:rsidRDefault="0038557C" w:rsidP="0038557C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138F2" w:rsidRDefault="00E138F2" w:rsidP="0038557C">
      <w:pPr>
        <w:tabs>
          <w:tab w:val="center" w:pos="4890"/>
          <w:tab w:val="right" w:pos="9781"/>
        </w:tabs>
        <w:jc w:val="center"/>
        <w:rPr>
          <w:sz w:val="26"/>
          <w:szCs w:val="26"/>
        </w:rPr>
      </w:pPr>
    </w:p>
    <w:sectPr w:rsidR="00E138F2" w:rsidSect="00783266">
      <w:footerReference w:type="default" r:id="rId12"/>
      <w:pgSz w:w="11906" w:h="16838"/>
      <w:pgMar w:top="1134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56" w:rsidRDefault="00D21956" w:rsidP="00BF19B4">
      <w:r>
        <w:separator/>
      </w:r>
    </w:p>
  </w:endnote>
  <w:endnote w:type="continuationSeparator" w:id="0">
    <w:p w:rsidR="00D21956" w:rsidRDefault="00D21956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99">
          <w:rPr>
            <w:noProof/>
          </w:rPr>
          <w:t>3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56" w:rsidRDefault="00D21956" w:rsidP="00BF19B4">
      <w:r>
        <w:separator/>
      </w:r>
    </w:p>
  </w:footnote>
  <w:footnote w:type="continuationSeparator" w:id="0">
    <w:p w:rsidR="00D21956" w:rsidRDefault="00D21956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273C5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B5399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2AB9"/>
    <w:rsid w:val="001F40A1"/>
    <w:rsid w:val="0020125F"/>
    <w:rsid w:val="00203FE4"/>
    <w:rsid w:val="00204713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B0A30"/>
    <w:rsid w:val="002B44B6"/>
    <w:rsid w:val="002B5340"/>
    <w:rsid w:val="002B5D14"/>
    <w:rsid w:val="00303A14"/>
    <w:rsid w:val="003045B4"/>
    <w:rsid w:val="00311BC9"/>
    <w:rsid w:val="0032209A"/>
    <w:rsid w:val="003224EB"/>
    <w:rsid w:val="00333733"/>
    <w:rsid w:val="00336784"/>
    <w:rsid w:val="00347CCE"/>
    <w:rsid w:val="0036212E"/>
    <w:rsid w:val="0037482E"/>
    <w:rsid w:val="00375133"/>
    <w:rsid w:val="0038557C"/>
    <w:rsid w:val="00387EF6"/>
    <w:rsid w:val="003A1211"/>
    <w:rsid w:val="003A412F"/>
    <w:rsid w:val="003A612C"/>
    <w:rsid w:val="003C0D50"/>
    <w:rsid w:val="003C1913"/>
    <w:rsid w:val="003C5620"/>
    <w:rsid w:val="003D0B57"/>
    <w:rsid w:val="003D7383"/>
    <w:rsid w:val="003D7C8F"/>
    <w:rsid w:val="003E32D8"/>
    <w:rsid w:val="003E4200"/>
    <w:rsid w:val="0040147A"/>
    <w:rsid w:val="00402FFE"/>
    <w:rsid w:val="004043B0"/>
    <w:rsid w:val="00405211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6E18"/>
    <w:rsid w:val="00486E26"/>
    <w:rsid w:val="0048798E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245B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46BA1"/>
    <w:rsid w:val="00647716"/>
    <w:rsid w:val="00657DB0"/>
    <w:rsid w:val="006630C3"/>
    <w:rsid w:val="00670EBB"/>
    <w:rsid w:val="00671E8D"/>
    <w:rsid w:val="0067291F"/>
    <w:rsid w:val="00681F98"/>
    <w:rsid w:val="0069193B"/>
    <w:rsid w:val="006A1BED"/>
    <w:rsid w:val="006B136F"/>
    <w:rsid w:val="006C385E"/>
    <w:rsid w:val="006D4E20"/>
    <w:rsid w:val="006D5140"/>
    <w:rsid w:val="006E0864"/>
    <w:rsid w:val="006E10F7"/>
    <w:rsid w:val="006E20A6"/>
    <w:rsid w:val="006E58C3"/>
    <w:rsid w:val="006F31DF"/>
    <w:rsid w:val="0070217B"/>
    <w:rsid w:val="00713176"/>
    <w:rsid w:val="0073286B"/>
    <w:rsid w:val="00734770"/>
    <w:rsid w:val="00736F30"/>
    <w:rsid w:val="00742FC0"/>
    <w:rsid w:val="0075016B"/>
    <w:rsid w:val="00751187"/>
    <w:rsid w:val="0075484D"/>
    <w:rsid w:val="007609B6"/>
    <w:rsid w:val="00762CC8"/>
    <w:rsid w:val="00764C02"/>
    <w:rsid w:val="007737BE"/>
    <w:rsid w:val="007740CE"/>
    <w:rsid w:val="00783266"/>
    <w:rsid w:val="00785BB7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2109"/>
    <w:rsid w:val="00926616"/>
    <w:rsid w:val="009418C6"/>
    <w:rsid w:val="00946910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A4B89"/>
    <w:rsid w:val="009C295D"/>
    <w:rsid w:val="009D0949"/>
    <w:rsid w:val="009D379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B17747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87A7D"/>
    <w:rsid w:val="00B904BD"/>
    <w:rsid w:val="00B9105D"/>
    <w:rsid w:val="00B9198C"/>
    <w:rsid w:val="00B95436"/>
    <w:rsid w:val="00B95688"/>
    <w:rsid w:val="00BC1361"/>
    <w:rsid w:val="00BC4962"/>
    <w:rsid w:val="00BC62EB"/>
    <w:rsid w:val="00BE08D2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F5244"/>
    <w:rsid w:val="00D02E4E"/>
    <w:rsid w:val="00D05AD8"/>
    <w:rsid w:val="00D13280"/>
    <w:rsid w:val="00D17A1D"/>
    <w:rsid w:val="00D21956"/>
    <w:rsid w:val="00D21F95"/>
    <w:rsid w:val="00D327A6"/>
    <w:rsid w:val="00D47785"/>
    <w:rsid w:val="00D645B4"/>
    <w:rsid w:val="00D67BFA"/>
    <w:rsid w:val="00D71BD4"/>
    <w:rsid w:val="00D752C7"/>
    <w:rsid w:val="00D958D1"/>
    <w:rsid w:val="00D95AA0"/>
    <w:rsid w:val="00DB4DF0"/>
    <w:rsid w:val="00DB4FF0"/>
    <w:rsid w:val="00DC220D"/>
    <w:rsid w:val="00DD1652"/>
    <w:rsid w:val="00DD5E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66FD3"/>
    <w:rsid w:val="00E7261A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26774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2FC0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B4DE9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152376786235057E-2"/>
          <c:y val="3.6121109861267341E-2"/>
          <c:w val="0.80266130796150481"/>
          <c:h val="0.8080986751656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кв. 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Сеть "Интернет"</c:v>
                </c:pt>
                <c:pt idx="1">
                  <c:v>Лично</c:v>
                </c:pt>
                <c:pt idx="2">
                  <c:v>Курьер</c:v>
                </c:pt>
                <c:pt idx="3">
                  <c:v>Виртуальная приемная</c:v>
                </c:pt>
                <c:pt idx="4">
                  <c:v>Почтовое отправление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144</c:v>
                </c:pt>
                <c:pt idx="2">
                  <c:v>57</c:v>
                </c:pt>
                <c:pt idx="3">
                  <c:v>36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A-458F-85BE-92DB3E20CE0C}"/>
            </c:ext>
          </c:extLst>
        </c:ser>
        <c:ser>
          <c:idx val="1"/>
          <c:order val="1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Сеть "Интернет"</c:v>
                </c:pt>
                <c:pt idx="1">
                  <c:v>Лично</c:v>
                </c:pt>
                <c:pt idx="2">
                  <c:v>Курьер</c:v>
                </c:pt>
                <c:pt idx="3">
                  <c:v>Виртуальная приемная</c:v>
                </c:pt>
                <c:pt idx="4">
                  <c:v>Почтовое отправление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A-458F-85BE-92DB3E20CE0C}"/>
            </c:ext>
          </c:extLst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Сеть "Интернет"</c:v>
                </c:pt>
                <c:pt idx="1">
                  <c:v>Лично</c:v>
                </c:pt>
                <c:pt idx="2">
                  <c:v>Курьер</c:v>
                </c:pt>
                <c:pt idx="3">
                  <c:v>Виртуальная приемная</c:v>
                </c:pt>
                <c:pt idx="4">
                  <c:v>Почтовое отправление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4A-458F-85BE-92DB3E20CE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810920"/>
        <c:axId val="475812880"/>
      </c:barChart>
      <c:catAx>
        <c:axId val="475810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5812880"/>
        <c:crosses val="autoZero"/>
        <c:auto val="1"/>
        <c:lblAlgn val="ctr"/>
        <c:lblOffset val="100"/>
        <c:noMultiLvlLbl val="0"/>
      </c:catAx>
      <c:valAx>
        <c:axId val="47581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581092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46-48E1-804C-2D2A9D1AFCA1}"/>
                </c:ext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46-48E1-804C-2D2A9D1AFCA1}"/>
                </c:ext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46-48E1-804C-2D2A9D1AFCA1}"/>
                </c:ext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46-48E1-804C-2D2A9D1AFC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141</c:v>
                </c:pt>
                <c:pt idx="1">
                  <c:v>118</c:v>
                </c:pt>
                <c:pt idx="2">
                  <c:v>18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46-48E1-804C-2D2A9D1AFC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04631432141095"/>
          <c:y val="0.13093004678762979"/>
          <c:w val="0.74322185741542457"/>
          <c:h val="0.4741135075506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C4-474D-B022-6CB84BC3EFD4}"/>
                </c:ext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C4-474D-B022-6CB84BC3EFD4}"/>
                </c:ext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C4-474D-B022-6CB84BC3EFD4}"/>
                </c:ext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C4-474D-B022-6CB84BC3EF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</c:v>
                </c:pt>
                <c:pt idx="1">
                  <c:v>129</c:v>
                </c:pt>
                <c:pt idx="2">
                  <c:v>18</c:v>
                </c:pt>
                <c:pt idx="3">
                  <c:v>29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C4-474D-B022-6CB84BC3E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75813272"/>
        <c:axId val="475811704"/>
      </c:barChart>
      <c:catAx>
        <c:axId val="475813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5811704"/>
        <c:crosses val="autoZero"/>
        <c:auto val="1"/>
        <c:lblAlgn val="ctr"/>
        <c:lblOffset val="100"/>
        <c:noMultiLvlLbl val="0"/>
      </c:catAx>
      <c:valAx>
        <c:axId val="475811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5813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4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FE-4C38-97BA-093FC2DACA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FE-4C38-97BA-093FC2DACA79}"/>
                </c:ext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FE-4C38-97BA-093FC2DACA79}"/>
                </c:ext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FE-4C38-97BA-093FC2DACA79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5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FE-4C38-97BA-093FC2DAC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806216"/>
        <c:axId val="475809352"/>
      </c:barChart>
      <c:catAx>
        <c:axId val="475806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75809352"/>
        <c:crosses val="autoZero"/>
        <c:auto val="1"/>
        <c:lblAlgn val="ctr"/>
        <c:lblOffset val="100"/>
        <c:noMultiLvlLbl val="0"/>
      </c:catAx>
      <c:valAx>
        <c:axId val="475809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5806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443A-0E60-4A2F-B547-7D271A14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138</cp:revision>
  <cp:lastPrinted>2019-07-03T07:15:00Z</cp:lastPrinted>
  <dcterms:created xsi:type="dcterms:W3CDTF">2015-07-17T05:14:00Z</dcterms:created>
  <dcterms:modified xsi:type="dcterms:W3CDTF">2024-01-11T06:46:00Z</dcterms:modified>
</cp:coreProperties>
</file>