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67" w:rsidRDefault="00FB1067" w:rsidP="00FB1067">
      <w:pPr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p w:rsidR="004853CA" w:rsidRPr="008D468C" w:rsidRDefault="004853CA" w:rsidP="004853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8D468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Форма «Заявка на участие в аукционе»</w:t>
      </w:r>
    </w:p>
    <w:p w:rsidR="004853CA" w:rsidRPr="008D468C" w:rsidRDefault="004853CA" w:rsidP="004853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8D468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Данная форма является ознакомительной </w:t>
      </w:r>
    </w:p>
    <w:p w:rsidR="00FB1067" w:rsidRPr="008D468C" w:rsidRDefault="004853CA" w:rsidP="004853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8D468C">
        <w:rPr>
          <w:rFonts w:ascii="Times New Roman" w:hAnsi="Times New Roman" w:cs="Times New Roman"/>
          <w:b/>
          <w:color w:val="FF0000"/>
          <w:sz w:val="18"/>
          <w:szCs w:val="18"/>
        </w:rPr>
        <w:t>Для участников – юридических лиц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30"/>
        <w:gridCol w:w="30"/>
        <w:gridCol w:w="30"/>
        <w:gridCol w:w="2049"/>
        <w:gridCol w:w="6149"/>
      </w:tblGrid>
      <w:tr w:rsidR="00FB1067" w:rsidRPr="004853CA" w:rsidTr="00EE3F91">
        <w:trPr>
          <w:gridAfter w:val="1"/>
          <w:wAfter w:w="6104" w:type="dxa"/>
          <w:tblHeader/>
          <w:tblCellSpacing w:w="15" w:type="dxa"/>
        </w:trPr>
        <w:tc>
          <w:tcPr>
            <w:tcW w:w="3838" w:type="dxa"/>
            <w:gridSpan w:val="5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Сведения о процедуре </w:t>
            </w:r>
          </w:p>
        </w:tc>
      </w:tr>
      <w:tr w:rsidR="00FB1067" w:rsidRPr="004853CA" w:rsidTr="00E974E6">
        <w:trPr>
          <w:gridAfter w:val="1"/>
          <w:wAfter w:w="6104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Тип процедуры </w:t>
            </w:r>
          </w:p>
        </w:tc>
        <w:tc>
          <w:tcPr>
            <w:tcW w:w="1911" w:type="dxa"/>
            <w:gridSpan w:val="3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Аукцион (приватизация)</w:t>
            </w:r>
          </w:p>
        </w:tc>
      </w:tr>
      <w:tr w:rsidR="00FB1067" w:rsidRPr="004853CA" w:rsidTr="00E974E6">
        <w:trPr>
          <w:gridAfter w:val="1"/>
          <w:wAfter w:w="6104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Номер извещения </w:t>
            </w:r>
          </w:p>
        </w:tc>
        <w:tc>
          <w:tcPr>
            <w:tcW w:w="1911" w:type="dxa"/>
            <w:gridSpan w:val="3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FB1067" w:rsidRPr="004853CA" w:rsidTr="00E974E6">
        <w:trPr>
          <w:gridAfter w:val="1"/>
          <w:wAfter w:w="6104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Наименование процедуры </w:t>
            </w:r>
          </w:p>
        </w:tc>
        <w:tc>
          <w:tcPr>
            <w:tcW w:w="1911" w:type="dxa"/>
            <w:gridSpan w:val="3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FB1067" w:rsidRPr="004853CA" w:rsidTr="00EE3F91">
        <w:trPr>
          <w:gridAfter w:val="1"/>
          <w:wAfter w:w="6104" w:type="dxa"/>
          <w:tblHeader/>
          <w:tblCellSpacing w:w="15" w:type="dxa"/>
        </w:trPr>
        <w:tc>
          <w:tcPr>
            <w:tcW w:w="3838" w:type="dxa"/>
            <w:gridSpan w:val="5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Сведения о лоте </w:t>
            </w:r>
          </w:p>
        </w:tc>
      </w:tr>
      <w:tr w:rsidR="00E974E6" w:rsidRPr="004853CA" w:rsidTr="00E974E6">
        <w:trPr>
          <w:gridAfter w:val="1"/>
          <w:wAfter w:w="6104" w:type="dxa"/>
          <w:tblCellSpacing w:w="15" w:type="dxa"/>
        </w:trPr>
        <w:tc>
          <w:tcPr>
            <w:tcW w:w="0" w:type="auto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Номер лота </w:t>
            </w:r>
          </w:p>
        </w:tc>
        <w:tc>
          <w:tcPr>
            <w:tcW w:w="1941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74E6" w:rsidRPr="004853CA" w:rsidTr="00E974E6">
        <w:trPr>
          <w:gridAfter w:val="1"/>
          <w:wAfter w:w="6104" w:type="dxa"/>
          <w:tblCellSpacing w:w="15" w:type="dxa"/>
        </w:trPr>
        <w:tc>
          <w:tcPr>
            <w:tcW w:w="0" w:type="auto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Наименование лота </w:t>
            </w:r>
          </w:p>
        </w:tc>
        <w:tc>
          <w:tcPr>
            <w:tcW w:w="1941" w:type="dxa"/>
            <w:gridSpan w:val="4"/>
            <w:vAlign w:val="center"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FB1067" w:rsidRPr="004853CA" w:rsidTr="00EE3F91">
        <w:trPr>
          <w:tblHeader/>
          <w:tblCellSpacing w:w="15" w:type="dxa"/>
        </w:trPr>
        <w:tc>
          <w:tcPr>
            <w:tcW w:w="9972" w:type="dxa"/>
            <w:gridSpan w:val="6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Сведения о претенденте </w:t>
            </w: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6388" w:type="dxa"/>
            <w:gridSpan w:val="2"/>
            <w:vAlign w:val="center"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6388" w:type="dxa"/>
            <w:gridSpan w:val="2"/>
            <w:vAlign w:val="center"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Полное наименование </w:t>
            </w:r>
          </w:p>
        </w:tc>
        <w:tc>
          <w:tcPr>
            <w:tcW w:w="6388" w:type="dxa"/>
            <w:gridSpan w:val="2"/>
            <w:vAlign w:val="center"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Сокращенное наименование </w:t>
            </w:r>
          </w:p>
        </w:tc>
        <w:tc>
          <w:tcPr>
            <w:tcW w:w="6388" w:type="dxa"/>
            <w:gridSpan w:val="2"/>
            <w:vAlign w:val="center"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6388" w:type="dxa"/>
            <w:gridSpan w:val="2"/>
            <w:vAlign w:val="center"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Место нахождения </w:t>
            </w:r>
          </w:p>
        </w:tc>
        <w:tc>
          <w:tcPr>
            <w:tcW w:w="6388" w:type="dxa"/>
            <w:gridSpan w:val="2"/>
            <w:vAlign w:val="center"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Почтовый адрес </w:t>
            </w:r>
          </w:p>
        </w:tc>
        <w:tc>
          <w:tcPr>
            <w:tcW w:w="6388" w:type="dxa"/>
            <w:gridSpan w:val="2"/>
            <w:vAlign w:val="center"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E-</w:t>
            </w:r>
            <w:proofErr w:type="spellStart"/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mail</w:t>
            </w:r>
            <w:proofErr w:type="spellEnd"/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6388" w:type="dxa"/>
            <w:gridSpan w:val="2"/>
            <w:vAlign w:val="center"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Факс </w:t>
            </w:r>
          </w:p>
        </w:tc>
        <w:tc>
          <w:tcPr>
            <w:tcW w:w="6388" w:type="dxa"/>
            <w:gridSpan w:val="2"/>
            <w:vAlign w:val="center"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Копия выписки из ЕГРЮЛ/ЕГРИП </w:t>
            </w:r>
          </w:p>
        </w:tc>
        <w:tc>
          <w:tcPr>
            <w:tcW w:w="6388" w:type="dxa"/>
            <w:gridSpan w:val="2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Копия учредительных документов </w:t>
            </w:r>
          </w:p>
        </w:tc>
        <w:tc>
          <w:tcPr>
            <w:tcW w:w="6388" w:type="dxa"/>
            <w:gridSpan w:val="2"/>
            <w:vAlign w:val="center"/>
            <w:hideMark/>
          </w:tcPr>
          <w:tbl>
            <w:tblPr>
              <w:tblW w:w="1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"/>
            </w:tblGrid>
            <w:tr w:rsidR="00FB1067" w:rsidRPr="004853CA" w:rsidTr="00FB1067">
              <w:trPr>
                <w:trHeight w:val="199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</w:tbl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Документ, подтверждающий полномочия руководителя </w:t>
            </w:r>
          </w:p>
        </w:tc>
        <w:tc>
          <w:tcPr>
            <w:tcW w:w="6388" w:type="dxa"/>
            <w:gridSpan w:val="2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rPr>
          <w:tblCellSpacing w:w="15" w:type="dxa"/>
        </w:trPr>
        <w:tc>
          <w:tcPr>
            <w:tcW w:w="3554" w:type="dxa"/>
            <w:gridSpan w:val="4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Доверенность на осуществление действий </w:t>
            </w:r>
          </w:p>
        </w:tc>
        <w:tc>
          <w:tcPr>
            <w:tcW w:w="6388" w:type="dxa"/>
            <w:gridSpan w:val="2"/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FB1067" w:rsidRPr="004853CA" w:rsidTr="00A24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Сведения о представителе, подавшем заявку </w:t>
            </w:r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ФИО контактного лица *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6" type="#_x0000_t75" style="width:1in;height:18.15pt" o:ole="">
                  <v:imagedata r:id="rId5" o:title=""/>
                </v:shape>
                <w:control r:id="rId6" w:name="DefaultOcxName171" w:shapeid="_x0000_i1116"/>
              </w:object>
            </w:r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Телефон контактного лица *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object w:dxaOrig="1440" w:dyaOrig="1440">
                <v:shape id="_x0000_i1115" type="#_x0000_t75" style="width:1in;height:18.15pt" o:ole="">
                  <v:imagedata r:id="rId5" o:title=""/>
                </v:shape>
                <w:control r:id="rId7" w:name="DefaultOcxName181" w:shapeid="_x0000_i1115"/>
              </w:object>
            </w:r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E-</w:t>
            </w:r>
            <w:proofErr w:type="spellStart"/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mail</w:t>
            </w:r>
            <w:proofErr w:type="spellEnd"/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контактного лица *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object w:dxaOrig="1440" w:dyaOrig="1440">
                <v:shape id="_x0000_i1114" type="#_x0000_t75" style="width:1in;height:18.15pt" o:ole="">
                  <v:imagedata r:id="rId5" o:title=""/>
                </v:shape>
                <w:control r:id="rId8" w:name="DefaultOcxName191" w:shapeid="_x0000_i1114"/>
              </w:object>
            </w:r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ФИО представителя, направившего сведения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Документ, подтверждающий полномочия представителя Юр/</w:t>
            </w:r>
            <w:proofErr w:type="spellStart"/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Физ</w:t>
            </w:r>
            <w:proofErr w:type="gramStart"/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.л</w:t>
            </w:r>
            <w:proofErr w:type="gramEnd"/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ица</w:t>
            </w:r>
            <w:proofErr w:type="spellEnd"/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Копия документов, удостоверяющих личность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FB1067" w:rsidRPr="004853CA" w:rsidTr="00A24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94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Сведения </w:t>
            </w:r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Заявление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Настоящим организация/физическое лицо, </w:t>
            </w:r>
            <w:proofErr w:type="gramStart"/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подавая заявку на участие в торгах подтверждает/ю, что</w:t>
            </w:r>
            <w:proofErr w:type="gramEnd"/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на дату подписания заявки ознакомлен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Организация/физическое лицо ознакомлена/н с положениями Федерального закона от 27 июля 2006 г. № 152-ФЗ «О персональных данных», права и обязанности в области защиты персональных данных Организации/физическому лицу понятны. Организация/физическое лицо согласна/н на обработку своих персональных данных и персональных данных доверителя (в случае передоверия)</w:t>
            </w:r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 xml:space="preserve">Согласие соблюдать требования, указанные в извещении и документации *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object w:dxaOrig="1440" w:dyaOrig="1440">
                <v:shape id="_x0000_i1113" type="#_x0000_t75" style="width:70.75pt;height:18.15pt" o:ole="">
                  <v:imagedata r:id="rId9" o:title=""/>
                </v:shape>
                <w:control r:id="rId10" w:name="DefaultOcxName261" w:shapeid="_x0000_i1113"/>
              </w:object>
            </w:r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Требование к приложению заявки на участие по форме Организатора процедуры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object w:dxaOrig="1440" w:dyaOrig="1440">
                <v:shape id="_x0000_i1112" type="#_x0000_t75" style="width:88.3pt;height:18.15pt" o:ole="">
                  <v:imagedata r:id="rId11" o:title=""/>
                </v:shape>
                <w:control r:id="rId12" w:name="DefaultOcxName271" w:shapeid="_x0000_i1112"/>
              </w:object>
            </w:r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Заявка на участие по форме Организатора процедуры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66"/>
              <w:gridCol w:w="1995"/>
            </w:tblGrid>
            <w:tr w:rsidR="00FB1067" w:rsidRPr="004853CA" w:rsidTr="0031282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50" w:type="dxa"/>
                  <w:noWrap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Копии документов, подтверждающих соответствие участника требованиям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66"/>
              <w:gridCol w:w="1995"/>
            </w:tblGrid>
            <w:tr w:rsidR="00FB1067" w:rsidRPr="004853CA" w:rsidTr="0031282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50" w:type="dxa"/>
                  <w:noWrap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1067" w:rsidRPr="004853CA" w:rsidRDefault="00B2594C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="00FB1067" w:rsidRPr="004853CA">
                <w:rPr>
                  <w:rFonts w:ascii="Times New Roman" w:eastAsia="Times New Roman" w:hAnsi="Times New Roman" w:cs="Times New Roman"/>
                  <w:color w:val="005875"/>
                  <w:sz w:val="18"/>
                  <w:szCs w:val="18"/>
                  <w:u w:val="single"/>
                  <w:lang w:eastAsia="ru-RU"/>
                </w:rPr>
                <w:t>Добавить документ</w:t>
              </w:r>
            </w:hyperlink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Документ, содержащий сведения о доле государственного или муниципального участия в уставном капитале юридического лица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66"/>
              <w:gridCol w:w="1995"/>
            </w:tblGrid>
            <w:tr w:rsidR="00FB1067" w:rsidRPr="004853CA" w:rsidTr="007D4BB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50" w:type="dxa"/>
                  <w:noWrap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Иные документы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66"/>
              <w:gridCol w:w="1995"/>
            </w:tblGrid>
            <w:tr w:rsidR="00FB1067" w:rsidRPr="004853CA" w:rsidTr="007D4BB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50" w:type="dxa"/>
                  <w:noWrap/>
                  <w:vAlign w:val="center"/>
                </w:tcPr>
                <w:p w:rsidR="00FB1067" w:rsidRPr="004853CA" w:rsidRDefault="00FB1067" w:rsidP="00FB1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1067" w:rsidRPr="004853CA" w:rsidRDefault="00B2594C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="00FB1067" w:rsidRPr="004853CA">
                <w:rPr>
                  <w:rFonts w:ascii="Times New Roman" w:eastAsia="Times New Roman" w:hAnsi="Times New Roman" w:cs="Times New Roman"/>
                  <w:color w:val="005875"/>
                  <w:sz w:val="18"/>
                  <w:szCs w:val="18"/>
                  <w:u w:val="single"/>
                  <w:lang w:eastAsia="ru-RU"/>
                </w:rPr>
                <w:t>Добавить документ</w:t>
              </w:r>
            </w:hyperlink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Дополнительные сведения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object w:dxaOrig="1440" w:dyaOrig="1440">
                <v:shape id="_x0000_i1111" type="#_x0000_t75" style="width:136.5pt;height:67pt" o:ole="">
                  <v:imagedata r:id="rId15" o:title=""/>
                </v:shape>
                <w:control r:id="rId16" w:name="DefaultOcxName401" w:shapeid="_x0000_i1111"/>
              </w:object>
            </w:r>
          </w:p>
        </w:tc>
      </w:tr>
      <w:tr w:rsidR="00512DCC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Подтверждение о том, что в составе заявки приложены все документы, указанные в извещении и документации *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object w:dxaOrig="1440" w:dyaOrig="1440">
                <v:shape id="_x0000_i1110" type="#_x0000_t75" style="width:83.9pt;height:18.15pt" o:ole="">
                  <v:imagedata r:id="rId17" o:title=""/>
                </v:shape>
                <w:control r:id="rId18" w:name="DefaultOcxName411" w:shapeid="_x0000_i1110"/>
              </w:object>
            </w:r>
          </w:p>
        </w:tc>
      </w:tr>
      <w:tr w:rsidR="00FB1067" w:rsidRPr="004853CA" w:rsidTr="00A24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7D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Дата создания </w:t>
            </w:r>
          </w:p>
        </w:tc>
      </w:tr>
      <w:tr w:rsidR="00FB1067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Информация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Сведения и документы о претенденте и пользователе актуальны на дату и время создания заявки на участие</w:t>
            </w:r>
          </w:p>
        </w:tc>
      </w:tr>
      <w:tr w:rsidR="00FB1067" w:rsidRPr="004853CA" w:rsidTr="00EE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853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Дата и время создания заявки на участие 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67" w:rsidRPr="004853CA" w:rsidRDefault="00FB1067" w:rsidP="00FB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8D468C" w:rsidRDefault="008D468C" w:rsidP="00B25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3F91">
        <w:rPr>
          <w:rFonts w:ascii="Times New Roman" w:hAnsi="Times New Roman" w:cs="Times New Roman"/>
          <w:sz w:val="18"/>
          <w:szCs w:val="18"/>
        </w:rPr>
        <w:t>Подача заявки на участие осуществляется только посредством интерфейса универсальной торговой платформы ЗАО «Сбербанк-АСТ» (далее УТП) торговой секции «Приватизация, аренда и продажа» (далее ТС) из личного кабинета претендента на УТП.</w:t>
      </w:r>
    </w:p>
    <w:p w:rsidR="00B2594C" w:rsidRPr="00EE3F91" w:rsidRDefault="00B2594C" w:rsidP="00B25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3F91">
        <w:rPr>
          <w:rFonts w:ascii="Times New Roman" w:hAnsi="Times New Roman" w:cs="Times New Roman"/>
          <w:sz w:val="18"/>
          <w:szCs w:val="18"/>
        </w:rPr>
        <w:t>Разделы формы «Сведения о процедуре» и «Сведения о лоте» заполняются автоматически сведениями из опубликованного Продавцом сообщения о проведении продажи.</w:t>
      </w:r>
    </w:p>
    <w:p w:rsidR="00B2594C" w:rsidRPr="00EE3F91" w:rsidRDefault="00B2594C" w:rsidP="00B259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E3F91">
        <w:rPr>
          <w:rFonts w:ascii="Times New Roman" w:hAnsi="Times New Roman" w:cs="Times New Roman"/>
          <w:sz w:val="18"/>
          <w:szCs w:val="18"/>
        </w:rPr>
        <w:t>Разделы формы «Сведения о претенденте» и «Сведения о пользователе, подавшем заявку» автоматически заполняются данными о претенденте и пользователе, содержащимися в регистрационных данных на УТП. Информация, предоставленная Пользователем при регистрации, а также в результате актуализации Пользователем такой информации, используется в неизменном виде при автоматическом формировании документов, которые составляют электронный документооборот на УТП, в том числе, при формировании заявки на участие в процедуре продажи.</w:t>
      </w:r>
    </w:p>
    <w:p w:rsidR="00B2594C" w:rsidRPr="00EE3F91" w:rsidRDefault="00B2594C" w:rsidP="00B25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E3F9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Требования к документам и сведениям, а также перечень необходимых для участия документов, утверждается Продавцом и публикуется в сообщении о проведении продажи. </w:t>
      </w:r>
    </w:p>
    <w:p w:rsidR="00B2594C" w:rsidRPr="00EE3F91" w:rsidRDefault="00B2594C" w:rsidP="00B25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3F91">
        <w:rPr>
          <w:rFonts w:ascii="Times New Roman" w:hAnsi="Times New Roman" w:cs="Times New Roman"/>
          <w:sz w:val="18"/>
          <w:szCs w:val="18"/>
        </w:rPr>
        <w:t>Поля формы, отмеченные знаком «*», являются обязательными для заполнения».</w:t>
      </w:r>
    </w:p>
    <w:p w:rsidR="00B2594C" w:rsidRPr="00EE3F91" w:rsidRDefault="00B2594C" w:rsidP="00B2594C">
      <w:pPr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8D468C" w:rsidRPr="00EE3F91" w:rsidRDefault="008D468C" w:rsidP="00B25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E3F91">
        <w:rPr>
          <w:rFonts w:ascii="Times New Roman" w:hAnsi="Times New Roman" w:cs="Times New Roman"/>
          <w:sz w:val="18"/>
          <w:szCs w:val="18"/>
        </w:rPr>
        <w:t xml:space="preserve">Подача заявки на участие осуществляется в соответствии с инструкцией претендента, размещенной в открытой части ТС.  Для перехода к инструкции выберете пункт меню Информация ТС «Приватизация, аренда и продажа прав» подпункт Инструкции по работе </w:t>
      </w:r>
      <w:proofErr w:type="gramStart"/>
      <w:r w:rsidRPr="00EE3F9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EE3F91">
        <w:rPr>
          <w:rFonts w:ascii="Times New Roman" w:hAnsi="Times New Roman" w:cs="Times New Roman"/>
          <w:sz w:val="18"/>
          <w:szCs w:val="18"/>
        </w:rPr>
        <w:t xml:space="preserve"> ТС. Инструкция претендента в рамках приватизации находится в разделе Приватизация </w:t>
      </w:r>
      <w:hyperlink r:id="rId19" w:history="1">
        <w:r w:rsidRPr="00EE3F91">
          <w:rPr>
            <w:rStyle w:val="a3"/>
            <w:rFonts w:ascii="Times New Roman" w:hAnsi="Times New Roman" w:cs="Times New Roman"/>
            <w:sz w:val="18"/>
            <w:szCs w:val="18"/>
          </w:rPr>
          <w:t>http://utp.sberbank-ast.ru/AP/Notice/652/Instructions</w:t>
        </w:r>
      </w:hyperlink>
    </w:p>
    <w:p w:rsidR="00FB1067" w:rsidRPr="00EE3F91" w:rsidRDefault="00FB1067" w:rsidP="00FB1067">
      <w:pPr>
        <w:rPr>
          <w:rFonts w:ascii="Times New Roman" w:hAnsi="Times New Roman" w:cs="Times New Roman"/>
          <w:sz w:val="18"/>
          <w:szCs w:val="18"/>
        </w:rPr>
      </w:pPr>
    </w:p>
    <w:sectPr w:rsidR="00FB1067" w:rsidRPr="00EE3F91" w:rsidSect="00F8026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67"/>
    <w:rsid w:val="0031282D"/>
    <w:rsid w:val="004853CA"/>
    <w:rsid w:val="00512DCC"/>
    <w:rsid w:val="007D4BB0"/>
    <w:rsid w:val="008D468C"/>
    <w:rsid w:val="00944CCE"/>
    <w:rsid w:val="00A247D8"/>
    <w:rsid w:val="00B2594C"/>
    <w:rsid w:val="00E974E6"/>
    <w:rsid w:val="00EB70E1"/>
    <w:rsid w:val="00ED7A75"/>
    <w:rsid w:val="00EE3F91"/>
    <w:rsid w:val="00F8026C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067"/>
    <w:pPr>
      <w:spacing w:after="150" w:line="240" w:lineRule="auto"/>
      <w:outlineLvl w:val="1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067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FB1067"/>
    <w:rPr>
      <w:color w:val="005875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10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106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form-button4">
    <w:name w:val="b-share-form-button4"/>
    <w:basedOn w:val="a0"/>
    <w:rsid w:val="00FB1067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10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10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067"/>
    <w:pPr>
      <w:spacing w:after="150" w:line="240" w:lineRule="auto"/>
      <w:outlineLvl w:val="1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067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FB1067"/>
    <w:rPr>
      <w:color w:val="005875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10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106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form-button4">
    <w:name w:val="b-share-form-button4"/>
    <w:basedOn w:val="a0"/>
    <w:rsid w:val="00FB1067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10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10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6532">
                  <w:marLeft w:val="0"/>
                  <w:marRight w:val="0"/>
                  <w:marTop w:val="150"/>
                  <w:marBottom w:val="150"/>
                  <w:divBdr>
                    <w:top w:val="single" w:sz="6" w:space="8" w:color="E0E0E0"/>
                    <w:left w:val="single" w:sz="6" w:space="8" w:color="E0E0E0"/>
                    <w:bottom w:val="single" w:sz="6" w:space="8" w:color="E0E0E0"/>
                    <w:right w:val="single" w:sz="6" w:space="8" w:color="E0E0E0"/>
                  </w:divBdr>
                  <w:divsChild>
                    <w:div w:id="10711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69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1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32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85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5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670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2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956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42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18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42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15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366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74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11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05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75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39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5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5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3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0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746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3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9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68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2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4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1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7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4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5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9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0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0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7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2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55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javascript:%20empty()" TargetMode="Externa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10" Type="http://schemas.openxmlformats.org/officeDocument/2006/relationships/control" Target="activeX/activeX4.xml"/><Relationship Id="rId19" Type="http://schemas.openxmlformats.org/officeDocument/2006/relationships/hyperlink" Target="http://utp.sberbank-ast.ru/AP/Notice/652/Instructio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javascript:%20empty(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Алалыкина</dc:creator>
  <cp:lastModifiedBy>Елена Алалыкина</cp:lastModifiedBy>
  <cp:revision>12</cp:revision>
  <dcterms:created xsi:type="dcterms:W3CDTF">2017-02-23T16:44:00Z</dcterms:created>
  <dcterms:modified xsi:type="dcterms:W3CDTF">2017-02-23T21:06:00Z</dcterms:modified>
</cp:coreProperties>
</file>