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88" w:rsidRPr="00337230" w:rsidRDefault="00BE0F76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Start w:id="1" w:name="_GoBack"/>
      <w:bookmarkEnd w:id="0"/>
      <w:r w:rsidRPr="00337230">
        <w:rPr>
          <w:rFonts w:ascii="Times New Roman" w:hAnsi="Times New Roman" w:cs="Times New Roman"/>
          <w:sz w:val="26"/>
          <w:szCs w:val="26"/>
        </w:rPr>
        <w:t>ПОЛОЖЕНИЕ</w:t>
      </w:r>
    </w:p>
    <w:p w:rsidR="00880E88" w:rsidRPr="00337230" w:rsidRDefault="00BE0F76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О МЕЖВЕДОМСТВЕННОМ ОПЕКУНСКОМ СОВЕТЕ ГОРО</w:t>
      </w:r>
      <w:r w:rsidRPr="00337230">
        <w:rPr>
          <w:rFonts w:ascii="Times New Roman" w:hAnsi="Times New Roman" w:cs="Times New Roman"/>
          <w:sz w:val="26"/>
          <w:szCs w:val="26"/>
        </w:rPr>
        <w:t>ДА КОГАЛЫМА</w:t>
      </w:r>
    </w:p>
    <w:bookmarkEnd w:id="1"/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 xml:space="preserve">1.1. Положение о межведомственном опекунском Совете города Когалыма (далее - Положение) разработано в соответствии с Гражданским </w:t>
      </w:r>
      <w:hyperlink r:id="rId6" w:tooltip="&quot;Гражданский кодекс Российской Федерации (часть первая)&quot; от 30.11.1994 N 51-ФЗ (ред. от 27.07.2010) ------------ Недействующая редакция {КонсультантПлюс}">
        <w:r w:rsidRPr="0033723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37230">
        <w:rPr>
          <w:rFonts w:ascii="Times New Roman" w:hAnsi="Times New Roman" w:cs="Times New Roman"/>
          <w:sz w:val="26"/>
          <w:szCs w:val="26"/>
        </w:rPr>
        <w:t xml:space="preserve"> Российской Федерации, Семейным </w:t>
      </w:r>
      <w:hyperlink r:id="rId7" w:tooltip="&quot;Семейный кодекс Российской Федерации&quot; от 29.12.1995 N 223-ФЗ (ред. от 23.12.2010) ------------ Недействующая редакция {КонсультантПлюс}">
        <w:r w:rsidRPr="0033723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3723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tooltip="Федеральный закон от 24.04.2008 N 48-ФЗ (ред. от 18.07.2009) &quot;Об опеке и попечительстве&quot; ------------ Недействующая редакция {КонсультантПлюс}">
        <w:r w:rsidRPr="003372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37230" w:rsidRPr="00337230">
        <w:rPr>
          <w:rFonts w:ascii="Times New Roman" w:hAnsi="Times New Roman" w:cs="Times New Roman"/>
          <w:sz w:val="26"/>
          <w:szCs w:val="26"/>
        </w:rPr>
        <w:t xml:space="preserve"> от 24.04.2008 №48-ФЗ «Об опеке и попечительстве»</w:t>
      </w:r>
      <w:r w:rsidRPr="0033723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tooltip="Закон ХМАО - Югры от 20.07.2007 N 114-оз (ред. от 15.11.2010) &quot;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">
        <w:r w:rsidRPr="003372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37230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</w:t>
      </w:r>
      <w:r w:rsidR="00337230" w:rsidRPr="00337230">
        <w:rPr>
          <w:rFonts w:ascii="Times New Roman" w:hAnsi="Times New Roman" w:cs="Times New Roman"/>
          <w:sz w:val="26"/>
          <w:szCs w:val="26"/>
        </w:rPr>
        <w:t>о округа - Югры от 20.07.2007 №</w:t>
      </w:r>
      <w:r w:rsidRPr="00337230">
        <w:rPr>
          <w:rFonts w:ascii="Times New Roman" w:hAnsi="Times New Roman" w:cs="Times New Roman"/>
          <w:sz w:val="26"/>
          <w:szCs w:val="26"/>
        </w:rPr>
        <w:t xml:space="preserve">114-оз "О наделении органов местного самоуправления муниципальных образований Ханты-Мансийского автономного округа </w:t>
      </w:r>
      <w:r w:rsidRPr="00337230">
        <w:rPr>
          <w:rFonts w:ascii="Times New Roman" w:hAnsi="Times New Roman" w:cs="Times New Roman"/>
          <w:sz w:val="26"/>
          <w:szCs w:val="26"/>
        </w:rPr>
        <w:t>- Югры отдельными государственными полномочиями по осуществлению деятельности по опеке и попечительству", иными нормативными правовыми актами, определяет порядок организации деятельности межведомственного опекунского Совета города</w:t>
      </w:r>
      <w:r w:rsidRPr="00337230">
        <w:rPr>
          <w:rFonts w:ascii="Times New Roman" w:hAnsi="Times New Roman" w:cs="Times New Roman"/>
          <w:sz w:val="26"/>
          <w:szCs w:val="26"/>
        </w:rPr>
        <w:t xml:space="preserve"> Когалыма по обеспечению з</w:t>
      </w:r>
      <w:r w:rsidRPr="00337230">
        <w:rPr>
          <w:rFonts w:ascii="Times New Roman" w:hAnsi="Times New Roman" w:cs="Times New Roman"/>
          <w:sz w:val="26"/>
          <w:szCs w:val="26"/>
        </w:rPr>
        <w:t>аконных прав и интересов совершеннолетних недееспособных и ограниченных в дееспособности граждан, граждан, которые по состоянию здоровья не способны самостоятельно осуществлять свои права и исполнять обязанности, не полностью дееспособных граждан, лиц из ч</w:t>
      </w:r>
      <w:r w:rsidRPr="00337230">
        <w:rPr>
          <w:rFonts w:ascii="Times New Roman" w:hAnsi="Times New Roman" w:cs="Times New Roman"/>
          <w:sz w:val="26"/>
          <w:szCs w:val="26"/>
        </w:rPr>
        <w:t>исла детей-сирот и детей, оставшихся без попечения родителей.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1.2. Межведомственный опекунский Совет города Когалыма является коллегиальным органом.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1.3. В своей деятельности межведомственный опекунский Совет города Когалыма руководствуется принципами законности, коллегиальности, гласности, целесообразности, действующим законодательством Российской Федерации и Ханты-Мансийского автономного округа - Югр</w:t>
      </w:r>
      <w:r w:rsidRPr="00337230">
        <w:rPr>
          <w:rFonts w:ascii="Times New Roman" w:hAnsi="Times New Roman" w:cs="Times New Roman"/>
          <w:sz w:val="26"/>
          <w:szCs w:val="26"/>
        </w:rPr>
        <w:t>ы, а также настоящим Положением.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2. Задачи межведомственного взаимодействия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Основными задачами межведомственного опекунского Совета города Когалыма являются: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2.1. Обеспечение законных прав и интересов совершеннолетних недееспособных и ограниченных в деес</w:t>
      </w:r>
      <w:r w:rsidRPr="00337230">
        <w:rPr>
          <w:rFonts w:ascii="Times New Roman" w:hAnsi="Times New Roman" w:cs="Times New Roman"/>
          <w:sz w:val="26"/>
          <w:szCs w:val="26"/>
        </w:rPr>
        <w:t>пособности граждан, граждан, которые по состоянию здоровья не способны самостоятельно осуществлять свои права и исполнять обязанности, не полностью дееспособных граждан, лиц из числа детей-сирот и детей, оставшихся без попечения родителей.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2.2. Осуществлен</w:t>
      </w:r>
      <w:r w:rsidRPr="00337230">
        <w:rPr>
          <w:rFonts w:ascii="Times New Roman" w:hAnsi="Times New Roman" w:cs="Times New Roman"/>
          <w:sz w:val="26"/>
          <w:szCs w:val="26"/>
        </w:rPr>
        <w:t>ие межведомственной координации в работе по обеспечению законных прав и интересов совершеннолетних недееспособных и ограниченных в дееспособности граждан, граждан, которые по состоянию здоровья не способны самостоятельно осуществлять свои права и исполнять</w:t>
      </w:r>
      <w:r w:rsidRPr="00337230">
        <w:rPr>
          <w:rFonts w:ascii="Times New Roman" w:hAnsi="Times New Roman" w:cs="Times New Roman"/>
          <w:sz w:val="26"/>
          <w:szCs w:val="26"/>
        </w:rPr>
        <w:t xml:space="preserve"> обязанности, не полностью дееспособных граждан, лиц из числа детей-сирот и детей, оставшихся без попечения родителей.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2.3. Содействие в создании единого межведомственного информационного пространства в городе Когалыме по проблемам совершеннолетних недеесп</w:t>
      </w:r>
      <w:r w:rsidRPr="00337230">
        <w:rPr>
          <w:rFonts w:ascii="Times New Roman" w:hAnsi="Times New Roman" w:cs="Times New Roman"/>
          <w:sz w:val="26"/>
          <w:szCs w:val="26"/>
        </w:rPr>
        <w:t xml:space="preserve">особных и ограниченных в дееспособности граждан, граждан, которые по состоянию здоровья не способны самостоятельно осуществлять свои права и исполнять обязанности, не </w:t>
      </w:r>
      <w:r w:rsidRPr="00337230">
        <w:rPr>
          <w:rFonts w:ascii="Times New Roman" w:hAnsi="Times New Roman" w:cs="Times New Roman"/>
          <w:sz w:val="26"/>
          <w:szCs w:val="26"/>
        </w:rPr>
        <w:lastRenderedPageBreak/>
        <w:t>полностью дееспособных граждан, лиц из числа детей-сирот и детей, оставшихся без попечени</w:t>
      </w:r>
      <w:r w:rsidRPr="00337230">
        <w:rPr>
          <w:rFonts w:ascii="Times New Roman" w:hAnsi="Times New Roman" w:cs="Times New Roman"/>
          <w:sz w:val="26"/>
          <w:szCs w:val="26"/>
        </w:rPr>
        <w:t>я родителей.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3. Функции межведомственного опекунского Совета</w:t>
      </w:r>
    </w:p>
    <w:p w:rsidR="00880E88" w:rsidRPr="00337230" w:rsidRDefault="00BE0F76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3.1. В соответствии с основными задачами и направлениями деятельности межведомственный опекунский Совет города Когалыма осуществляет следующие основные функции: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3.1.1. Взаимодей</w:t>
      </w:r>
      <w:r w:rsidRPr="00337230">
        <w:rPr>
          <w:rFonts w:ascii="Times New Roman" w:hAnsi="Times New Roman" w:cs="Times New Roman"/>
          <w:sz w:val="26"/>
          <w:szCs w:val="26"/>
        </w:rPr>
        <w:t>ствует со структурными подразделениями Администрации города Когалыма, с организациями, учреждениями, предприятиями, независимо от их организационно-правовых форм и форм собственности.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3.1.2. Рассматривает предложения, заявления и жалобы опекунов, попечител</w:t>
      </w:r>
      <w:r w:rsidRPr="00337230">
        <w:rPr>
          <w:rFonts w:ascii="Times New Roman" w:hAnsi="Times New Roman" w:cs="Times New Roman"/>
          <w:sz w:val="26"/>
          <w:szCs w:val="26"/>
        </w:rPr>
        <w:t>ей, приемных родителей, граждан, которые по состоянию здоровья не способны самостоятельно осуществлять свои права и исполнять обязанности, не полностью дееспособных граждан, лиц из числа детей-сирот и детей, оставшихся без попечения родителей, иных граждан</w:t>
      </w:r>
      <w:r w:rsidRPr="00337230">
        <w:rPr>
          <w:rFonts w:ascii="Times New Roman" w:hAnsi="Times New Roman" w:cs="Times New Roman"/>
          <w:sz w:val="26"/>
          <w:szCs w:val="26"/>
        </w:rPr>
        <w:t xml:space="preserve"> по вопросам защиты личных и имущественных прав и принимает соответствующие меры по защите их прав и законных интересов.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3.1.3. Оказывает содействие управлению опеки и попечительства Администрации города Когалыма, Управлению социальной защиты населения Деп</w:t>
      </w:r>
      <w:r w:rsidRPr="00337230">
        <w:rPr>
          <w:rFonts w:ascii="Times New Roman" w:hAnsi="Times New Roman" w:cs="Times New Roman"/>
          <w:sz w:val="26"/>
          <w:szCs w:val="26"/>
        </w:rPr>
        <w:t>артамента социального развития Ханты-Мансийского автономного округа - Югры и его подведомственным учреждениям, муниципальному лечебно-профилактическому учреждению "Когалымская городская больница" при решении спорных вопросов о направлении граждан в соответ</w:t>
      </w:r>
      <w:r w:rsidRPr="00337230">
        <w:rPr>
          <w:rFonts w:ascii="Times New Roman" w:hAnsi="Times New Roman" w:cs="Times New Roman"/>
          <w:sz w:val="26"/>
          <w:szCs w:val="26"/>
        </w:rPr>
        <w:t>ствующие учреждения здравоохранения и учреждения социального обслуживания.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3.1.4. Рассматривает спорные ситуации, связанные с установлением опеки, попечительства, патронажа, а также затрагивающие интересы совершеннолетних недееспособных и ограниченных в де</w:t>
      </w:r>
      <w:r w:rsidRPr="00337230">
        <w:rPr>
          <w:rFonts w:ascii="Times New Roman" w:hAnsi="Times New Roman" w:cs="Times New Roman"/>
          <w:sz w:val="26"/>
          <w:szCs w:val="26"/>
        </w:rPr>
        <w:t>еспособности граждан, граждан, которые по состоянию здоровья не способны самостоятельно осуществлять свои права и исполнять обязанности, не полностью дееспособных граждан, лиц из числа детей-сирот и детей, оставшихся без попечения родителей.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3.1.5. Распред</w:t>
      </w:r>
      <w:r w:rsidRPr="00337230">
        <w:rPr>
          <w:rFonts w:ascii="Times New Roman" w:hAnsi="Times New Roman" w:cs="Times New Roman"/>
          <w:sz w:val="26"/>
          <w:szCs w:val="26"/>
        </w:rPr>
        <w:t>еляет приобретенные жилые помещения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3.1.6. Рассматривает иные вопросы, касающиеся защиты прав и законных интересов граждан, с</w:t>
      </w:r>
      <w:r w:rsidRPr="00337230">
        <w:rPr>
          <w:rFonts w:ascii="Times New Roman" w:hAnsi="Times New Roman" w:cs="Times New Roman"/>
          <w:sz w:val="26"/>
          <w:szCs w:val="26"/>
        </w:rPr>
        <w:t>огласно действующему законодательству Российской Федерации.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4. Организация деятельности</w:t>
      </w:r>
    </w:p>
    <w:p w:rsidR="00880E88" w:rsidRPr="00337230" w:rsidRDefault="00BE0F76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межведомственного опекунского Совета города Когалыма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4.1. К участию в работе межведомственного опекунского совета города Когалыма привлекаются представители обществен</w:t>
      </w:r>
      <w:r w:rsidRPr="00337230">
        <w:rPr>
          <w:rFonts w:ascii="Times New Roman" w:hAnsi="Times New Roman" w:cs="Times New Roman"/>
          <w:sz w:val="26"/>
          <w:szCs w:val="26"/>
        </w:rPr>
        <w:t>ности, образовательных учреждений, дошкольных образовательных учреждений, иных заинтересованных предприятий, учреждений, организаций города Когалыма.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 xml:space="preserve">4.2. Межведомственный опекунский Совет города Когалыма в своем составе имеет </w:t>
      </w:r>
      <w:r w:rsidRPr="00337230">
        <w:rPr>
          <w:rFonts w:ascii="Times New Roman" w:hAnsi="Times New Roman" w:cs="Times New Roman"/>
          <w:sz w:val="26"/>
          <w:szCs w:val="26"/>
        </w:rPr>
        <w:lastRenderedPageBreak/>
        <w:t>председателя, заместителя пре</w:t>
      </w:r>
      <w:r w:rsidRPr="00337230">
        <w:rPr>
          <w:rFonts w:ascii="Times New Roman" w:hAnsi="Times New Roman" w:cs="Times New Roman"/>
          <w:sz w:val="26"/>
          <w:szCs w:val="26"/>
        </w:rPr>
        <w:t>дседателя, секретаря, членов межведомственного опекунского совета города Когалыма.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4.3. Межведомственный опекунский Совет города Когалыма возглавляет председатель. В отсутствие председателя межведомственный опекунский Совет города Когалыма возглавляет заме</w:t>
      </w:r>
      <w:r w:rsidRPr="00337230">
        <w:rPr>
          <w:rFonts w:ascii="Times New Roman" w:hAnsi="Times New Roman" w:cs="Times New Roman"/>
          <w:sz w:val="26"/>
          <w:szCs w:val="26"/>
        </w:rPr>
        <w:t>ститель председателя.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 xml:space="preserve">4.4. Председатель организует работу межведомственного опекунского совета города Когалыма, председательствует на заседаниях, созывает заседания, дает поручения членам межведомственного опекунского совета города Когалыма, вносит предложения по персональному </w:t>
      </w:r>
      <w:r w:rsidRPr="00337230">
        <w:rPr>
          <w:rFonts w:ascii="Times New Roman" w:hAnsi="Times New Roman" w:cs="Times New Roman"/>
          <w:sz w:val="26"/>
          <w:szCs w:val="26"/>
        </w:rPr>
        <w:t>составу.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4.5. Секретарь осуществляет текущую организационную работу, извещает членов межведомственного опекунского совета города Когалыма и приглашенных на его заседания лиц о месте и времени заседания, обеспечивает членов межведомственного опекунского сов</w:t>
      </w:r>
      <w:r w:rsidRPr="00337230">
        <w:rPr>
          <w:rFonts w:ascii="Times New Roman" w:hAnsi="Times New Roman" w:cs="Times New Roman"/>
          <w:sz w:val="26"/>
          <w:szCs w:val="26"/>
        </w:rPr>
        <w:t>ета города Когалыма информацией, необходимой для проведения очередного заседания, ведет протокол заседания.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4.6. Члены Совета участвуют в его работе на не освобожденной от постоянной работы основе. Состав Совета может изменяться в процессе работы в установ</w:t>
      </w:r>
      <w:r w:rsidRPr="00337230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4.7. Заседания межведомственного опекунского совета города Когалыма проводятся не реже одного раза в квартал при наличии необходимого кворума (2/3 состава межведомственного опекунского совета города Когалыма).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4.8. Решения межведомственного</w:t>
      </w:r>
      <w:r w:rsidRPr="00337230">
        <w:rPr>
          <w:rFonts w:ascii="Times New Roman" w:hAnsi="Times New Roman" w:cs="Times New Roman"/>
          <w:sz w:val="26"/>
          <w:szCs w:val="26"/>
        </w:rPr>
        <w:t xml:space="preserve"> опекунского совета города Когалыма принимаются коллегиально, путем голосования, простым большинством голосов от присутствующих на заседании межведомственного опекунского совета города Когалыма. При равенстве голосов решающим является голос председательств</w:t>
      </w:r>
      <w:r w:rsidRPr="00337230">
        <w:rPr>
          <w:rFonts w:ascii="Times New Roman" w:hAnsi="Times New Roman" w:cs="Times New Roman"/>
          <w:sz w:val="26"/>
          <w:szCs w:val="26"/>
        </w:rPr>
        <w:t>ующего на заседании.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4.9. По результатам рассмотрения вопросов межведомственный опекунский Совет города Когалыма принимает решения, которые носят рекомендательный характер.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4.10. Решение оформляется протоколом, который ведет секретарь.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5. Права и обязанно</w:t>
      </w:r>
      <w:r w:rsidRPr="00337230">
        <w:rPr>
          <w:rFonts w:ascii="Times New Roman" w:hAnsi="Times New Roman" w:cs="Times New Roman"/>
          <w:sz w:val="26"/>
          <w:szCs w:val="26"/>
        </w:rPr>
        <w:t>сти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BE0F7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Межведомственный опекунский Совет города Когалыма имеет право: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5.1. Запрашивать и получать в установленном порядке в рамках компетенции необходимую информацию, в том числе персональные данные, у физических лиц, организаций и органов, находящихся на те</w:t>
      </w:r>
      <w:r w:rsidRPr="00337230">
        <w:rPr>
          <w:rFonts w:ascii="Times New Roman" w:hAnsi="Times New Roman" w:cs="Times New Roman"/>
          <w:sz w:val="26"/>
          <w:szCs w:val="26"/>
        </w:rPr>
        <w:t>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справки, в отношении совершеннолетних недееспособных и ограниченных</w:t>
      </w:r>
      <w:r w:rsidRPr="00337230">
        <w:rPr>
          <w:rFonts w:ascii="Times New Roman" w:hAnsi="Times New Roman" w:cs="Times New Roman"/>
          <w:sz w:val="26"/>
          <w:szCs w:val="26"/>
        </w:rPr>
        <w:t xml:space="preserve"> в дееспособности граждан, граждан, которые по состоянию здоровья не способны самостоятельно осуществлять свои права и исполнять обязанности, не полностью дееспособных граждан, лиц из числа детей-сирот и детей, оставшихся без попечения родителей.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5.2. Орга</w:t>
      </w:r>
      <w:r w:rsidRPr="00337230">
        <w:rPr>
          <w:rFonts w:ascii="Times New Roman" w:hAnsi="Times New Roman" w:cs="Times New Roman"/>
          <w:sz w:val="26"/>
          <w:szCs w:val="26"/>
        </w:rPr>
        <w:t xml:space="preserve">низовывать и проводить совещания, консультации и другие мероприятия, с приглашением на них представителей организаций, учреждений, предприятий, осуществляющих деятельность на территории города Когалыма, независимо от их </w:t>
      </w:r>
      <w:r w:rsidRPr="00337230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организационно-правовых форм и форм </w:t>
      </w:r>
      <w:r w:rsidRPr="00337230">
        <w:rPr>
          <w:rFonts w:ascii="Times New Roman" w:hAnsi="Times New Roman" w:cs="Times New Roman"/>
          <w:sz w:val="26"/>
          <w:szCs w:val="26"/>
        </w:rPr>
        <w:t>собственности.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5.3. Заслушивать на своих заседаниях информацию должностных лиц, заинтересованных ведомств по вопросам защиты прав и законных интересов совершеннолетних недееспособных и ограниченных в дееспособности граждан, граждан, которые по состоянию зд</w:t>
      </w:r>
      <w:r w:rsidRPr="00337230">
        <w:rPr>
          <w:rFonts w:ascii="Times New Roman" w:hAnsi="Times New Roman" w:cs="Times New Roman"/>
          <w:sz w:val="26"/>
          <w:szCs w:val="26"/>
        </w:rPr>
        <w:t>оровья не способны самостоятельно осуществлять свои права и исполнять обязанности, не полностью дееспособных граждан, лиц из числа детей-сирот и детей, оставшихся без попечения родителей.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Межведомственный опекунский Совет города Когалыма обязан:</w:t>
      </w:r>
    </w:p>
    <w:p w:rsidR="00880E88" w:rsidRPr="00337230" w:rsidRDefault="00BE0F7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230">
        <w:rPr>
          <w:rFonts w:ascii="Times New Roman" w:hAnsi="Times New Roman" w:cs="Times New Roman"/>
          <w:sz w:val="26"/>
          <w:szCs w:val="26"/>
        </w:rPr>
        <w:t>5.4. Ежего</w:t>
      </w:r>
      <w:r w:rsidRPr="00337230">
        <w:rPr>
          <w:rFonts w:ascii="Times New Roman" w:hAnsi="Times New Roman" w:cs="Times New Roman"/>
          <w:sz w:val="26"/>
          <w:szCs w:val="26"/>
        </w:rPr>
        <w:t>дно заслушивать должностных лиц управления опеки и попечительства Администрации города Когалыма о реализации отдельных государственных полномочий по осуществлению деятельности по опеке и попечительству.</w:t>
      </w: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88" w:rsidRPr="00337230" w:rsidRDefault="00880E8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80E88" w:rsidRPr="00337230" w:rsidSect="00337230">
      <w:footerReference w:type="default" r:id="rId10"/>
      <w:pgSz w:w="11906" w:h="16838"/>
      <w:pgMar w:top="709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76" w:rsidRDefault="00BE0F76">
      <w:r>
        <w:separator/>
      </w:r>
    </w:p>
  </w:endnote>
  <w:endnote w:type="continuationSeparator" w:id="0">
    <w:p w:rsidR="00BE0F76" w:rsidRDefault="00BE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8" w:rsidRDefault="00BE0F7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76" w:rsidRDefault="00BE0F76">
      <w:r>
        <w:separator/>
      </w:r>
    </w:p>
  </w:footnote>
  <w:footnote w:type="continuationSeparator" w:id="0">
    <w:p w:rsidR="00BE0F76" w:rsidRDefault="00BE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0E88"/>
    <w:rsid w:val="00337230"/>
    <w:rsid w:val="00880E88"/>
    <w:rsid w:val="00B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1E4E"/>
  <w15:docId w15:val="{FF9B2190-CE7A-4E6C-AE04-BEB2F95C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37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230"/>
  </w:style>
  <w:style w:type="paragraph" w:styleId="a5">
    <w:name w:val="footer"/>
    <w:basedOn w:val="a"/>
    <w:link w:val="a6"/>
    <w:uiPriority w:val="99"/>
    <w:unhideWhenUsed/>
    <w:rsid w:val="00337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761F60CCA5DB0E8F1BF3A2D3CF8C484A748366C57804F6AB4F310BA2C8DA118B9BB7F1D07BBCA4D73716BrCl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7E5511F35AC40A2C5E8F449B5C786714A9E5C1A21BDA33DC0956EC8D318C3216F897EA0694A33408FD0296A9q4l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E5511F35AC40A2C5E8F449B5C786714A9EFC2A115DA33DC0956EC8D318C3216F897EA0694A33408FD0296A9q4l5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5761F60CCA5DB0E8F1A1373B50AFCB8AA511336E5FDE1A39B2A44FEA2AD8F358E7E22C5D4CB6C9576F7168DB405E3Fr5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1515</Words>
  <Characters>8638</Characters>
  <Application>Microsoft Office Word</Application>
  <DocSecurity>0</DocSecurity>
  <Lines>71</Lines>
  <Paragraphs>20</Paragraphs>
  <ScaleCrop>false</ScaleCrop>
  <Company>КонсультантПлюс Версия 4022.00.21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Когалыма от 27.01.2011 N 158
"О создании межведомственного опекунского Совета города Когалыма"
(вместе с "Положением о межведомственном опекунском Совете города Когалыма")</dc:title>
  <cp:lastModifiedBy>Дульцева Елена Владимировна</cp:lastModifiedBy>
  <cp:revision>2</cp:revision>
  <dcterms:created xsi:type="dcterms:W3CDTF">2023-01-24T11:37:00Z</dcterms:created>
  <dcterms:modified xsi:type="dcterms:W3CDTF">2023-04-13T12:24:00Z</dcterms:modified>
</cp:coreProperties>
</file>