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Pr="006F6F4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финансово-хозяйственной деятельности Муниципального автономного учреждения дополнительного образования «Детская школа искусств» города Когалыма за 2018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2019 год.</w:t>
      </w: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города Когалыма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 «Детская школа искусств» города Когалыма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6F44" w:rsidRDefault="006F6F44" w:rsidP="006F6F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713E3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66 360,67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рублей.</w:t>
      </w:r>
    </w:p>
    <w:p w:rsidR="00713E36" w:rsidRDefault="00713E36" w:rsidP="00231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13E36">
        <w:rPr>
          <w:rFonts w:ascii="Times New Roman" w:eastAsia="Arial" w:hAnsi="Times New Roman" w:cs="Times New Roman"/>
          <w:sz w:val="26"/>
          <w:szCs w:val="26"/>
          <w:lang w:eastAsia="ar-SA"/>
        </w:rPr>
        <w:t>По результатам проверки,</w:t>
      </w:r>
      <w:r w:rsidR="00231C6D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Pr="00713E36">
        <w:rPr>
          <w:rFonts w:ascii="Times New Roman" w:eastAsia="Arial" w:hAnsi="Times New Roman" w:cs="Times New Roman"/>
          <w:sz w:val="26"/>
          <w:szCs w:val="26"/>
          <w:lang w:eastAsia="ar-SA"/>
        </w:rPr>
        <w:t>нецелевого и неэффективного использования</w:t>
      </w:r>
      <w:r w:rsidR="00231C6D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бюджетных средств в целом не выявлено, вместе с тем</w:t>
      </w:r>
      <w:r w:rsidRPr="00713E3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470E58" w:rsidRPr="0034573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По </w:t>
      </w:r>
      <w:r w:rsidR="00B84D0D" w:rsidRPr="00B84D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МАУ «Школа искусств»</w:t>
      </w: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:</w:t>
      </w:r>
    </w:p>
    <w:p w:rsidR="00B05255" w:rsidRPr="00B05255" w:rsidRDefault="00B05255" w:rsidP="00B0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В нарушение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Приказа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управления образования города Когалыма от 05.02.2018 №74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«Об 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ии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составления и утверждения плана финансово-хозяйственной деятельности муниципальных автономных учреждений, в отношении которых управление образования Администрации города Когалыма осуществляет функции и полномочия учредителя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</w:t>
      </w:r>
      <w:r w:rsidR="00624B5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(далее – Приказ №74)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представленный на рассмотрение план ФХД на 2018 год не соответствует установленной форме.</w:t>
      </w:r>
    </w:p>
    <w:p w:rsidR="00B05255" w:rsidRPr="00B05255" w:rsidRDefault="00B05255" w:rsidP="00B0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В нарушение пункта 6.3 Указаний Банка России от 11.03.2014 №3210-У и пункта 213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приказа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(далее - Инструкция №157н)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отдельных заявлениях на аванс отсутствует срок, на который выдаются денежные средства в подотчет. </w:t>
      </w:r>
    </w:p>
    <w:p w:rsidR="00B05255" w:rsidRPr="00B05255" w:rsidRDefault="00B05255" w:rsidP="00B0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В нарушение п. 9 Федерального стандарта №274, п. 6 Инструкции №157н не утверждены обязательные документы учетной политики.</w:t>
      </w:r>
    </w:p>
    <w:p w:rsidR="00B05255" w:rsidRPr="00B05255" w:rsidRDefault="00B05255" w:rsidP="00B0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В нарушение п.п. 1, 2 ст. 8 Федерального закона №402-ФЗ</w:t>
      </w:r>
      <w:r w:rsidR="00B84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«О бухгалтерском учете» (далее – Федеральный закон №402-ФЗ)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п.п. 6, 302 Инструкции №157н в учетной политике в разделе «Общие вопросы организации бухгалтерского учета», «Общие правила ведения бюджетного учета» имеются ссылки на утратившие силу нормативные документы.</w:t>
      </w:r>
    </w:p>
    <w:p w:rsidR="00B05255" w:rsidRPr="00B05255" w:rsidRDefault="00B05255" w:rsidP="00B0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5. В нарушение п. 56 </w:t>
      </w:r>
      <w:r w:rsidR="00B84D0D" w:rsidRPr="00B84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приказа Минфина России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в разделе 1 «Организационная структура учреждения» пояснительной записки отсутствует информация о наличии наблюдательного совета и изменений на протяжении отчетного периода его состава и полномочий, а сведения об основных направлениях деятельности отражены не в соответствии с требованиями Инструкции №33н.</w:t>
      </w:r>
    </w:p>
    <w:p w:rsidR="00B05255" w:rsidRPr="00B05255" w:rsidRDefault="00B05255" w:rsidP="00B0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6. В нарушение ч.1 ст.13 Федерального закона №402-ФЗ, п.п.66, 333 Инструкции №157н в 2018 году не осуществлялся учет на забалансовом счете 01 полученных в пользование программных продуктов на общую сумму </w:t>
      </w:r>
      <w:r w:rsidR="00231C6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10,8 тыс.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рублей.</w:t>
      </w:r>
    </w:p>
    <w:p w:rsidR="00B05255" w:rsidRPr="00B05255" w:rsidRDefault="00B05255" w:rsidP="00B0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7. В нарушение п.1 ст.10 Федерального закона №402-ФЗ, п. 11 Инструкции №157н установлены факты несвоевременного принятия к учету первичных бухгалтерских документов на общую сумму </w:t>
      </w:r>
      <w:r w:rsidR="00231C6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131,3 тыс.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рублей.</w:t>
      </w:r>
    </w:p>
    <w:p w:rsidR="00B05255" w:rsidRPr="00B05255" w:rsidRDefault="00B05255" w:rsidP="00B0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8. В нарушение п.1 ст.10 Федерального закона №402-ФЗ, п. 11 Инструкции №157н установлены факты не отражения в учете первичных бухгалтерских документов на общую сумму </w:t>
      </w:r>
      <w:r w:rsidR="00231C6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21,85 тыс.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рублей.</w:t>
      </w:r>
    </w:p>
    <w:p w:rsidR="00B05255" w:rsidRPr="00B05255" w:rsidRDefault="00B05255" w:rsidP="00B0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В нарушение пункта 3.2. приложения 5 решения Думы города Когалыма №16-ГД от 26.04.2011</w:t>
      </w:r>
      <w:r w:rsidR="00B84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B84D0D" w:rsidRPr="00B84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МАУ «Школа искусств» не предоставлены сведения в КУМИ Администрации города Когалыма для внесения в реестр муниципального имущества по 2 объектам общей стоимостью </w:t>
      </w:r>
      <w:r w:rsidR="00231C6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83,2 тыс.</w:t>
      </w:r>
      <w:r w:rsidRPr="00B0525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рублей.</w:t>
      </w:r>
    </w:p>
    <w:p w:rsidR="00470E58" w:rsidRPr="0034573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 управлению образования Администрации города Когалыма:</w:t>
      </w:r>
    </w:p>
    <w:p w:rsidR="00470E58" w:rsidRPr="004F7B8A" w:rsidRDefault="00B84D0D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  <w:r w:rsidR="00470E58"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В нарушение пункта 3.3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B84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Pr="00B84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Администрации города Когалыма от 29.12.2015 №3832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«Об утверждении порядка</w:t>
      </w:r>
      <w:r w:rsidRPr="00B84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формирования муниципального задания и финансового обеспечения выполнения муниципального задания в отношении муниципальных и автономных учреждений города Когалыма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 (далее – Порядок №3832)</w:t>
      </w:r>
      <w:r w:rsidR="00470E58"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нормативные затраты на оказание муниципальной услуги рассчитаны без применения базового норматива затрат и корректиру</w:t>
      </w:r>
      <w:r w:rsidR="00470E5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ющих коэффициентов.</w:t>
      </w:r>
    </w:p>
    <w:p w:rsidR="00470E58" w:rsidRPr="004F7B8A" w:rsidRDefault="00B84D0D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</w:t>
      </w:r>
      <w:r w:rsidR="00470E58"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нарушение пункта 3.5, 3.11 Порядка №3832 базовый норматив затрат не рассчи</w:t>
      </w:r>
      <w:r w:rsidR="00470E5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тан и не утвержден.</w:t>
      </w:r>
    </w:p>
    <w:p w:rsidR="00470E58" w:rsidRPr="004F7B8A" w:rsidRDefault="00B84D0D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="00470E58"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В нарушение пункта 3.1. </w:t>
      </w:r>
      <w:r w:rsidRPr="00B84D0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постановления Администрации города Когалыма от 18.12.2017 №2731 «Об утверждении порядка определения объема и условий предоставления субсидий муниципальным бюджетным и автономным учреждениям города Когалыма на иные цели»</w:t>
      </w:r>
      <w:r w:rsidR="00A42EA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(далее – Порядок №2731)</w:t>
      </w:r>
      <w:r w:rsidR="00470E58"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Соглашение не соответствует установленной форме, в части отсутствия</w:t>
      </w:r>
      <w:r w:rsidR="00470E5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нем обязательных условий</w:t>
      </w:r>
      <w:r w:rsidR="00470E58"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231C6D" w:rsidRDefault="00231C6D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B84D0D" w:rsidRDefault="00231C6D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31C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По результатам проверки выявлено нарушений на общую сумму – 247,15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тыс. </w:t>
      </w:r>
      <w:r w:rsidRPr="00231C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рублей</w:t>
      </w:r>
    </w:p>
    <w:p w:rsidR="00C25735" w:rsidRDefault="00C25735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 целью устранения выявленных нарушений и недостатков и недопущения их в дальнейшем Контрольно-счетной палатой города в адрес</w:t>
      </w:r>
      <w:r w:rsidR="00231C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директора</w:t>
      </w:r>
      <w:r w:rsidR="00470E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="00B84D0D" w:rsidRPr="00B84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МАУ «Школа искусств»</w:t>
      </w:r>
      <w:r w:rsidR="000F7E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направлено представление.</w:t>
      </w:r>
    </w:p>
    <w:p w:rsidR="000F7E26" w:rsidRDefault="000F7E26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0F7E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 результатам рассмотрения представления, а также акт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ов</w:t>
      </w:r>
      <w:r w:rsidRPr="000F7E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контрольного мероприятия объект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ами</w:t>
      </w:r>
      <w:r w:rsidRPr="000F7E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проверки приняты соответствующие меры, </w:t>
      </w:r>
      <w:r w:rsidR="00231C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 устранению</w:t>
      </w:r>
      <w:r w:rsidRPr="000F7E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нарушений, в том числе:</w:t>
      </w:r>
    </w:p>
    <w:p w:rsidR="000F7E26" w:rsidRDefault="000F7E26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</w:t>
      </w:r>
      <w:r w:rsidR="00624B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план ФХД на 2019 год приведен в соответствие с Приказом №74;</w:t>
      </w:r>
    </w:p>
    <w:p w:rsidR="00624B5E" w:rsidRDefault="00624B5E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в программу «1С: Предприятие» внесены изменения по счету 208.00;</w:t>
      </w:r>
    </w:p>
    <w:p w:rsidR="00624B5E" w:rsidRDefault="00624B5E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разработан</w:t>
      </w:r>
      <w:r w:rsidR="00F030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а форма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заявлени</w:t>
      </w:r>
      <w:r w:rsidR="00F030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на выдачу аванса в подотчет с указанием даты окончательного расчета по выданному авансу;</w:t>
      </w:r>
    </w:p>
    <w:p w:rsidR="00815617" w:rsidRDefault="00815617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учетную политику </w:t>
      </w:r>
      <w:r w:rsidR="00231C6D" w:rsidRPr="00231C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МАУ «Школа искусств»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внесены изменения в соответствии с требованиями действующего </w:t>
      </w:r>
      <w:r w:rsidR="00C326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законодательства;</w:t>
      </w:r>
    </w:p>
    <w:p w:rsidR="00624B5E" w:rsidRDefault="00624B5E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>- представлены сведения в КУМИ Администрации города Когалыма для внесения в реестр муниципального имущества;</w:t>
      </w:r>
    </w:p>
    <w:p w:rsidR="00A42EA1" w:rsidRDefault="00A42EA1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устранены нарушен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ия </w:t>
      </w:r>
      <w:r w:rsidRPr="00A42E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Федерального закона от 06.12.2011 №402-ФЗ «О бухгалтерском учете»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;</w:t>
      </w:r>
    </w:p>
    <w:p w:rsidR="00A42EA1" w:rsidRDefault="00A42EA1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в соглашение м</w:t>
      </w:r>
      <w:r w:rsidRPr="00A42E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ежду управлением образования Администрации города Когалыма и МАУ «Школа искусств»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</w:t>
      </w:r>
      <w:r w:rsidRPr="00A42E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порядке и условиях предоставления субсидии на иные цели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внесены изменения в соответствии с Порядком №2731;</w:t>
      </w:r>
    </w:p>
    <w:p w:rsidR="00C25735" w:rsidRPr="005F5BFA" w:rsidRDefault="00624B5E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иные </w:t>
      </w:r>
      <w:r w:rsidR="00C257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нарушения учтены и приняты к исполнению.</w:t>
      </w:r>
    </w:p>
    <w:p w:rsidR="00A42EA1" w:rsidRDefault="00A42EA1" w:rsidP="008F34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343C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Отчет о результатах контрольного мероприятия</w:t>
      </w:r>
      <w:r w:rsidR="00F030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04.06.2019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направлен в Думу города, главе города и прокуратуру города Когалыма.</w:t>
      </w: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7</cp:revision>
  <cp:lastPrinted>2019-08-20T05:16:00Z</cp:lastPrinted>
  <dcterms:created xsi:type="dcterms:W3CDTF">2019-08-19T07:58:00Z</dcterms:created>
  <dcterms:modified xsi:type="dcterms:W3CDTF">2019-08-20T05:25:00Z</dcterms:modified>
</cp:coreProperties>
</file>