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04" w:rsidRDefault="00444C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4C04" w:rsidRDefault="00444C04">
      <w:pPr>
        <w:pStyle w:val="ConsPlusNormal"/>
        <w:jc w:val="both"/>
        <w:outlineLvl w:val="0"/>
      </w:pPr>
    </w:p>
    <w:p w:rsidR="00444C04" w:rsidRDefault="00444C04">
      <w:pPr>
        <w:pStyle w:val="ConsPlusTitle"/>
        <w:jc w:val="center"/>
        <w:outlineLvl w:val="0"/>
      </w:pPr>
      <w:r>
        <w:t>АДМИНИСТРАЦИЯ ГОРОДА КОГАЛЫМА</w:t>
      </w:r>
    </w:p>
    <w:p w:rsidR="00444C04" w:rsidRDefault="00444C04">
      <w:pPr>
        <w:pStyle w:val="ConsPlusTitle"/>
        <w:jc w:val="center"/>
      </w:pPr>
    </w:p>
    <w:p w:rsidR="00444C04" w:rsidRDefault="00444C04">
      <w:pPr>
        <w:pStyle w:val="ConsPlusTitle"/>
        <w:jc w:val="center"/>
      </w:pPr>
      <w:r>
        <w:t>ПОСТАНОВЛЕНИЕ</w:t>
      </w:r>
    </w:p>
    <w:p w:rsidR="00444C04" w:rsidRDefault="00444C04">
      <w:pPr>
        <w:pStyle w:val="ConsPlusTitle"/>
        <w:jc w:val="center"/>
      </w:pPr>
      <w:r>
        <w:t>от 14 июня 2018 г. N 1294</w:t>
      </w:r>
    </w:p>
    <w:p w:rsidR="00444C04" w:rsidRDefault="00444C04">
      <w:pPr>
        <w:pStyle w:val="ConsPlusTitle"/>
        <w:jc w:val="center"/>
      </w:pPr>
    </w:p>
    <w:p w:rsidR="00444C04" w:rsidRDefault="00444C04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444C04" w:rsidRDefault="00444C04">
      <w:pPr>
        <w:pStyle w:val="ConsPlusTitle"/>
        <w:jc w:val="center"/>
      </w:pPr>
      <w:r>
        <w:t>В СОБСТВЕННОСТИ ГОРОДА КОГАЛЫМА ПРИ ЗАКЛЮЧЕНИИ ДОГОВОРА</w:t>
      </w:r>
    </w:p>
    <w:p w:rsidR="00444C04" w:rsidRDefault="00444C04">
      <w:pPr>
        <w:pStyle w:val="ConsPlusTitle"/>
        <w:jc w:val="center"/>
      </w:pPr>
      <w:r>
        <w:t>КУПЛИ-ПРОДАЖИ ЗЕМЕЛЬНОГО УЧАСТКА БЕЗ ПРОВЕДЕНИЯ ТОРГОВ, И ИХ</w:t>
      </w:r>
    </w:p>
    <w:p w:rsidR="00444C04" w:rsidRDefault="00444C04">
      <w:pPr>
        <w:pStyle w:val="ConsPlusTitle"/>
        <w:jc w:val="center"/>
      </w:pPr>
      <w:r>
        <w:t>ОПЛАТЫ</w:t>
      </w:r>
    </w:p>
    <w:p w:rsidR="00444C04" w:rsidRDefault="00444C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44C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05.08.2019 </w:t>
            </w:r>
            <w:hyperlink r:id="rId5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>,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15.01.2020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29.04.2021 </w:t>
            </w:r>
            <w:hyperlink r:id="rId7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13.12.2021 </w:t>
            </w:r>
            <w:hyperlink r:id="rId8">
              <w:r>
                <w:rPr>
                  <w:color w:val="0000FF"/>
                </w:rPr>
                <w:t>N 2589</w:t>
              </w:r>
            </w:hyperlink>
            <w:r>
              <w:rPr>
                <w:color w:val="392C69"/>
              </w:rPr>
              <w:t>,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9">
              <w:r>
                <w:rPr>
                  <w:color w:val="0000FF"/>
                </w:rPr>
                <w:t>N 2617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</w:tr>
    </w:tbl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3 статьи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1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</w:t>
      </w:r>
      <w:hyperlink r:id="rId12">
        <w:r>
          <w:rPr>
            <w:color w:val="0000FF"/>
          </w:rPr>
          <w:t>пунктом 6 статьи 41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02.04.2008 N 70-п "О порядке определения цены земельных участков и их оплаты", </w:t>
      </w:r>
      <w:hyperlink r:id="rId15">
        <w:r>
          <w:rPr>
            <w:color w:val="0000FF"/>
          </w:rPr>
          <w:t>решением</w:t>
        </w:r>
      </w:hyperlink>
      <w:r>
        <w:t xml:space="preserve"> Думы города Когалыма от 20.06.2018 N 200-ГД "О земельном налоге":</w:t>
      </w:r>
    </w:p>
    <w:p w:rsidR="00444C04" w:rsidRDefault="00444C0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29.04.2021 N 905)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9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собственности города Когалыма при заключении договора купли-продажи земельного участка без проведения торгов, и их оплаты, согласно приложению к настоящему постановлению.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13.07.2012 N 1716 "О порядке определения цены земельных участков и их оплаты";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02.03.2015 N 590 "О внесении изменений в постановление Администрации города Когалыма от 13.07.2012 N 1716";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22.09.2015 N 2835 "О внесении изменения в постановление Администрации города Когалыма от 13.07.2012 N 1716".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3.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0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4. Настоящее постановление распространяется на правоотношения, возникшие с 01.01.2018.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5. Опубликовать настоящее постановление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6.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right"/>
      </w:pPr>
      <w:r>
        <w:t>Глава города Когалыма</w:t>
      </w:r>
    </w:p>
    <w:p w:rsidR="00444C04" w:rsidRDefault="00444C04">
      <w:pPr>
        <w:pStyle w:val="ConsPlusNormal"/>
        <w:jc w:val="right"/>
      </w:pPr>
      <w:r>
        <w:t>Н.Н.ПАЛЬЧИКОВ</w:t>
      </w: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right"/>
        <w:outlineLvl w:val="0"/>
      </w:pPr>
      <w:r>
        <w:t>Приложение</w:t>
      </w:r>
    </w:p>
    <w:p w:rsidR="00444C04" w:rsidRDefault="00444C04">
      <w:pPr>
        <w:pStyle w:val="ConsPlusNormal"/>
        <w:jc w:val="right"/>
      </w:pPr>
      <w:r>
        <w:lastRenderedPageBreak/>
        <w:t>к постановлению</w:t>
      </w:r>
    </w:p>
    <w:p w:rsidR="00444C04" w:rsidRDefault="00444C04">
      <w:pPr>
        <w:pStyle w:val="ConsPlusNormal"/>
        <w:jc w:val="right"/>
      </w:pPr>
      <w:r>
        <w:t>Администрации города Когалыма</w:t>
      </w:r>
    </w:p>
    <w:p w:rsidR="00444C04" w:rsidRDefault="00444C04">
      <w:pPr>
        <w:pStyle w:val="ConsPlusNormal"/>
        <w:jc w:val="right"/>
      </w:pPr>
      <w:r>
        <w:t>от 14.06.2018 N 1294</w:t>
      </w: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Title"/>
        <w:jc w:val="center"/>
      </w:pPr>
      <w:bookmarkStart w:id="0" w:name="P39"/>
      <w:bookmarkEnd w:id="0"/>
      <w:r>
        <w:t>ПОРЯДОК</w:t>
      </w:r>
    </w:p>
    <w:p w:rsidR="00444C04" w:rsidRDefault="00444C04">
      <w:pPr>
        <w:pStyle w:val="ConsPlusTitle"/>
        <w:jc w:val="center"/>
      </w:pPr>
      <w:r>
        <w:t>ОПРЕДЕЛЕНИЯ ЦЕНЫ ЗЕМЕЛЬНЫХ УЧАСТКОВ, НАХОДЯЩИХСЯ</w:t>
      </w:r>
    </w:p>
    <w:p w:rsidR="00444C04" w:rsidRDefault="00444C04">
      <w:pPr>
        <w:pStyle w:val="ConsPlusTitle"/>
        <w:jc w:val="center"/>
      </w:pPr>
      <w:r>
        <w:t>В СОБСТВЕННОСТИ ГОРОДА КОГАЛЫМА ПРИ ЗАКЛЮЧЕНИИ ДОГОВОРА</w:t>
      </w:r>
    </w:p>
    <w:p w:rsidR="00444C04" w:rsidRDefault="00444C04">
      <w:pPr>
        <w:pStyle w:val="ConsPlusTitle"/>
        <w:jc w:val="center"/>
      </w:pPr>
      <w:r>
        <w:t>КУПЛИ-ПРОДАЖИ ЗЕМЕЛЬНОГО УЧАСТКА БЕЗ ПРОВЕДЕНИЯ ТОРГОВ, И ИХ</w:t>
      </w:r>
    </w:p>
    <w:p w:rsidR="00444C04" w:rsidRDefault="00444C04">
      <w:pPr>
        <w:pStyle w:val="ConsPlusTitle"/>
        <w:jc w:val="center"/>
      </w:pPr>
      <w:r>
        <w:t>ОПЛАТЫ (ДАЛЕЕ - ПОРЯДОК)</w:t>
      </w:r>
    </w:p>
    <w:p w:rsidR="00444C04" w:rsidRDefault="00444C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44C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05.08.2019 </w:t>
            </w:r>
            <w:hyperlink r:id="rId21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>,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15.01.2020 </w:t>
            </w:r>
            <w:hyperlink r:id="rId22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29.04.2021 </w:t>
            </w:r>
            <w:hyperlink r:id="rId23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13.12.2021 </w:t>
            </w:r>
            <w:hyperlink r:id="rId24">
              <w:r>
                <w:rPr>
                  <w:color w:val="0000FF"/>
                </w:rPr>
                <w:t>N 2589</w:t>
              </w:r>
            </w:hyperlink>
            <w:r>
              <w:rPr>
                <w:color w:val="392C69"/>
              </w:rPr>
              <w:t>,</w:t>
            </w:r>
          </w:p>
          <w:p w:rsidR="00444C04" w:rsidRDefault="0044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25">
              <w:r>
                <w:rPr>
                  <w:color w:val="0000FF"/>
                </w:rPr>
                <w:t>N 2617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C04" w:rsidRDefault="00444C04">
            <w:pPr>
              <w:pStyle w:val="ConsPlusNormal"/>
            </w:pPr>
          </w:p>
        </w:tc>
      </w:tr>
    </w:tbl>
    <w:p w:rsidR="00444C04" w:rsidRDefault="00444C04">
      <w:pPr>
        <w:pStyle w:val="ConsPlusNormal"/>
        <w:jc w:val="center"/>
      </w:pPr>
    </w:p>
    <w:p w:rsidR="00444C04" w:rsidRDefault="00444C04">
      <w:pPr>
        <w:pStyle w:val="ConsPlusNormal"/>
        <w:ind w:firstLine="540"/>
        <w:jc w:val="both"/>
      </w:pPr>
      <w:r>
        <w:t>1. Настоящий Порядок устанавливает правила определения цены земельных участков и их оплаты, находящихся в собственности города Когалыма, при заключении договора купли-продажи земельного участка без проведения торгов.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2. Установить цену земельных участков, находящихся в собственности города Когалыма, при заключении договора купли-продажи земельного участка без проведения торгов для:</w:t>
      </w:r>
    </w:p>
    <w:p w:rsidR="00444C04" w:rsidRDefault="00444C04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2.1 - 2.2.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29.04.2021 N 905;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2.3.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</w:t>
      </w:r>
    </w:p>
    <w:p w:rsidR="00444C04" w:rsidRDefault="00444C04">
      <w:pPr>
        <w:pStyle w:val="ConsPlusNormal"/>
        <w:jc w:val="both"/>
      </w:pPr>
      <w:r>
        <w:t xml:space="preserve">(п. 2.3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05.08.2019 N 1707)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2.4.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29.04.2021 N 905;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2.5.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05.08.2019 N 1707;</w:t>
      </w:r>
    </w:p>
    <w:p w:rsidR="00444C04" w:rsidRDefault="00444C04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2.6.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30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Федерации: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- до 31 декабря 2024 года включительно - в размере, равном десятикратному размеру ставки земельного налога за единицу площади земельного участка;</w:t>
      </w:r>
    </w:p>
    <w:p w:rsidR="00444C04" w:rsidRDefault="00444C04">
      <w:pPr>
        <w:pStyle w:val="ConsPlusNormal"/>
        <w:jc w:val="both"/>
      </w:pPr>
      <w:r>
        <w:t xml:space="preserve">(в ред. постановлений Администрации города Когалыма от 15.01.2020 </w:t>
      </w:r>
      <w:hyperlink r:id="rId31">
        <w:r>
          <w:rPr>
            <w:color w:val="0000FF"/>
          </w:rPr>
          <w:t>N 42</w:t>
        </w:r>
      </w:hyperlink>
      <w:r>
        <w:t xml:space="preserve">, от 13.12.2021 </w:t>
      </w:r>
      <w:hyperlink r:id="rId32">
        <w:r>
          <w:rPr>
            <w:color w:val="0000FF"/>
          </w:rPr>
          <w:t>N 2589</w:t>
        </w:r>
      </w:hyperlink>
      <w:r>
        <w:t>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- с 1 января 2025 года - в размере, равном кадастровой стоимости земельного участка;</w:t>
      </w:r>
    </w:p>
    <w:p w:rsidR="00444C04" w:rsidRDefault="00444C04">
      <w:pPr>
        <w:pStyle w:val="ConsPlusNormal"/>
        <w:jc w:val="both"/>
      </w:pPr>
      <w:r>
        <w:t xml:space="preserve">(в ред. постановлений Администрации города Когалыма от 15.01.2020 </w:t>
      </w:r>
      <w:hyperlink r:id="rId33">
        <w:r>
          <w:rPr>
            <w:color w:val="0000FF"/>
          </w:rPr>
          <w:t>N 42</w:t>
        </w:r>
      </w:hyperlink>
      <w:r>
        <w:t xml:space="preserve">, от 13.12.2021 </w:t>
      </w:r>
      <w:hyperlink r:id="rId34">
        <w:r>
          <w:rPr>
            <w:color w:val="0000FF"/>
          </w:rPr>
          <w:t>N 2589</w:t>
        </w:r>
      </w:hyperlink>
      <w:r>
        <w:t>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2.7.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444C04" w:rsidRDefault="00444C04">
      <w:pPr>
        <w:pStyle w:val="ConsPlusNormal"/>
        <w:spacing w:before="200"/>
        <w:ind w:firstLine="540"/>
        <w:jc w:val="both"/>
      </w:pPr>
      <w:bookmarkStart w:id="3" w:name="P62"/>
      <w:bookmarkEnd w:id="3"/>
      <w:r>
        <w:t xml:space="preserve">- в период со дня вступления в силу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- такие земельные участки образованы из земельных участков, указанных в </w:t>
      </w:r>
      <w:hyperlink w:anchor="P62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444C04" w:rsidRDefault="00444C04">
      <w:pPr>
        <w:pStyle w:val="ConsPlusNormal"/>
        <w:jc w:val="both"/>
      </w:pPr>
      <w:r>
        <w:t xml:space="preserve">(пп. 2.7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42)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2.8.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назначения", в размере, равном пятнадцати процентам кадастровой стоимости;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</w:t>
      </w:r>
      <w:r>
        <w:lastRenderedPageBreak/>
        <w:t>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стоимости;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38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в размере, равном кадастровой стоимости земельного участка;</w:t>
      </w:r>
    </w:p>
    <w:p w:rsidR="00444C04" w:rsidRDefault="00444C04">
      <w:pPr>
        <w:pStyle w:val="ConsPlusNormal"/>
        <w:jc w:val="both"/>
      </w:pPr>
      <w:r>
        <w:t xml:space="preserve">(в ред. постановлений Администрации города Когалыма от 05.08.2019 </w:t>
      </w:r>
      <w:hyperlink r:id="rId39">
        <w:r>
          <w:rPr>
            <w:color w:val="0000FF"/>
          </w:rPr>
          <w:t>N 1707</w:t>
        </w:r>
      </w:hyperlink>
      <w:r>
        <w:t xml:space="preserve">, от 11.11.2022 </w:t>
      </w:r>
      <w:hyperlink r:id="rId40">
        <w:r>
          <w:rPr>
            <w:color w:val="0000FF"/>
          </w:rPr>
          <w:t>N 2617</w:t>
        </w:r>
      </w:hyperlink>
      <w:r>
        <w:t>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2.11.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P56">
        <w:r>
          <w:rPr>
            <w:color w:val="0000FF"/>
          </w:rPr>
          <w:t>подпунктом 2.6</w:t>
        </w:r>
      </w:hyperlink>
      <w:r>
        <w:t xml:space="preserve"> настоящего постановления, за исключением земельных участков, указанных в </w:t>
      </w:r>
      <w:hyperlink r:id="rId41">
        <w:r>
          <w:rPr>
            <w:color w:val="0000FF"/>
          </w:rPr>
          <w:t>статье 16</w:t>
        </w:r>
      </w:hyperlink>
      <w:r>
        <w:t xml:space="preserve"> Федерального закона от 29.12.2004 N 189-ФЗ "О введении в действие Жилищного кодекса Российской Федерации";</w:t>
      </w:r>
    </w:p>
    <w:p w:rsidR="00444C04" w:rsidRDefault="00444C04">
      <w:pPr>
        <w:pStyle w:val="ConsPlusNormal"/>
        <w:spacing w:before="200"/>
        <w:ind w:firstLine="540"/>
        <w:jc w:val="both"/>
      </w:pPr>
      <w:bookmarkStart w:id="4" w:name="P70"/>
      <w:bookmarkEnd w:id="4"/>
      <w:r>
        <w:t xml:space="preserve">2.12.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размере, равном кадастровой стоимости этих земельных участков.</w:t>
      </w:r>
    </w:p>
    <w:p w:rsidR="00444C04" w:rsidRDefault="00444C0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29.04.2021 N 905)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 xml:space="preserve">2.13. Земельных участков, не указанных в </w:t>
      </w:r>
      <w:hyperlink w:anchor="P51">
        <w:r>
          <w:rPr>
            <w:color w:val="0000FF"/>
          </w:rPr>
          <w:t>подпунктах 2.1</w:t>
        </w:r>
      </w:hyperlink>
      <w:r>
        <w:t xml:space="preserve"> - </w:t>
      </w:r>
      <w:hyperlink w:anchor="P70">
        <w:r>
          <w:rPr>
            <w:color w:val="0000FF"/>
          </w:rPr>
          <w:t>2.12 пункта 2</w:t>
        </w:r>
      </w:hyperlink>
      <w:r>
        <w:t xml:space="preserve"> настоящего порядка, в размере, равном кадастровой стоимости этих земельных участков.</w:t>
      </w:r>
    </w:p>
    <w:p w:rsidR="00444C04" w:rsidRDefault="00444C04">
      <w:pPr>
        <w:pStyle w:val="ConsPlusNormal"/>
        <w:jc w:val="both"/>
      </w:pPr>
      <w:r>
        <w:t xml:space="preserve">(пп. 2.13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13.12.2021 N 2589)</w:t>
      </w:r>
    </w:p>
    <w:p w:rsidR="00444C04" w:rsidRDefault="00444C04">
      <w:pPr>
        <w:pStyle w:val="ConsPlusNormal"/>
        <w:spacing w:before="200"/>
        <w:ind w:firstLine="540"/>
        <w:jc w:val="both"/>
      </w:pPr>
      <w:r>
        <w:t>3. Оплата земельных участков, находящихся в собственности города Когалыма, осуществляется единовременно, не позднее тридцати календарных дней с момента подписания обеими сторонами договора купли-продажи земельного участка.</w:t>
      </w: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jc w:val="both"/>
      </w:pPr>
    </w:p>
    <w:p w:rsidR="00444C04" w:rsidRDefault="00444C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5" w:name="_GoBack"/>
      <w:bookmarkEnd w:id="5"/>
    </w:p>
    <w:sectPr w:rsidR="004001B6" w:rsidSect="004F48A0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4"/>
    <w:rsid w:val="004001B6"/>
    <w:rsid w:val="00444C04"/>
    <w:rsid w:val="007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6EBA-E967-4629-8C97-3E01483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C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4C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4C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649EF531575FAD17F2CF4F9CB4EEA8160F3AF5C1A44CD7438B0F2B6015FF2A3F2E5C2F20556A25E6D8167994800C0984C369F365A6675D4DE82E3S0xBL" TargetMode="External"/><Relationship Id="rId13" Type="http://schemas.openxmlformats.org/officeDocument/2006/relationships/hyperlink" Target="consultantplus://offline/ref=98E649EF531575FAD17F32F9EFA719E58368A4A3571A4A9C2B69B6A5E95159A7F1B2BB9BB04745A35D7383679ES4x0L" TargetMode="External"/><Relationship Id="rId18" Type="http://schemas.openxmlformats.org/officeDocument/2006/relationships/hyperlink" Target="consultantplus://offline/ref=98E649EF531575FAD17F2CF4F9CB4EEA8160F3AF5F1F42C27035B0F2B6015FF2A3F2E5C2E0050EAE5F6B9F679F5D5691DES1xAL" TargetMode="External"/><Relationship Id="rId26" Type="http://schemas.openxmlformats.org/officeDocument/2006/relationships/hyperlink" Target="consultantplus://offline/ref=98E649EF531575FAD17F2CF4F9CB4EEA8160F3AF5C1D40C8763BB0F2B6015FF2A3F2E5C2F20556A25E6D8167944800C0984C369F365A6675D4DE82E3S0xBL" TargetMode="External"/><Relationship Id="rId39" Type="http://schemas.openxmlformats.org/officeDocument/2006/relationships/hyperlink" Target="consultantplus://offline/ref=98E649EF531575FAD17F2CF4F9CB4EEA8160F3AF5F1747CC7F3EB0F2B6015FF2A3F2E5C2F20556A25E6D8167954800C0984C369F365A6675D4DE82E3S0x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649EF531575FAD17F2CF4F9CB4EEA8160F3AF5F1747CC7F3EB0F2B6015FF2A3F2E5C2F20556A25E6D8167994800C0984C369F365A6675D4DE82E3S0xBL" TargetMode="External"/><Relationship Id="rId34" Type="http://schemas.openxmlformats.org/officeDocument/2006/relationships/hyperlink" Target="consultantplus://offline/ref=98E649EF531575FAD17F2CF4F9CB4EEA8160F3AF5C1A44CD7438B0F2B6015FF2A3F2E5C2F20556A25E6D8167944800C0984C369F365A6675D4DE82E3S0xBL" TargetMode="External"/><Relationship Id="rId42" Type="http://schemas.openxmlformats.org/officeDocument/2006/relationships/hyperlink" Target="consultantplus://offline/ref=98E649EF531575FAD17F32F9EFA719E5836BABA35D1D4A9C2B69B6A5E95159A7F1B2BB9BB04745A35D7383679ES4x0L" TargetMode="External"/><Relationship Id="rId7" Type="http://schemas.openxmlformats.org/officeDocument/2006/relationships/hyperlink" Target="consultantplus://offline/ref=98E649EF531575FAD17F2CF4F9CB4EEA8160F3AF5C1D40C8763BB0F2B6015FF2A3F2E5C2F20556A25E6D8167994800C0984C369F365A6675D4DE82E3S0xBL" TargetMode="External"/><Relationship Id="rId12" Type="http://schemas.openxmlformats.org/officeDocument/2006/relationships/hyperlink" Target="consultantplus://offline/ref=98E649EF531575FAD17F32F9EFA719E5836BAFA0561C4A9C2B69B6A5E95159A7E3B2E395B84758A80A3CC5329142528FDC1A259C3046S6x5L" TargetMode="External"/><Relationship Id="rId17" Type="http://schemas.openxmlformats.org/officeDocument/2006/relationships/hyperlink" Target="consultantplus://offline/ref=98E649EF531575FAD17F2CF4F9CB4EEA8160F3AF5F1C41C97334B0F2B6015FF2A3F2E5C2E0050EAE5F6B9F679F5D5691DES1xAL" TargetMode="External"/><Relationship Id="rId25" Type="http://schemas.openxmlformats.org/officeDocument/2006/relationships/hyperlink" Target="consultantplus://offline/ref=98E649EF531575FAD17F2CF4F9CB4EEA8160F3AF5C1847C3703EB0F2B6015FF2A3F2E5C2F20556A25E6D8167994800C0984C369F365A6675D4DE82E3S0xBL" TargetMode="External"/><Relationship Id="rId33" Type="http://schemas.openxmlformats.org/officeDocument/2006/relationships/hyperlink" Target="consultantplus://offline/ref=98E649EF531575FAD17F2CF4F9CB4EEA8160F3AF5C1E42C37639B0F2B6015FF2A3F2E5C2F20556A25E6D81679A4800C0984C369F365A6675D4DE82E3S0xBL" TargetMode="External"/><Relationship Id="rId38" Type="http://schemas.openxmlformats.org/officeDocument/2006/relationships/hyperlink" Target="consultantplus://offline/ref=98E649EF531575FAD17F32F9EFA719E58369A8A7571B4A9C2B69B6A5E95159A7E3B2E39EB44950F70F29D46A9D454A91DF07399E32S4x7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649EF531575FAD17F2CF4F9CB4EEA8160F3AF5C1D40C8763BB0F2B6015FF2A3F2E5C2F20556A25E6D81679A4800C0984C369F365A6675D4DE82E3S0xBL" TargetMode="External"/><Relationship Id="rId20" Type="http://schemas.openxmlformats.org/officeDocument/2006/relationships/hyperlink" Target="consultantplus://offline/ref=98E649EF531575FAD17F2CF4F9CB4EEA8160F3AF5F1D44CB7539B0F2B6015FF2A3F2E5C2E0050EAE5F6B9F679F5D5691DES1xAL" TargetMode="External"/><Relationship Id="rId29" Type="http://schemas.openxmlformats.org/officeDocument/2006/relationships/hyperlink" Target="consultantplus://offline/ref=98E649EF531575FAD17F2CF4F9CB4EEA8160F3AF5F1747CC7F3EB0F2B6015FF2A3F2E5C2F20556A25E6D8167944800C0984C369F365A6675D4DE82E3S0xBL" TargetMode="External"/><Relationship Id="rId41" Type="http://schemas.openxmlformats.org/officeDocument/2006/relationships/hyperlink" Target="consultantplus://offline/ref=98E649EF531575FAD17F32F9EFA719E5836AADA75D1F4A9C2B69B6A5E95159A7E3B2E397B1415BAB5766D536D8165990DA073B9D2E466674SCx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649EF531575FAD17F2CF4F9CB4EEA8160F3AF5C1E42C37639B0F2B6015FF2A3F2E5C2F20556A25E6D8167994800C0984C369F365A6675D4DE82E3S0xBL" TargetMode="External"/><Relationship Id="rId11" Type="http://schemas.openxmlformats.org/officeDocument/2006/relationships/hyperlink" Target="consultantplus://offline/ref=98E649EF531575FAD17F32F9EFA719E58369A8A7571B4A9C2B69B6A5E95159A7E3B2E392B44350F70F29D46A9D454A91DF07399E32S4x7L" TargetMode="External"/><Relationship Id="rId24" Type="http://schemas.openxmlformats.org/officeDocument/2006/relationships/hyperlink" Target="consultantplus://offline/ref=98E649EF531575FAD17F2CF4F9CB4EEA8160F3AF5C1A44CD7438B0F2B6015FF2A3F2E5C2F20556A25E6D8167994800C0984C369F365A6675D4DE82E3S0xBL" TargetMode="External"/><Relationship Id="rId32" Type="http://schemas.openxmlformats.org/officeDocument/2006/relationships/hyperlink" Target="consultantplus://offline/ref=98E649EF531575FAD17F2CF4F9CB4EEA8160F3AF5C1A44CD7438B0F2B6015FF2A3F2E5C2F20556A25E6D81679B4800C0984C369F365A6675D4DE82E3S0xBL" TargetMode="External"/><Relationship Id="rId37" Type="http://schemas.openxmlformats.org/officeDocument/2006/relationships/hyperlink" Target="consultantplus://offline/ref=98E649EF531575FAD17F32F9EFA719E58369A8A1591E4A9C2B69B6A5E95159A7F1B2BB9BB04745A35D7383679ES4x0L" TargetMode="External"/><Relationship Id="rId40" Type="http://schemas.openxmlformats.org/officeDocument/2006/relationships/hyperlink" Target="consultantplus://offline/ref=98E649EF531575FAD17F2CF4F9CB4EEA8160F3AF5C1847C3703EB0F2B6015FF2A3F2E5C2F20556A25E6D81679A4800C0984C369F365A6675D4DE82E3S0xB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8E649EF531575FAD17F2CF4F9CB4EEA8160F3AF5F1747CC7F3EB0F2B6015FF2A3F2E5C2F20556A25E6D8167994800C0984C369F365A6675D4DE82E3S0xBL" TargetMode="External"/><Relationship Id="rId15" Type="http://schemas.openxmlformats.org/officeDocument/2006/relationships/hyperlink" Target="consultantplus://offline/ref=98E649EF531575FAD17F2CF4F9CB4EEA8160F3AF5C1844CB723CB0F2B6015FF2A3F2E5C2E0050EAE5F6B9F679F5D5691DES1xAL" TargetMode="External"/><Relationship Id="rId23" Type="http://schemas.openxmlformats.org/officeDocument/2006/relationships/hyperlink" Target="consultantplus://offline/ref=98E649EF531575FAD17F2CF4F9CB4EEA8160F3AF5C1D40C8763BB0F2B6015FF2A3F2E5C2F20556A25E6D81679B4800C0984C369F365A6675D4DE82E3S0xBL" TargetMode="External"/><Relationship Id="rId28" Type="http://schemas.openxmlformats.org/officeDocument/2006/relationships/hyperlink" Target="consultantplus://offline/ref=98E649EF531575FAD17F2CF4F9CB4EEA8160F3AF5C1D40C8763BB0F2B6015FF2A3F2E5C2F20556A25E6D8167944800C0984C369F365A6675D4DE82E3S0xBL" TargetMode="External"/><Relationship Id="rId36" Type="http://schemas.openxmlformats.org/officeDocument/2006/relationships/hyperlink" Target="consultantplus://offline/ref=98E649EF531575FAD17F2CF4F9CB4EEA8160F3AF5C1E42C37639B0F2B6015FF2A3F2E5C2F20556A25E6D81679B4800C0984C369F365A6675D4DE82E3S0xBL" TargetMode="External"/><Relationship Id="rId10" Type="http://schemas.openxmlformats.org/officeDocument/2006/relationships/hyperlink" Target="consultantplus://offline/ref=98E649EF531575FAD17F32F9EFA719E58368AEA7571C4A9C2B69B6A5E95159A7E3B2E397B1415BA45E66D536D8165990DA073B9D2E466674SCx9L" TargetMode="External"/><Relationship Id="rId19" Type="http://schemas.openxmlformats.org/officeDocument/2006/relationships/hyperlink" Target="consultantplus://offline/ref=98E649EF531575FAD17F2CF4F9CB4EEA8160F3AF5F1D49CC7F3DB0F2B6015FF2A3F2E5C2E0050EAE5F6B9F679F5D5691DES1xAL" TargetMode="External"/><Relationship Id="rId31" Type="http://schemas.openxmlformats.org/officeDocument/2006/relationships/hyperlink" Target="consultantplus://offline/ref=98E649EF531575FAD17F2CF4F9CB4EEA8160F3AF5C1E42C37639B0F2B6015FF2A3F2E5C2F20556A25E6D81679A4800C0984C369F365A6675D4DE82E3S0xBL" TargetMode="External"/><Relationship Id="rId44" Type="http://schemas.openxmlformats.org/officeDocument/2006/relationships/hyperlink" Target="consultantplus://offline/ref=98E649EF531575FAD17F2CF4F9CB4EEA8160F3AF5C1A44CD7438B0F2B6015FF2A3F2E5C2F20556A25E6D8167954800C0984C369F365A6675D4DE82E3S0x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E649EF531575FAD17F2CF4F9CB4EEA8160F3AF5C1847C3703EB0F2B6015FF2A3F2E5C2F20556A25E6D8167994800C0984C369F365A6675D4DE82E3S0xBL" TargetMode="External"/><Relationship Id="rId14" Type="http://schemas.openxmlformats.org/officeDocument/2006/relationships/hyperlink" Target="consultantplus://offline/ref=98E649EF531575FAD17F2CF4F9CB4EEA8160F3AF5C1845CD7F34B0F2B6015FF2A3F2E5C2E0050EAE5F6B9F679F5D5691DES1xAL" TargetMode="External"/><Relationship Id="rId22" Type="http://schemas.openxmlformats.org/officeDocument/2006/relationships/hyperlink" Target="consultantplus://offline/ref=98E649EF531575FAD17F2CF4F9CB4EEA8160F3AF5C1E42C37639B0F2B6015FF2A3F2E5C2F20556A25E6D8167994800C0984C369F365A6675D4DE82E3S0xBL" TargetMode="External"/><Relationship Id="rId27" Type="http://schemas.openxmlformats.org/officeDocument/2006/relationships/hyperlink" Target="consultantplus://offline/ref=98E649EF531575FAD17F2CF4F9CB4EEA8160F3AF5F1747CC7F3EB0F2B6015FF2A3F2E5C2F20556A25E6D81679A4800C0984C369F365A6675D4DE82E3S0xBL" TargetMode="External"/><Relationship Id="rId30" Type="http://schemas.openxmlformats.org/officeDocument/2006/relationships/hyperlink" Target="consultantplus://offline/ref=98E649EF531575FAD17F32F9EFA719E58369A8A7571B4A9C2B69B6A5E95159A7E3B2E39EB94550F70F29D46A9D454A91DF07399E32S4x7L" TargetMode="External"/><Relationship Id="rId35" Type="http://schemas.openxmlformats.org/officeDocument/2006/relationships/hyperlink" Target="consultantplus://offline/ref=98E649EF531575FAD17F32F9EFA719E58368AEA7571C4A9C2B69B6A5E95159A7F1B2BB9BB04745A35D7383679ES4x0L" TargetMode="External"/><Relationship Id="rId43" Type="http://schemas.openxmlformats.org/officeDocument/2006/relationships/hyperlink" Target="consultantplus://offline/ref=98E649EF531575FAD17F2CF4F9CB4EEA8160F3AF5C1D40C8763BB0F2B6015FF2A3F2E5C2F20556A25E6D8167954800C0984C369F365A6675D4DE82E3S0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2023-03-16T11:49:00Z</dcterms:created>
  <dcterms:modified xsi:type="dcterms:W3CDTF">2023-03-16T11:49:00Z</dcterms:modified>
</cp:coreProperties>
</file>