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37" w:rsidRDefault="00446A4C" w:rsidP="00160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профессионального мастерства «Лучший токарь-универсал»</w:t>
      </w:r>
      <w:r w:rsidR="008B232C">
        <w:rPr>
          <w:rFonts w:ascii="Times New Roman" w:hAnsi="Times New Roman"/>
          <w:sz w:val="28"/>
          <w:szCs w:val="28"/>
        </w:rPr>
        <w:t xml:space="preserve"> (</w:t>
      </w:r>
      <w:r w:rsidR="00FF1E2F">
        <w:rPr>
          <w:rFonts w:ascii="Times New Roman" w:hAnsi="Times New Roman"/>
          <w:sz w:val="28"/>
          <w:szCs w:val="28"/>
        </w:rPr>
        <w:t>8</w:t>
      </w:r>
      <w:r w:rsidR="00797677">
        <w:rPr>
          <w:rFonts w:ascii="Times New Roman" w:hAnsi="Times New Roman"/>
          <w:sz w:val="28"/>
          <w:szCs w:val="28"/>
        </w:rPr>
        <w:t xml:space="preserve">-9 апреля </w:t>
      </w:r>
      <w:r w:rsidR="008B232C">
        <w:rPr>
          <w:rFonts w:ascii="Times New Roman" w:hAnsi="Times New Roman"/>
          <w:sz w:val="28"/>
          <w:szCs w:val="28"/>
        </w:rPr>
        <w:t>2020)</w:t>
      </w:r>
      <w:r>
        <w:rPr>
          <w:rFonts w:ascii="Times New Roman" w:hAnsi="Times New Roman"/>
          <w:sz w:val="28"/>
          <w:szCs w:val="28"/>
        </w:rPr>
        <w:t xml:space="preserve"> и «Лучший инженер горного дела»</w:t>
      </w:r>
    </w:p>
    <w:p w:rsidR="00F36E37" w:rsidRDefault="008B232C" w:rsidP="00160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209B5">
        <w:rPr>
          <w:rFonts w:ascii="Times New Roman" w:hAnsi="Times New Roman"/>
          <w:sz w:val="28"/>
          <w:szCs w:val="28"/>
        </w:rPr>
        <w:t>1этап</w:t>
      </w:r>
      <w:r w:rsidR="00EF3841">
        <w:rPr>
          <w:rFonts w:ascii="Times New Roman" w:hAnsi="Times New Roman"/>
          <w:sz w:val="28"/>
          <w:szCs w:val="28"/>
        </w:rPr>
        <w:t>,</w:t>
      </w:r>
      <w:r w:rsidR="002209B5">
        <w:rPr>
          <w:rFonts w:ascii="Times New Roman" w:hAnsi="Times New Roman"/>
          <w:sz w:val="28"/>
          <w:szCs w:val="28"/>
        </w:rPr>
        <w:t xml:space="preserve"> </w:t>
      </w:r>
      <w:r w:rsidR="00EF3841">
        <w:rPr>
          <w:rFonts w:ascii="Times New Roman" w:hAnsi="Times New Roman"/>
          <w:sz w:val="28"/>
          <w:szCs w:val="28"/>
        </w:rPr>
        <w:t xml:space="preserve">1 февраля </w:t>
      </w:r>
      <w:r w:rsidR="002209B5">
        <w:rPr>
          <w:rFonts w:ascii="Times New Roman" w:hAnsi="Times New Roman"/>
          <w:sz w:val="28"/>
          <w:szCs w:val="28"/>
        </w:rPr>
        <w:t>2020</w:t>
      </w:r>
      <w:r w:rsidR="00EF3841">
        <w:rPr>
          <w:rFonts w:ascii="Times New Roman" w:hAnsi="Times New Roman"/>
          <w:sz w:val="28"/>
          <w:szCs w:val="28"/>
        </w:rPr>
        <w:t xml:space="preserve">-31 марта </w:t>
      </w:r>
      <w:r w:rsidR="002209B5">
        <w:rPr>
          <w:rFonts w:ascii="Times New Roman" w:hAnsi="Times New Roman"/>
          <w:sz w:val="28"/>
          <w:szCs w:val="28"/>
        </w:rPr>
        <w:t>2020, 2 этап</w:t>
      </w:r>
      <w:r w:rsidR="00EF3841">
        <w:rPr>
          <w:rFonts w:ascii="Times New Roman" w:hAnsi="Times New Roman"/>
          <w:sz w:val="28"/>
          <w:szCs w:val="28"/>
        </w:rPr>
        <w:t>,</w:t>
      </w:r>
      <w:r w:rsidR="002209B5">
        <w:rPr>
          <w:rFonts w:ascii="Times New Roman" w:hAnsi="Times New Roman"/>
          <w:sz w:val="28"/>
          <w:szCs w:val="28"/>
        </w:rPr>
        <w:t xml:space="preserve"> </w:t>
      </w:r>
      <w:r w:rsidR="00FF1E2F">
        <w:rPr>
          <w:rFonts w:ascii="Times New Roman" w:hAnsi="Times New Roman"/>
          <w:sz w:val="28"/>
          <w:szCs w:val="28"/>
        </w:rPr>
        <w:t>21</w:t>
      </w:r>
      <w:r w:rsidR="00EF3841">
        <w:rPr>
          <w:rFonts w:ascii="Times New Roman" w:hAnsi="Times New Roman"/>
          <w:sz w:val="28"/>
          <w:szCs w:val="28"/>
        </w:rPr>
        <w:t xml:space="preserve">-22 апреля </w:t>
      </w:r>
      <w:r w:rsidR="002209B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)</w:t>
      </w:r>
    </w:p>
    <w:p w:rsidR="002209B5" w:rsidRPr="00D07A25" w:rsidRDefault="002209B5" w:rsidP="00160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протоколом заседания Рабочей группы проекта «Славим человека труда!» Ураль</w:t>
      </w:r>
      <w:r w:rsidR="00B27407">
        <w:rPr>
          <w:rFonts w:ascii="Times New Roman" w:hAnsi="Times New Roman"/>
          <w:sz w:val="28"/>
          <w:szCs w:val="28"/>
        </w:rPr>
        <w:t xml:space="preserve">ского федерального округа от </w:t>
      </w:r>
      <w:r w:rsidR="00DE28D9">
        <w:rPr>
          <w:rFonts w:ascii="Times New Roman" w:hAnsi="Times New Roman"/>
          <w:sz w:val="28"/>
          <w:szCs w:val="28"/>
        </w:rPr>
        <w:t>5</w:t>
      </w:r>
      <w:r w:rsidR="00797677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2019 г. № 2 в апреле 2020 года на территории Челябинской области запланировано проведение следующих конкурсов профессионального мастерства в рамках проекта «Славим человека труда!» Уральского федерального округа: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Конкурса «Лучший токарь-универсал», проводимого с 8-9 апреля 2020 года на базе государственного бюджетного профессионального образовательного учреждения «Челя</w:t>
      </w:r>
      <w:r w:rsidR="008B232C">
        <w:rPr>
          <w:rFonts w:ascii="Times New Roman" w:hAnsi="Times New Roman"/>
          <w:sz w:val="28"/>
          <w:szCs w:val="28"/>
        </w:rPr>
        <w:t>бинский механико-технологический</w:t>
      </w:r>
      <w:r>
        <w:rPr>
          <w:rFonts w:ascii="Times New Roman" w:hAnsi="Times New Roman"/>
          <w:sz w:val="28"/>
          <w:szCs w:val="28"/>
        </w:rPr>
        <w:t xml:space="preserve"> техникум»</w:t>
      </w:r>
      <w:r w:rsidR="002209B5">
        <w:rPr>
          <w:rFonts w:ascii="Times New Roman" w:hAnsi="Times New Roman"/>
          <w:sz w:val="28"/>
          <w:szCs w:val="28"/>
        </w:rPr>
        <w:t xml:space="preserve"> в г. </w:t>
      </w:r>
      <w:r w:rsidR="00053A4B">
        <w:rPr>
          <w:rFonts w:ascii="Times New Roman" w:hAnsi="Times New Roman"/>
          <w:sz w:val="28"/>
          <w:szCs w:val="28"/>
        </w:rPr>
        <w:t>Челябинске</w:t>
      </w:r>
      <w:r>
        <w:rPr>
          <w:rFonts w:ascii="Times New Roman" w:hAnsi="Times New Roman"/>
          <w:sz w:val="28"/>
          <w:szCs w:val="28"/>
        </w:rPr>
        <w:t>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целях: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престижа профессии «токарь на универсальных станках»;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качества профессиональной подготовки участников конкурса, стимулирования их творческого роста;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молодых специалистов в сферу промышленного производства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для двух групп участников: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официально трудоустроенных работников субъектов деятельности в сфере промышленности – «Профессиональные токари на универсальных станках»;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лиц, обучающихся в профессиональных образовательных организациях, образовательных организациях высшего образования Уральского федерального округа – «Молодые профессионалы».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Конкурса «Лучший инженер горного дела», проводимого на базе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им. Г.И. Носова»</w:t>
      </w:r>
      <w:r w:rsidR="00053A4B">
        <w:rPr>
          <w:rFonts w:ascii="Times New Roman" w:hAnsi="Times New Roman"/>
          <w:sz w:val="28"/>
          <w:szCs w:val="28"/>
        </w:rPr>
        <w:t xml:space="preserve"> в г. Магнитогорске</w:t>
      </w:r>
      <w:r>
        <w:rPr>
          <w:rFonts w:ascii="Times New Roman" w:hAnsi="Times New Roman"/>
          <w:sz w:val="28"/>
          <w:szCs w:val="28"/>
        </w:rPr>
        <w:t xml:space="preserve"> в два этапа: с 1 февраля по 31 марта 2020 года – региональный (в виде интернет-тестирования) и с 21 по 22 апреля 2020 года – федеральный (заключительный), предполагающий очное участие конкурсантов.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целях: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престижа рабочих и инженерных профессий горнодобывающей и нефтегазовой отраслей, социального статуса трудящихся горнодобывающих и нефтегазовых предприятий;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молодежи в производственную сферу и формирования интереса к инженерному труду в молодежной сфере;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позитивного общественного отношения к людям рабочих и инженерных профессий как опоре развития успешной экономики Российской Федерации.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проводится для двух групп участников: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4F16">
        <w:rPr>
          <w:rFonts w:ascii="Times New Roman" w:hAnsi="Times New Roman"/>
          <w:sz w:val="28"/>
          <w:szCs w:val="28"/>
        </w:rPr>
        <w:t>для официально трудоустроенны</w:t>
      </w:r>
      <w:bookmarkStart w:id="0" w:name="_GoBack"/>
      <w:bookmarkEnd w:id="0"/>
      <w:r w:rsidRPr="00D54F16">
        <w:rPr>
          <w:rFonts w:ascii="Times New Roman" w:hAnsi="Times New Roman"/>
          <w:sz w:val="28"/>
          <w:szCs w:val="28"/>
        </w:rPr>
        <w:t xml:space="preserve">х работников </w:t>
      </w:r>
      <w:r>
        <w:rPr>
          <w:rFonts w:ascii="Times New Roman" w:hAnsi="Times New Roman"/>
          <w:sz w:val="28"/>
          <w:szCs w:val="28"/>
        </w:rPr>
        <w:t>горнодобывающих и нефтегазовых предприятий субъектов Уральского федерального округа, имеющих высшее образование – «Профессиональные инженеры-горняки»;</w:t>
      </w:r>
    </w:p>
    <w:p w:rsidR="00D54F16" w:rsidRDefault="00D54F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образовательных организаций высшего образования, расположенных на территории Уральского федерального округа – «Инженерное искусство молодых горняков».</w:t>
      </w:r>
    </w:p>
    <w:p w:rsidR="00D575BA" w:rsidRDefault="008A4E16" w:rsidP="001605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Победителей конкурсов ждут награждения </w:t>
      </w:r>
      <w:r w:rsidRPr="008A4E16">
        <w:rPr>
          <w:rFonts w:ascii="Times New Roman" w:hAnsi="Times New Roman"/>
          <w:sz w:val="28"/>
          <w:szCs w:val="28"/>
        </w:rPr>
        <w:t>дипломами, денежными сертификатами, кубками.</w:t>
      </w:r>
    </w:p>
    <w:p w:rsidR="00C659EE" w:rsidRPr="00C659EE" w:rsidRDefault="002209B5" w:rsidP="0016055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подробной информацией по условиям участия в конкурсах, а также подать заявку на участие можно на официальном сайте проекта</w:t>
      </w:r>
      <w:r w:rsidR="00C659EE" w:rsidRPr="00C659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659EE" w:rsidRPr="00C659E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209B5">
          <w:rPr>
            <w:rStyle w:val="ad"/>
            <w:rFonts w:ascii="Times New Roman" w:hAnsi="Times New Roman"/>
            <w:sz w:val="28"/>
            <w:szCs w:val="28"/>
          </w:rPr>
          <w:t>http://slavimtrud.ru/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74AB" w:rsidRPr="00EA7333" w:rsidRDefault="008F74AB" w:rsidP="0016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74AB" w:rsidRPr="00EA7333" w:rsidSect="002209B5">
      <w:headerReference w:type="default" r:id="rId9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31" w:rsidRDefault="00530B31">
      <w:pPr>
        <w:spacing w:after="0" w:line="240" w:lineRule="auto"/>
      </w:pPr>
      <w:r>
        <w:separator/>
      </w:r>
    </w:p>
  </w:endnote>
  <w:endnote w:type="continuationSeparator" w:id="0">
    <w:p w:rsidR="00530B31" w:rsidRDefault="005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31" w:rsidRDefault="00530B31">
      <w:pPr>
        <w:spacing w:after="0" w:line="240" w:lineRule="auto"/>
      </w:pPr>
      <w:r>
        <w:separator/>
      </w:r>
    </w:p>
  </w:footnote>
  <w:footnote w:type="continuationSeparator" w:id="0">
    <w:p w:rsidR="00530B31" w:rsidRDefault="0053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160559">
          <w:rPr>
            <w:rFonts w:ascii="Times New Roman" w:hAnsi="Times New Roman"/>
            <w:noProof/>
            <w:sz w:val="24"/>
            <w:szCs w:val="24"/>
          </w:rPr>
          <w:t>2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46637"/>
    <w:rsid w:val="00052878"/>
    <w:rsid w:val="00053A4B"/>
    <w:rsid w:val="00056665"/>
    <w:rsid w:val="0007049A"/>
    <w:rsid w:val="00071E93"/>
    <w:rsid w:val="00080AC2"/>
    <w:rsid w:val="000866C5"/>
    <w:rsid w:val="00087159"/>
    <w:rsid w:val="000941E7"/>
    <w:rsid w:val="00096B35"/>
    <w:rsid w:val="000A00CE"/>
    <w:rsid w:val="000A2B35"/>
    <w:rsid w:val="000A2F4D"/>
    <w:rsid w:val="000B2A04"/>
    <w:rsid w:val="000B3555"/>
    <w:rsid w:val="000B512B"/>
    <w:rsid w:val="000C081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0559"/>
    <w:rsid w:val="00162C2E"/>
    <w:rsid w:val="001631CF"/>
    <w:rsid w:val="0017313A"/>
    <w:rsid w:val="001776C0"/>
    <w:rsid w:val="00194D90"/>
    <w:rsid w:val="00196237"/>
    <w:rsid w:val="00197E7A"/>
    <w:rsid w:val="001A0E66"/>
    <w:rsid w:val="001B259C"/>
    <w:rsid w:val="001B48E3"/>
    <w:rsid w:val="001B68FA"/>
    <w:rsid w:val="001C0997"/>
    <w:rsid w:val="001C51B7"/>
    <w:rsid w:val="001C6D08"/>
    <w:rsid w:val="001C70D4"/>
    <w:rsid w:val="001C7290"/>
    <w:rsid w:val="001E0343"/>
    <w:rsid w:val="001E37EF"/>
    <w:rsid w:val="00202BEB"/>
    <w:rsid w:val="002063B3"/>
    <w:rsid w:val="00207C51"/>
    <w:rsid w:val="00207F3A"/>
    <w:rsid w:val="00216D45"/>
    <w:rsid w:val="002209B5"/>
    <w:rsid w:val="00230D80"/>
    <w:rsid w:val="00236144"/>
    <w:rsid w:val="0023642E"/>
    <w:rsid w:val="00236F54"/>
    <w:rsid w:val="00242DC7"/>
    <w:rsid w:val="00251B11"/>
    <w:rsid w:val="0025219F"/>
    <w:rsid w:val="00252F3E"/>
    <w:rsid w:val="00256490"/>
    <w:rsid w:val="00260C02"/>
    <w:rsid w:val="00261670"/>
    <w:rsid w:val="00265F51"/>
    <w:rsid w:val="002678B1"/>
    <w:rsid w:val="00284C30"/>
    <w:rsid w:val="00285819"/>
    <w:rsid w:val="00296040"/>
    <w:rsid w:val="002A64D1"/>
    <w:rsid w:val="002B02B4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79BF"/>
    <w:rsid w:val="0030153F"/>
    <w:rsid w:val="003048AE"/>
    <w:rsid w:val="00314EC5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7F5E"/>
    <w:rsid w:val="00391D97"/>
    <w:rsid w:val="00395588"/>
    <w:rsid w:val="00396961"/>
    <w:rsid w:val="003A3B27"/>
    <w:rsid w:val="003A6755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F6A28"/>
    <w:rsid w:val="003F6B5E"/>
    <w:rsid w:val="00401C8F"/>
    <w:rsid w:val="00412302"/>
    <w:rsid w:val="004230B3"/>
    <w:rsid w:val="0043017B"/>
    <w:rsid w:val="00435575"/>
    <w:rsid w:val="00445E3E"/>
    <w:rsid w:val="00446832"/>
    <w:rsid w:val="00446A4C"/>
    <w:rsid w:val="00450612"/>
    <w:rsid w:val="00453BE5"/>
    <w:rsid w:val="00455A24"/>
    <w:rsid w:val="00456AA9"/>
    <w:rsid w:val="00457995"/>
    <w:rsid w:val="00460FD0"/>
    <w:rsid w:val="00464FFF"/>
    <w:rsid w:val="00465BD5"/>
    <w:rsid w:val="00466021"/>
    <w:rsid w:val="00467DD6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A2AF4"/>
    <w:rsid w:val="004B1E40"/>
    <w:rsid w:val="004B4082"/>
    <w:rsid w:val="004C2DD2"/>
    <w:rsid w:val="004D303E"/>
    <w:rsid w:val="004D3346"/>
    <w:rsid w:val="004D56E9"/>
    <w:rsid w:val="004E5E80"/>
    <w:rsid w:val="004F5E72"/>
    <w:rsid w:val="00504EDA"/>
    <w:rsid w:val="00505F25"/>
    <w:rsid w:val="005065FC"/>
    <w:rsid w:val="00510183"/>
    <w:rsid w:val="00513DF2"/>
    <w:rsid w:val="00515317"/>
    <w:rsid w:val="00525549"/>
    <w:rsid w:val="00525CAF"/>
    <w:rsid w:val="00530B31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644F"/>
    <w:rsid w:val="006A6CFC"/>
    <w:rsid w:val="006B2859"/>
    <w:rsid w:val="006B4424"/>
    <w:rsid w:val="006B75C3"/>
    <w:rsid w:val="006D6833"/>
    <w:rsid w:val="006D723E"/>
    <w:rsid w:val="006D7259"/>
    <w:rsid w:val="006F0B83"/>
    <w:rsid w:val="006F4CA2"/>
    <w:rsid w:val="007030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677"/>
    <w:rsid w:val="00797EBE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568D2"/>
    <w:rsid w:val="00861A0A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0DDE"/>
    <w:rsid w:val="00891AB4"/>
    <w:rsid w:val="00892222"/>
    <w:rsid w:val="00893F84"/>
    <w:rsid w:val="0089490D"/>
    <w:rsid w:val="008961CC"/>
    <w:rsid w:val="00896343"/>
    <w:rsid w:val="008A0A2E"/>
    <w:rsid w:val="008A4E16"/>
    <w:rsid w:val="008A5CEE"/>
    <w:rsid w:val="008B13F2"/>
    <w:rsid w:val="008B232C"/>
    <w:rsid w:val="008C2B6F"/>
    <w:rsid w:val="008C383D"/>
    <w:rsid w:val="008C6D74"/>
    <w:rsid w:val="008D0B4F"/>
    <w:rsid w:val="008D7EA4"/>
    <w:rsid w:val="008E64BF"/>
    <w:rsid w:val="008E777C"/>
    <w:rsid w:val="008F2D01"/>
    <w:rsid w:val="008F70F3"/>
    <w:rsid w:val="008F74AB"/>
    <w:rsid w:val="00902BD4"/>
    <w:rsid w:val="00907B54"/>
    <w:rsid w:val="009101CC"/>
    <w:rsid w:val="0091398C"/>
    <w:rsid w:val="0091479E"/>
    <w:rsid w:val="0092019A"/>
    <w:rsid w:val="009223DF"/>
    <w:rsid w:val="00930784"/>
    <w:rsid w:val="00933751"/>
    <w:rsid w:val="0093396A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4E56"/>
    <w:rsid w:val="00975BE8"/>
    <w:rsid w:val="00980859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4D67"/>
    <w:rsid w:val="00A8116E"/>
    <w:rsid w:val="00A83871"/>
    <w:rsid w:val="00A83E76"/>
    <w:rsid w:val="00AA10D5"/>
    <w:rsid w:val="00AA4B08"/>
    <w:rsid w:val="00AA5120"/>
    <w:rsid w:val="00AC0C4A"/>
    <w:rsid w:val="00AC137D"/>
    <w:rsid w:val="00AC1A81"/>
    <w:rsid w:val="00AC5C98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133E5"/>
    <w:rsid w:val="00B235EB"/>
    <w:rsid w:val="00B2396C"/>
    <w:rsid w:val="00B2615D"/>
    <w:rsid w:val="00B27407"/>
    <w:rsid w:val="00B302ED"/>
    <w:rsid w:val="00B327E5"/>
    <w:rsid w:val="00B35531"/>
    <w:rsid w:val="00B36049"/>
    <w:rsid w:val="00B365A4"/>
    <w:rsid w:val="00B37CAE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658A"/>
    <w:rsid w:val="00BB7165"/>
    <w:rsid w:val="00BC5DAD"/>
    <w:rsid w:val="00BD1B47"/>
    <w:rsid w:val="00BD4AFE"/>
    <w:rsid w:val="00BD5219"/>
    <w:rsid w:val="00BD6F40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667F"/>
    <w:rsid w:val="00C44B3F"/>
    <w:rsid w:val="00C53568"/>
    <w:rsid w:val="00C57AAA"/>
    <w:rsid w:val="00C61FC0"/>
    <w:rsid w:val="00C659EE"/>
    <w:rsid w:val="00C660B1"/>
    <w:rsid w:val="00C8388D"/>
    <w:rsid w:val="00C90C87"/>
    <w:rsid w:val="00C938E9"/>
    <w:rsid w:val="00C94411"/>
    <w:rsid w:val="00C97A7F"/>
    <w:rsid w:val="00C97F30"/>
    <w:rsid w:val="00CA2565"/>
    <w:rsid w:val="00CA4FA9"/>
    <w:rsid w:val="00CB287C"/>
    <w:rsid w:val="00CB4EDE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4F16"/>
    <w:rsid w:val="00D5587B"/>
    <w:rsid w:val="00D575BA"/>
    <w:rsid w:val="00D655C3"/>
    <w:rsid w:val="00D66387"/>
    <w:rsid w:val="00D66F6D"/>
    <w:rsid w:val="00D7429D"/>
    <w:rsid w:val="00D768BB"/>
    <w:rsid w:val="00D83446"/>
    <w:rsid w:val="00D923FB"/>
    <w:rsid w:val="00D955A5"/>
    <w:rsid w:val="00D9599B"/>
    <w:rsid w:val="00D978F2"/>
    <w:rsid w:val="00DA12B9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E28D9"/>
    <w:rsid w:val="00DF6584"/>
    <w:rsid w:val="00DF6E0D"/>
    <w:rsid w:val="00E0367E"/>
    <w:rsid w:val="00E054DA"/>
    <w:rsid w:val="00E107E4"/>
    <w:rsid w:val="00E157DF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50AB9"/>
    <w:rsid w:val="00E52BE2"/>
    <w:rsid w:val="00E6181F"/>
    <w:rsid w:val="00E6261D"/>
    <w:rsid w:val="00E63B32"/>
    <w:rsid w:val="00E666FC"/>
    <w:rsid w:val="00E71C76"/>
    <w:rsid w:val="00E73C9D"/>
    <w:rsid w:val="00E7748F"/>
    <w:rsid w:val="00E77EF1"/>
    <w:rsid w:val="00E77F8B"/>
    <w:rsid w:val="00E82EB4"/>
    <w:rsid w:val="00E84AF4"/>
    <w:rsid w:val="00E90039"/>
    <w:rsid w:val="00E91E57"/>
    <w:rsid w:val="00E9222A"/>
    <w:rsid w:val="00E9260E"/>
    <w:rsid w:val="00EA1D68"/>
    <w:rsid w:val="00EA2148"/>
    <w:rsid w:val="00EA384B"/>
    <w:rsid w:val="00EA497B"/>
    <w:rsid w:val="00EA7333"/>
    <w:rsid w:val="00EB187A"/>
    <w:rsid w:val="00EB3723"/>
    <w:rsid w:val="00EB4494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3841"/>
    <w:rsid w:val="00EF707E"/>
    <w:rsid w:val="00F0334A"/>
    <w:rsid w:val="00F0412E"/>
    <w:rsid w:val="00F11DAD"/>
    <w:rsid w:val="00F16A97"/>
    <w:rsid w:val="00F21411"/>
    <w:rsid w:val="00F22887"/>
    <w:rsid w:val="00F23D75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3695"/>
    <w:rsid w:val="00F54FD1"/>
    <w:rsid w:val="00F55EE9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228F1-5910-4294-AE3E-92377BA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imtru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6F3C-4950-43CB-A922-A6E54D7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2976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Гариева Лилия Владимировна</cp:lastModifiedBy>
  <cp:revision>3</cp:revision>
  <cp:lastPrinted>2018-08-01T05:39:00Z</cp:lastPrinted>
  <dcterms:created xsi:type="dcterms:W3CDTF">2020-02-25T05:32:00Z</dcterms:created>
  <dcterms:modified xsi:type="dcterms:W3CDTF">2020-02-25T05:34:00Z</dcterms:modified>
</cp:coreProperties>
</file>