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06" w:rsidRDefault="00824F06" w:rsidP="00824F06">
      <w:pPr>
        <w:jc w:val="center"/>
        <w:rPr>
          <w:sz w:val="26"/>
          <w:szCs w:val="26"/>
        </w:rPr>
      </w:pPr>
    </w:p>
    <w:tbl>
      <w:tblPr>
        <w:tblStyle w:val="1"/>
        <w:tblW w:w="425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824F06" w:rsidRPr="008B5413" w:rsidTr="00BB05E9">
        <w:trPr>
          <w:jc w:val="right"/>
        </w:trPr>
        <w:tc>
          <w:tcPr>
            <w:tcW w:w="4253" w:type="dxa"/>
            <w:gridSpan w:val="2"/>
            <w:hideMark/>
          </w:tcPr>
          <w:p w:rsidR="00824F06" w:rsidRPr="00824F06" w:rsidRDefault="00824F06" w:rsidP="00BB05E9">
            <w:pPr>
              <w:rPr>
                <w:sz w:val="26"/>
                <w:szCs w:val="26"/>
              </w:rPr>
            </w:pPr>
            <w:bookmarkStart w:id="0" w:name="_GoBack" w:colFirst="0" w:colLast="1"/>
            <w:r w:rsidRPr="00824F06">
              <w:rPr>
                <w:sz w:val="26"/>
                <w:szCs w:val="26"/>
              </w:rPr>
              <w:t>Приложение 2</w:t>
            </w:r>
          </w:p>
          <w:p w:rsidR="00824F06" w:rsidRPr="00824F06" w:rsidRDefault="00824F06" w:rsidP="00BB05E9">
            <w:pPr>
              <w:rPr>
                <w:sz w:val="26"/>
                <w:szCs w:val="26"/>
              </w:rPr>
            </w:pPr>
            <w:r w:rsidRPr="00824F06">
              <w:rPr>
                <w:sz w:val="26"/>
                <w:szCs w:val="26"/>
              </w:rPr>
              <w:t>к постановлению Администрации</w:t>
            </w:r>
          </w:p>
          <w:p w:rsidR="00824F06" w:rsidRPr="00824F06" w:rsidRDefault="00824F06" w:rsidP="00BB05E9">
            <w:pPr>
              <w:rPr>
                <w:sz w:val="26"/>
                <w:szCs w:val="26"/>
              </w:rPr>
            </w:pPr>
            <w:r w:rsidRPr="00824F06">
              <w:rPr>
                <w:sz w:val="26"/>
                <w:szCs w:val="26"/>
              </w:rPr>
              <w:t>города Когалыма</w:t>
            </w:r>
          </w:p>
        </w:tc>
      </w:tr>
      <w:tr w:rsidR="00824F06" w:rsidRPr="008B5413" w:rsidTr="00BB05E9">
        <w:trPr>
          <w:trHeight w:val="665"/>
          <w:jc w:val="right"/>
        </w:trPr>
        <w:tc>
          <w:tcPr>
            <w:tcW w:w="2410" w:type="dxa"/>
            <w:hideMark/>
          </w:tcPr>
          <w:p w:rsidR="00824F06" w:rsidRPr="00824F06" w:rsidRDefault="00824F06" w:rsidP="00824F06">
            <w:pPr>
              <w:rPr>
                <w:sz w:val="26"/>
                <w:szCs w:val="26"/>
              </w:rPr>
            </w:pPr>
            <w:r w:rsidRPr="00824F06">
              <w:rPr>
                <w:sz w:val="26"/>
                <w:szCs w:val="26"/>
              </w:rPr>
              <w:t xml:space="preserve">от </w:t>
            </w:r>
            <w:r w:rsidRPr="00824F06">
              <w:rPr>
                <w:sz w:val="26"/>
                <w:szCs w:val="26"/>
              </w:rPr>
              <w:t>02.05.2024</w:t>
            </w:r>
            <w:r w:rsidRPr="00824F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hideMark/>
          </w:tcPr>
          <w:p w:rsidR="00824F06" w:rsidRPr="00824F06" w:rsidRDefault="00824F06" w:rsidP="00824F06">
            <w:pPr>
              <w:rPr>
                <w:sz w:val="26"/>
                <w:szCs w:val="26"/>
              </w:rPr>
            </w:pPr>
            <w:r w:rsidRPr="00824F06">
              <w:rPr>
                <w:sz w:val="26"/>
                <w:szCs w:val="26"/>
              </w:rPr>
              <w:t xml:space="preserve">№ </w:t>
            </w:r>
            <w:r w:rsidRPr="00824F06">
              <w:rPr>
                <w:sz w:val="26"/>
                <w:szCs w:val="26"/>
              </w:rPr>
              <w:t>876</w:t>
            </w:r>
          </w:p>
        </w:tc>
      </w:tr>
      <w:bookmarkEnd w:id="0"/>
    </w:tbl>
    <w:p w:rsidR="00824F06" w:rsidRDefault="00824F06" w:rsidP="00824F06">
      <w:pPr>
        <w:jc w:val="center"/>
        <w:rPr>
          <w:sz w:val="26"/>
          <w:szCs w:val="26"/>
        </w:rPr>
      </w:pPr>
    </w:p>
    <w:p w:rsidR="00824F06" w:rsidRPr="002C4E56" w:rsidRDefault="00824F06" w:rsidP="00824F06">
      <w:pPr>
        <w:jc w:val="center"/>
        <w:rPr>
          <w:sz w:val="26"/>
          <w:szCs w:val="26"/>
        </w:rPr>
      </w:pPr>
      <w:r w:rsidRPr="002C4E56">
        <w:rPr>
          <w:sz w:val="26"/>
          <w:szCs w:val="26"/>
        </w:rPr>
        <w:t>Состав</w:t>
      </w:r>
    </w:p>
    <w:p w:rsidR="00824F06" w:rsidRDefault="00824F06" w:rsidP="00824F06">
      <w:pPr>
        <w:jc w:val="center"/>
        <w:rPr>
          <w:sz w:val="26"/>
          <w:szCs w:val="26"/>
        </w:rPr>
      </w:pPr>
      <w:r w:rsidRPr="002C4E56">
        <w:rPr>
          <w:sz w:val="26"/>
          <w:szCs w:val="26"/>
        </w:rPr>
        <w:t xml:space="preserve">Общественного совета по </w:t>
      </w:r>
      <w:r>
        <w:rPr>
          <w:sz w:val="26"/>
          <w:szCs w:val="26"/>
        </w:rPr>
        <w:t xml:space="preserve">стратегическому </w:t>
      </w:r>
    </w:p>
    <w:p w:rsidR="00824F06" w:rsidRPr="002C4E56" w:rsidRDefault="00824F06" w:rsidP="00824F06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планированию</w:t>
      </w:r>
      <w:r w:rsidRPr="002C4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Pr="002C4E56">
        <w:rPr>
          <w:sz w:val="26"/>
          <w:szCs w:val="26"/>
        </w:rPr>
        <w:t>главе города Когалыма</w:t>
      </w:r>
    </w:p>
    <w:p w:rsidR="00824F06" w:rsidRDefault="00824F06" w:rsidP="00824F06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5926"/>
      </w:tblGrid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2C4E56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4E56">
              <w:rPr>
                <w:sz w:val="26"/>
                <w:szCs w:val="26"/>
              </w:rPr>
              <w:t>Енева</w:t>
            </w:r>
          </w:p>
          <w:p w:rsidR="00824F06" w:rsidRPr="002C4E56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4E56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824F06" w:rsidRPr="002C4E56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2C4E56">
              <w:rPr>
                <w:sz w:val="26"/>
                <w:szCs w:val="26"/>
              </w:rPr>
              <w:t>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824F06" w:rsidRPr="002C4E56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39512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120">
              <w:rPr>
                <w:sz w:val="26"/>
                <w:szCs w:val="26"/>
              </w:rPr>
              <w:t>Домбровский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120">
              <w:rPr>
                <w:sz w:val="26"/>
                <w:szCs w:val="26"/>
              </w:rPr>
              <w:t>Ярослав Александрович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A49">
              <w:rPr>
                <w:sz w:val="26"/>
                <w:szCs w:val="26"/>
              </w:rPr>
              <w:t>- председатель некоммерческого партнерства «Союз предпринимателей Когалыма», заместитель председателя Общественного совета;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E81E6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E60">
              <w:rPr>
                <w:sz w:val="26"/>
                <w:szCs w:val="26"/>
              </w:rPr>
              <w:t>Аухадиева</w:t>
            </w:r>
          </w:p>
          <w:p w:rsidR="00824F06" w:rsidRPr="00E81E6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E60">
              <w:rPr>
                <w:sz w:val="26"/>
                <w:szCs w:val="26"/>
              </w:rPr>
              <w:t>Ольга Сергеевна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E81E60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Общественного совета;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5000" w:type="pct"/>
            <w:gridSpan w:val="2"/>
            <w:shd w:val="clear" w:color="auto" w:fill="auto"/>
          </w:tcPr>
          <w:p w:rsidR="00824F06" w:rsidRPr="00115303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Члены Общественного совета: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</w:t>
            </w:r>
          </w:p>
          <w:p w:rsidR="00824F06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Юрьевна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Думы города Когалыма;</w:t>
            </w: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372" w:type="pct"/>
            <w:shd w:val="clear" w:color="auto" w:fill="auto"/>
          </w:tcPr>
          <w:p w:rsidR="00824F06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ответственный старший социальный координатор филиала Государственного фонда поддержки участников специальной военной операции «Защитники Отечества» по Ханты-Мансийскому автономному округу – Югре;</w:t>
            </w:r>
          </w:p>
          <w:p w:rsidR="00824F06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E56A49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A49">
              <w:rPr>
                <w:sz w:val="26"/>
                <w:szCs w:val="26"/>
              </w:rPr>
              <w:t>Васильев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A49">
              <w:rPr>
                <w:sz w:val="26"/>
                <w:szCs w:val="26"/>
              </w:rPr>
              <w:t>Василий Васильевич</w:t>
            </w:r>
          </w:p>
        </w:tc>
        <w:tc>
          <w:tcPr>
            <w:tcW w:w="3372" w:type="pct"/>
            <w:shd w:val="clear" w:color="auto" w:fill="auto"/>
          </w:tcPr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A49">
              <w:rPr>
                <w:sz w:val="26"/>
                <w:szCs w:val="26"/>
              </w:rPr>
              <w:t>- директор общества с ограниченной ответственностью «Перспектива»;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Васнева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Екатерина Петровна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6A49">
              <w:rPr>
                <w:sz w:val="26"/>
                <w:szCs w:val="26"/>
              </w:rPr>
              <w:t>- руководитель автономной некоммерческой организации «Центр развития добровольчества (волонтерства) в городе Когалыме «Навигатор добра»;</w:t>
            </w:r>
          </w:p>
          <w:p w:rsidR="00824F06" w:rsidRPr="00395120" w:rsidRDefault="00824F06" w:rsidP="00BB05E9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15303">
              <w:rPr>
                <w:sz w:val="26"/>
                <w:szCs w:val="26"/>
              </w:rPr>
              <w:t>Ветштейн</w:t>
            </w:r>
            <w:proofErr w:type="spellEnd"/>
            <w:r w:rsidRPr="00115303">
              <w:rPr>
                <w:sz w:val="26"/>
                <w:szCs w:val="26"/>
              </w:rPr>
              <w:t xml:space="preserve"> 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Валентина Васильевна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Default="00824F06" w:rsidP="00BB05E9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- </w:t>
            </w:r>
            <w:r w:rsidRPr="00E844BB">
              <w:rPr>
                <w:sz w:val="26"/>
                <w:szCs w:val="26"/>
              </w:rPr>
              <w:t>председатель региональной общественной социально – ориентированной организации «Союз ветеранов Ханты – Мансийского автономного округа – Югры»;</w:t>
            </w:r>
            <w:r w:rsidRPr="00AD7FE7">
              <w:t xml:space="preserve"> 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lastRenderedPageBreak/>
              <w:t xml:space="preserve">Домбровская 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824F06" w:rsidRPr="00C3165C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65C">
              <w:rPr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824F06" w:rsidRPr="00E56A49" w:rsidRDefault="00824F06" w:rsidP="00BB05E9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 xml:space="preserve">Ермаков </w:t>
            </w:r>
          </w:p>
          <w:p w:rsidR="00824F06" w:rsidRPr="00115303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5303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 w:rsidRPr="00CE7DCA">
              <w:rPr>
                <w:sz w:val="26"/>
                <w:szCs w:val="26"/>
              </w:rPr>
              <w:t>Повхнефтегаз</w:t>
            </w:r>
            <w:proofErr w:type="spellEnd"/>
            <w:r w:rsidRPr="00CE7DCA">
              <w:rPr>
                <w:sz w:val="26"/>
                <w:szCs w:val="26"/>
              </w:rPr>
              <w:t>» общества с ограниченной ответственностью «ЛУКОЙЛ-Западная Сибирь»;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Загоруй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Юлия Юрьевна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 начальник отдела спортивной подготовки муниципального автономного учреждения дополнительного образования «Спортивная школа «Дворец спорта»;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 xml:space="preserve">Кондратьев 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 учитель истории и обществознания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Корепанова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 заместитель главного врача по организационно-методической работе бюджетного учреждения Ханты-Мансийского автономного округа – Югры «Когалымская городская больница»;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E7DCA">
              <w:rPr>
                <w:sz w:val="26"/>
                <w:szCs w:val="26"/>
              </w:rPr>
              <w:t>Миненок</w:t>
            </w:r>
            <w:proofErr w:type="spellEnd"/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DCA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Радькина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Светлана Андреевна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DCA">
              <w:rPr>
                <w:rFonts w:ascii="Times New Roman" w:hAnsi="Times New Roman" w:cs="Times New Roman"/>
                <w:sz w:val="26"/>
                <w:szCs w:val="26"/>
              </w:rPr>
              <w:t>- заведующий муниципальным автономным дошкольным образовательным учреждением города Когалыма «Колокольчик»;</w:t>
            </w:r>
          </w:p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Раззагова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Гюнай Зияфат кызы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DCA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бюджетного учреждения «Централизованная библиотечная система»;</w:t>
            </w:r>
          </w:p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Прохорин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Дмитрий Анатольевич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DCA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автономного учреждения дополнительного образования «Спортивная школа «Дворец спорта»;</w:t>
            </w:r>
          </w:p>
          <w:p w:rsidR="00824F06" w:rsidRPr="00CE7DCA" w:rsidRDefault="00824F06" w:rsidP="00BB05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Симакова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 помощник депутата Тюменской областной Думы;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 xml:space="preserve"> 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Толстихин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Николай Викторович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lastRenderedPageBreak/>
              <w:t xml:space="preserve">Фадеева 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 председатель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Хайруллина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Лариса Геннадьевна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 директор муниципального автономного учреждения «Молодежный комплексный центр «Феникс»;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 xml:space="preserve">Шипилов 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Александр Владимирович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 технический директор общества с ограниченной ответственностью «Ягуар»;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Шихова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Анастасия Игоревна</w:t>
            </w:r>
          </w:p>
        </w:tc>
        <w:tc>
          <w:tcPr>
            <w:tcW w:w="3372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7DCA">
              <w:rPr>
                <w:sz w:val="26"/>
                <w:szCs w:val="26"/>
              </w:rPr>
              <w:t>- главный бухгалтер казенного учреждения Ханты-Мансийского автономного округа – Югры «Когалымский центр занятости населения»;</w:t>
            </w:r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4F06" w:rsidRPr="00253192" w:rsidTr="00BB05E9">
        <w:tc>
          <w:tcPr>
            <w:tcW w:w="1628" w:type="pct"/>
            <w:shd w:val="clear" w:color="auto" w:fill="auto"/>
          </w:tcPr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E7DCA">
              <w:rPr>
                <w:sz w:val="26"/>
                <w:szCs w:val="26"/>
              </w:rPr>
              <w:t>Эльбиев</w:t>
            </w:r>
            <w:proofErr w:type="spellEnd"/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E7DCA">
              <w:rPr>
                <w:sz w:val="26"/>
                <w:szCs w:val="26"/>
              </w:rPr>
              <w:t>Саидхусейн</w:t>
            </w:r>
            <w:proofErr w:type="spellEnd"/>
          </w:p>
          <w:p w:rsidR="00824F06" w:rsidRPr="00CE7DCA" w:rsidRDefault="00824F06" w:rsidP="00BB05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E7DCA">
              <w:rPr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824F06" w:rsidRPr="002817BB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7BB">
              <w:rPr>
                <w:sz w:val="26"/>
                <w:szCs w:val="26"/>
              </w:rPr>
              <w:t xml:space="preserve">- заместитель председателя городской общественной организации национально – культурное </w:t>
            </w:r>
            <w:proofErr w:type="spellStart"/>
            <w:r w:rsidRPr="002817BB">
              <w:rPr>
                <w:sz w:val="26"/>
                <w:szCs w:val="26"/>
              </w:rPr>
              <w:t>Чечен</w:t>
            </w:r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– Ингушское общество «</w:t>
            </w:r>
            <w:proofErr w:type="spellStart"/>
            <w:r>
              <w:rPr>
                <w:sz w:val="26"/>
                <w:szCs w:val="26"/>
              </w:rPr>
              <w:t>Вайнах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824F06" w:rsidRPr="002817BB" w:rsidRDefault="00824F06" w:rsidP="00BB05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F06" w:rsidRDefault="00824F06" w:rsidP="00824F06">
      <w:pPr>
        <w:spacing w:after="200" w:line="276" w:lineRule="auto"/>
        <w:rPr>
          <w:sz w:val="26"/>
          <w:szCs w:val="26"/>
        </w:rPr>
      </w:pPr>
    </w:p>
    <w:p w:rsidR="00F81756" w:rsidRDefault="00F81756"/>
    <w:sectPr w:rsidR="00F81756" w:rsidSect="003328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6"/>
    <w:rsid w:val="00824F06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219B"/>
  <w15:chartTrackingRefBased/>
  <w15:docId w15:val="{64029450-4FA3-4565-A953-62F8437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F0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2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2024-05-03T07:05:00Z</dcterms:created>
  <dcterms:modified xsi:type="dcterms:W3CDTF">2024-05-03T07:06:00Z</dcterms:modified>
</cp:coreProperties>
</file>