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B4" w:rsidRDefault="00604DB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iCs/>
          <w:sz w:val="36"/>
          <w:szCs w:val="36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36"/>
          <w:szCs w:val="36"/>
        </w:rPr>
      </w:pPr>
    </w:p>
    <w:p w:rsidR="00604DB4" w:rsidRDefault="00604DB4">
      <w:pPr>
        <w:spacing w:after="0" w:line="360" w:lineRule="auto"/>
      </w:pPr>
    </w:p>
    <w:p w:rsidR="00604DB4" w:rsidRDefault="008D552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Методические рекомендации по заполнению формы отчетности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приложения 4 к приказу Департамента труда и занятости населения</w:t>
      </w:r>
    </w:p>
    <w:p w:rsidR="00604DB4" w:rsidRDefault="008D552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Ханты-Мансийского автономного округа – Югры от 16.02.2012 № 1-нп</w:t>
      </w:r>
    </w:p>
    <w:p w:rsidR="00604DB4" w:rsidRDefault="008D552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color w:val="000000"/>
          <w:sz w:val="40"/>
          <w:szCs w:val="40"/>
        </w:rPr>
        <w:t>Информация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о состоянии условий и охраны труда у работодателей, осуществляющих деятельность на территории муниципального образования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DB4" w:rsidRDefault="00604DB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4DB4" w:rsidRDefault="00604DB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4DB4" w:rsidRDefault="00604DB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4DB4" w:rsidRDefault="00604DB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4DB4" w:rsidRDefault="008D5528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рекомендации</w:t>
      </w:r>
    </w:p>
    <w:p w:rsidR="00604DB4" w:rsidRDefault="008D552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состоянии условий и охраны труда у работодателей, осуществляющих деятельность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предоставляется работодателями всех форм собственности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со статьей 214 Трудового кодекса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  <w:t xml:space="preserve"> Во исполнение закона Ханты-Мансийского автономного                           округа - Югры от 27 мая 2011 года № 57-оз,  информация предоставляется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по форме</w:t>
      </w:r>
      <w:r>
        <w:rPr>
          <w:rFonts w:ascii="Times New Roman" w:hAnsi="Times New Roman"/>
          <w:color w:val="000000"/>
          <w:sz w:val="28"/>
          <w:szCs w:val="28"/>
        </w:rPr>
        <w:t>, утвержденной приказом Департамента труда и занятости населения Ханты-Мансийского автономного  округа – Югры от 16 февраля 2012 года № 1-нп «Об утверждении форм и сроков представления отчетов органами местного самоуправления об осуществлении переданных им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отдельных полномочий по государственному управлению охраной труда и использованию предоставленных субвенций». </w:t>
      </w:r>
    </w:p>
    <w:p w:rsidR="00604DB4" w:rsidRDefault="008D552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Информация о состоянии охраны труда в организациях </w:t>
      </w:r>
      <w:r>
        <w:rPr>
          <w:rFonts w:ascii="Times New Roman" w:hAnsi="Times New Roman"/>
          <w:b/>
          <w:spacing w:val="-2"/>
          <w:sz w:val="28"/>
          <w:szCs w:val="28"/>
        </w:rPr>
        <w:t>заполняется по утвержденной электронной форме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604DB4" w:rsidRDefault="008D552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Внесение изменений, дополнений, корректировок </w:t>
      </w:r>
      <w:r>
        <w:rPr>
          <w:rFonts w:ascii="Times New Roman" w:hAnsi="Times New Roman"/>
          <w:spacing w:val="-2"/>
          <w:sz w:val="28"/>
          <w:szCs w:val="28"/>
        </w:rPr>
        <w:t xml:space="preserve">в прилагаемую форму </w:t>
      </w:r>
      <w:r>
        <w:rPr>
          <w:rFonts w:ascii="Times New Roman" w:hAnsi="Times New Roman"/>
          <w:b/>
          <w:spacing w:val="-2"/>
          <w:sz w:val="28"/>
          <w:szCs w:val="28"/>
        </w:rPr>
        <w:t>категорически запрещается</w:t>
      </w:r>
      <w:r>
        <w:rPr>
          <w:rFonts w:ascii="Times New Roman" w:hAnsi="Times New Roman"/>
          <w:spacing w:val="-2"/>
          <w:sz w:val="28"/>
          <w:szCs w:val="28"/>
        </w:rPr>
        <w:t>, в связи с внесением данных форм (формата Excel) в «Автоматизированную информационную систему» (далее – АИС).</w:t>
      </w:r>
    </w:p>
    <w:p w:rsidR="00604DB4" w:rsidRDefault="008D552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Внесение значения функций, формул в утвержденные формы </w:t>
      </w:r>
      <w:r>
        <w:rPr>
          <w:rFonts w:ascii="Times New Roman" w:hAnsi="Times New Roman"/>
          <w:b/>
          <w:spacing w:val="-2"/>
          <w:sz w:val="28"/>
          <w:szCs w:val="28"/>
        </w:rPr>
        <w:t>не допускается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604DB4" w:rsidRDefault="008D5528">
      <w:pPr>
        <w:numPr>
          <w:ilvl w:val="0"/>
          <w:numId w:val="1"/>
        </w:numPr>
        <w:shd w:val="clear" w:color="FFFFFF" w:themeColor="background1" w:fill="FFFFFF" w:themeFill="background1"/>
        <w:spacing w:after="120" w:line="240" w:lineRule="auto"/>
        <w:jc w:val="both"/>
        <w:rPr>
          <w:rFonts w:ascii="Times New Roman" w:hAnsi="Times New Roman"/>
          <w:spacing w:val="-2"/>
          <w:sz w:val="28"/>
          <w:szCs w:val="28"/>
          <w:highlight w:val="red"/>
        </w:rPr>
      </w:pPr>
      <w:r>
        <w:rPr>
          <w:rFonts w:ascii="Times New Roman" w:hAnsi="Times New Roman"/>
          <w:spacing w:val="-2"/>
          <w:sz w:val="28"/>
          <w:szCs w:val="28"/>
          <w:highlight w:val="white"/>
        </w:rPr>
        <w:t>Если в формулировке столбца и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>меется (</w:t>
      </w:r>
      <w:r>
        <w:rPr>
          <w:rFonts w:ascii="Times New Roman" w:hAnsi="Times New Roman"/>
          <w:b/>
          <w:spacing w:val="-2"/>
          <w:sz w:val="28"/>
          <w:szCs w:val="28"/>
          <w:highlight w:val="white"/>
        </w:rPr>
        <w:t>да/нет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), нужное значение необходимо выбрать через установленный фильтр. </w:t>
      </w:r>
    </w:p>
    <w:p w:rsidR="00604DB4" w:rsidRDefault="008D552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Единицы измерения («чел.», «тыс. руб.», «шт.» и т.д.) в заполняемых ячейках </w:t>
      </w:r>
      <w:r>
        <w:rPr>
          <w:rFonts w:ascii="Times New Roman" w:hAnsi="Times New Roman"/>
          <w:b/>
          <w:spacing w:val="-2"/>
          <w:sz w:val="28"/>
          <w:szCs w:val="28"/>
        </w:rPr>
        <w:t>не указываются</w:t>
      </w:r>
      <w:r>
        <w:rPr>
          <w:rFonts w:ascii="Times New Roman" w:hAnsi="Times New Roman"/>
          <w:spacing w:val="-2"/>
          <w:sz w:val="28"/>
          <w:szCs w:val="28"/>
        </w:rPr>
        <w:t xml:space="preserve"> (только данные). Убедительно рекомендуем все денежные значения указывать в </w:t>
      </w:r>
      <w:r>
        <w:rPr>
          <w:rFonts w:ascii="Times New Roman" w:hAnsi="Times New Roman"/>
          <w:b/>
          <w:spacing w:val="-2"/>
          <w:sz w:val="28"/>
          <w:szCs w:val="28"/>
        </w:rPr>
        <w:t>тысячах р</w:t>
      </w:r>
      <w:r>
        <w:rPr>
          <w:rFonts w:ascii="Times New Roman" w:hAnsi="Times New Roman"/>
          <w:b/>
          <w:spacing w:val="-2"/>
          <w:sz w:val="28"/>
          <w:szCs w:val="28"/>
        </w:rPr>
        <w:t>ублей</w:t>
      </w:r>
      <w:r>
        <w:rPr>
          <w:rFonts w:ascii="Times New Roman" w:hAnsi="Times New Roman"/>
          <w:spacing w:val="-2"/>
          <w:sz w:val="28"/>
          <w:szCs w:val="28"/>
        </w:rPr>
        <w:t xml:space="preserve"> !!!</w:t>
      </w:r>
    </w:p>
    <w:p w:rsidR="00604DB4" w:rsidRDefault="008D552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Ячейки, не требующие заполнений, </w:t>
      </w:r>
      <w:r>
        <w:rPr>
          <w:rFonts w:ascii="Times New Roman" w:hAnsi="Times New Roman"/>
          <w:b/>
          <w:spacing w:val="-2"/>
          <w:sz w:val="28"/>
          <w:szCs w:val="28"/>
        </w:rPr>
        <w:t>не заполняются</w:t>
      </w:r>
      <w:r>
        <w:rPr>
          <w:rFonts w:ascii="Times New Roman" w:hAnsi="Times New Roman"/>
          <w:spacing w:val="-2"/>
          <w:sz w:val="28"/>
          <w:szCs w:val="28"/>
        </w:rPr>
        <w:t xml:space="preserve"> (значения «0» и «-» не допускаются).</w:t>
      </w:r>
    </w:p>
    <w:p w:rsidR="00604DB4" w:rsidRDefault="008D552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pacing w:val="-2"/>
          <w:sz w:val="28"/>
          <w:szCs w:val="28"/>
          <w:highlight w:val="white"/>
        </w:rPr>
      </w:pPr>
      <w:r>
        <w:rPr>
          <w:rFonts w:ascii="Times New Roman" w:hAnsi="Times New Roman"/>
          <w:spacing w:val="-2"/>
          <w:sz w:val="28"/>
          <w:szCs w:val="28"/>
          <w:highlight w:val="white"/>
        </w:rPr>
        <w:t>Отчет, содержащий ошибки, не будет принят системой для учета данных. Организация, предоставившая отчет с ошибками, автоматически распределяется в «Список организ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>аций, не предоставивших информацию».</w:t>
      </w:r>
    </w:p>
    <w:p w:rsidR="00604DB4" w:rsidRDefault="008D552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Заполненные формы отчетности необходимо предоставить в </w:t>
      </w:r>
      <w:r>
        <w:rPr>
          <w:rFonts w:ascii="Times New Roman" w:hAnsi="Times New Roman"/>
          <w:b/>
          <w:spacing w:val="-2"/>
          <w:sz w:val="28"/>
          <w:szCs w:val="28"/>
          <w:u w:val="single"/>
        </w:rPr>
        <w:t>электронном виде</w:t>
      </w:r>
      <w:r>
        <w:rPr>
          <w:rFonts w:ascii="Times New Roman" w:hAnsi="Times New Roman"/>
          <w:spacing w:val="-2"/>
          <w:sz w:val="28"/>
          <w:szCs w:val="28"/>
        </w:rPr>
        <w:t xml:space="preserve"> по электронной почте (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файл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>формата Excel</w:t>
      </w:r>
      <w:r>
        <w:rPr>
          <w:rFonts w:ascii="Times New Roman" w:hAnsi="Times New Roman"/>
          <w:i/>
          <w:spacing w:val="-2"/>
          <w:sz w:val="28"/>
          <w:szCs w:val="28"/>
        </w:rPr>
        <w:t>, в названии файла необходимо указать сокращенное наименование организации</w:t>
      </w:r>
      <w:r>
        <w:rPr>
          <w:rFonts w:ascii="Times New Roman" w:hAnsi="Times New Roman"/>
          <w:spacing w:val="-2"/>
          <w:sz w:val="28"/>
          <w:szCs w:val="28"/>
        </w:rPr>
        <w:t xml:space="preserve">) и на </w:t>
      </w:r>
      <w:r>
        <w:rPr>
          <w:rFonts w:ascii="Times New Roman" w:hAnsi="Times New Roman"/>
          <w:b/>
          <w:spacing w:val="-2"/>
          <w:sz w:val="28"/>
          <w:szCs w:val="28"/>
          <w:u w:val="single"/>
        </w:rPr>
        <w:t>бумажном носителе</w:t>
      </w:r>
      <w:r>
        <w:rPr>
          <w:rFonts w:ascii="Times New Roman" w:hAnsi="Times New Roman"/>
          <w:spacing w:val="-2"/>
          <w:sz w:val="28"/>
          <w:szCs w:val="28"/>
        </w:rPr>
        <w:t xml:space="preserve"> с сопроводительным письмом за подписью руководителя с печатью организации (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сопроводительное письмо должно содержать информацию о том, за какой период представляется информация и в обязательном порядке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>указать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>исполнителя: ФИО, должность, телефон</w:t>
      </w:r>
      <w:r>
        <w:rPr>
          <w:rFonts w:ascii="Times New Roman" w:hAnsi="Times New Roman"/>
          <w:spacing w:val="-2"/>
          <w:sz w:val="28"/>
          <w:szCs w:val="28"/>
        </w:rPr>
        <w:t>). С целью</w:t>
      </w:r>
      <w:r>
        <w:rPr>
          <w:rFonts w:ascii="Times New Roman" w:hAnsi="Times New Roman"/>
          <w:spacing w:val="-2"/>
          <w:sz w:val="28"/>
          <w:szCs w:val="28"/>
        </w:rPr>
        <w:t xml:space="preserve"> оперативной работы, сопроводительное письмо направлять в электронном виде (прикреплённый файл) в отсканированном варианте.</w:t>
      </w:r>
    </w:p>
    <w:p w:rsidR="00604DB4" w:rsidRDefault="008D552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Сроки предоставления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1 раз в год в срок не позднее </w:t>
      </w:r>
      <w:r>
        <w:rPr>
          <w:rFonts w:ascii="Times New Roman" w:hAnsi="Times New Roman"/>
          <w:b/>
          <w:color w:val="000000"/>
          <w:sz w:val="28"/>
          <w:szCs w:val="28"/>
        </w:rPr>
        <w:t>10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следующего за отчетным. Срок хранения информации пять</w:t>
      </w:r>
      <w:r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604DB4" w:rsidRDefault="008D5528">
      <w:pPr>
        <w:spacing w:after="0" w:line="240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Примечание</w:t>
      </w:r>
      <w:r>
        <w:rPr>
          <w:rFonts w:ascii="Times New Roman" w:hAnsi="Times New Roman"/>
          <w:spacing w:val="-2"/>
          <w:sz w:val="24"/>
          <w:szCs w:val="24"/>
        </w:rPr>
        <w:t xml:space="preserve">: 1). Руководителям организаций, в которых отсутствуют работники либо работодатель является единственным работником необходимо заполнять только разделы 1 и 1.1. отчета. </w:t>
      </w:r>
    </w:p>
    <w:p w:rsidR="00604DB4" w:rsidRDefault="008D5528">
      <w:pPr>
        <w:spacing w:before="100" w:after="0" w:line="240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2). Индивидуальным предпринимателям (ИП), не имеющим наемных работнико</w:t>
      </w:r>
      <w:r>
        <w:rPr>
          <w:rFonts w:ascii="Times New Roman" w:hAnsi="Times New Roman"/>
          <w:spacing w:val="-2"/>
          <w:sz w:val="24"/>
          <w:szCs w:val="24"/>
        </w:rPr>
        <w:t>в, отчетность предоставлять не нужно.</w:t>
      </w:r>
    </w:p>
    <w:p w:rsidR="00604DB4" w:rsidRDefault="00604DB4">
      <w:pPr>
        <w:spacing w:before="100" w:after="0" w:line="240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04DB4" w:rsidRDefault="008D5528" w:rsidP="008D5528">
      <w:pPr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Общие сведения об организации 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95"/>
        <w:gridCol w:w="1417"/>
        <w:gridCol w:w="1843"/>
        <w:gridCol w:w="2552"/>
        <w:gridCol w:w="2409"/>
        <w:gridCol w:w="1701"/>
        <w:gridCol w:w="1701"/>
        <w:gridCol w:w="1701"/>
      </w:tblGrid>
      <w:tr w:rsidR="00604DB4">
        <w:trPr>
          <w:trHeight w:val="91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(юридический)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местонахождения (фактический)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ОКВЭД (основной)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Расшифровка кода ОКВЭД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работников (среднесписочная)</w:t>
            </w:r>
          </w:p>
        </w:tc>
      </w:tr>
      <w:tr w:rsidR="00604DB4">
        <w:trPr>
          <w:trHeight w:val="34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04DB4">
        <w:trPr>
          <w:trHeight w:val="91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«Жилищный Комплекс»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8617036428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861701001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628452, РФ,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Тюменская область, ХМАО-Югра, Сургутский район</w:t>
            </w:r>
            <w:r>
              <w:rPr>
                <w:rFonts w:ascii="Arial" w:hAnsi="Arial" w:cs="Arial"/>
                <w:sz w:val="20"/>
                <w:szCs w:val="20"/>
              </w:rPr>
              <w:t>,         п. Солнечный,              ул. Сибирская, 48</w:t>
            </w:r>
          </w:p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628452,РФ, Тюменская область, ХМАО-Югра, Сургутский район</w:t>
            </w:r>
            <w:r>
              <w:rPr>
                <w:rFonts w:ascii="Arial" w:hAnsi="Arial" w:cs="Arial"/>
                <w:sz w:val="20"/>
                <w:szCs w:val="20"/>
              </w:rPr>
              <w:t>,      п. Солнечный,            ул. Сибирская, 48</w:t>
            </w:r>
          </w:p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зданий и сооружений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</w:tbl>
    <w:p w:rsidR="00604DB4" w:rsidRDefault="00604D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04DB4" w:rsidRDefault="008D55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 </w:t>
      </w:r>
      <w:r>
        <w:rPr>
          <w:rFonts w:ascii="Times New Roman" w:hAnsi="Times New Roman"/>
          <w:b/>
          <w:sz w:val="28"/>
          <w:szCs w:val="28"/>
        </w:rPr>
        <w:t>«Наименование организации»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</w:t>
      </w:r>
      <w:r>
        <w:rPr>
          <w:rFonts w:ascii="Times New Roman" w:hAnsi="Times New Roman"/>
          <w:b/>
          <w:sz w:val="28"/>
          <w:szCs w:val="28"/>
        </w:rPr>
        <w:t>полное</w:t>
      </w:r>
      <w:r>
        <w:rPr>
          <w:rFonts w:ascii="Times New Roman" w:hAnsi="Times New Roman"/>
          <w:sz w:val="28"/>
          <w:szCs w:val="28"/>
        </w:rPr>
        <w:t xml:space="preserve"> наименование организации</w:t>
      </w:r>
      <w:r>
        <w:rPr>
          <w:rFonts w:ascii="Times New Roman" w:hAnsi="Times New Roman"/>
          <w:sz w:val="28"/>
          <w:szCs w:val="28"/>
        </w:rPr>
        <w:t xml:space="preserve"> в соответствии с уставными документами (организационно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правовую форму и наименование юридического лица), </w:t>
      </w:r>
      <w:r>
        <w:rPr>
          <w:rFonts w:ascii="Times New Roman" w:hAnsi="Times New Roman"/>
          <w:i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 Общество с ограниченной ответственностью «Жилищный Комплекс».</w:t>
      </w:r>
    </w:p>
    <w:p w:rsidR="00604DB4" w:rsidRDefault="00604DB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2 «</w:t>
      </w:r>
      <w:r>
        <w:rPr>
          <w:rFonts w:ascii="Times New Roman" w:hAnsi="Times New Roman"/>
          <w:b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» (организации – 10 цифр, ИП – 12 цифр)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указать индивидуаль</w:t>
      </w:r>
      <w:r>
        <w:rPr>
          <w:rFonts w:ascii="Times New Roman" w:hAnsi="Times New Roman"/>
          <w:sz w:val="28"/>
          <w:szCs w:val="28"/>
        </w:rPr>
        <w:t xml:space="preserve">ный налоговый номер организации, который должен соответствовать регистрационным документам, </w:t>
      </w:r>
      <w:r>
        <w:rPr>
          <w:rFonts w:ascii="Times New Roman" w:hAnsi="Times New Roman"/>
          <w:i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 8617036428.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 xml:space="preserve">данные в 1 и 2 столбцах (наименование организации и ИНН) должны указываться </w:t>
      </w:r>
      <w:r>
        <w:rPr>
          <w:rFonts w:ascii="Times New Roman" w:hAnsi="Times New Roman"/>
          <w:b/>
          <w:sz w:val="28"/>
          <w:szCs w:val="28"/>
          <w:u w:val="single"/>
        </w:rPr>
        <w:t>одинаково за каждый период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Идентификация в автоматизированной информационной системе (АИС) осуществляется по ИНН, в случае указания неверного ИНН, организация автоматически распределяется в «Список организаций, не предоставивших информацию».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04DB4" w:rsidRDefault="008D55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3 «</w:t>
      </w:r>
      <w:r>
        <w:rPr>
          <w:rFonts w:ascii="Times New Roman" w:hAnsi="Times New Roman"/>
          <w:b/>
          <w:sz w:val="28"/>
          <w:szCs w:val="28"/>
        </w:rPr>
        <w:t xml:space="preserve">КПП» </w:t>
      </w:r>
      <w:r>
        <w:rPr>
          <w:rFonts w:ascii="Times New Roman" w:hAnsi="Times New Roman"/>
          <w:sz w:val="28"/>
          <w:szCs w:val="28"/>
        </w:rPr>
        <w:t xml:space="preserve">(9 цифр)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ко</w:t>
      </w:r>
      <w:r>
        <w:rPr>
          <w:rFonts w:ascii="Times New Roman" w:hAnsi="Times New Roman"/>
          <w:sz w:val="28"/>
          <w:szCs w:val="28"/>
        </w:rPr>
        <w:t>д причины постановки на учет, присваиваемый юридическим лицам (организациям, предприятиям), использующийся в налоговой и бухгалтерской отчётности.</w:t>
      </w:r>
      <w:r>
        <w:t xml:space="preserve"> </w:t>
      </w:r>
    </w:p>
    <w:p w:rsidR="00604DB4" w:rsidRDefault="008D552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Индивидуальные предприниматели (ИП) данные сведения  не заполняют, т. к. для ИП данный код не предусмотрен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>
        <w:rPr>
          <w:rFonts w:ascii="Times New Roman" w:hAnsi="Times New Roman"/>
          <w:b/>
          <w:sz w:val="28"/>
          <w:szCs w:val="28"/>
        </w:rPr>
        <w:t>«Адрес регистрации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юридический)» - </w:t>
      </w:r>
      <w:r>
        <w:rPr>
          <w:rFonts w:ascii="Times New Roman" w:hAnsi="Times New Roman"/>
          <w:sz w:val="28"/>
          <w:szCs w:val="28"/>
        </w:rPr>
        <w:t>указать юридический адрес организации: индекс, область, субъект, район/город (поселок), улица, дом, квартира (при наличии).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столбце 5 </w:t>
      </w:r>
      <w:r>
        <w:rPr>
          <w:rFonts w:ascii="Times New Roman" w:hAnsi="Times New Roman"/>
          <w:b/>
          <w:sz w:val="28"/>
          <w:szCs w:val="28"/>
        </w:rPr>
        <w:t>«Адрес местонахождения (фактический)»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фактический адрес орга</w:t>
      </w:r>
      <w:r>
        <w:rPr>
          <w:rFonts w:ascii="Times New Roman" w:hAnsi="Times New Roman"/>
          <w:sz w:val="28"/>
          <w:szCs w:val="28"/>
        </w:rPr>
        <w:t xml:space="preserve">низации. </w:t>
      </w:r>
      <w:r>
        <w:rPr>
          <w:rFonts w:ascii="Times New Roman" w:hAnsi="Times New Roman"/>
          <w:sz w:val="28"/>
          <w:szCs w:val="28"/>
          <w:u w:val="single"/>
        </w:rPr>
        <w:t>При совпадении юридического и фактического адресов заполнять оба столбца.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04DB4" w:rsidRDefault="008D55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6 </w:t>
      </w:r>
      <w:r>
        <w:rPr>
          <w:rFonts w:ascii="Times New Roman" w:hAnsi="Times New Roman"/>
          <w:b/>
          <w:sz w:val="28"/>
          <w:szCs w:val="28"/>
        </w:rPr>
        <w:t>«Код по ОКВЭД (основной)»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цифровой код </w:t>
      </w:r>
      <w:r>
        <w:rPr>
          <w:rFonts w:ascii="Times New Roman" w:hAnsi="Times New Roman"/>
          <w:b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вида экономической деятельности организации (дополнительные ОКВЭД не указывать), необходимо использов</w:t>
      </w:r>
      <w:r>
        <w:rPr>
          <w:rFonts w:ascii="Times New Roman" w:hAnsi="Times New Roman"/>
          <w:sz w:val="28"/>
          <w:szCs w:val="28"/>
        </w:rPr>
        <w:t>ать общероссийский классификатор видов экономической деятельности ОК 029-2001 (КДЕС Ред.1), который введен в действие Постановлением Госстандарта России от 06.11.2001 № 454-ст (ред. от 08.07.2014) "О принятии и введении в действие ОКВЭД".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7 </w:t>
      </w:r>
      <w:r>
        <w:rPr>
          <w:rFonts w:ascii="Times New Roman" w:hAnsi="Times New Roman"/>
          <w:b/>
          <w:sz w:val="28"/>
          <w:szCs w:val="28"/>
        </w:rPr>
        <w:t>«Рас</w:t>
      </w:r>
      <w:r>
        <w:rPr>
          <w:rFonts w:ascii="Times New Roman" w:hAnsi="Times New Roman"/>
          <w:b/>
          <w:sz w:val="28"/>
          <w:szCs w:val="28"/>
        </w:rPr>
        <w:t>шифровка кода ОКВЭД»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расшифровку цифрового кода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ОКВЭД, который указан в столбце 6 (дополнительные ОКВЭД не указывать)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8 </w:t>
      </w:r>
      <w:r>
        <w:rPr>
          <w:rFonts w:ascii="Times New Roman" w:hAnsi="Times New Roman"/>
          <w:b/>
          <w:sz w:val="28"/>
          <w:szCs w:val="28"/>
        </w:rPr>
        <w:t>«Численность работников (среднесписочная)»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указать среднесписочную численность работников организации (округлить до целого числа) за отчётный период, для расчёта среднесписочной численности использовать Приказ Росстата </w:t>
      </w:r>
      <w:r>
        <w:rPr>
          <w:rFonts w:ascii="Times New Roman" w:hAnsi="Times New Roman"/>
          <w:sz w:val="28"/>
          <w:szCs w:val="28"/>
        </w:rPr>
        <w:t>от 30.11.2022 №872.</w:t>
      </w:r>
    </w:p>
    <w:p w:rsidR="00604DB4" w:rsidRDefault="00604DB4">
      <w:pPr>
        <w:pStyle w:val="a3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Контактные данные оргпнизации</w:t>
      </w:r>
    </w:p>
    <w:p w:rsidR="00604DB4" w:rsidRDefault="008D5528">
      <w:pPr>
        <w:spacing w:after="0" w:line="360" w:lineRule="auto"/>
        <w:ind w:left="525" w:right="11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4340" w:type="dxa"/>
        <w:tblInd w:w="113" w:type="dxa"/>
        <w:tblLook w:val="04A0" w:firstRow="1" w:lastRow="0" w:firstColumn="1" w:lastColumn="0" w:noHBand="0" w:noVBand="1"/>
      </w:tblPr>
      <w:tblGrid>
        <w:gridCol w:w="2600"/>
        <w:gridCol w:w="2600"/>
        <w:gridCol w:w="2500"/>
        <w:gridCol w:w="2180"/>
        <w:gridCol w:w="1860"/>
        <w:gridCol w:w="2600"/>
      </w:tblGrid>
      <w:tr w:rsidR="00604DB4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руково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дителя (полностью)</w:t>
            </w:r>
          </w:p>
        </w:tc>
        <w:tc>
          <w:tcPr>
            <w:tcW w:w="2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25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руководителя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приемной</w:t>
            </w:r>
          </w:p>
        </w:tc>
        <w:tc>
          <w:tcPr>
            <w:tcW w:w="186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Телефон/факс</w:t>
            </w:r>
          </w:p>
        </w:tc>
        <w:tc>
          <w:tcPr>
            <w:tcW w:w="2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604DB4">
        <w:trPr>
          <w:trHeight w:val="300"/>
        </w:trPr>
        <w:tc>
          <w:tcPr>
            <w:tcW w:w="26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04DB4">
        <w:trPr>
          <w:trHeight w:val="300"/>
        </w:trPr>
        <w:tc>
          <w:tcPr>
            <w:tcW w:w="26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Степан Иванович</w:t>
            </w:r>
          </w:p>
        </w:tc>
        <w:tc>
          <w:tcPr>
            <w:tcW w:w="2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5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8-3462-254878</w:t>
            </w:r>
          </w:p>
        </w:tc>
        <w:tc>
          <w:tcPr>
            <w:tcW w:w="21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8-3462-254873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8-3462-254877</w:t>
            </w:r>
          </w:p>
        </w:tc>
        <w:tc>
          <w:tcPr>
            <w:tcW w:w="2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f1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jilkom</w:t>
              </w:r>
              <w:r>
                <w:rPr>
                  <w:rStyle w:val="af1"/>
                  <w:rFonts w:ascii="Arial" w:eastAsia="Times New Roman" w:hAnsi="Arial" w:cs="Arial"/>
                  <w:sz w:val="20"/>
                  <w:szCs w:val="20"/>
                  <w:lang w:eastAsia="ru-RU"/>
                </w:rPr>
                <w:t>@mail.ru</w:t>
              </w:r>
            </w:hyperlink>
          </w:p>
        </w:tc>
      </w:tr>
    </w:tbl>
    <w:p w:rsidR="00604DB4" w:rsidRDefault="00604DB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 указать </w:t>
      </w:r>
      <w:r>
        <w:rPr>
          <w:rFonts w:ascii="Times New Roman" w:hAnsi="Times New Roman"/>
          <w:b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фамилию, имя, отчество руководителя организации.</w:t>
      </w:r>
    </w:p>
    <w:p w:rsidR="00604DB4" w:rsidRDefault="008D5528" w:rsidP="008D55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2 указать должность руководителя организации, в соответствии со штатным расписанием.</w:t>
      </w:r>
    </w:p>
    <w:p w:rsidR="00604DB4" w:rsidRDefault="008D5528" w:rsidP="008D55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3, 4, 5 указать соответствующие наименованиям столбцов контактные номера телефонов (факсов).</w:t>
      </w:r>
    </w:p>
    <w:p w:rsidR="00604DB4" w:rsidRDefault="008D5528" w:rsidP="008D55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6 указать адрес электронной почты организации (секретаря, приемной, канцелярии и т.п.).</w:t>
      </w:r>
    </w:p>
    <w:p w:rsidR="00604DB4" w:rsidRDefault="00604D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 телефоны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указываются с кодом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федеральных номеров операторов сотовой связи), электронный адрес указывается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обязательно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04DB4" w:rsidRDefault="00604DB4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ind w:left="1434"/>
        <w:rPr>
          <w:rFonts w:ascii="Times New Roman" w:hAnsi="Times New Roman"/>
          <w:b/>
          <w:sz w:val="28"/>
          <w:szCs w:val="28"/>
        </w:rPr>
      </w:pPr>
    </w:p>
    <w:p w:rsidR="00604DB4" w:rsidRDefault="008D55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Служба охраны труда в организации</w:t>
      </w:r>
    </w:p>
    <w:p w:rsidR="00604DB4" w:rsidRDefault="008D552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  <w:gridCol w:w="1559"/>
        <w:gridCol w:w="1984"/>
        <w:gridCol w:w="1231"/>
        <w:gridCol w:w="1179"/>
        <w:gridCol w:w="1701"/>
      </w:tblGrid>
      <w:tr w:rsidR="00604DB4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службы (специалиста) по охране труда, либо лица, осуществляющего его функции (да/нет)</w:t>
            </w:r>
          </w:p>
        </w:tc>
        <w:tc>
          <w:tcPr>
            <w:tcW w:w="12899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имеется в наличии, указать:</w:t>
            </w:r>
          </w:p>
        </w:tc>
      </w:tr>
      <w:tr w:rsidR="00604DB4">
        <w:trPr>
          <w:trHeight w:val="12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Служба охраны труда (управление, отдел и др.), (чел.)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Штатный специалист по охране труда, (чел.)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 договор на оказание 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 по охране труда (чел.)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Возложены обязанности по охране труда на специалистов (чел.)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руководителя службы охраны труда, или специалиста по охране труда</w:t>
            </w:r>
          </w:p>
        </w:tc>
        <w:tc>
          <w:tcPr>
            <w:tcW w:w="123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604DB4">
        <w:trPr>
          <w:trHeight w:val="315"/>
        </w:trPr>
        <w:tc>
          <w:tcPr>
            <w:tcW w:w="198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G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bookmarkEnd w:id="1"/>
          </w:p>
        </w:tc>
        <w:tc>
          <w:tcPr>
            <w:tcW w:w="11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H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bookmarkEnd w:id="2"/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I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bookmarkEnd w:id="3"/>
          </w:p>
        </w:tc>
      </w:tr>
      <w:tr w:rsidR="00604DB4">
        <w:trPr>
          <w:trHeight w:val="255"/>
        </w:trPr>
        <w:tc>
          <w:tcPr>
            <w:tcW w:w="198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Соколова Ольга Андреевна</w:t>
            </w:r>
          </w:p>
        </w:tc>
        <w:tc>
          <w:tcPr>
            <w:tcW w:w="123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1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8-3462-254879 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>
                <w:rPr>
                  <w:rStyle w:val="af1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jilkom</w:t>
              </w:r>
              <w:r>
                <w:rPr>
                  <w:rStyle w:val="af1"/>
                  <w:rFonts w:ascii="Arial" w:eastAsia="Times New Roman" w:hAnsi="Arial" w:cs="Arial"/>
                  <w:sz w:val="20"/>
                  <w:szCs w:val="20"/>
                  <w:lang w:eastAsia="ru-RU"/>
                </w:rPr>
                <w:t>@mail.ru</w:t>
              </w:r>
            </w:hyperlink>
          </w:p>
        </w:tc>
      </w:tr>
    </w:tbl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1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</w:t>
      </w: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недопустимо.</w:t>
      </w:r>
    </w:p>
    <w:p w:rsidR="00604DB4" w:rsidRDefault="00604DB4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12"/>
        </w:rPr>
      </w:pP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0178" cy="162991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540178" cy="16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DB4" w:rsidRDefault="00604DB4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выбора положительного ответа </w:t>
      </w:r>
      <w:r>
        <w:rPr>
          <w:rFonts w:ascii="Times New Roman" w:hAnsi="Times New Roman"/>
          <w:b/>
          <w:sz w:val="28"/>
          <w:szCs w:val="28"/>
        </w:rPr>
        <w:t>«да»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заполняются столбцы 6,7,8,9 и только </w:t>
      </w:r>
      <w:r>
        <w:rPr>
          <w:rFonts w:ascii="Times New Roman" w:hAnsi="Times New Roman"/>
          <w:b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из столбцов (2, 3, 4, 5).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Справочно</w:t>
      </w:r>
      <w:r>
        <w:rPr>
          <w:rFonts w:ascii="Times New Roman" w:hAnsi="Times New Roman"/>
          <w:sz w:val="24"/>
          <w:szCs w:val="24"/>
        </w:rPr>
        <w:t>: В соответствии со статьей 223 Трудового кодекса Российской Федерации в целях обеспечения требований охраны труда, осуществления контроля за их исполнением у каждого работодател</w:t>
      </w:r>
      <w:r>
        <w:rPr>
          <w:rFonts w:ascii="Times New Roman" w:hAnsi="Times New Roman"/>
          <w:sz w:val="24"/>
          <w:szCs w:val="24"/>
        </w:rPr>
        <w:t xml:space="preserve">я, осуществляющего производственную деятельность, численность работников которого </w:t>
      </w:r>
      <w:r>
        <w:rPr>
          <w:rFonts w:ascii="Times New Roman" w:hAnsi="Times New Roman"/>
          <w:b/>
          <w:sz w:val="24"/>
          <w:szCs w:val="24"/>
        </w:rPr>
        <w:t>превышает 50 человек</w:t>
      </w:r>
      <w:r>
        <w:rPr>
          <w:rFonts w:ascii="Times New Roman" w:hAnsi="Times New Roman"/>
          <w:sz w:val="24"/>
          <w:szCs w:val="24"/>
        </w:rPr>
        <w:t>, создается служба охраны труда или вводится должность специалиста по охране труда.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Работодатель, численность работников которого </w:t>
      </w:r>
      <w:r>
        <w:rPr>
          <w:rFonts w:ascii="Times New Roman" w:hAnsi="Times New Roman"/>
          <w:b/>
          <w:sz w:val="24"/>
          <w:szCs w:val="24"/>
        </w:rPr>
        <w:t>не превышает 50 человек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 </w:t>
      </w: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у работодателя службы охраны труда, штатного специалиста по охране труда их функции</w:t>
      </w:r>
      <w:r>
        <w:rPr>
          <w:rFonts w:ascii="Times New Roman" w:hAnsi="Times New Roman"/>
          <w:sz w:val="24"/>
          <w:szCs w:val="24"/>
        </w:rPr>
        <w:t xml:space="preserve"> осуществляют работодатель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</w:t>
      </w:r>
      <w:r>
        <w:rPr>
          <w:rFonts w:ascii="Times New Roman" w:hAnsi="Times New Roman"/>
          <w:sz w:val="24"/>
          <w:szCs w:val="24"/>
        </w:rPr>
        <w:t>-правовому договору.</w:t>
      </w:r>
    </w:p>
    <w:p w:rsidR="00604DB4" w:rsidRDefault="00604DB4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b/>
          <w:sz w:val="28"/>
          <w:szCs w:val="28"/>
        </w:rPr>
        <w:t>«Служба охраны труда (управление, отдел и др.), (чел.)» -</w:t>
      </w:r>
      <w:r>
        <w:rPr>
          <w:rFonts w:ascii="Times New Roman" w:hAnsi="Times New Roman"/>
          <w:sz w:val="28"/>
          <w:szCs w:val="28"/>
        </w:rPr>
        <w:t xml:space="preserve"> указать при наличии, количество занятых в службе охраны труда (групп</w:t>
      </w:r>
      <w:r>
        <w:rPr>
          <w:rFonts w:ascii="Times New Roman" w:hAnsi="Times New Roman"/>
          <w:sz w:val="28"/>
          <w:szCs w:val="28"/>
        </w:rPr>
        <w:t xml:space="preserve">е, отделе, управлении) специалистов, </w:t>
      </w:r>
      <w:r>
        <w:rPr>
          <w:rFonts w:ascii="Times New Roman" w:hAnsi="Times New Roman"/>
          <w:i/>
          <w:sz w:val="28"/>
          <w:szCs w:val="28"/>
        </w:rPr>
        <w:t>в случае отсутствия службы, ячейка не заполняется (должен быть заполнен только один из столбцов 2,3,4,5).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sz w:val="28"/>
          <w:szCs w:val="28"/>
        </w:rPr>
        <w:t>«Штатный специалист по охране труда, (чел.)»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при наличии, количество занятых в организации</w:t>
      </w:r>
      <w:r>
        <w:rPr>
          <w:rFonts w:ascii="Times New Roman" w:hAnsi="Times New Roman"/>
          <w:sz w:val="28"/>
          <w:szCs w:val="28"/>
        </w:rPr>
        <w:t xml:space="preserve"> штатных специалистов по охране труда (не состоящих в службе охраны труда), в том числе специалистов по охране труда, принятых по совместительству, </w:t>
      </w:r>
      <w:r>
        <w:rPr>
          <w:rFonts w:ascii="Times New Roman" w:hAnsi="Times New Roman"/>
          <w:i/>
          <w:sz w:val="28"/>
          <w:szCs w:val="28"/>
        </w:rPr>
        <w:t>в случае отсутствия штатных специалистов по охране труда, ячейка не заполняется (должен быть заполнен только</w:t>
      </w:r>
      <w:r>
        <w:rPr>
          <w:rFonts w:ascii="Times New Roman" w:hAnsi="Times New Roman"/>
          <w:i/>
          <w:sz w:val="28"/>
          <w:szCs w:val="28"/>
        </w:rPr>
        <w:t xml:space="preserve"> один из столбцов 2,3,4,5).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>
        <w:rPr>
          <w:rFonts w:ascii="Times New Roman" w:hAnsi="Times New Roman"/>
          <w:b/>
          <w:sz w:val="28"/>
          <w:szCs w:val="28"/>
        </w:rPr>
        <w:t>«Заключен договор на оказание услуг по охране труда (чел.)»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указать при наличии, сведения о количестве специалистов обслуживающих организацию в рамках  договора на оказание услуг по охране труда, </w:t>
      </w:r>
      <w:r>
        <w:rPr>
          <w:rFonts w:ascii="Times New Roman" w:hAnsi="Times New Roman"/>
          <w:i/>
          <w:sz w:val="28"/>
          <w:szCs w:val="28"/>
        </w:rPr>
        <w:t>в случае отсутствия таковых, ячейка не заполняется (должен быть заполнен только один из столбцов 2,3,4,5).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5 </w:t>
      </w:r>
      <w:r>
        <w:rPr>
          <w:rFonts w:ascii="Times New Roman" w:hAnsi="Times New Roman"/>
          <w:b/>
          <w:sz w:val="28"/>
          <w:szCs w:val="28"/>
        </w:rPr>
        <w:t>«Возложены обязанности по охране  труда на специалистов (чел.)» -</w:t>
      </w:r>
      <w:r>
        <w:rPr>
          <w:rFonts w:ascii="Times New Roman" w:hAnsi="Times New Roman"/>
          <w:sz w:val="28"/>
          <w:szCs w:val="28"/>
        </w:rPr>
        <w:t xml:space="preserve"> указать при наличии, сведения о количестве специалистов, на которых </w:t>
      </w:r>
      <w:r>
        <w:rPr>
          <w:rFonts w:ascii="Times New Roman" w:hAnsi="Times New Roman"/>
          <w:sz w:val="28"/>
          <w:szCs w:val="28"/>
          <w:u w:val="single"/>
        </w:rPr>
        <w:t>во</w:t>
      </w:r>
      <w:r>
        <w:rPr>
          <w:rFonts w:ascii="Times New Roman" w:hAnsi="Times New Roman"/>
          <w:sz w:val="28"/>
          <w:szCs w:val="28"/>
          <w:u w:val="single"/>
        </w:rPr>
        <w:t>зложены функции по охране труда организационно-распорядительным документом организации</w:t>
      </w:r>
      <w:r>
        <w:rPr>
          <w:rFonts w:ascii="Times New Roman" w:hAnsi="Times New Roman"/>
          <w:sz w:val="28"/>
          <w:szCs w:val="28"/>
        </w:rPr>
        <w:t xml:space="preserve">, в том числе, если функции специалиста по охране труда осуществляет работодатель - индивидуальный предприниматель (лично), руководитель организации, </w:t>
      </w:r>
      <w:r>
        <w:rPr>
          <w:rFonts w:ascii="Times New Roman" w:hAnsi="Times New Roman"/>
          <w:i/>
          <w:sz w:val="28"/>
          <w:szCs w:val="28"/>
        </w:rPr>
        <w:t xml:space="preserve">в случае отсутствия </w:t>
      </w:r>
      <w:r>
        <w:rPr>
          <w:rFonts w:ascii="Times New Roman" w:hAnsi="Times New Roman"/>
          <w:i/>
          <w:sz w:val="28"/>
          <w:szCs w:val="28"/>
        </w:rPr>
        <w:t>таковых, ячейка не заполняется (должен быть заполнен только один из столбцов 2,3,4,5).</w:t>
      </w:r>
    </w:p>
    <w:p w:rsidR="00604DB4" w:rsidRDefault="00604DB4">
      <w:pPr>
        <w:spacing w:after="0" w:line="240" w:lineRule="auto"/>
        <w:ind w:left="143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единица измерения «чел.» в столбцах не пишется.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6 </w:t>
      </w:r>
      <w:r>
        <w:rPr>
          <w:rFonts w:ascii="Times New Roman" w:hAnsi="Times New Roman"/>
          <w:b/>
          <w:sz w:val="28"/>
          <w:szCs w:val="28"/>
        </w:rPr>
        <w:t>«ФИО руководителя службы охраны труда, или специалиста по охране труда»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указать полные фамилию, имя, отчество руководителя службы, отдела, группы охраны труда или специалиста по охране труда. 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7 </w:t>
      </w:r>
      <w:r>
        <w:rPr>
          <w:rFonts w:ascii="Times New Roman" w:hAnsi="Times New Roman"/>
          <w:b/>
          <w:sz w:val="28"/>
          <w:szCs w:val="28"/>
        </w:rPr>
        <w:t>«Должность» -</w:t>
      </w:r>
      <w:r>
        <w:rPr>
          <w:rFonts w:ascii="Times New Roman" w:hAnsi="Times New Roman"/>
          <w:sz w:val="28"/>
          <w:szCs w:val="28"/>
        </w:rPr>
        <w:t xml:space="preserve"> указать должность руководителя службы, отдела, группы охраны труда или специалиста по охране труда согласно </w:t>
      </w:r>
      <w:r>
        <w:rPr>
          <w:rFonts w:ascii="Times New Roman" w:hAnsi="Times New Roman"/>
          <w:sz w:val="28"/>
          <w:szCs w:val="28"/>
        </w:rPr>
        <w:t>штатному расписанию организации.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8 </w:t>
      </w:r>
      <w:r>
        <w:rPr>
          <w:rFonts w:ascii="Times New Roman" w:hAnsi="Times New Roman"/>
          <w:b/>
          <w:sz w:val="28"/>
          <w:szCs w:val="28"/>
        </w:rPr>
        <w:t>«Телефон»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 контактный номер телефона (с кодом города) руководителя службы, отдела, группы охраны труда или специалиста по охране труда.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9 </w:t>
      </w:r>
      <w:r>
        <w:rPr>
          <w:rFonts w:ascii="Times New Roman" w:hAnsi="Times New Roman"/>
          <w:b/>
          <w:sz w:val="28"/>
          <w:szCs w:val="28"/>
        </w:rPr>
        <w:t>«Адрес электронной почты»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адрес электронн</w:t>
      </w:r>
      <w:r>
        <w:rPr>
          <w:rFonts w:ascii="Times New Roman" w:hAnsi="Times New Roman"/>
          <w:sz w:val="28"/>
          <w:szCs w:val="28"/>
        </w:rPr>
        <w:t>ой почты руководителя службы, отдела, группы охраны труда или специалиста по охране труда.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заполнения одного из столбцов 2, 3, 4, 5 раздела 2 заполняются разделы 2.1 и 2.2.</w:t>
      </w:r>
    </w:p>
    <w:p w:rsidR="00604DB4" w:rsidRDefault="00604DB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2.1 Образование специалистов по охране труда, либо лиц, осуществляющих </w:t>
      </w:r>
      <w:r>
        <w:rPr>
          <w:rFonts w:ascii="Times New Roman" w:hAnsi="Times New Roman"/>
          <w:b/>
          <w:sz w:val="32"/>
          <w:szCs w:val="32"/>
        </w:rPr>
        <w:t>их функции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29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3"/>
        <w:gridCol w:w="2126"/>
        <w:gridCol w:w="2268"/>
        <w:gridCol w:w="1985"/>
        <w:gridCol w:w="2126"/>
        <w:gridCol w:w="2552"/>
      </w:tblGrid>
      <w:tr w:rsidR="00604DB4">
        <w:trPr>
          <w:trHeight w:val="1005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профессиональное (по охране труда) (чел.)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профессиональное (техническое) (чел.)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профессиональное (гуманитарное) (чел.)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профессиональное (техническое) (чел.)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профессиональное (гуманитарное) (чел.)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Среднее </w:t>
            </w:r>
          </w:p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(чел.)</w:t>
            </w:r>
          </w:p>
        </w:tc>
      </w:tr>
      <w:tr w:rsidR="00604DB4">
        <w:trPr>
          <w:trHeight w:val="163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4DB4">
        <w:trPr>
          <w:trHeight w:val="114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04DB4" w:rsidRDefault="00604D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столбцах 1,2,3,4,5,6 указать сведения о количестве специалистов по охране труда, имеющих соответствующее</w:t>
      </w:r>
      <w:r>
        <w:rPr>
          <w:rFonts w:ascii="Times New Roman" w:hAnsi="Times New Roman"/>
          <w:sz w:val="28"/>
          <w:szCs w:val="28"/>
        </w:rPr>
        <w:t xml:space="preserve"> образование.</w:t>
      </w:r>
    </w:p>
    <w:p w:rsidR="00604DB4" w:rsidRDefault="00604DB4">
      <w:pPr>
        <w:spacing w:after="0" w:line="240" w:lineRule="auto"/>
        <w:ind w:left="721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 столбце 1 </w:t>
      </w:r>
      <w:r>
        <w:rPr>
          <w:rFonts w:ascii="Times New Roman" w:hAnsi="Times New Roman"/>
          <w:b/>
          <w:sz w:val="28"/>
          <w:szCs w:val="28"/>
        </w:rPr>
        <w:t>«Высшее профессиональное (по охране труда) (чел.)»</w:t>
      </w:r>
      <w:r>
        <w:rPr>
          <w:rFonts w:ascii="Times New Roman" w:hAnsi="Times New Roman"/>
          <w:sz w:val="28"/>
          <w:szCs w:val="28"/>
        </w:rPr>
        <w:t xml:space="preserve"> - указать сведения о количестве специалистов по охране труда с высшим профессиональным образованием в соответствии с «Общероссийским классификатором специальностей по образованию </w:t>
      </w:r>
      <w:r>
        <w:rPr>
          <w:rFonts w:ascii="Times New Roman" w:hAnsi="Times New Roman"/>
          <w:sz w:val="28"/>
          <w:szCs w:val="28"/>
          <w:highlight w:val="white"/>
        </w:rPr>
        <w:t>ОК 009-2016» (код 2.20.00.00 «Техносферная безопасность и природообустройство», код 2.20.04.01 «Техносферная безопасность», код 2.20.02.02 «Защита в чрезвычайных ситуациях»)*.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  <w:highlight w:val="white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 1) Также к числу специалистов по охране труда с высшим профессиона</w:t>
      </w:r>
      <w:r>
        <w:rPr>
          <w:rFonts w:ascii="Times New Roman" w:hAnsi="Times New Roman"/>
          <w:sz w:val="28"/>
          <w:szCs w:val="28"/>
        </w:rPr>
        <w:t>льным по охране труда образованием в соответствии с Приказом Министерства образования и науки РФ от 01.07.2013 г. № 499, относить специалистов имеющих высшее профессиональное образование и прошедших профессиональную переподготовку не менее 250 часов по ука</w:t>
      </w:r>
      <w:r>
        <w:rPr>
          <w:rFonts w:ascii="Times New Roman" w:hAnsi="Times New Roman"/>
          <w:sz w:val="28"/>
          <w:szCs w:val="28"/>
        </w:rPr>
        <w:t>занным выше специальностям.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1 специалист = 1 законченное образование, т.е. при наличии двух и более высших образований, указывается наиболее подходящее к требованиям, предусмотренным для специалиста по охране труда.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Сведения о количестве специали</w:t>
      </w:r>
      <w:r>
        <w:rPr>
          <w:rFonts w:ascii="Times New Roman" w:hAnsi="Times New Roman"/>
          <w:sz w:val="28"/>
          <w:szCs w:val="28"/>
        </w:rPr>
        <w:t>стов по охране труда – студентах учреждений высшего профессионального образования отражать в столбцах 4,5.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Ячейки, не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Самоконтроль: </w:t>
      </w:r>
      <w:r>
        <w:rPr>
          <w:rFonts w:ascii="Times New Roman" w:hAnsi="Times New Roman"/>
          <w:sz w:val="28"/>
          <w:szCs w:val="28"/>
        </w:rPr>
        <w:t xml:space="preserve">Суммарное значение столбцов 1-6 раздела 2.1 </w:t>
      </w:r>
      <w:r>
        <w:rPr>
          <w:rFonts w:ascii="Times New Roman" w:hAnsi="Times New Roman"/>
          <w:sz w:val="28"/>
          <w:szCs w:val="28"/>
        </w:rPr>
        <w:t>должно быть равно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цифровому значению одного из столбцов 2, 3, 4, 5 Раздела 2.</w:t>
      </w:r>
    </w:p>
    <w:p w:rsidR="00604DB4" w:rsidRDefault="00604D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8D55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2.2 Стаж работы специалистов по охране труда, либо лиц, осуществляющих их функции</w:t>
      </w:r>
    </w:p>
    <w:p w:rsidR="00604DB4" w:rsidRDefault="008D55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(общий по охране труда)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3860" w:type="dxa"/>
        <w:tblInd w:w="191" w:type="dxa"/>
        <w:tblLook w:val="04A0" w:firstRow="1" w:lastRow="0" w:firstColumn="1" w:lastColumn="0" w:noHBand="0" w:noVBand="1"/>
      </w:tblPr>
      <w:tblGrid>
        <w:gridCol w:w="1960"/>
        <w:gridCol w:w="2480"/>
        <w:gridCol w:w="2380"/>
        <w:gridCol w:w="2380"/>
        <w:gridCol w:w="2380"/>
        <w:gridCol w:w="2280"/>
      </w:tblGrid>
      <w:tr w:rsidR="00604DB4">
        <w:trPr>
          <w:trHeight w:val="42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 года (чел.)</w:t>
            </w:r>
          </w:p>
        </w:tc>
        <w:tc>
          <w:tcPr>
            <w:tcW w:w="24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1-го года до 3 лет (чел.)</w:t>
            </w:r>
          </w:p>
        </w:tc>
        <w:tc>
          <w:tcPr>
            <w:tcW w:w="23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3 л</w:t>
            </w:r>
            <w:r>
              <w:rPr>
                <w:rFonts w:ascii="Arial" w:hAnsi="Arial" w:cs="Arial"/>
                <w:sz w:val="20"/>
                <w:szCs w:val="20"/>
              </w:rPr>
              <w:t>ет до 5 лет (чел.)</w:t>
            </w:r>
          </w:p>
        </w:tc>
        <w:tc>
          <w:tcPr>
            <w:tcW w:w="23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5 лет до 10 лет (чел.)</w:t>
            </w:r>
          </w:p>
        </w:tc>
        <w:tc>
          <w:tcPr>
            <w:tcW w:w="23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10 лет до 15 лет (чел.)</w:t>
            </w:r>
          </w:p>
        </w:tc>
        <w:tc>
          <w:tcPr>
            <w:tcW w:w="22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свыше 15 лет (чел.)</w:t>
            </w:r>
          </w:p>
        </w:tc>
      </w:tr>
      <w:tr w:rsidR="00604DB4">
        <w:trPr>
          <w:trHeight w:val="235"/>
        </w:trPr>
        <w:tc>
          <w:tcPr>
            <w:tcW w:w="19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4DB4">
        <w:trPr>
          <w:trHeight w:val="255"/>
        </w:trPr>
        <w:tc>
          <w:tcPr>
            <w:tcW w:w="19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24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23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23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604DB4" w:rsidRDefault="008D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04DB4" w:rsidRDefault="00604DB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1,2,3,4,5,6</w:t>
      </w:r>
      <w:r>
        <w:rPr>
          <w:rFonts w:ascii="Times New Roman" w:hAnsi="Times New Roman"/>
          <w:sz w:val="28"/>
          <w:szCs w:val="28"/>
        </w:rPr>
        <w:t xml:space="preserve"> указать сведения о количестве специалистов по охране труда с соответствующим стажем работы во всех занимаемых должностях в области охраны труда.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столбце таблицы указывается количество специалистов со стажем работы, подпадающим под диапазон, указанный в </w:t>
      </w:r>
      <w:r>
        <w:rPr>
          <w:rFonts w:ascii="Times New Roman" w:hAnsi="Times New Roman"/>
          <w:sz w:val="28"/>
          <w:szCs w:val="28"/>
        </w:rPr>
        <w:t>заголовке столбца.</w:t>
      </w:r>
    </w:p>
    <w:p w:rsidR="00604DB4" w:rsidRDefault="00604DB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Самоконтроль:</w:t>
      </w:r>
      <w:r>
        <w:rPr>
          <w:rFonts w:ascii="Times New Roman" w:hAnsi="Times New Roman"/>
          <w:sz w:val="28"/>
          <w:szCs w:val="28"/>
        </w:rPr>
        <w:t xml:space="preserve"> Суммарное значение содержимого ячеек в Разделе 2.2 должно быть равным суммарному значению содержимого ячеек в Разделе 2.1.</w:t>
      </w:r>
    </w:p>
    <w:p w:rsidR="00604DB4" w:rsidRDefault="00604DB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. Коллективные договоры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4600" w:type="dxa"/>
        <w:tblInd w:w="113" w:type="dxa"/>
        <w:tblLook w:val="04A0" w:firstRow="1" w:lastRow="0" w:firstColumn="1" w:lastColumn="0" w:noHBand="0" w:noVBand="1"/>
      </w:tblPr>
      <w:tblGrid>
        <w:gridCol w:w="2700"/>
        <w:gridCol w:w="2700"/>
        <w:gridCol w:w="4600"/>
        <w:gridCol w:w="4600"/>
      </w:tblGrid>
      <w:tr w:rsidR="00604DB4">
        <w:trPr>
          <w:trHeight w:val="76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коллективного договора (да/нет)</w:t>
            </w:r>
          </w:p>
        </w:tc>
        <w:tc>
          <w:tcPr>
            <w:tcW w:w="27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числе, заключен в отчетном периоде, (да/нет)</w:t>
            </w:r>
          </w:p>
        </w:tc>
        <w:tc>
          <w:tcPr>
            <w:tcW w:w="4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имеется в наличии, проведена ли процедура уведомительной регистрации (да/нет)</w:t>
            </w:r>
          </w:p>
        </w:tc>
        <w:tc>
          <w:tcPr>
            <w:tcW w:w="4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внесенных изменений и дополнений в действующие коллективные договоры в отчетном периоде, (ед.)</w:t>
            </w:r>
          </w:p>
        </w:tc>
      </w:tr>
      <w:tr w:rsidR="00604DB4">
        <w:trPr>
          <w:trHeight w:val="255"/>
        </w:trPr>
        <w:tc>
          <w:tcPr>
            <w:tcW w:w="27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04DB4">
        <w:trPr>
          <w:trHeight w:val="255"/>
        </w:trPr>
        <w:tc>
          <w:tcPr>
            <w:tcW w:w="27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4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4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</w:tr>
    </w:tbl>
    <w:p w:rsidR="00604DB4" w:rsidRDefault="00604DB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04DB4" w:rsidRDefault="008D5528" w:rsidP="008D55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1,2,3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установленные фильтры. </w:t>
      </w:r>
    </w:p>
    <w:p w:rsidR="00604DB4" w:rsidRDefault="008D5528">
      <w:pPr>
        <w:spacing w:after="0" w:line="240" w:lineRule="auto"/>
        <w:ind w:left="502"/>
        <w:jc w:val="both"/>
      </w:pP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604DB4" w:rsidRDefault="008D5528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отрицательного значения в  столбце 1 данного раздела, столбцы 2,3,4 не заполняется.</w:t>
      </w:r>
    </w:p>
    <w:p w:rsidR="00604DB4" w:rsidRDefault="008D5528">
      <w:pPr>
        <w:spacing w:after="0" w:line="240" w:lineRule="auto"/>
        <w:ind w:left="709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lastRenderedPageBreak/>
        <w:drawing>
          <wp:inline distT="0" distB="0" distL="0" distR="0">
            <wp:extent cx="1895475" cy="121920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89547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48DD4"/>
          <w:sz w:val="28"/>
          <w:szCs w:val="28"/>
        </w:rPr>
        <w:t xml:space="preserve">     </w:t>
      </w: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1914525" cy="1152525"/>
            <wp:effectExtent l="0" t="0" r="0" b="0"/>
            <wp:docPr id="3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48DD4"/>
          <w:sz w:val="28"/>
          <w:szCs w:val="28"/>
        </w:rPr>
        <w:t xml:space="preserve">     </w:t>
      </w: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3115310" cy="1247775"/>
            <wp:effectExtent l="0" t="0" r="0" b="0"/>
            <wp:docPr id="4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1153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 xml:space="preserve">                                           </w:t>
      </w:r>
    </w:p>
    <w:p w:rsidR="00604DB4" w:rsidRDefault="008D5528" w:rsidP="008D55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>
        <w:rPr>
          <w:rFonts w:ascii="Times New Roman" w:hAnsi="Times New Roman"/>
          <w:b/>
          <w:sz w:val="28"/>
          <w:szCs w:val="28"/>
        </w:rPr>
        <w:t>«Количество внесенных изменений и дополнений в действующие коллективные договоры в отчетном периоде, (ед.)»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>информация вносится при наличии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указать цифровым значением, сколько изменений и дополнений были внесены в действующие коллективные договоры в от</w:t>
      </w:r>
      <w:r>
        <w:rPr>
          <w:rFonts w:ascii="Times New Roman" w:hAnsi="Times New Roman"/>
          <w:sz w:val="28"/>
          <w:szCs w:val="28"/>
        </w:rPr>
        <w:t>четном периоде.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Справочно</w:t>
      </w:r>
      <w:r>
        <w:rPr>
          <w:rFonts w:ascii="Times New Roman" w:hAnsi="Times New Roman"/>
          <w:sz w:val="24"/>
          <w:szCs w:val="24"/>
        </w:rPr>
        <w:t>: 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договор может за</w:t>
      </w:r>
      <w:r>
        <w:rPr>
          <w:rFonts w:ascii="Times New Roman" w:hAnsi="Times New Roman"/>
          <w:sz w:val="24"/>
          <w:szCs w:val="24"/>
        </w:rPr>
        <w:t>ключаться в организации в целом, в ее филиалах, представительствах и иных обособленных структурных подразделениях (ст. 40 Трудового кодекса Российской Федерации Коллективный договор).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договор, соглашение в течение семи дней со дня подписания н</w:t>
      </w:r>
      <w:r>
        <w:rPr>
          <w:rFonts w:ascii="Times New Roman" w:hAnsi="Times New Roman"/>
          <w:sz w:val="24"/>
          <w:szCs w:val="24"/>
        </w:rPr>
        <w:t xml:space="preserve">аправляются работодателем, представителем работодателя (работодателей) на уведомительную регистрацию в соответствующий орган по труду. 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 коллективного договора, соглашения в силу не зависит от факта их уведомительной регистрации.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</w:t>
      </w:r>
      <w:r>
        <w:rPr>
          <w:rFonts w:ascii="Times New Roman" w:hAnsi="Times New Roman"/>
          <w:sz w:val="24"/>
          <w:szCs w:val="24"/>
        </w:rPr>
        <w:t>и регистрации коллективного договора, соглашения соответствующий орган по труду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сообщает</w:t>
      </w:r>
      <w:r>
        <w:rPr>
          <w:rFonts w:ascii="Times New Roman" w:hAnsi="Times New Roman"/>
          <w:sz w:val="24"/>
          <w:szCs w:val="24"/>
        </w:rPr>
        <w:t xml:space="preserve"> об этом представителям сторон, подписавшим коллективный договор, соглашение, а также в соответствующую государственную инспекцию труда. Условия коллективного договора, соглашения, ухудшающие положение работников, недействительны и не подлежат применению (</w:t>
      </w:r>
      <w:r>
        <w:rPr>
          <w:rFonts w:ascii="Times New Roman" w:hAnsi="Times New Roman"/>
          <w:sz w:val="24"/>
          <w:szCs w:val="24"/>
        </w:rPr>
        <w:t>ст. 50 Трудового кодекса Российской Федерации  Регистрация коллективного договора, соглашения).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8D5528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Мероприятия по улучшению условий и охраны труда</w:t>
      </w:r>
    </w:p>
    <w:p w:rsidR="00604DB4" w:rsidRDefault="008D5528">
      <w:pPr>
        <w:spacing w:after="0" w:line="360" w:lineRule="auto"/>
        <w:ind w:left="14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02"/>
        <w:gridCol w:w="2341"/>
        <w:gridCol w:w="2136"/>
        <w:gridCol w:w="1798"/>
        <w:gridCol w:w="2100"/>
        <w:gridCol w:w="2061"/>
        <w:gridCol w:w="2140"/>
      </w:tblGrid>
      <w:tr w:rsidR="00604DB4">
        <w:trPr>
          <w:trHeight w:val="585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Наличие в организации утвержденных мероприятий по улучшению условий и охраны труда (да/не</w:t>
            </w:r>
            <w:r>
              <w:rPr>
                <w:rFonts w:ascii="Arial" w:eastAsia="Arial" w:hAnsi="Arial" w:cs="Arial"/>
                <w:color w:val="000000"/>
                <w:sz w:val="20"/>
              </w:rPr>
              <w:t>т)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Внедрение программы «Нулевой травматизм» в организации (да/нет)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Количество пунктов мероприятий по улучшению условий и охраны труда, исполненных за отчетный период (ед.)</w:t>
            </w:r>
          </w:p>
        </w:tc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Освоение средств выделенных на мероприятия по улучшению условий и охраны труда (тыс.руб. в формате 0,00)</w:t>
            </w:r>
          </w:p>
        </w:tc>
      </w:tr>
      <w:tr w:rsidR="00604DB4">
        <w:trPr>
          <w:trHeight w:val="1395"/>
        </w:trPr>
        <w:tc>
          <w:tcPr>
            <w:tcW w:w="235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295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262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Запланировано на отчетный период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Фактически израсходовано, всего (за отчетный период)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В том числе предусмотренных по коллективному договору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Израсхо</w:t>
            </w:r>
            <w:r>
              <w:rPr>
                <w:rFonts w:ascii="Arial" w:eastAsia="Arial" w:hAnsi="Arial" w:cs="Arial"/>
                <w:color w:val="000000"/>
                <w:sz w:val="20"/>
              </w:rPr>
              <w:t>довано средств в расчете на 1 работника (столбец 5 раздела 4/столбец 8 раздела 1)</w:t>
            </w:r>
          </w:p>
        </w:tc>
      </w:tr>
      <w:tr w:rsidR="00604DB4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8D552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</w:p>
        </w:tc>
      </w:tr>
      <w:tr w:rsidR="00604DB4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B4" w:rsidRDefault="00604DB4">
            <w:pPr>
              <w:jc w:val="center"/>
            </w:pPr>
          </w:p>
        </w:tc>
      </w:tr>
      <w:tr w:rsidR="00604DB4">
        <w:trPr>
          <w:trHeight w:val="285"/>
        </w:trPr>
        <w:tc>
          <w:tcPr>
            <w:tcW w:w="235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DB4" w:rsidRDefault="00604DB4"/>
        </w:tc>
        <w:tc>
          <w:tcPr>
            <w:tcW w:w="295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DB4" w:rsidRDefault="00604DB4"/>
        </w:tc>
        <w:tc>
          <w:tcPr>
            <w:tcW w:w="262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DB4" w:rsidRDefault="00604DB4"/>
        </w:tc>
        <w:tc>
          <w:tcPr>
            <w:tcW w:w="198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DB4" w:rsidRDefault="00604DB4"/>
        </w:tc>
        <w:tc>
          <w:tcPr>
            <w:tcW w:w="244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DB4" w:rsidRDefault="00604DB4"/>
        </w:tc>
        <w:tc>
          <w:tcPr>
            <w:tcW w:w="226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DB4" w:rsidRDefault="00604DB4"/>
        </w:tc>
        <w:tc>
          <w:tcPr>
            <w:tcW w:w="25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DB4" w:rsidRDefault="00604DB4"/>
        </w:tc>
      </w:tr>
    </w:tbl>
    <w:p w:rsidR="00604DB4" w:rsidRDefault="00604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04DB4" w:rsidRDefault="00604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04DB4" w:rsidRDefault="008D55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 xml:space="preserve"> Ежегодно реализуемые работодателем мероприятия по улучшению условий и охраны труда и снижению уровней профессиональных рисков, в соответствии с приказом Минздравсоцразвития Российской Федерации от 29.10.2021 №771н.</w:t>
      </w:r>
    </w:p>
    <w:p w:rsidR="00604DB4" w:rsidRDefault="00604DB4">
      <w:pPr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1 выбрать соответствующее зна</w:t>
      </w:r>
      <w:r>
        <w:rPr>
          <w:rFonts w:ascii="Times New Roman" w:hAnsi="Times New Roman"/>
          <w:sz w:val="28"/>
          <w:szCs w:val="28"/>
        </w:rPr>
        <w:t>чение (</w:t>
      </w:r>
      <w:r>
        <w:rPr>
          <w:rFonts w:ascii="Times New Roman" w:hAnsi="Times New Roman"/>
          <w:b/>
          <w:sz w:val="28"/>
          <w:szCs w:val="28"/>
        </w:rPr>
        <w:t>да/нет</w:t>
      </w:r>
      <w:r>
        <w:rPr>
          <w:rFonts w:ascii="Times New Roman" w:hAnsi="Times New Roman"/>
          <w:sz w:val="28"/>
          <w:szCs w:val="28"/>
        </w:rPr>
        <w:t>) через установленные фильтры.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Заполнение клавиатурой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недопустимо</w:t>
      </w:r>
      <w:r>
        <w:rPr>
          <w:rFonts w:ascii="Times New Roman" w:hAnsi="Times New Roman"/>
          <w:bCs/>
          <w:sz w:val="28"/>
          <w:szCs w:val="28"/>
        </w:rPr>
        <w:t>. В случае отрицательного значения в столбце 1, значения столбцов 2-7 не заполняются.</w:t>
      </w:r>
    </w:p>
    <w:p w:rsidR="00604DB4" w:rsidRDefault="00604DB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9"/>
        </w:numPr>
        <w:shd w:val="clear" w:color="auto" w:fill="FFFFFF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2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>да/нет</w:t>
      </w:r>
      <w:r>
        <w:rPr>
          <w:rFonts w:ascii="Times New Roman" w:hAnsi="Times New Roman"/>
          <w:sz w:val="28"/>
          <w:szCs w:val="28"/>
        </w:rPr>
        <w:t>) через установленные фильтры.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Заполнение клавиатурой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недопустимо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04DB4" w:rsidRDefault="00604DB4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9"/>
        </w:numPr>
        <w:shd w:val="clear" w:color="auto" w:fill="FFFFFF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цифровым значением, сколько пунктов мероприятий  по улучшению условий и охраны труда исполнены за отчетный период, вне зависимости от срока их разработки и утверждения.</w:t>
      </w:r>
    </w:p>
    <w:p w:rsidR="00604DB4" w:rsidRDefault="008D5528" w:rsidP="008D5528">
      <w:pPr>
        <w:numPr>
          <w:ilvl w:val="0"/>
          <w:numId w:val="9"/>
        </w:numPr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4,5,6  указываютс</w:t>
      </w:r>
      <w:r>
        <w:rPr>
          <w:rFonts w:ascii="Times New Roman" w:hAnsi="Times New Roman"/>
          <w:sz w:val="28"/>
          <w:szCs w:val="28"/>
        </w:rPr>
        <w:t xml:space="preserve">я денежные средства отчетного периода (в </w:t>
      </w:r>
      <w:r>
        <w:rPr>
          <w:rFonts w:ascii="Times New Roman" w:hAnsi="Times New Roman"/>
          <w:b/>
          <w:sz w:val="36"/>
          <w:szCs w:val="36"/>
          <w:u w:val="single"/>
        </w:rPr>
        <w:t>тыс. рублей</w:t>
      </w:r>
      <w:r>
        <w:rPr>
          <w:rFonts w:ascii="Times New Roman" w:hAnsi="Times New Roman"/>
          <w:sz w:val="28"/>
          <w:szCs w:val="28"/>
        </w:rPr>
        <w:t>) в числовом формате с двумя знаками после запятой. Значение указанное в столбце 6 не может превышать значение, указанное в столбце 5.</w:t>
      </w:r>
    </w:p>
    <w:p w:rsidR="00604DB4" w:rsidRDefault="00604DB4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9"/>
        </w:numPr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7 </w:t>
      </w:r>
      <w:r>
        <w:rPr>
          <w:rFonts w:ascii="Times New Roman" w:hAnsi="Times New Roman"/>
          <w:bCs/>
          <w:sz w:val="28"/>
          <w:szCs w:val="28"/>
        </w:rPr>
        <w:t xml:space="preserve">значение </w:t>
      </w:r>
      <w:r>
        <w:rPr>
          <w:rFonts w:ascii="Times New Roman" w:hAnsi="Times New Roman"/>
          <w:b/>
          <w:bCs/>
          <w:sz w:val="28"/>
          <w:szCs w:val="28"/>
        </w:rPr>
        <w:t>заполняется автоматически</w:t>
      </w:r>
      <w:r>
        <w:rPr>
          <w:rFonts w:ascii="Times New Roman" w:hAnsi="Times New Roman"/>
          <w:bCs/>
          <w:sz w:val="28"/>
          <w:szCs w:val="28"/>
        </w:rPr>
        <w:t xml:space="preserve">, ячейка защищена от заполнения «вручную» (установлена формула столбец 5 </w:t>
      </w:r>
      <w:r>
        <w:rPr>
          <w:rFonts w:ascii="Times New Roman" w:hAnsi="Times New Roman"/>
          <w:sz w:val="28"/>
          <w:szCs w:val="28"/>
        </w:rPr>
        <w:t>раздела 4 (ф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актически израсходовано</w:t>
      </w:r>
      <w:r>
        <w:rPr>
          <w:rFonts w:ascii="Times New Roman" w:hAnsi="Times New Roman"/>
          <w:sz w:val="28"/>
          <w:szCs w:val="28"/>
        </w:rPr>
        <w:t xml:space="preserve">) / столбец 8 раздела 1  (численность работников). Денежные средства отображаются  в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>в числовом формате с двумя знаками после запятой.</w:t>
      </w:r>
    </w:p>
    <w:p w:rsidR="00604DB4" w:rsidRDefault="00604DB4">
      <w:pPr>
        <w:tabs>
          <w:tab w:val="righ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4DB4" w:rsidRDefault="008D5528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</w:p>
    <w:p w:rsidR="00604DB4" w:rsidRDefault="008D5528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Единица измерения «тыс. рублей» в заполняемых ячейках не указывается.</w:t>
      </w:r>
    </w:p>
    <w:p w:rsidR="00604DB4" w:rsidRDefault="00604DB4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8D5528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Справочно</w:t>
      </w:r>
      <w:r>
        <w:rPr>
          <w:rFonts w:ascii="Times New Roman" w:hAnsi="Times New Roman"/>
          <w:sz w:val="24"/>
          <w:szCs w:val="24"/>
        </w:rPr>
        <w:t>: Статья 225 Трудового кодекса Российской Федерации «Финансирование мероприятий п</w:t>
      </w:r>
      <w:r>
        <w:rPr>
          <w:rFonts w:ascii="Times New Roman" w:hAnsi="Times New Roman"/>
          <w:sz w:val="24"/>
          <w:szCs w:val="24"/>
        </w:rPr>
        <w:t>о улучшению условий и охраны труда».</w:t>
      </w:r>
    </w:p>
    <w:p w:rsidR="00604DB4" w:rsidRDefault="008D5528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</w:t>
      </w:r>
      <w:r>
        <w:rPr>
          <w:rFonts w:ascii="Times New Roman" w:hAnsi="Times New Roman"/>
          <w:sz w:val="24"/>
          <w:szCs w:val="24"/>
        </w:rPr>
        <w:t>а производство продукции (работ, услуг).</w:t>
      </w:r>
    </w:p>
    <w:p w:rsidR="00604DB4" w:rsidRDefault="00604DB4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04DB4" w:rsidRDefault="00604DB4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04DB4" w:rsidRDefault="00604DB4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04DB4" w:rsidRDefault="00604DB4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04DB4" w:rsidRDefault="00604DB4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04DB4" w:rsidRDefault="00604DB4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04DB4" w:rsidRDefault="00604DB4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04DB4" w:rsidRDefault="008D5528">
      <w:pPr>
        <w:tabs>
          <w:tab w:val="right" w:pos="993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lastRenderedPageBreak/>
        <w:t>Образец заполнения</w:t>
      </w:r>
    </w:p>
    <w:p w:rsidR="00604DB4" w:rsidRDefault="008D5528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45232" cy="1841233"/>
            <wp:effectExtent l="0" t="0" r="0" b="0"/>
            <wp:docPr id="5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9245232" cy="184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B4" w:rsidRDefault="00604DB4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8D5528" w:rsidP="008D5528">
      <w:pPr>
        <w:numPr>
          <w:ilvl w:val="0"/>
          <w:numId w:val="9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столбце 8 выбрать соответствующее значение (да/нет) через установленные фильтры.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 Заполнение клавиатурой </w:t>
      </w:r>
      <w:r>
        <w:rPr>
          <w:rFonts w:ascii="Times New Roman" w:hAnsi="Times New Roman"/>
          <w:b/>
          <w:sz w:val="28"/>
          <w:szCs w:val="28"/>
          <w:highlight w:val="white"/>
          <w:u w:val="single"/>
        </w:rPr>
        <w:t>недопустимо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604DB4" w:rsidRDefault="008D5528">
      <w:pPr>
        <w:tabs>
          <w:tab w:val="righ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Значение «да» ставится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>только при наличии</w:t>
      </w:r>
      <w:r>
        <w:rPr>
          <w:rFonts w:ascii="Times New Roman" w:hAnsi="Times New Roman"/>
          <w:sz w:val="28"/>
          <w:szCs w:val="28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</w:t>
      </w:r>
    </w:p>
    <w:p w:rsidR="00604DB4" w:rsidRDefault="008D5528">
      <w:pPr>
        <w:tabs>
          <w:tab w:val="righ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случае отрицательного значения в столбце 8, значения столбцов 9 - 14 не заполняются.</w:t>
      </w:r>
    </w:p>
    <w:p w:rsidR="00604DB4" w:rsidRDefault="008D5528" w:rsidP="008D5528">
      <w:pPr>
        <w:numPr>
          <w:ilvl w:val="0"/>
          <w:numId w:val="9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>При наличии</w:t>
      </w:r>
      <w:r>
        <w:rPr>
          <w:rFonts w:ascii="Times New Roman" w:hAnsi="Times New Roman"/>
          <w:sz w:val="28"/>
          <w:szCs w:val="28"/>
          <w:highlight w:val="white"/>
        </w:rPr>
        <w:t xml:space="preserve"> плана мероприя</w:t>
      </w:r>
      <w:r>
        <w:rPr>
          <w:rFonts w:ascii="Times New Roman" w:hAnsi="Times New Roman"/>
          <w:sz w:val="28"/>
          <w:szCs w:val="28"/>
          <w:highlight w:val="white"/>
        </w:rPr>
        <w:t xml:space="preserve">тий по улучшению условий и охраны труда, в который включены мероприятия, направленные на развитие физической культуры и спорта необходимо выбрать значение «да» через установленные фильтры в соответствующих столбцах 9 – 14 в тех столбца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>Заполнение клавиатур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ой </w:t>
      </w:r>
      <w:r>
        <w:rPr>
          <w:rFonts w:ascii="Times New Roman" w:hAnsi="Times New Roman"/>
          <w:b/>
          <w:sz w:val="28"/>
          <w:szCs w:val="28"/>
          <w:highlight w:val="white"/>
          <w:u w:val="single"/>
        </w:rPr>
        <w:t>недопустимо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604DB4" w:rsidRDefault="00604DB4">
      <w:pPr>
        <w:tabs>
          <w:tab w:val="righ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604DB4" w:rsidRDefault="008D5528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i/>
          <w:sz w:val="28"/>
          <w:szCs w:val="28"/>
          <w:highlight w:val="white"/>
        </w:rPr>
        <w:t xml:space="preserve">Примечание: </w:t>
      </w:r>
      <w:r>
        <w:rPr>
          <w:rFonts w:ascii="Times New Roman" w:hAnsi="Times New Roman"/>
          <w:sz w:val="28"/>
          <w:szCs w:val="28"/>
          <w:highlight w:val="white"/>
        </w:rPr>
        <w:t xml:space="preserve">Столбцы 9 – 14 заполняются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>только при наличии</w:t>
      </w:r>
      <w:r>
        <w:rPr>
          <w:rFonts w:ascii="Times New Roman" w:hAnsi="Times New Roman"/>
          <w:sz w:val="28"/>
          <w:szCs w:val="28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 Значение «Да» необходимо выбрать только</w:t>
      </w:r>
      <w:r>
        <w:rPr>
          <w:rFonts w:ascii="Times New Roman" w:hAnsi="Times New Roman"/>
          <w:sz w:val="28"/>
          <w:szCs w:val="28"/>
          <w:highlight w:val="white"/>
        </w:rPr>
        <w:t xml:space="preserve"> в тех столбцах (9 – 14), которые соответствуют мероприятиям, остальные заполнять нет необходимости или проставить значение «Нет».</w:t>
      </w:r>
    </w:p>
    <w:p w:rsidR="00604DB4" w:rsidRDefault="00604DB4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8D5528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Деятельность профсоюзных организаций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993"/>
        <w:gridCol w:w="1417"/>
        <w:gridCol w:w="2268"/>
        <w:gridCol w:w="1843"/>
        <w:gridCol w:w="1134"/>
        <w:gridCol w:w="2835"/>
      </w:tblGrid>
      <w:tr w:rsidR="00604DB4">
        <w:trPr>
          <w:trHeight w:val="25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первичной профсоюзной организации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членов первичной профсоюзной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иного представительного органа работников в организации (да/нет)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уполномоченных (доверенных) лиц по охране труда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проведенных проверок уполномоченными (доверенными) лицами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выявленных 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I5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выданных представлений или предложений об устранении выявленных нарушений требований охраны труда</w:t>
            </w:r>
            <w:bookmarkEnd w:id="4"/>
          </w:p>
        </w:tc>
      </w:tr>
      <w:tr w:rsidR="00604DB4">
        <w:trPr>
          <w:trHeight w:val="132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вновь избраны в организации за отчетный период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Обучены по охране труда в обучающих организациях по охране труда, аккредитованных в Минтруде РФ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255"/>
        </w:trPr>
        <w:tc>
          <w:tcPr>
            <w:tcW w:w="15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04DB4">
        <w:trPr>
          <w:trHeight w:val="255"/>
        </w:trPr>
        <w:tc>
          <w:tcPr>
            <w:tcW w:w="15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RANGE!H8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5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RANGE!I8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</w:t>
            </w:r>
            <w:bookmarkEnd w:id="6"/>
          </w:p>
        </w:tc>
      </w:tr>
    </w:tbl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1,3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628610"/>
            <wp:effectExtent l="0" t="0" r="0" b="0"/>
            <wp:docPr id="6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190625" cy="16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601000"/>
            <wp:effectExtent l="0" t="0" r="0" b="0"/>
            <wp:docPr id="7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1343025" cy="16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2,4,5,6,7,8,9 данные при наличии в отчетном периоде вносятся цифрами.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sz w:val="28"/>
          <w:szCs w:val="28"/>
        </w:rPr>
        <w:t>информация вносится в количественном эквиваленте. В случае отрицательного значения в столбце 1 данного раздела, столбец 2 не заполняется.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6 указать цифровым значением, сколько уполномоченных (доверенных) лиц по охране труда в организации обучены</w:t>
      </w:r>
      <w:r>
        <w:rPr>
          <w:rFonts w:ascii="Times New Roman" w:hAnsi="Times New Roman"/>
          <w:sz w:val="28"/>
          <w:szCs w:val="28"/>
        </w:rPr>
        <w:t xml:space="preserve"> по охране труда в обучающих организациях по охране труда, аккредитованных в Минтруде Российской Федерации (вне зависимости от отчётного периода, но с действующим удостоверением об обучении).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spacing w:after="0" w:line="240" w:lineRule="auto"/>
        <w:ind w:left="1560" w:hanging="1560"/>
        <w:jc w:val="both"/>
      </w:pPr>
      <w:r>
        <w:rPr>
          <w:rFonts w:ascii="Times New Roman" w:hAnsi="Times New Roman"/>
          <w:i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</w:t>
      </w:r>
      <w:r>
        <w:rPr>
          <w:rFonts w:ascii="Times New Roman" w:hAnsi="Times New Roman"/>
          <w:sz w:val="28"/>
          <w:szCs w:val="28"/>
        </w:rPr>
        <w:t>ачения «0» и «-» не допустимы).</w:t>
      </w:r>
      <w:r>
        <w:t xml:space="preserve"> </w:t>
      </w:r>
    </w:p>
    <w:p w:rsidR="00604DB4" w:rsidRDefault="00604DB4">
      <w:pPr>
        <w:spacing w:after="0" w:line="240" w:lineRule="auto"/>
        <w:ind w:left="1560" w:hanging="1560"/>
        <w:jc w:val="both"/>
        <w:rPr>
          <w:rFonts w:ascii="Times New Roman" w:hAnsi="Times New Roman"/>
          <w:sz w:val="12"/>
          <w:szCs w:val="12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Справочно</w:t>
      </w:r>
      <w:r>
        <w:rPr>
          <w:rFonts w:ascii="Times New Roman" w:hAnsi="Times New Roman"/>
          <w:sz w:val="24"/>
          <w:szCs w:val="24"/>
        </w:rPr>
        <w:t>: Статья 370 ТК РФ «Право профессиональных союзов на осуществление контроля за соблюдением трудового законодательства и иных нормативных правовых актов, содержащих нормы трудового права, выполнением условий коллек</w:t>
      </w:r>
      <w:r>
        <w:rPr>
          <w:rFonts w:ascii="Times New Roman" w:hAnsi="Times New Roman"/>
          <w:sz w:val="24"/>
          <w:szCs w:val="24"/>
        </w:rPr>
        <w:t>тивных договоров, соглашений».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8D5528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5.1 Комитеты (комиссии) по охране труда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260" w:type="dxa"/>
        <w:tblInd w:w="113" w:type="dxa"/>
        <w:tblLook w:val="04A0" w:firstRow="1" w:lastRow="0" w:firstColumn="1" w:lastColumn="0" w:noHBand="0" w:noVBand="1"/>
      </w:tblPr>
      <w:tblGrid>
        <w:gridCol w:w="4280"/>
        <w:gridCol w:w="2280"/>
        <w:gridCol w:w="2700"/>
        <w:gridCol w:w="2700"/>
        <w:gridCol w:w="3300"/>
      </w:tblGrid>
      <w:tr w:rsidR="00604DB4">
        <w:trPr>
          <w:trHeight w:val="10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совместных комитетов (комиссий) по охране труда, созданных в соответствии со ст. 224  ТК РФ, (да/нет)</w:t>
            </w:r>
          </w:p>
        </w:tc>
        <w:tc>
          <w:tcPr>
            <w:tcW w:w="22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созданы за отчетный период, (да/нет)</w:t>
            </w:r>
          </w:p>
        </w:tc>
        <w:tc>
          <w:tcPr>
            <w:tcW w:w="27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и дата приказа о создании комитета (комиссии)</w:t>
            </w:r>
          </w:p>
        </w:tc>
        <w:tc>
          <w:tcPr>
            <w:tcW w:w="27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заседаний комитетов (комиссий) по охране труда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RANGE!E5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рассмотренных вопросов на заседаниях комитетов (комиссий) по охране труда</w:t>
            </w:r>
            <w:bookmarkEnd w:id="7"/>
          </w:p>
        </w:tc>
      </w:tr>
      <w:tr w:rsidR="00604DB4">
        <w:trPr>
          <w:trHeight w:val="255"/>
        </w:trPr>
        <w:tc>
          <w:tcPr>
            <w:tcW w:w="428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RANGE!C6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bookmarkEnd w:id="8"/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RANGE!D6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bookmarkEnd w:id="9"/>
          </w:p>
        </w:tc>
        <w:tc>
          <w:tcPr>
            <w:tcW w:w="33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RANGE!E6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bookmarkEnd w:id="10"/>
          </w:p>
        </w:tc>
      </w:tr>
      <w:tr w:rsidR="00604DB4">
        <w:trPr>
          <w:trHeight w:val="255"/>
        </w:trPr>
        <w:tc>
          <w:tcPr>
            <w:tcW w:w="428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2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21/05 от 10.01.2013г. 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33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12</w:t>
            </w:r>
          </w:p>
        </w:tc>
      </w:tr>
    </w:tbl>
    <w:p w:rsidR="00604DB4" w:rsidRDefault="00604DB4">
      <w:pPr>
        <w:spacing w:after="0" w:line="240" w:lineRule="auto"/>
        <w:ind w:left="709"/>
        <w:jc w:val="both"/>
        <w:rPr>
          <w:rFonts w:ascii="Times New Roman" w:hAnsi="Times New Roman"/>
          <w:color w:val="548DD4"/>
          <w:sz w:val="12"/>
          <w:szCs w:val="12"/>
        </w:rPr>
      </w:pPr>
    </w:p>
    <w:p w:rsidR="00604DB4" w:rsidRDefault="008D5528" w:rsidP="008D55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1,2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В случае отрицательного значения в столбце 1 данного раздела столбцы 2, 3, 4, 5 не заполняются.</w:t>
      </w:r>
    </w:p>
    <w:p w:rsidR="00604DB4" w:rsidRDefault="008D5528">
      <w:pPr>
        <w:spacing w:after="0" w:line="240" w:lineRule="auto"/>
        <w:ind w:left="709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2828290" cy="1457325"/>
            <wp:effectExtent l="0" t="0" r="0" b="0"/>
            <wp:docPr id="8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28282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48DD4"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2820035" cy="1362075"/>
            <wp:effectExtent l="0" t="0" r="0" b="0"/>
            <wp:docPr id="9" name="_x0000_i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28200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color w:val="548DD4"/>
          <w:sz w:val="12"/>
          <w:szCs w:val="12"/>
        </w:rPr>
      </w:pPr>
    </w:p>
    <w:p w:rsidR="00604DB4" w:rsidRDefault="008D5528" w:rsidP="008D55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3 указывае</w:t>
      </w:r>
      <w:r>
        <w:rPr>
          <w:rFonts w:ascii="Times New Roman" w:hAnsi="Times New Roman"/>
          <w:sz w:val="28"/>
          <w:szCs w:val="28"/>
        </w:rPr>
        <w:t>тся номер и дата приказа о создании комитета (комиссии) (вне зависимости от отчётного периода, но комитет (комиссия) должен быть действующий).</w:t>
      </w:r>
    </w:p>
    <w:p w:rsidR="00604DB4" w:rsidRDefault="008D5528" w:rsidP="008D55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4,5 данные при наличии в отчетном периоде вносятся цифрами.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Справочно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Статья 224 ТК РФ «Комитеты (комиссии) по охране труда».</w:t>
      </w:r>
    </w:p>
    <w:p w:rsidR="00604DB4" w:rsidRDefault="008D5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По инициативе работодателя и (или) по инициативе работников либо их уполномоченного представительного органа создаются комитеты (комиссии) по охране труда. В их состав на паритетной основе входят представители работодателя и представители выборного органа </w:t>
      </w:r>
      <w:r>
        <w:rPr>
          <w:rFonts w:ascii="Times New Roman" w:eastAsia="Times New Roman" w:hAnsi="Times New Roman"/>
          <w:color w:val="000000"/>
          <w:sz w:val="24"/>
        </w:rPr>
        <w:t xml:space="preserve">первичной профсоюзной организации или иного уполномоченного представительного органа работников (при наличии такого представительного органа). Примерное </w:t>
      </w:r>
      <w:hyperlink r:id="rId18" w:tooltip="https://login.consultant.ru/link/?req=doc&amp;base=LAW&amp;n=402031&amp;dst=100011&amp;field=134&amp;date=12.01.2024" w:history="1">
        <w:r>
          <w:rPr>
            <w:rStyle w:val="af1"/>
            <w:rFonts w:ascii="Times New Roman" w:eastAsia="Times New Roman" w:hAnsi="Times New Roman"/>
            <w:sz w:val="24"/>
            <w:u w:val="none"/>
          </w:rPr>
          <w:t>положение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 о комитете (комиссии) по охране труда утверждается федеральным органом исполнительной власти, осуществляющим функции по выработке и ре</w:t>
      </w:r>
      <w:r>
        <w:rPr>
          <w:rFonts w:ascii="Times New Roman" w:eastAsia="Times New Roman" w:hAnsi="Times New Roman"/>
          <w:color w:val="000000"/>
          <w:sz w:val="24"/>
        </w:rPr>
        <w:t xml:space="preserve">ализации государственной политики и нормативно-правовому регулированию в сфере труда. </w:t>
      </w:r>
    </w:p>
    <w:p w:rsidR="00604DB4" w:rsidRDefault="008D5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5" w:after="0" w:line="180" w:lineRule="atLeast"/>
        <w:ind w:firstLine="540"/>
        <w:jc w:val="both"/>
      </w:pPr>
      <w:r>
        <w:rPr>
          <w:rFonts w:ascii="Times New Roman" w:eastAsia="Times New Roman" w:hAnsi="Times New Roman"/>
          <w:color w:val="000000"/>
          <w:sz w:val="24"/>
        </w:rPr>
        <w:t>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</w:t>
      </w:r>
      <w:r>
        <w:rPr>
          <w:rFonts w:ascii="Times New Roman" w:eastAsia="Times New Roman" w:hAnsi="Times New Roman"/>
          <w:color w:val="000000"/>
          <w:sz w:val="24"/>
        </w:rPr>
        <w:t xml:space="preserve">матизма и профессиональных заболеваний, а также организует проведение проверок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условий и охраны труда на рабочих местах и информирование работников о результатах указанных проверок, сбор предложений к разделу об охране труда коллективного договора и (или) </w:t>
      </w:r>
      <w:r>
        <w:rPr>
          <w:rFonts w:ascii="Times New Roman" w:eastAsia="Times New Roman" w:hAnsi="Times New Roman"/>
          <w:color w:val="000000"/>
          <w:sz w:val="24"/>
        </w:rPr>
        <w:t>соглашения.</w:t>
      </w:r>
    </w:p>
    <w:p w:rsidR="00604DB4" w:rsidRDefault="00604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DB4" w:rsidRDefault="00604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DB4" w:rsidRDefault="008D5528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Прохождение обязательных медицинских осмотров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0632" w:type="dxa"/>
        <w:tblInd w:w="1809" w:type="dxa"/>
        <w:tblLook w:val="04A0" w:firstRow="1" w:lastRow="0" w:firstColumn="1" w:lastColumn="0" w:noHBand="0" w:noVBand="1"/>
      </w:tblPr>
      <w:tblGrid>
        <w:gridCol w:w="1894"/>
        <w:gridCol w:w="1792"/>
        <w:gridCol w:w="2977"/>
        <w:gridCol w:w="3969"/>
      </w:tblGrid>
      <w:tr w:rsidR="00604DB4">
        <w:trPr>
          <w:trHeight w:val="660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медицинского осмотра</w:t>
            </w:r>
          </w:p>
        </w:tc>
        <w:tc>
          <w:tcPr>
            <w:tcW w:w="8738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человек, прошедших обязательные предварительные и периодические медицинские осмотры</w:t>
            </w:r>
          </w:p>
        </w:tc>
      </w:tr>
      <w:tr w:rsidR="00604DB4">
        <w:trPr>
          <w:trHeight w:val="435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RANGE!B6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</w:t>
            </w:r>
            <w:bookmarkEnd w:id="11"/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 женщин</w:t>
            </w:r>
          </w:p>
        </w:tc>
        <w:tc>
          <w:tcPr>
            <w:tcW w:w="39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 лица до 21 года</w:t>
            </w:r>
          </w:p>
        </w:tc>
      </w:tr>
      <w:tr w:rsidR="00604DB4">
        <w:trPr>
          <w:trHeight w:val="255"/>
        </w:trPr>
        <w:tc>
          <w:tcPr>
            <w:tcW w:w="189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04DB4">
        <w:trPr>
          <w:trHeight w:val="255"/>
        </w:trPr>
        <w:tc>
          <w:tcPr>
            <w:tcW w:w="189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периодические</w:t>
            </w:r>
          </w:p>
        </w:tc>
        <w:tc>
          <w:tcPr>
            <w:tcW w:w="17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RANGE!B9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bookmarkEnd w:id="12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RANGE!C9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3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RANGE!D9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4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04DB4">
        <w:trPr>
          <w:trHeight w:val="255"/>
        </w:trPr>
        <w:tc>
          <w:tcPr>
            <w:tcW w:w="189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предварительные</w:t>
            </w:r>
          </w:p>
        </w:tc>
        <w:tc>
          <w:tcPr>
            <w:tcW w:w="17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столбцы 2,3,4 данные при наличии в отчетном периоде вносятся цифрами. </w:t>
      </w:r>
    </w:p>
    <w:p w:rsidR="00604DB4" w:rsidRDefault="008D5528" w:rsidP="008D55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осмотры, проведенные за счет личных средств работника </w:t>
      </w:r>
      <w:r>
        <w:rPr>
          <w:rFonts w:ascii="Times New Roman" w:hAnsi="Times New Roman"/>
          <w:b/>
          <w:sz w:val="28"/>
          <w:szCs w:val="28"/>
        </w:rPr>
        <w:t>не указываются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Самоконтроль: 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столбца 3 «В том числе: женщин» не должно превышать значение столбца 2 «Всего:».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Значение столбца 4 «Из них: лица до 21 года» не должно превышать значение столбца 2 «Всего:».</w:t>
      </w: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8D5528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6.1. Профессиональная заболеваемость</w:t>
      </w:r>
    </w:p>
    <w:p w:rsidR="00604DB4" w:rsidRDefault="008D5528">
      <w:pPr>
        <w:spacing w:after="0" w:line="360" w:lineRule="auto"/>
        <w:jc w:val="right"/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1482" w:type="dxa"/>
        <w:tblInd w:w="1809" w:type="dxa"/>
        <w:tblLook w:val="04A0" w:firstRow="1" w:lastRow="0" w:firstColumn="1" w:lastColumn="0" w:noHBand="0" w:noVBand="1"/>
      </w:tblPr>
      <w:tblGrid>
        <w:gridCol w:w="5103"/>
        <w:gridCol w:w="3402"/>
        <w:gridCol w:w="2977"/>
      </w:tblGrid>
      <w:tr w:rsidR="00604DB4">
        <w:trPr>
          <w:trHeight w:val="31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выявленных случаев профессионального заболевания</w:t>
            </w:r>
          </w:p>
        </w:tc>
      </w:tr>
      <w:tr w:rsidR="00604DB4">
        <w:trPr>
          <w:trHeight w:val="330"/>
        </w:trPr>
        <w:tc>
          <w:tcPr>
            <w:tcW w:w="51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RANGE!A6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выявленных случаев профессиональ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 заболевания, всего:</w:t>
            </w:r>
            <w:bookmarkEnd w:id="15"/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 у женщин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лиц до 21 года</w:t>
            </w:r>
          </w:p>
        </w:tc>
      </w:tr>
      <w:tr w:rsidR="00604DB4">
        <w:trPr>
          <w:trHeight w:val="255"/>
        </w:trPr>
        <w:tc>
          <w:tcPr>
            <w:tcW w:w="51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04DB4">
        <w:trPr>
          <w:trHeight w:val="255"/>
        </w:trPr>
        <w:tc>
          <w:tcPr>
            <w:tcW w:w="51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</w:tr>
    </w:tbl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Данные при наличии в отчетном периоде вносятся цифрами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(указывать только подтвержденные в установленном порядке).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Самоконтроль: </w:t>
      </w: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столбца 2 «из них: у женщин» не должно превышать значение столбца 1 «Количество выявленных случаев профессионального заболевания, всего:».</w:t>
      </w:r>
    </w:p>
    <w:p w:rsidR="00604DB4" w:rsidRDefault="008D5528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столбца 3 «у лиц до 21 года» не должно превышать значение столбца 1 «Количество выявленных случаев профессионального заболевания, всего:».</w:t>
      </w:r>
    </w:p>
    <w:p w:rsidR="00604DB4" w:rsidRDefault="00604DB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6.2. Медицинское обеспечение на предприятии</w:t>
      </w:r>
    </w:p>
    <w:p w:rsidR="00604DB4" w:rsidRDefault="008D5528">
      <w:pPr>
        <w:spacing w:after="0" w:line="360" w:lineRule="auto"/>
        <w:jc w:val="right"/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  <w:gridCol w:w="375"/>
        <w:gridCol w:w="929"/>
        <w:gridCol w:w="4372"/>
        <w:gridCol w:w="375"/>
        <w:gridCol w:w="929"/>
        <w:gridCol w:w="4372"/>
      </w:tblGrid>
      <w:tr w:rsidR="00604DB4">
        <w:tc>
          <w:tcPr>
            <w:tcW w:w="0" w:type="auto"/>
            <w:vMerge w:val="restart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Вид экономической деятельности (ОКВЭД)</w:t>
            </w:r>
          </w:p>
        </w:tc>
        <w:tc>
          <w:tcPr>
            <w:tcW w:w="0" w:type="auto"/>
            <w:gridSpan w:val="6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Количество о</w:t>
            </w:r>
            <w:r>
              <w:rPr>
                <w:rFonts w:ascii="Times New Roman" w:eastAsia="Times New Roman" w:hAnsi="Times New Roman"/>
                <w:b/>
                <w:sz w:val="14"/>
              </w:rPr>
              <w:t>ткрытых на производствах медицинских подразделений, обеспечивающих динамическое наблюдение за состоянием здоровья работников, оказание  медицинской помощи в амбулаторных условиях</w:t>
            </w:r>
          </w:p>
        </w:tc>
      </w:tr>
      <w:tr w:rsidR="00604DB4">
        <w:tc>
          <w:tcPr>
            <w:tcW w:w="0" w:type="auto"/>
            <w:vMerge/>
            <w:shd w:val="clear" w:color="FFFFFF" w:fill="D9D9D9"/>
            <w:noWrap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gridSpan w:val="3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Количество на 01 января года следующего за отчетным</w:t>
            </w:r>
          </w:p>
        </w:tc>
        <w:tc>
          <w:tcPr>
            <w:tcW w:w="0" w:type="auto"/>
            <w:gridSpan w:val="3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из них открыты в отчетном году</w:t>
            </w:r>
          </w:p>
        </w:tc>
      </w:tr>
      <w:tr w:rsidR="00604DB4">
        <w:trPr>
          <w:trHeight w:val="269"/>
        </w:trPr>
        <w:tc>
          <w:tcPr>
            <w:tcW w:w="0" w:type="auto"/>
            <w:vMerge/>
            <w:shd w:val="clear" w:color="FFFFFF" w:fill="D9D9D9"/>
            <w:noWrap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vMerge w:val="restart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Всего</w:t>
            </w:r>
          </w:p>
        </w:tc>
        <w:tc>
          <w:tcPr>
            <w:tcW w:w="0" w:type="auto"/>
            <w:gridSpan w:val="2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Всего</w:t>
            </w:r>
          </w:p>
        </w:tc>
        <w:tc>
          <w:tcPr>
            <w:tcW w:w="0" w:type="auto"/>
            <w:gridSpan w:val="2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 том числе</w:t>
            </w:r>
          </w:p>
        </w:tc>
      </w:tr>
      <w:tr w:rsidR="00604DB4">
        <w:tc>
          <w:tcPr>
            <w:tcW w:w="0" w:type="auto"/>
            <w:vMerge/>
            <w:shd w:val="clear" w:color="FFFFFF" w:fill="D9D9D9"/>
            <w:noWrap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vMerge/>
            <w:shd w:val="clear" w:color="FFFFFF" w:fill="D9D9D9"/>
            <w:noWrap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Врачебные здравпункты</w:t>
            </w: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Иные подразделения (кабинет врача, медицинский кабинет, медицинская часть), оказывающие медицинскую помощь работникам организации</w:t>
            </w:r>
          </w:p>
        </w:tc>
        <w:tc>
          <w:tcPr>
            <w:tcW w:w="0" w:type="auto"/>
            <w:vMerge/>
            <w:shd w:val="clear" w:color="FFFFFF" w:fill="D9D9D9"/>
            <w:noWrap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Врачебные здравпункты</w:t>
            </w: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Иные подразделения (кабинет врача, медицинский кабинет, медицинская часть), оказывающие медицинскую помощь работникам организации</w:t>
            </w:r>
          </w:p>
        </w:tc>
      </w:tr>
      <w:tr w:rsidR="00604DB4"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1</w:t>
            </w: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2</w:t>
            </w: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3</w:t>
            </w: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4</w:t>
            </w: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5</w:t>
            </w: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6</w:t>
            </w:r>
          </w:p>
        </w:tc>
        <w:tc>
          <w:tcPr>
            <w:tcW w:w="0" w:type="auto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7</w:t>
            </w:r>
          </w:p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А. Сельское, лесное, хозяйство, охота, рыболовство и рыбоводство</w:t>
            </w:r>
          </w:p>
        </w:tc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20</w:t>
            </w:r>
          </w:p>
        </w:tc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2</w:t>
            </w:r>
          </w:p>
        </w:tc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18</w:t>
            </w:r>
          </w:p>
        </w:tc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2</w:t>
            </w:r>
          </w:p>
        </w:tc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0</w:t>
            </w:r>
          </w:p>
        </w:tc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2</w:t>
            </w:r>
          </w:p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В. Добыча полезных ископаемых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С. Обрабатывающие производства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D. Обеспечение электрической энергией, паром; кондиционирование воздуха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F. Строительство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 xml:space="preserve">G. Торговля оптовая и розничная; ремонт </w:t>
            </w:r>
            <w:r>
              <w:rPr>
                <w:rFonts w:ascii="Times New Roman" w:eastAsia="Times New Roman" w:hAnsi="Times New Roman"/>
                <w:sz w:val="14"/>
              </w:rPr>
              <w:lastRenderedPageBreak/>
              <w:t>автотранспортных средств и мотоциклов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H. Транспортировка и хранение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I. Деятельность гостиниц и предприятий общественного питания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J. Деятельность в области информации и связи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K. Деятельность финансовая и страховая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L. Деятельность по операциям с недвижимым имуществом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M. Деятельность профессиональная, научная и техническая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№.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  <w:tr w:rsidR="00604DB4">
        <w:tc>
          <w:tcPr>
            <w:tcW w:w="0" w:type="auto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Другие ВЭД</w:t>
            </w:r>
          </w:p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  <w:tc>
          <w:tcPr>
            <w:tcW w:w="0" w:type="auto"/>
            <w:noWrap/>
          </w:tcPr>
          <w:p w:rsidR="00604DB4" w:rsidRDefault="00604DB4"/>
        </w:tc>
      </w:tr>
    </w:tbl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организация в столбце 1 «Вид экономической деятельности» находит ОКВЭД, соответствующих виду деятельности организации. И уже в это строке заполняет столбцы</w:t>
      </w:r>
    </w:p>
    <w:p w:rsidR="00604DB4" w:rsidRDefault="008D5528" w:rsidP="008D552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2 – указывает цифровое значение  открытых медицинских подразделений по состоянию на 0</w:t>
      </w:r>
      <w:r>
        <w:rPr>
          <w:rFonts w:ascii="Times New Roman" w:hAnsi="Times New Roman"/>
          <w:sz w:val="28"/>
          <w:szCs w:val="28"/>
        </w:rPr>
        <w:t>1 января года, следующего за отчетным;</w:t>
      </w:r>
    </w:p>
    <w:p w:rsidR="00604DB4" w:rsidRDefault="008D5528" w:rsidP="008D552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Столбец 3 - указывает цифровое значение  открытых врачебных здравпунктов по состоянию на 01 января года, следующего за отчетным;</w:t>
      </w:r>
    </w:p>
    <w:p w:rsidR="00604DB4" w:rsidRDefault="008D5528" w:rsidP="008D552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Столбец 4 - указывает цифровое значение  открытых </w:t>
      </w:r>
      <w:r>
        <w:rPr>
          <w:rFonts w:ascii="Times New Roman" w:eastAsia="Times New Roman" w:hAnsi="Times New Roman"/>
          <w:sz w:val="28"/>
          <w:szCs w:val="28"/>
        </w:rPr>
        <w:t>иных подразделений (кабинет врача, медицинский кабинет, медицинская часть), оказывающие медицинскую помощь работникам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01 января года, следующего за отчетным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значений в столбце 3 + столбец 4 должна быть равна значению стол</w:t>
      </w:r>
      <w:r>
        <w:rPr>
          <w:rFonts w:ascii="Times New Roman" w:hAnsi="Times New Roman"/>
          <w:sz w:val="28"/>
          <w:szCs w:val="28"/>
        </w:rPr>
        <w:t>бца 2.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Столбец 5 - </w:t>
      </w:r>
      <w:r>
        <w:rPr>
          <w:rFonts w:ascii="Times New Roman" w:hAnsi="Times New Roman"/>
          <w:sz w:val="28"/>
          <w:szCs w:val="28"/>
        </w:rPr>
        <w:t>указывает цифровое значение  открытых медицинских подразделений</w:t>
      </w:r>
      <w:r>
        <w:rPr>
          <w:rFonts w:ascii="Times New Roman" w:hAnsi="Times New Roman"/>
          <w:sz w:val="28"/>
          <w:szCs w:val="28"/>
        </w:rPr>
        <w:t xml:space="preserve"> только в отчетном году;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Столбец 6 - </w:t>
      </w:r>
      <w:r>
        <w:rPr>
          <w:rFonts w:ascii="Times New Roman" w:hAnsi="Times New Roman"/>
          <w:sz w:val="28"/>
          <w:szCs w:val="28"/>
        </w:rPr>
        <w:t>указывает цифровое значение  открытых врачебных здравпунктов</w:t>
      </w:r>
      <w:r>
        <w:rPr>
          <w:rFonts w:ascii="Times New Roman" w:hAnsi="Times New Roman"/>
          <w:sz w:val="28"/>
          <w:szCs w:val="28"/>
        </w:rPr>
        <w:t xml:space="preserve"> только в отчетном году;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Столбец  7 - указывает цифровое значение  о</w:t>
      </w:r>
      <w:r>
        <w:rPr>
          <w:rFonts w:ascii="Times New Roman" w:hAnsi="Times New Roman"/>
          <w:sz w:val="28"/>
          <w:szCs w:val="28"/>
        </w:rPr>
        <w:t xml:space="preserve">ткрытых </w:t>
      </w:r>
      <w:r>
        <w:rPr>
          <w:rFonts w:ascii="Times New Roman" w:eastAsia="Times New Roman" w:hAnsi="Times New Roman"/>
          <w:sz w:val="28"/>
          <w:szCs w:val="28"/>
        </w:rPr>
        <w:t>иных подразделений (кабинет врача, медицинский кабинет, медицинская часть), оказывающие медицинскую помощь работникам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только в отчетном году.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 значений в столбце 6 + столбец 7 должна быть равно значению столбца 5</w:t>
      </w: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столбца 5 не может быть больше значения столбца 2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jc w:val="both"/>
        <w:rPr>
          <w:rFonts w:ascii="Times New Roman" w:hAnsi="Times New Roman"/>
        </w:rPr>
      </w:pPr>
    </w:p>
    <w:p w:rsidR="00604DB4" w:rsidRDefault="008D5528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Несчастные случаи на производстве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4120" w:type="dxa"/>
        <w:tblInd w:w="103" w:type="dxa"/>
        <w:tblLook w:val="04A0" w:firstRow="1" w:lastRow="0" w:firstColumn="1" w:lastColumn="0" w:noHBand="0" w:noVBand="1"/>
      </w:tblPr>
      <w:tblGrid>
        <w:gridCol w:w="1624"/>
        <w:gridCol w:w="1707"/>
        <w:gridCol w:w="1661"/>
        <w:gridCol w:w="1661"/>
        <w:gridCol w:w="2871"/>
        <w:gridCol w:w="2345"/>
        <w:gridCol w:w="2251"/>
      </w:tblGrid>
      <w:tr w:rsidR="00604DB4">
        <w:trPr>
          <w:trHeight w:val="720"/>
        </w:trPr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несчастных случаев на производстве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пострадавших при несчастном случае на производстве с утратой трудоспособности на 1 рабо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чий день и более и со смертельным исходом, всего (чел.)</w:t>
            </w:r>
          </w:p>
        </w:tc>
      </w:tr>
      <w:tr w:rsidR="00604DB4">
        <w:trPr>
          <w:trHeight w:val="600"/>
        </w:trPr>
        <w:tc>
          <w:tcPr>
            <w:tcW w:w="12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Групповых (два и более пострадавших)</w:t>
            </w:r>
          </w:p>
        </w:tc>
        <w:tc>
          <w:tcPr>
            <w:tcW w:w="17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 смертельным исходом (с одним погибшим)</w:t>
            </w:r>
          </w:p>
        </w:tc>
        <w:tc>
          <w:tcPr>
            <w:tcW w:w="1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тяжелым исходом (с одним пострадавшим)</w:t>
            </w:r>
          </w:p>
        </w:tc>
        <w:tc>
          <w:tcPr>
            <w:tcW w:w="1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легким исходом (с одним пострадавшим)</w:t>
            </w:r>
          </w:p>
        </w:tc>
        <w:tc>
          <w:tcPr>
            <w:tcW w:w="30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 смертельным исходом </w:t>
            </w:r>
          </w:p>
        </w:tc>
        <w:tc>
          <w:tcPr>
            <w:tcW w:w="2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тяжелым исходом </w:t>
            </w:r>
          </w:p>
        </w:tc>
        <w:tc>
          <w:tcPr>
            <w:tcW w:w="24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легким исходом </w:t>
            </w:r>
          </w:p>
        </w:tc>
      </w:tr>
      <w:tr w:rsidR="00604DB4">
        <w:trPr>
          <w:trHeight w:val="255"/>
        </w:trPr>
        <w:tc>
          <w:tcPr>
            <w:tcW w:w="12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04DB4">
        <w:trPr>
          <w:trHeight w:val="255"/>
        </w:trPr>
        <w:tc>
          <w:tcPr>
            <w:tcW w:w="12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30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4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</w:t>
            </w:r>
          </w:p>
        </w:tc>
      </w:tr>
    </w:tbl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разделе: </w:t>
      </w:r>
      <w:r>
        <w:rPr>
          <w:rFonts w:ascii="Times New Roman" w:hAnsi="Times New Roman"/>
          <w:b/>
          <w:sz w:val="28"/>
          <w:szCs w:val="28"/>
        </w:rPr>
        <w:t>«Количество несчастных случаев на производстве»</w:t>
      </w:r>
      <w:r>
        <w:rPr>
          <w:rFonts w:ascii="Times New Roman" w:hAnsi="Times New Roman"/>
          <w:sz w:val="28"/>
          <w:szCs w:val="28"/>
        </w:rPr>
        <w:t xml:space="preserve"> указываются цифровым значением, </w:t>
      </w:r>
      <w:r>
        <w:rPr>
          <w:rFonts w:ascii="Times New Roman" w:hAnsi="Times New Roman"/>
          <w:sz w:val="28"/>
          <w:szCs w:val="28"/>
          <w:u w:val="single"/>
        </w:rPr>
        <w:t>сколько несчастных случаев (единиц)</w:t>
      </w:r>
      <w:r>
        <w:rPr>
          <w:rFonts w:ascii="Times New Roman" w:hAnsi="Times New Roman"/>
          <w:sz w:val="28"/>
          <w:szCs w:val="28"/>
        </w:rPr>
        <w:t xml:space="preserve"> на производстве произошло за отчётный период с разделением значения по столбцам 1 - 4 в зависимости от классификации несчастного случая.</w:t>
      </w:r>
    </w:p>
    <w:p w:rsidR="00604DB4" w:rsidRDefault="008D5528" w:rsidP="008D55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разделе: </w:t>
      </w:r>
      <w:r>
        <w:rPr>
          <w:rFonts w:ascii="Times New Roman" w:hAnsi="Times New Roman"/>
          <w:b/>
          <w:sz w:val="28"/>
          <w:szCs w:val="28"/>
        </w:rPr>
        <w:t>«Число пострадавших при несчастном случае на производстве с утратой трудоспособности на 1 рабочий день и бо</w:t>
      </w:r>
      <w:r>
        <w:rPr>
          <w:rFonts w:ascii="Times New Roman" w:hAnsi="Times New Roman"/>
          <w:b/>
          <w:sz w:val="28"/>
          <w:szCs w:val="28"/>
        </w:rPr>
        <w:t>лее и со смертельным исходом, всего (чел.)»</w:t>
      </w:r>
      <w:r>
        <w:rPr>
          <w:rFonts w:ascii="Times New Roman" w:hAnsi="Times New Roman"/>
          <w:sz w:val="28"/>
          <w:szCs w:val="28"/>
        </w:rPr>
        <w:t xml:space="preserve"> указываются цифровым значением, </w:t>
      </w:r>
      <w:r>
        <w:rPr>
          <w:rFonts w:ascii="Times New Roman" w:hAnsi="Times New Roman"/>
          <w:sz w:val="28"/>
          <w:szCs w:val="28"/>
          <w:u w:val="single"/>
        </w:rPr>
        <w:t>сколько человек</w:t>
      </w:r>
      <w:r>
        <w:rPr>
          <w:rFonts w:ascii="Times New Roman" w:hAnsi="Times New Roman"/>
          <w:sz w:val="28"/>
          <w:szCs w:val="28"/>
        </w:rPr>
        <w:t xml:space="preserve"> пострадало от несчастного случая на производстве, которое произошло за отчётный период. Причём, учитываются несчастные случаи на производстве, если пострадавшие утр</w:t>
      </w:r>
      <w:r>
        <w:rPr>
          <w:rFonts w:ascii="Times New Roman" w:hAnsi="Times New Roman"/>
          <w:sz w:val="28"/>
          <w:szCs w:val="28"/>
        </w:rPr>
        <w:t>атили трудоспособность на 1 рабочий день и более, либо со смертельным исходом. В данном разделе произвести разделение значения, а именно, количество пострадавших человек по столбцам 5 - 7 в зависимости от тяжести несчастного случая.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ячейки, не</w:t>
      </w:r>
      <w:r>
        <w:rPr>
          <w:rFonts w:ascii="Times New Roman" w:hAnsi="Times New Roman"/>
          <w:sz w:val="28"/>
          <w:szCs w:val="28"/>
        </w:rPr>
        <w:t xml:space="preserve">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8D5528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7.1 Сведения о пострадавших в несчастных случаях на производстве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0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5"/>
        <w:gridCol w:w="1279"/>
        <w:gridCol w:w="1640"/>
        <w:gridCol w:w="1640"/>
        <w:gridCol w:w="1765"/>
        <w:gridCol w:w="1973"/>
        <w:gridCol w:w="2092"/>
        <w:gridCol w:w="3249"/>
      </w:tblGrid>
      <w:tr w:rsidR="00604DB4">
        <w:trPr>
          <w:trHeight w:val="102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происшествия несчастного случая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 пострадавшего</w:t>
            </w:r>
          </w:p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(муж./жен.)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рождения пострадавшего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(профессия)</w:t>
            </w:r>
          </w:p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пострадавшего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Степень тяжести повреждения здоровья</w:t>
            </w:r>
          </w:p>
        </w:tc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человеко- дней нетрудоспособности у пострадавших с утратой трудоспособности на 1 рабочий день и более</w:t>
            </w:r>
          </w:p>
        </w:tc>
        <w:tc>
          <w:tcPr>
            <w:tcW w:w="20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Причина  (основная) несчастного случая на производстве </w:t>
            </w:r>
          </w:p>
        </w:tc>
        <w:tc>
          <w:tcPr>
            <w:tcW w:w="32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(тип) несчастн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ого случая</w:t>
            </w:r>
          </w:p>
        </w:tc>
      </w:tr>
      <w:tr w:rsidR="00604DB4">
        <w:trPr>
          <w:trHeight w:val="255"/>
        </w:trPr>
        <w:tc>
          <w:tcPr>
            <w:tcW w:w="1445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04DB4">
        <w:trPr>
          <w:trHeight w:val="2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bookmarkStart w:id="16" w:name="RANGE!A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6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RANGE!B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 </w:t>
            </w:r>
            <w:bookmarkEnd w:id="17"/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RANGE!C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8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RANGE!D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легкий </w:t>
            </w:r>
            <w:bookmarkEnd w:id="19"/>
          </w:p>
        </w:tc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RANGE!E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</w:t>
            </w:r>
            <w:bookmarkEnd w:id="20"/>
          </w:p>
        </w:tc>
        <w:tc>
          <w:tcPr>
            <w:tcW w:w="20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" w:name="RANGE!F7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21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06 - </w:t>
            </w:r>
            <w:r>
              <w:rPr>
                <w:rFonts w:ascii="Arial" w:hAnsi="Arial" w:cs="Arial"/>
                <w:sz w:val="20"/>
                <w:szCs w:val="20"/>
              </w:rPr>
              <w:t>Нарушение требований безопасности при эксплуатации транспортных средств</w:t>
            </w:r>
          </w:p>
        </w:tc>
        <w:tc>
          <w:tcPr>
            <w:tcW w:w="32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Транспортные происшествия</w:t>
            </w:r>
          </w:p>
        </w:tc>
      </w:tr>
      <w:tr w:rsidR="00604DB4">
        <w:trPr>
          <w:trHeight w:val="2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 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1987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легкий</w:t>
            </w:r>
          </w:p>
        </w:tc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0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07 – </w:t>
            </w:r>
            <w:r>
              <w:rPr>
                <w:rFonts w:ascii="Arial" w:hAnsi="Arial" w:cs="Arial"/>
                <w:sz w:val="20"/>
                <w:szCs w:val="20"/>
              </w:rPr>
              <w:t>нарушение правил дорожного движения</w:t>
            </w:r>
          </w:p>
        </w:tc>
        <w:tc>
          <w:tcPr>
            <w:tcW w:w="32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Транспортные происшествия</w:t>
            </w:r>
          </w:p>
        </w:tc>
      </w:tr>
      <w:tr w:rsidR="00604DB4">
        <w:trPr>
          <w:trHeight w:val="255"/>
        </w:trPr>
        <w:tc>
          <w:tcPr>
            <w:tcW w:w="144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 </w:t>
            </w:r>
          </w:p>
        </w:tc>
        <w:tc>
          <w:tcPr>
            <w:tcW w:w="16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1991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машинист экскаватора</w:t>
            </w:r>
          </w:p>
        </w:tc>
        <w:tc>
          <w:tcPr>
            <w:tcW w:w="176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тяжелый</w:t>
            </w:r>
          </w:p>
        </w:tc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45 </w:t>
            </w:r>
          </w:p>
        </w:tc>
        <w:tc>
          <w:tcPr>
            <w:tcW w:w="20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03 – </w:t>
            </w:r>
            <w:r>
              <w:rPr>
                <w:rFonts w:ascii="Arial" w:hAnsi="Arial" w:cs="Arial"/>
                <w:sz w:val="20"/>
                <w:szCs w:val="20"/>
              </w:rPr>
              <w:t>эксплуатация неисправных машин, механизмов, оборудования</w:t>
            </w:r>
          </w:p>
        </w:tc>
        <w:tc>
          <w:tcPr>
            <w:tcW w:w="32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DB4" w:rsidRDefault="008D552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на ровной поверхности одного уровня</w:t>
            </w:r>
          </w:p>
        </w:tc>
      </w:tr>
    </w:tbl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каждого из пострадавших в от несчастного случая на производстве заполняется отдельная строка.</w:t>
      </w: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Самоконтроль:</w:t>
      </w:r>
      <w:r>
        <w:rPr>
          <w:rFonts w:ascii="Times New Roman" w:hAnsi="Times New Roman"/>
          <w:sz w:val="28"/>
          <w:szCs w:val="28"/>
        </w:rPr>
        <w:t xml:space="preserve"> Сумма столбцов 5, 6, 7 Раздела 7 должны соответствовать количеству заполненных строк Раздела 7.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 столбце 1 </w:t>
      </w:r>
      <w:r>
        <w:rPr>
          <w:rFonts w:ascii="Times New Roman" w:hAnsi="Times New Roman"/>
          <w:sz w:val="28"/>
          <w:szCs w:val="28"/>
        </w:rPr>
        <w:t>указать дату зарегистрированного несчастного случая на производстве в формате 00.00.0000 (число, месяц, год).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столбце 2 указывается пол пострадавшего (</w:t>
      </w:r>
      <w:r>
        <w:rPr>
          <w:rFonts w:ascii="Times New Roman" w:hAnsi="Times New Roman"/>
          <w:b/>
          <w:sz w:val="28"/>
          <w:szCs w:val="28"/>
        </w:rPr>
        <w:t>муж./жен</w:t>
      </w:r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b/>
          <w:sz w:val="28"/>
          <w:szCs w:val="28"/>
        </w:rPr>
        <w:t>через установленный фильтр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недопустимо.</w:t>
      </w: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285875"/>
            <wp:effectExtent l="0" t="0" r="0" b="0"/>
            <wp:docPr id="10" name="_x0000_i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B4" w:rsidRDefault="008D5528" w:rsidP="008D552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3 указать год рождения пострадавшего в несчастном случае на производстве в формате 0000 (слова год, год рождения и т.п. не писать).</w:t>
      </w:r>
    </w:p>
    <w:p w:rsidR="00604DB4" w:rsidRDefault="008D5528" w:rsidP="008D5528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4 указать полное наименование должности (профессии) пострадавшего в несчастном случае на производстве.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столбце 5 нужное значение выбирается </w:t>
      </w:r>
      <w:r>
        <w:rPr>
          <w:rFonts w:ascii="Times New Roman" w:hAnsi="Times New Roman"/>
          <w:b/>
          <w:sz w:val="28"/>
          <w:szCs w:val="28"/>
        </w:rPr>
        <w:t>через установленный фильтр</w:t>
      </w:r>
      <w:r>
        <w:rPr>
          <w:rFonts w:ascii="Times New Roman" w:hAnsi="Times New Roman"/>
          <w:sz w:val="28"/>
          <w:szCs w:val="28"/>
        </w:rPr>
        <w:t xml:space="preserve">. 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8"/>
          <w:szCs w:val="28"/>
          <w:lang w:eastAsia="ru-RU"/>
        </w:rPr>
        <w:drawing>
          <wp:inline distT="0" distB="0" distL="0" distR="0">
            <wp:extent cx="1628775" cy="1390650"/>
            <wp:effectExtent l="0" t="0" r="0" b="0"/>
            <wp:docPr id="11" name="_x0000_i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столбце 6 указать цифровым значением, сколько всего дней нетрудоспособности у пострадавшего с утратой трудоспособности на 1 рабочий день и бо</w:t>
      </w:r>
      <w:r>
        <w:rPr>
          <w:rFonts w:ascii="Times New Roman" w:hAnsi="Times New Roman"/>
          <w:sz w:val="28"/>
          <w:szCs w:val="28"/>
        </w:rPr>
        <w:t>лее. Если временная нетрудоспособность в отчетном периоде не закончилась (человек продолжает болеть), и «больничный лист» не закрыт, то указать сколько дней нетрудоспособности фактически зафиксировано на отчётную дату.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столбце 7 указать код (цифровое</w:t>
      </w:r>
      <w:r>
        <w:rPr>
          <w:rFonts w:ascii="Times New Roman" w:hAnsi="Times New Roman"/>
          <w:sz w:val="28"/>
          <w:szCs w:val="28"/>
        </w:rPr>
        <w:t xml:space="preserve"> значение) и расшифровку кода в соответствии с </w:t>
      </w:r>
      <w:r>
        <w:rPr>
          <w:rFonts w:ascii="Times New Roman" w:hAnsi="Times New Roman"/>
          <w:sz w:val="28"/>
          <w:szCs w:val="28"/>
          <w:u w:val="single"/>
        </w:rPr>
        <w:t>Актом формы H-1</w:t>
      </w:r>
      <w:r>
        <w:rPr>
          <w:rFonts w:ascii="Times New Roman" w:hAnsi="Times New Roman"/>
          <w:sz w:val="28"/>
          <w:szCs w:val="28"/>
        </w:rPr>
        <w:t xml:space="preserve">. Цифровой код причины несчастного случая на производстве и его расшифровка должны соответствовать </w:t>
      </w: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столбце 8 указать вид (тип) несчастного случая из унифицированного списка, который будет </w:t>
      </w:r>
      <w:r>
        <w:rPr>
          <w:rFonts w:ascii="Times New Roman" w:hAnsi="Times New Roman"/>
          <w:sz w:val="28"/>
          <w:szCs w:val="28"/>
        </w:rPr>
        <w:t>установлен через фильтр.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6"/>
      </w:tblGrid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 (тип) несчастного случая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Транспортные происшествия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пострадавшего с высоты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на ровной поверхности одного уровня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Падение, обрушение, обвалы предметов, материалов, земли и прочего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Воздействие движущихся, разлетающихся, вращающихся предметов, деталей, машин и других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Попадание инородного тела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 перегрузки и перенапряжения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Воздействие электрического тока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Воздействие излучений (ионизирующих и неионизирующих)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Воздействие экстремальных температур и других природных факторов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Воздействие дыма, огня и пламени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Воздействие вредных веществ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Повре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ждения в результате контакта с растениями, животными, насекомыми, паукообразными и пресмыкающимися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Утопление и погружение в воду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Повреждения в результате противоправных действий других лиц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Повреждения при чрезвычайных ситуациях природного, техногенного и иного характера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Повреждения при эксплуатации опасных производств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енных объектов и гидротехнических сооружений</w:t>
            </w:r>
          </w:p>
        </w:tc>
      </w:tr>
      <w:tr w:rsidR="00604DB4"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Воздействие других неклассифицированных травмирующих факторов</w:t>
            </w:r>
          </w:p>
        </w:tc>
      </w:tr>
    </w:tbl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04DB4" w:rsidRDefault="008D5528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7.2. Ущерб от несчастных случаев на производстве</w:t>
      </w:r>
      <w:r>
        <w:rPr>
          <w:rFonts w:ascii="Times New Roman" w:hAnsi="Times New Roman"/>
          <w:b/>
          <w:sz w:val="32"/>
          <w:szCs w:val="32"/>
        </w:rPr>
        <w:t xml:space="preserve"> (по оценочным данным организации)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314" w:type="dxa"/>
        <w:tblInd w:w="103" w:type="dxa"/>
        <w:tblLook w:val="04A0" w:firstRow="1" w:lastRow="0" w:firstColumn="1" w:lastColumn="0" w:noHBand="0" w:noVBand="1"/>
      </w:tblPr>
      <w:tblGrid>
        <w:gridCol w:w="1706"/>
        <w:gridCol w:w="2410"/>
        <w:gridCol w:w="2977"/>
        <w:gridCol w:w="2551"/>
        <w:gridCol w:w="2835"/>
        <w:gridCol w:w="2835"/>
      </w:tblGrid>
      <w:tr w:rsidR="00604DB4">
        <w:trPr>
          <w:trHeight w:val="345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Материальный ущерб от производственного травматизма (тыс. руб. в формате 0,00):</w:t>
            </w:r>
          </w:p>
        </w:tc>
      </w:tr>
      <w:tr w:rsidR="00604DB4">
        <w:trPr>
          <w:trHeight w:val="136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</w:t>
            </w:r>
          </w:p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 них 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и потери, связанные с нарушением производственного процесса 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Ущерб, нанесенный предприятию, вследствие порчи оборудования, сырья, материалов, готовой продукции, разрушение зданий и сооружений 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предприятия на реорганизацию производственного процесса 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на проведение расследования несчастного случая 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пенсационные выплаты за счет организации пострадавшему/семье пострадавшего </w:t>
            </w:r>
          </w:p>
        </w:tc>
      </w:tr>
      <w:tr w:rsidR="00604DB4">
        <w:trPr>
          <w:trHeight w:val="25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04DB4">
        <w:trPr>
          <w:trHeight w:val="25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35,70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15,00 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11,05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Заполняется, если имеются данные в разделе 7 «Несчастные случаи на производстве».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 </w:t>
      </w:r>
      <w:r>
        <w:rPr>
          <w:rFonts w:ascii="Times New Roman" w:hAnsi="Times New Roman"/>
          <w:b/>
          <w:sz w:val="28"/>
          <w:szCs w:val="28"/>
        </w:rPr>
        <w:t>«Всего, из них»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ячейка не заполняется, так как разработчиками АИС установлена формула (вносить сведения набором знаков с клавиатуры </w:t>
      </w:r>
      <w:r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>), отображается сумма столбцов 2-6 (</w:t>
      </w:r>
      <w:r>
        <w:rPr>
          <w:rFonts w:ascii="Times New Roman" w:hAnsi="Times New Roman"/>
          <w:b/>
          <w:sz w:val="28"/>
          <w:szCs w:val="28"/>
          <w:u w:val="single"/>
        </w:rPr>
        <w:t>в тыс. рублей</w:t>
      </w:r>
      <w:r>
        <w:rPr>
          <w:rFonts w:ascii="Times New Roman" w:hAnsi="Times New Roman"/>
          <w:sz w:val="28"/>
          <w:szCs w:val="28"/>
        </w:rPr>
        <w:t>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2 – 6 указать при наличии размер материального ущерба от производ</w:t>
      </w:r>
      <w:r>
        <w:rPr>
          <w:rFonts w:ascii="Times New Roman" w:hAnsi="Times New Roman"/>
          <w:sz w:val="28"/>
          <w:szCs w:val="28"/>
        </w:rPr>
        <w:t xml:space="preserve">ственного травматизма за отчетный период (по оценочным данным организации) в </w:t>
      </w:r>
      <w:r>
        <w:rPr>
          <w:rFonts w:ascii="Times New Roman" w:hAnsi="Times New Roman"/>
          <w:b/>
          <w:sz w:val="28"/>
          <w:szCs w:val="28"/>
          <w:u w:val="single"/>
        </w:rPr>
        <w:t>тыс. рублей в формате 0,00</w:t>
      </w:r>
      <w:r>
        <w:rPr>
          <w:rFonts w:ascii="Times New Roman" w:hAnsi="Times New Roman"/>
          <w:sz w:val="28"/>
          <w:szCs w:val="28"/>
        </w:rPr>
        <w:t>. Разделение затрат производить согласно наименованиям столбцов 2 – 6.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b/>
          <w:sz w:val="28"/>
          <w:szCs w:val="28"/>
        </w:rPr>
        <w:t>«Затраты и потери, связанные с нарушением производственного процесса»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указывается размер затрат и потерь, связанных с нарушением производственного процесса (тыс. руб.) в расчёт затрат необходимо включать: заработную плату работников, отвлеченных от работы при возникновении несчастного случая; затраты на восстановление без</w:t>
      </w:r>
      <w:r>
        <w:rPr>
          <w:rFonts w:ascii="Times New Roman" w:hAnsi="Times New Roman"/>
          <w:sz w:val="28"/>
          <w:szCs w:val="28"/>
        </w:rPr>
        <w:t>опасных условий на месте происшествия (уборка, дезинфекция, приобретение новых огнетушителей, медикаментов в аптечку и прочие расходы), упущенная прибыль предприятия (прибыль, которую предприятие не получило из-за отвлечения от работы других работников), п</w:t>
      </w:r>
      <w:r>
        <w:rPr>
          <w:rFonts w:ascii="Times New Roman" w:hAnsi="Times New Roman"/>
          <w:sz w:val="28"/>
          <w:szCs w:val="28"/>
        </w:rPr>
        <w:t>рочее.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sz w:val="28"/>
          <w:szCs w:val="28"/>
        </w:rPr>
        <w:t>«Ущерб, нанесенный предприятию вследствие порчи оборудования, сырья, материалов, готовой продукции, разрушения зданий и сооружений» -</w:t>
      </w:r>
      <w:r>
        <w:rPr>
          <w:rFonts w:ascii="Times New Roman" w:hAnsi="Times New Roman"/>
          <w:sz w:val="28"/>
          <w:szCs w:val="28"/>
        </w:rPr>
        <w:t xml:space="preserve"> указывается размер ущерба, нанесенного предприятию вследствие порчи оборудования, сырья, материалов, г</w:t>
      </w:r>
      <w:r>
        <w:rPr>
          <w:rFonts w:ascii="Times New Roman" w:hAnsi="Times New Roman"/>
          <w:sz w:val="28"/>
          <w:szCs w:val="28"/>
        </w:rPr>
        <w:t>отовой продукции, разрушения зданий и сооружений (тыс. руб.), в расчёт ущерба необходимо включать: ущерб вследствие поломки оборудования, инструментов и прочее (необходимо включать стоимость ремонта либо замены), ущерб вследствие разрушения, порчи использу</w:t>
      </w:r>
      <w:r>
        <w:rPr>
          <w:rFonts w:ascii="Times New Roman" w:hAnsi="Times New Roman"/>
          <w:sz w:val="28"/>
          <w:szCs w:val="28"/>
        </w:rPr>
        <w:t>емых материалов, сырья, полуфабрикатов и др.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>
        <w:rPr>
          <w:rFonts w:ascii="Times New Roman" w:hAnsi="Times New Roman"/>
          <w:b/>
          <w:sz w:val="28"/>
          <w:szCs w:val="28"/>
        </w:rPr>
        <w:t>«Затраты предприятия на реорганизацию производственного процесса» -</w:t>
      </w:r>
      <w:r>
        <w:rPr>
          <w:rFonts w:ascii="Times New Roman" w:hAnsi="Times New Roman"/>
          <w:sz w:val="28"/>
          <w:szCs w:val="28"/>
        </w:rPr>
        <w:t xml:space="preserve"> указывается размер затрат предприятия на реорганизацию производственного процесса (тыс. руб.), в расчёт затрат необходимо включать: аренду оборудования, инструментов на время отсутствия собственного (в то время, когда оборудование предприятия ремонтировал</w:t>
      </w:r>
      <w:r>
        <w:rPr>
          <w:rFonts w:ascii="Times New Roman" w:hAnsi="Times New Roman"/>
          <w:sz w:val="28"/>
          <w:szCs w:val="28"/>
        </w:rPr>
        <w:t>ось, не использовалось до окончания проведения расследования и по другим причинам), оплата сверхурочных работ работнику предприятия, выполняющему работу пострадавшего в период его временной нетрудоспособности (в случае, если выполнение работы пострадавшего</w:t>
      </w:r>
      <w:r>
        <w:rPr>
          <w:rFonts w:ascii="Times New Roman" w:hAnsi="Times New Roman"/>
          <w:sz w:val="28"/>
          <w:szCs w:val="28"/>
        </w:rPr>
        <w:t xml:space="preserve"> было возложено на другого работника того же предприятия), заработная плата нанятого работника (в случае, если для выполнения работы пострадавшего в </w:t>
      </w:r>
      <w:r>
        <w:rPr>
          <w:rFonts w:ascii="Times New Roman" w:hAnsi="Times New Roman"/>
          <w:sz w:val="28"/>
          <w:szCs w:val="28"/>
        </w:rPr>
        <w:lastRenderedPageBreak/>
        <w:t>период его временной нетрудоспособности был нанят дополнительный работник (со стороны), расходы на организа</w:t>
      </w:r>
      <w:r>
        <w:rPr>
          <w:rFonts w:ascii="Times New Roman" w:hAnsi="Times New Roman"/>
          <w:sz w:val="28"/>
          <w:szCs w:val="28"/>
        </w:rPr>
        <w:t>цию надлежащих условий труда нанятого работника (обеспечение нанятого работника средствами индивидуальной защиты, проведение инструктажей и т.п.), прочее.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5 </w:t>
      </w:r>
      <w:r>
        <w:rPr>
          <w:rFonts w:ascii="Times New Roman" w:hAnsi="Times New Roman"/>
          <w:b/>
          <w:sz w:val="28"/>
          <w:szCs w:val="28"/>
        </w:rPr>
        <w:t>«Затраты на проведение расследования несчастного случая»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указывается размер затрат пре</w:t>
      </w:r>
      <w:r>
        <w:rPr>
          <w:rFonts w:ascii="Times New Roman" w:hAnsi="Times New Roman"/>
          <w:sz w:val="28"/>
          <w:szCs w:val="28"/>
        </w:rPr>
        <w:t>дприятия на проведение расследования несчастного случая (тыс. руб.), в расчёт затрат необходимо включать: оплату работы членов комиссии работников предприятия по расследованию несчастного случая на производстве (если при привлечении в комиссию сторонних ли</w:t>
      </w:r>
      <w:r>
        <w:rPr>
          <w:rFonts w:ascii="Times New Roman" w:hAnsi="Times New Roman"/>
          <w:sz w:val="28"/>
          <w:szCs w:val="28"/>
        </w:rPr>
        <w:t>ц предприятие несет расходы, оплачивает им проезд, проживание, питание, суточные и т.п., эти расходы также необходимо включать в данную строку), оплату работы экспертов и проведения экспертиз (по требованию комиссии по расследованию несчастного случая пред</w:t>
      </w:r>
      <w:r>
        <w:rPr>
          <w:rFonts w:ascii="Times New Roman" w:hAnsi="Times New Roman"/>
          <w:sz w:val="28"/>
          <w:szCs w:val="28"/>
        </w:rPr>
        <w:t>приятие оплачивает выполнение технических расчетов, проведение лабораторных исследований, исследований, испытаний, экспертиз и пр.), прочие затраты.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6 </w:t>
      </w:r>
      <w:r>
        <w:rPr>
          <w:rFonts w:ascii="Times New Roman" w:hAnsi="Times New Roman"/>
          <w:b/>
          <w:sz w:val="28"/>
          <w:szCs w:val="28"/>
        </w:rPr>
        <w:t>«Компенсационные выплаты за счет организации пострадавшему/семье пострадавшего»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указывается </w:t>
      </w:r>
      <w:r>
        <w:rPr>
          <w:rFonts w:ascii="Times New Roman" w:hAnsi="Times New Roman"/>
          <w:sz w:val="28"/>
          <w:szCs w:val="28"/>
        </w:rPr>
        <w:t>размер компенсационных выплат за счет предприятия пострадавшему либо семье пострадавшего (тыс. руб.) в следствии произошедшего несчастного случая на производстве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(оплата временной нетрудоспособности в данный раздел не включается).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 ячейки, не т</w:t>
      </w:r>
      <w:r>
        <w:rPr>
          <w:rFonts w:ascii="Times New Roman" w:hAnsi="Times New Roman"/>
          <w:sz w:val="28"/>
          <w:szCs w:val="28"/>
        </w:rPr>
        <w:t>ребующие заполнений, не заполняются (значения «0» и «-» не допустимы).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 осуществляется в </w:t>
      </w:r>
      <w:r>
        <w:rPr>
          <w:rFonts w:ascii="Times New Roman" w:hAnsi="Times New Roman"/>
          <w:b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значение необходимо округлить до сотых долей (2 знака после запятой).</w:t>
      </w: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604DB4" w:rsidRDefault="008D5528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7.3. Микротравмы</w:t>
      </w:r>
    </w:p>
    <w:p w:rsidR="00604DB4" w:rsidRDefault="008D552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7"/>
        <w:gridCol w:w="6719"/>
      </w:tblGrid>
      <w:tr w:rsidR="00604DB4">
        <w:trPr>
          <w:trHeight w:val="481"/>
        </w:trPr>
        <w:tc>
          <w:tcPr>
            <w:tcW w:w="0" w:type="auto"/>
            <w:vMerge w:val="restart"/>
            <w:shd w:val="clear" w:color="FFFFFF" w:fill="D9D9D9"/>
            <w:vAlign w:val="center"/>
          </w:tcPr>
          <w:p w:rsidR="00604DB4" w:rsidRDefault="008D55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Наличие утвержденного порядка учета мик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роповреждений (микротравм) (да/нет)</w:t>
            </w:r>
          </w:p>
        </w:tc>
        <w:tc>
          <w:tcPr>
            <w:tcW w:w="0" w:type="auto"/>
            <w:vMerge w:val="restart"/>
            <w:shd w:val="clear" w:color="FFFFFF" w:fill="D9D9D9"/>
            <w:vAlign w:val="center"/>
          </w:tcPr>
          <w:p w:rsidR="00604DB4" w:rsidRDefault="008D55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зарегистрированных микроповреждений (микротравм)</w:t>
            </w:r>
          </w:p>
        </w:tc>
      </w:tr>
      <w:tr w:rsidR="00604DB4"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1</w:t>
            </w: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2</w:t>
            </w:r>
          </w:p>
        </w:tc>
      </w:tr>
      <w:tr w:rsidR="00604DB4">
        <w:tc>
          <w:tcPr>
            <w:tcW w:w="0" w:type="auto"/>
          </w:tcPr>
          <w:p w:rsidR="00604DB4" w:rsidRDefault="008D55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604DB4" w:rsidRDefault="008D55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604DB4" w:rsidRDefault="008D5528" w:rsidP="008D5528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1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недопустимо.</w:t>
      </w:r>
    </w:p>
    <w:p w:rsidR="00604DB4" w:rsidRDefault="008D5528" w:rsidP="008D5528">
      <w:pPr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sz w:val="28"/>
          <w:szCs w:val="28"/>
        </w:rPr>
        <w:t>цифрой прописывается количество официально зарегистрированных в журнале микротравм.</w:t>
      </w: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604DB4" w:rsidRDefault="00604DB4">
      <w:pPr>
        <w:spacing w:after="0" w:line="240" w:lineRule="auto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604DB4" w:rsidRDefault="008D5528">
      <w:pPr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8. Специальная оценка условий труда, проведенная за отчетный период</w:t>
      </w:r>
    </w:p>
    <w:p w:rsidR="00604DB4" w:rsidRDefault="008D552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p w:rsidR="00604DB4" w:rsidRDefault="00604D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888" w:type="dxa"/>
        <w:tblInd w:w="113" w:type="dxa"/>
        <w:tblLook w:val="04A0" w:firstRow="1" w:lastRow="0" w:firstColumn="1" w:lastColumn="0" w:noHBand="0" w:noVBand="1"/>
      </w:tblPr>
      <w:tblGrid>
        <w:gridCol w:w="2547"/>
        <w:gridCol w:w="1320"/>
        <w:gridCol w:w="2224"/>
        <w:gridCol w:w="833"/>
        <w:gridCol w:w="833"/>
        <w:gridCol w:w="1068"/>
        <w:gridCol w:w="1068"/>
        <w:gridCol w:w="1068"/>
        <w:gridCol w:w="1068"/>
        <w:gridCol w:w="1008"/>
        <w:gridCol w:w="1851"/>
      </w:tblGrid>
      <w:tr w:rsidR="00604DB4">
        <w:trPr>
          <w:trHeight w:val="82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2" w:name="RANGE!K5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 работников на которых подана декларация соответствия условий труда государственным норматив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ным требованиям охраны труда</w:t>
            </w:r>
            <w:bookmarkEnd w:id="22"/>
          </w:p>
        </w:tc>
      </w:tr>
      <w:tr w:rsidR="00604DB4">
        <w:trPr>
          <w:trHeight w:val="30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2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т.ч., на которых проведена специальная оценка условий труда</w:t>
            </w:r>
          </w:p>
        </w:tc>
        <w:tc>
          <w:tcPr>
            <w:tcW w:w="83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83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008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3" w:name="RANGE!J6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класс</w:t>
            </w:r>
            <w:bookmarkEnd w:id="23"/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52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3.1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3.2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3.3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3.4</w:t>
            </w:r>
          </w:p>
        </w:tc>
        <w:tc>
          <w:tcPr>
            <w:tcW w:w="1008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300"/>
        </w:trPr>
        <w:tc>
          <w:tcPr>
            <w:tcW w:w="254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4" w:name="RANGE!J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bookmarkEnd w:id="24"/>
          </w:p>
        </w:tc>
        <w:tc>
          <w:tcPr>
            <w:tcW w:w="1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5" w:name="RANGE!K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  <w:bookmarkEnd w:id="25"/>
          </w:p>
        </w:tc>
      </w:tr>
      <w:tr w:rsidR="00604DB4">
        <w:trPr>
          <w:trHeight w:val="300"/>
        </w:trPr>
        <w:tc>
          <w:tcPr>
            <w:tcW w:w="254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6" w:name="RANGE!A9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Рабочие места (ед.)</w:t>
            </w:r>
            <w:bookmarkEnd w:id="26"/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7" w:name="RANGE!E9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bookmarkEnd w:id="27"/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8" w:name="RANGE!G9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bookmarkEnd w:id="28"/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615"/>
        </w:trPr>
        <w:tc>
          <w:tcPr>
            <w:tcW w:w="254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9" w:name="RANGE!A1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Работники, занятые на рабочих местах (чел.)</w:t>
            </w:r>
            <w:bookmarkEnd w:id="29"/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0" w:name="RANGE!F1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bookmarkEnd w:id="30"/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300"/>
        </w:trPr>
        <w:tc>
          <w:tcPr>
            <w:tcW w:w="254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1" w:name="RANGE!A1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женщин</w:t>
            </w:r>
            <w:bookmarkEnd w:id="31"/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2" w:name="RANGE!C1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bookmarkEnd w:id="32"/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300"/>
        </w:trPr>
        <w:tc>
          <w:tcPr>
            <w:tcW w:w="254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3" w:name="RANGE!A12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лиц в возрасте до 18 лет</w:t>
            </w:r>
            <w:bookmarkEnd w:id="33"/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300"/>
        </w:trPr>
        <w:tc>
          <w:tcPr>
            <w:tcW w:w="254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4" w:name="RANGE!A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инвалидов</w:t>
            </w:r>
            <w:bookmarkEnd w:id="34"/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5" w:name="RANGE!B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35"/>
          </w:p>
        </w:tc>
        <w:tc>
          <w:tcPr>
            <w:tcW w:w="22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6" w:name="RANGE!C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36"/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7" w:name="RANGE!D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37"/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8" w:name="RANGE!E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38"/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9" w:name="RANGE!F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39"/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0" w:name="RANGE!G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40"/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1" w:name="RANGE!H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41"/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2" w:name="RANGE!I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42"/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3" w:name="RANGE!J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43"/>
          </w:p>
        </w:tc>
        <w:tc>
          <w:tcPr>
            <w:tcW w:w="1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4" w:name="RANGE!K1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44"/>
          </w:p>
        </w:tc>
      </w:tr>
      <w:tr w:rsidR="00604DB4">
        <w:trPr>
          <w:trHeight w:val="255"/>
        </w:trPr>
        <w:tc>
          <w:tcPr>
            <w:tcW w:w="254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604DB4" w:rsidRDefault="00604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04DB4" w:rsidRDefault="00604D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4DB4" w:rsidRDefault="008D5528" w:rsidP="008D5528">
      <w:pPr>
        <w:numPr>
          <w:ilvl w:val="0"/>
          <w:numId w:val="16"/>
        </w:numPr>
        <w:tabs>
          <w:tab w:val="righ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отображаются</w:t>
      </w:r>
      <w:r>
        <w:rPr>
          <w:rFonts w:ascii="Times New Roman" w:hAnsi="Times New Roman"/>
          <w:sz w:val="28"/>
          <w:szCs w:val="28"/>
        </w:rPr>
        <w:t xml:space="preserve"> сведения о проведенной специальной оценке условий труда в отчетном периоде, т.е. в прошедшем году.</w:t>
      </w:r>
    </w:p>
    <w:p w:rsidR="00604DB4" w:rsidRDefault="008D5528">
      <w:pPr>
        <w:tabs>
          <w:tab w:val="right" w:pos="567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Если специальная оценка условий труда не проводилась, то заполняется только 2 (второй) столбец с общими данными по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604DB4">
      <w:pPr>
        <w:tabs>
          <w:tab w:val="right" w:pos="567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6"/>
        </w:numPr>
        <w:tabs>
          <w:tab w:val="righ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2 указывается инф</w:t>
      </w:r>
      <w:r>
        <w:rPr>
          <w:rFonts w:ascii="Times New Roman" w:hAnsi="Times New Roman"/>
          <w:sz w:val="28"/>
          <w:szCs w:val="28"/>
        </w:rPr>
        <w:t xml:space="preserve">ормация независимо от того проводилась специальная оценка условий труда или нет, т.е. указываются общие фактические данные организации </w:t>
      </w:r>
      <w:r>
        <w:rPr>
          <w:rFonts w:ascii="Times New Roman" w:hAnsi="Times New Roman"/>
          <w:b/>
          <w:sz w:val="28"/>
          <w:szCs w:val="28"/>
        </w:rPr>
        <w:t>на отчетную дату</w:t>
      </w:r>
      <w:r>
        <w:rPr>
          <w:rFonts w:ascii="Times New Roman" w:hAnsi="Times New Roman"/>
          <w:sz w:val="28"/>
          <w:szCs w:val="28"/>
        </w:rPr>
        <w:t xml:space="preserve"> (дату заполнения).</w:t>
      </w:r>
    </w:p>
    <w:p w:rsidR="00604DB4" w:rsidRDefault="00604DB4">
      <w:pPr>
        <w:tabs>
          <w:tab w:val="right" w:pos="567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6"/>
        </w:numPr>
        <w:tabs>
          <w:tab w:val="righ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данные вносятся </w:t>
      </w:r>
      <w:r>
        <w:rPr>
          <w:rFonts w:ascii="Times New Roman" w:hAnsi="Times New Roman"/>
          <w:b/>
          <w:sz w:val="28"/>
          <w:szCs w:val="28"/>
        </w:rPr>
        <w:t>за отчетный период</w:t>
      </w:r>
      <w:r>
        <w:rPr>
          <w:rFonts w:ascii="Times New Roman" w:hAnsi="Times New Roman"/>
          <w:sz w:val="28"/>
          <w:szCs w:val="28"/>
        </w:rPr>
        <w:t xml:space="preserve"> при наличии, цифровым значением, посредством </w:t>
      </w:r>
      <w:r>
        <w:rPr>
          <w:rFonts w:ascii="Times New Roman" w:hAnsi="Times New Roman"/>
          <w:sz w:val="28"/>
          <w:szCs w:val="28"/>
        </w:rPr>
        <w:t xml:space="preserve">клавиатуры, информация указывается из </w:t>
      </w:r>
      <w:r>
        <w:rPr>
          <w:rFonts w:ascii="Times New Roman" w:hAnsi="Times New Roman"/>
          <w:b/>
          <w:sz w:val="28"/>
          <w:szCs w:val="28"/>
        </w:rPr>
        <w:t>сводной ведомости результатов проведения специальной оценки условий труда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604DB4">
      <w:pPr>
        <w:tabs>
          <w:tab w:val="right" w:pos="567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6"/>
        </w:numPr>
        <w:tabs>
          <w:tab w:val="righ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столбце 3 указываются сведения о количестве рабочих мест/работников,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занятых на этих рабочих местах на которых проведена специальная оценка </w:t>
      </w:r>
      <w:r>
        <w:rPr>
          <w:rFonts w:ascii="Times New Roman" w:hAnsi="Times New Roman"/>
          <w:sz w:val="28"/>
          <w:szCs w:val="28"/>
        </w:rPr>
        <w:t xml:space="preserve">условий труда в отчетном периоде. В столбце 3 должно быть отражено суммарное значение значений столбцов </w:t>
      </w:r>
      <w:r>
        <w:rPr>
          <w:rFonts w:ascii="Times New Roman" w:hAnsi="Times New Roman"/>
          <w:sz w:val="28"/>
          <w:szCs w:val="28"/>
          <w:highlight w:val="yellow"/>
        </w:rPr>
        <w:t>4,5,6,7,8,9,10.</w:t>
      </w:r>
    </w:p>
    <w:p w:rsidR="00604DB4" w:rsidRDefault="00604DB4">
      <w:pPr>
        <w:pStyle w:val="a3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6"/>
        </w:numPr>
        <w:tabs>
          <w:tab w:val="righ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11 указываются сведения о количестве рабочих мест и работающих на рабочих местах, на которые подана </w:t>
      </w:r>
      <w:r>
        <w:rPr>
          <w:rFonts w:ascii="Times New Roman" w:hAnsi="Times New Roman"/>
          <w:b/>
          <w:sz w:val="28"/>
          <w:szCs w:val="28"/>
        </w:rPr>
        <w:t>декларации соответствия условий труда государственным нормативным требованиям охраны труда</w:t>
      </w:r>
      <w:r>
        <w:rPr>
          <w:rFonts w:ascii="Times New Roman" w:hAnsi="Times New Roman"/>
          <w:sz w:val="28"/>
          <w:szCs w:val="28"/>
        </w:rPr>
        <w:t xml:space="preserve"> в отчетном периоде (прошедшем году).</w:t>
      </w:r>
    </w:p>
    <w:p w:rsidR="00604DB4" w:rsidRDefault="00604DB4">
      <w:pPr>
        <w:tabs>
          <w:tab w:val="righ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tabs>
          <w:tab w:val="righ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</w:p>
    <w:p w:rsidR="00604DB4" w:rsidRDefault="00604DB4">
      <w:pPr>
        <w:tabs>
          <w:tab w:val="righ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142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8.1 </w:t>
      </w:r>
      <w:r>
        <w:rPr>
          <w:rFonts w:ascii="Times New Roman" w:hAnsi="Times New Roman"/>
          <w:b/>
          <w:sz w:val="32"/>
          <w:szCs w:val="32"/>
        </w:rPr>
        <w:t xml:space="preserve">Специальная оценка условий труда состоянию на отчетную дату </w:t>
      </w:r>
    </w:p>
    <w:p w:rsidR="00604DB4" w:rsidRDefault="008D5528">
      <w:pPr>
        <w:spacing w:after="0" w:line="240" w:lineRule="auto"/>
        <w:ind w:left="142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период не позднее пяти лет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19"/>
        <w:gridCol w:w="936"/>
        <w:gridCol w:w="5177"/>
        <w:gridCol w:w="695"/>
        <w:gridCol w:w="783"/>
        <w:gridCol w:w="805"/>
        <w:gridCol w:w="804"/>
        <w:gridCol w:w="805"/>
        <w:gridCol w:w="804"/>
        <w:gridCol w:w="795"/>
        <w:gridCol w:w="1206"/>
        <w:gridCol w:w="1206"/>
      </w:tblGrid>
      <w:tr w:rsidR="00604DB4">
        <w:trPr>
          <w:trHeight w:val="825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мест/работников, занятых на этих рабочих местах</w:t>
            </w:r>
          </w:p>
        </w:tc>
        <w:tc>
          <w:tcPr>
            <w:tcW w:w="5881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мест/занятых на них работников по классам (подк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лассам) условий труда из числа рабочих мест, указанных в графе 3 (единиц)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t>Количество рабочих мест/работников на которых подана декларация соответствия условий труда государственным нормативным требованиям охраны труда</w:t>
            </w:r>
            <w:bookmarkStart w:id="45" w:name="RANGE!L5"/>
            <w:bookmarkEnd w:id="45"/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рабочих мест с опасным клас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сом травмоопасности</w:t>
            </w:r>
          </w:p>
        </w:tc>
      </w:tr>
      <w:tr w:rsidR="00604DB4">
        <w:trPr>
          <w:trHeight w:val="300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7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т.ч., на которых проведена специальная оценка условий труда </w:t>
            </w:r>
          </w:p>
        </w:tc>
        <w:tc>
          <w:tcPr>
            <w:tcW w:w="742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838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852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6" w:name="RANGE!K6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класс</w:t>
            </w:r>
            <w:bookmarkEnd w:id="46"/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/>
        </w:tc>
      </w:tr>
      <w:tr w:rsidR="00604DB4">
        <w:trPr>
          <w:trHeight w:val="1635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3.1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3.2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3.3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подкласс 3.4</w:t>
            </w:r>
          </w:p>
        </w:tc>
        <w:tc>
          <w:tcPr>
            <w:tcW w:w="852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/>
        </w:tc>
      </w:tr>
      <w:tr w:rsidR="00604DB4">
        <w:trPr>
          <w:trHeight w:val="721"/>
        </w:trPr>
        <w:tc>
          <w:tcPr>
            <w:tcW w:w="18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04DB4" w:rsidRDefault="0060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04DB4">
        <w:trPr>
          <w:trHeight w:val="300"/>
        </w:trPr>
        <w:tc>
          <w:tcPr>
            <w:tcW w:w="18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Рабочие места (ед.)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  <w:p w:rsidR="00604DB4" w:rsidRDefault="00604DB4"/>
        </w:tc>
        <w:tc>
          <w:tcPr>
            <w:tcW w:w="7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600"/>
        </w:trPr>
        <w:tc>
          <w:tcPr>
            <w:tcW w:w="18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6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  <w:p w:rsidR="00604DB4" w:rsidRDefault="00604DB4"/>
        </w:tc>
        <w:tc>
          <w:tcPr>
            <w:tcW w:w="7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300"/>
        </w:trPr>
        <w:tc>
          <w:tcPr>
            <w:tcW w:w="18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женщин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  <w:p w:rsidR="00604DB4" w:rsidRDefault="00604DB4"/>
        </w:tc>
        <w:tc>
          <w:tcPr>
            <w:tcW w:w="7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300"/>
        </w:trPr>
        <w:tc>
          <w:tcPr>
            <w:tcW w:w="18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лиц в возрасте до 18 лет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04DB4" w:rsidRDefault="00604DB4"/>
        </w:tc>
        <w:tc>
          <w:tcPr>
            <w:tcW w:w="7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604DB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4DB4">
        <w:trPr>
          <w:trHeight w:val="300"/>
        </w:trPr>
        <w:tc>
          <w:tcPr>
            <w:tcW w:w="18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 инвалидов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04DB4" w:rsidRDefault="00604DB4"/>
        </w:tc>
        <w:tc>
          <w:tcPr>
            <w:tcW w:w="7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604DB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604DB4" w:rsidRDefault="00604DB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отображаются сведения о специальной оценке условий труда» за период не позднее пяти лет (сведения, отраженные в разделе 8 включаются в раздел 8.1).</w:t>
      </w:r>
      <w:r>
        <w:t xml:space="preserve"> </w:t>
      </w:r>
    </w:p>
    <w:p w:rsidR="00604DB4" w:rsidRDefault="008D5528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Если специальная оценка условий труда не проводилась, то заполняется только 2 (второй) сто</w:t>
      </w:r>
      <w:r>
        <w:rPr>
          <w:rFonts w:ascii="Times New Roman" w:hAnsi="Times New Roman"/>
          <w:sz w:val="28"/>
          <w:szCs w:val="28"/>
          <w:u w:val="single"/>
        </w:rPr>
        <w:t>лбец с общими данными по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8D5528" w:rsidP="008D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указывается информация независимо от того проводились специальная оценка условий труда или нет, т.е. указываются общие фактические данные организации </w:t>
      </w:r>
      <w:r>
        <w:rPr>
          <w:rFonts w:ascii="Times New Roman" w:hAnsi="Times New Roman"/>
          <w:b/>
          <w:sz w:val="28"/>
          <w:szCs w:val="28"/>
        </w:rPr>
        <w:t>на отчетную дату</w:t>
      </w:r>
      <w:r>
        <w:rPr>
          <w:rFonts w:ascii="Times New Roman" w:hAnsi="Times New Roman"/>
          <w:sz w:val="28"/>
          <w:szCs w:val="28"/>
        </w:rPr>
        <w:t xml:space="preserve"> (дату заполнения).</w:t>
      </w:r>
    </w:p>
    <w:p w:rsidR="00604DB4" w:rsidRDefault="008D5528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Информация столбца 2 Раздела 8.1 должна соответствовать информации столбца 2  Раздела 8.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12"/>
          <w:szCs w:val="12"/>
          <w:u w:val="single"/>
        </w:rPr>
      </w:pPr>
    </w:p>
    <w:p w:rsidR="00604DB4" w:rsidRDefault="008D5528" w:rsidP="008D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данные вносятся </w:t>
      </w:r>
      <w:r>
        <w:rPr>
          <w:rFonts w:ascii="Times New Roman" w:hAnsi="Times New Roman"/>
          <w:b/>
          <w:sz w:val="28"/>
          <w:szCs w:val="28"/>
        </w:rPr>
        <w:t xml:space="preserve">за действующий период </w:t>
      </w:r>
      <w:r>
        <w:rPr>
          <w:rFonts w:ascii="Times New Roman" w:hAnsi="Times New Roman"/>
          <w:sz w:val="28"/>
          <w:szCs w:val="28"/>
        </w:rPr>
        <w:t>(отображаются сведения о проведенной специальной оценке условий труда за период не позднее пяти лет)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наличии, цифровым з</w:t>
      </w:r>
      <w:r>
        <w:rPr>
          <w:rFonts w:ascii="Times New Roman" w:hAnsi="Times New Roman"/>
          <w:sz w:val="28"/>
          <w:szCs w:val="28"/>
        </w:rPr>
        <w:t xml:space="preserve">начением, посредством клавиатуры, </w:t>
      </w:r>
      <w:r>
        <w:rPr>
          <w:rFonts w:ascii="Times New Roman" w:hAnsi="Times New Roman"/>
          <w:b/>
          <w:sz w:val="28"/>
          <w:szCs w:val="28"/>
        </w:rPr>
        <w:t>согласно данным сводной ведомости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12"/>
          <w:szCs w:val="12"/>
          <w:u w:val="single"/>
        </w:rPr>
      </w:pPr>
    </w:p>
    <w:p w:rsidR="00604DB4" w:rsidRDefault="008D5528" w:rsidP="008D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3 указываются сведения о действующих в организации рабочих местах (и занятых на них работниках) на которых проведена оценка условий труда (АРМ и (или) СОУТ) в количественном э</w:t>
      </w:r>
      <w:r>
        <w:rPr>
          <w:rFonts w:ascii="Times New Roman" w:hAnsi="Times New Roman"/>
          <w:sz w:val="28"/>
          <w:szCs w:val="28"/>
        </w:rPr>
        <w:t xml:space="preserve">квиваленте в отчетном периоде (не позднее пяти лет). 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12"/>
          <w:szCs w:val="12"/>
        </w:rPr>
      </w:pP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4,5,6,7,8,9,10 указываются сведения о количестве рабочих мест (и занятых на них работниках) соответственно классу (подклассу) в отчетном периоде (не позднее пяти лет).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Столбцах 11,12 указы</w:t>
      </w:r>
      <w:r>
        <w:rPr>
          <w:rFonts w:ascii="Times New Roman" w:hAnsi="Times New Roman"/>
          <w:sz w:val="28"/>
          <w:szCs w:val="28"/>
        </w:rPr>
        <w:t>вается соответствующее числовое значение.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604DB4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604DB4" w:rsidRDefault="008D5528">
      <w:pPr>
        <w:tabs>
          <w:tab w:val="right" w:pos="567"/>
        </w:tabs>
        <w:spacing w:after="0" w:line="240" w:lineRule="auto"/>
        <w:ind w:left="644" w:hanging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Примечание</w:t>
      </w:r>
      <w:r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</w:p>
    <w:p w:rsidR="00604DB4" w:rsidRDefault="00604DB4">
      <w:pPr>
        <w:tabs>
          <w:tab w:val="right" w:pos="567"/>
        </w:tabs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:rsidR="00604DB4" w:rsidRDefault="008D5528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Справочно:</w:t>
      </w:r>
      <w:r>
        <w:rPr>
          <w:rFonts w:ascii="Times New Roman" w:hAnsi="Times New Roman"/>
          <w:sz w:val="24"/>
          <w:szCs w:val="24"/>
        </w:rPr>
        <w:t xml:space="preserve"> Порядок проведения государственной экспертизы условий труда установлен Приказом Министерства труда и соци</w:t>
      </w:r>
      <w:r>
        <w:rPr>
          <w:rFonts w:ascii="Times New Roman" w:hAnsi="Times New Roman"/>
          <w:sz w:val="24"/>
          <w:szCs w:val="24"/>
        </w:rPr>
        <w:t>альной защиты РФ  от 29.10.2021 №775н «Об утверждении Порядка проведения государственной экспертизы условий труда».</w:t>
      </w:r>
    </w:p>
    <w:p w:rsidR="00604DB4" w:rsidRDefault="00604DB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04DB4" w:rsidRDefault="008D552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8.2 Обеспечение работников средствами индивидуальной защиты и смывающими средствами</w:t>
      </w:r>
    </w:p>
    <w:p w:rsidR="00604DB4" w:rsidRDefault="00604DB4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6530"/>
        <w:gridCol w:w="3569"/>
      </w:tblGrid>
      <w:tr w:rsidR="00604DB4">
        <w:trPr>
          <w:trHeight w:val="509"/>
        </w:trPr>
        <w:tc>
          <w:tcPr>
            <w:tcW w:w="0" w:type="auto"/>
            <w:vMerge w:val="restart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Наличие утвержденных норм бесплатной выдачи средств индивидуальной защиты и смывающих средств (да/нет)</w:t>
            </w:r>
          </w:p>
        </w:tc>
        <w:tc>
          <w:tcPr>
            <w:tcW w:w="0" w:type="auto"/>
            <w:vMerge w:val="restart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Наличие локального нормативного акта, устанавливающего порядок обеспечения работников средств индивидуальной защиты и смывающими средствами (да/нет)</w:t>
            </w:r>
          </w:p>
        </w:tc>
        <w:tc>
          <w:tcPr>
            <w:tcW w:w="0" w:type="auto"/>
            <w:vMerge w:val="restart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Веде</w:t>
            </w:r>
            <w:r>
              <w:rPr>
                <w:rFonts w:ascii="Times New Roman" w:eastAsia="Times New Roman" w:hAnsi="Times New Roman"/>
                <w:b/>
                <w:sz w:val="14"/>
              </w:rPr>
              <w:t>ние личных карточек учета выдачи средств индивидуальной защиты (да/нет)</w:t>
            </w:r>
          </w:p>
        </w:tc>
      </w:tr>
      <w:tr w:rsidR="00604DB4"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1</w:t>
            </w: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2</w:t>
            </w: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3</w:t>
            </w:r>
          </w:p>
        </w:tc>
      </w:tr>
      <w:tr w:rsidR="00604DB4"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</w:tr>
    </w:tbl>
    <w:p w:rsidR="00604DB4" w:rsidRDefault="00604DB4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8D5528" w:rsidP="008D5528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1,2,3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недопустимо.</w:t>
      </w:r>
    </w:p>
    <w:p w:rsidR="00604DB4" w:rsidRDefault="00604DB4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604DB4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32"/>
          <w:szCs w:val="32"/>
        </w:rPr>
      </w:pPr>
    </w:p>
    <w:p w:rsidR="00604DB4" w:rsidRDefault="008D5528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32"/>
          <w:szCs w:val="32"/>
          <w:highlight w:val="white"/>
        </w:rPr>
        <w:t xml:space="preserve">9. </w:t>
      </w:r>
      <w:r>
        <w:rPr>
          <w:rFonts w:ascii="Times New Roman" w:hAnsi="Times New Roman"/>
          <w:b/>
          <w:bCs/>
          <w:sz w:val="32"/>
          <w:szCs w:val="32"/>
          <w:highlight w:val="white"/>
        </w:rPr>
        <w:t>Обучение и инструктаж по охране труда</w:t>
      </w:r>
      <w:r>
        <w:rPr>
          <w:rFonts w:ascii="Times New Roman" w:hAnsi="Times New Roman"/>
          <w:b/>
          <w:bCs/>
          <w:sz w:val="32"/>
          <w:szCs w:val="32"/>
          <w:highlight w:val="white"/>
        </w:rPr>
        <w:t xml:space="preserve"> за отчетный период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3560"/>
        <w:gridCol w:w="3326"/>
        <w:gridCol w:w="771"/>
        <w:gridCol w:w="547"/>
        <w:gridCol w:w="697"/>
        <w:gridCol w:w="823"/>
        <w:gridCol w:w="499"/>
        <w:gridCol w:w="1412"/>
      </w:tblGrid>
      <w:tr w:rsidR="00604DB4">
        <w:tc>
          <w:tcPr>
            <w:tcW w:w="3682" w:type="dxa"/>
            <w:vMerge w:val="restart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Количество обученных по оказанию первой помощи пострадавшим в обучающих организациях, аккредитованных в Минтруде Российской Федерации (чел.), (за отчетный период)</w:t>
            </w:r>
          </w:p>
        </w:tc>
        <w:tc>
          <w:tcPr>
            <w:tcW w:w="3560" w:type="dxa"/>
            <w:vMerge w:val="restart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Количество обученных по  использованию (применению) СИЗ в обучающих организациях, аккредитованных в Минтруде Российской Федерации (чел.) (за отчетный период)</w:t>
            </w:r>
          </w:p>
        </w:tc>
        <w:tc>
          <w:tcPr>
            <w:tcW w:w="3326" w:type="dxa"/>
            <w:vMerge w:val="restart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Количество обученных требованиям охраны труда в обучающих организациях, аккредитованных в Минтруде</w:t>
            </w:r>
            <w:r>
              <w:rPr>
                <w:rFonts w:ascii="Times New Roman" w:eastAsia="Times New Roman" w:hAnsi="Times New Roman"/>
                <w:b/>
                <w:sz w:val="14"/>
              </w:rPr>
              <w:t xml:space="preserve"> Российской Федерации (чел.) (за отчетный период)</w:t>
            </w:r>
          </w:p>
        </w:tc>
        <w:tc>
          <w:tcPr>
            <w:tcW w:w="4749" w:type="dxa"/>
            <w:gridSpan w:val="6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Количество проведенных инструктажей по охране труда с работниками в организации (ед.), (за отчетный период)</w:t>
            </w:r>
          </w:p>
        </w:tc>
      </w:tr>
      <w:tr w:rsidR="00604DB4">
        <w:tc>
          <w:tcPr>
            <w:tcW w:w="3682" w:type="dxa"/>
            <w:vMerge/>
            <w:shd w:val="clear" w:color="FFFFFF" w:fill="D9D9D9"/>
            <w:noWrap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3560" w:type="dxa"/>
            <w:vMerge/>
            <w:shd w:val="clear" w:color="FFFFFF" w:fill="D9D9D9"/>
            <w:noWrap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3326" w:type="dxa"/>
            <w:vMerge/>
            <w:shd w:val="clear" w:color="FFFFFF" w:fill="D9D9D9"/>
            <w:noWrap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771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всего, из них</w:t>
            </w:r>
          </w:p>
        </w:tc>
        <w:tc>
          <w:tcPr>
            <w:tcW w:w="547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вводный</w:t>
            </w:r>
          </w:p>
        </w:tc>
        <w:tc>
          <w:tcPr>
            <w:tcW w:w="697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первичный</w:t>
            </w:r>
          </w:p>
        </w:tc>
        <w:tc>
          <w:tcPr>
            <w:tcW w:w="823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внеплановый</w:t>
            </w:r>
          </w:p>
        </w:tc>
        <w:tc>
          <w:tcPr>
            <w:tcW w:w="499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целевой</w:t>
            </w:r>
          </w:p>
        </w:tc>
        <w:tc>
          <w:tcPr>
            <w:tcW w:w="1412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повторный</w:t>
            </w:r>
          </w:p>
        </w:tc>
      </w:tr>
      <w:tr w:rsidR="00604DB4">
        <w:tc>
          <w:tcPr>
            <w:tcW w:w="3682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1</w:t>
            </w:r>
          </w:p>
        </w:tc>
        <w:tc>
          <w:tcPr>
            <w:tcW w:w="3560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2</w:t>
            </w:r>
          </w:p>
        </w:tc>
        <w:tc>
          <w:tcPr>
            <w:tcW w:w="3326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3</w:t>
            </w:r>
          </w:p>
        </w:tc>
        <w:tc>
          <w:tcPr>
            <w:tcW w:w="771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4</w:t>
            </w:r>
          </w:p>
        </w:tc>
        <w:tc>
          <w:tcPr>
            <w:tcW w:w="547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5</w:t>
            </w:r>
          </w:p>
        </w:tc>
        <w:tc>
          <w:tcPr>
            <w:tcW w:w="697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6</w:t>
            </w:r>
          </w:p>
        </w:tc>
        <w:tc>
          <w:tcPr>
            <w:tcW w:w="823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7</w:t>
            </w:r>
          </w:p>
        </w:tc>
        <w:tc>
          <w:tcPr>
            <w:tcW w:w="499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8</w:t>
            </w:r>
          </w:p>
        </w:tc>
        <w:tc>
          <w:tcPr>
            <w:tcW w:w="1412" w:type="dxa"/>
            <w:shd w:val="clear" w:color="FFFFFF" w:fill="D9D9D9"/>
            <w:noWrap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9</w:t>
            </w:r>
          </w:p>
        </w:tc>
      </w:tr>
      <w:tr w:rsidR="00604DB4">
        <w:trPr>
          <w:trHeight w:val="413"/>
        </w:trPr>
        <w:tc>
          <w:tcPr>
            <w:tcW w:w="3682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10</w:t>
            </w:r>
          </w:p>
        </w:tc>
        <w:tc>
          <w:tcPr>
            <w:tcW w:w="3560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10</w:t>
            </w:r>
          </w:p>
        </w:tc>
        <w:tc>
          <w:tcPr>
            <w:tcW w:w="3326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20</w:t>
            </w:r>
          </w:p>
        </w:tc>
        <w:tc>
          <w:tcPr>
            <w:tcW w:w="771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214</w:t>
            </w:r>
          </w:p>
        </w:tc>
        <w:tc>
          <w:tcPr>
            <w:tcW w:w="547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17</w:t>
            </w:r>
          </w:p>
        </w:tc>
        <w:tc>
          <w:tcPr>
            <w:tcW w:w="697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14</w:t>
            </w:r>
          </w:p>
        </w:tc>
        <w:tc>
          <w:tcPr>
            <w:tcW w:w="823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3</w:t>
            </w:r>
          </w:p>
        </w:tc>
        <w:tc>
          <w:tcPr>
            <w:tcW w:w="499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20</w:t>
            </w:r>
          </w:p>
        </w:tc>
        <w:tc>
          <w:tcPr>
            <w:tcW w:w="1412" w:type="dxa"/>
            <w:noWrap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160</w:t>
            </w:r>
          </w:p>
        </w:tc>
      </w:tr>
    </w:tbl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604DB4" w:rsidRDefault="008D5528" w:rsidP="008D55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столбцах  1,2,3 - указать цифровым значением, информацию о всех руководителях и специалистах (руководители, заместители руководителей, специалисты, инженерно-технические работники, члены комитетов, педагогические работники образовательн</w:t>
      </w:r>
      <w:r>
        <w:rPr>
          <w:rFonts w:ascii="Times New Roman" w:hAnsi="Times New Roman"/>
          <w:sz w:val="28"/>
          <w:szCs w:val="28"/>
        </w:rPr>
        <w:t xml:space="preserve">ых учреждений, члены комиссий по проверке знаний охраны труда и т.д.), прошедших обучение в учебных центрах, аккредитованных в Минтруде Российской Федерации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24.12.2021 №2464 «О порядке о</w:t>
      </w:r>
      <w:r>
        <w:rPr>
          <w:rFonts w:ascii="Times New Roman" w:hAnsi="Times New Roman"/>
          <w:sz w:val="28"/>
          <w:szCs w:val="28"/>
        </w:rPr>
        <w:t>бучения по охране труда и проверки знания требований охраны труда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8D5528" w:rsidP="008D55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>
        <w:rPr>
          <w:rFonts w:ascii="Times New Roman" w:hAnsi="Times New Roman"/>
          <w:b/>
          <w:sz w:val="28"/>
          <w:szCs w:val="28"/>
        </w:rPr>
        <w:t>«Всего, из них»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ячейка не заполняется, так как разработчиками автоматизированной информационной системы установлена формула (вносить сведения набором знаков с клавиатуры недоп</w:t>
      </w:r>
      <w:r>
        <w:rPr>
          <w:rFonts w:ascii="Times New Roman" w:hAnsi="Times New Roman"/>
          <w:sz w:val="28"/>
          <w:szCs w:val="28"/>
        </w:rPr>
        <w:t>устимо).</w:t>
      </w:r>
    </w:p>
    <w:p w:rsidR="00604DB4" w:rsidRDefault="00604DB4">
      <w:pPr>
        <w:spacing w:after="0" w:line="240" w:lineRule="auto"/>
        <w:ind w:left="709" w:hanging="425"/>
        <w:jc w:val="both"/>
        <w:rPr>
          <w:rFonts w:ascii="Times New Roman" w:hAnsi="Times New Roman"/>
          <w:sz w:val="16"/>
          <w:szCs w:val="16"/>
        </w:rPr>
      </w:pPr>
    </w:p>
    <w:p w:rsidR="00604DB4" w:rsidRDefault="008D5528" w:rsidP="008D55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5 - 9 радела </w:t>
      </w:r>
      <w:r>
        <w:rPr>
          <w:rFonts w:ascii="Times New Roman" w:hAnsi="Times New Roman"/>
          <w:b/>
          <w:sz w:val="28"/>
          <w:szCs w:val="28"/>
        </w:rPr>
        <w:t>«Количество проведенных инструктажей по охране труда с работниками в организации (ед.), (за отчетный период)»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указать цифровым значением, сколько ра</w:t>
      </w:r>
      <w:r>
        <w:rPr>
          <w:rFonts w:ascii="Times New Roman" w:hAnsi="Times New Roman"/>
          <w:sz w:val="28"/>
          <w:szCs w:val="28"/>
        </w:rPr>
        <w:t>з были проведены соответствующие инструктажи работникам организации в отчётном периоде. Необходимо указывать количество проведенных инструктажей, даже если в отчетном периоде с одним и тем же работником один и тот же вид инструктажа проводился не единожды.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:rsidR="00604DB4" w:rsidRDefault="008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 ячейки, не требующие заполнений, не заполняются (значения «0» и «-» не допустимы).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B4" w:rsidRDefault="008D5528" w:rsidP="008D5528">
      <w:pPr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Организация обучения требованиям охраны труда в обучающих организациях по охране труда, аккредитованных в Минтруде России (за период не позднее трех лет)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p w:rsidR="00604DB4" w:rsidRDefault="008D5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  <w:r>
        <w:rPr>
          <w:rFonts w:ascii="Times New Roman" w:eastAsia="Times New Roman" w:hAnsi="Times New Roman"/>
          <w:color w:val="000000"/>
          <w:sz w:val="24"/>
        </w:rPr>
        <w:br/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5"/>
        <w:gridCol w:w="7031"/>
      </w:tblGrid>
      <w:tr w:rsidR="00604DB4"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604D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Количество обученных человек</w:t>
            </w:r>
          </w:p>
        </w:tc>
      </w:tr>
      <w:tr w:rsidR="00604DB4"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</w:t>
            </w:r>
          </w:p>
        </w:tc>
      </w:tr>
      <w:tr w:rsidR="00604DB4"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По общим вопросам охраны труда и функционирования системы управления охраной труда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604DB4"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604DB4"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B4" w:rsidRDefault="008D55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</w:tbl>
    <w:p w:rsidR="00604DB4" w:rsidRDefault="008D5528" w:rsidP="008D5528">
      <w:pPr>
        <w:pStyle w:val="a3"/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столбце 2 указывается цифровое значение, отражающее количество обученных </w:t>
      </w:r>
      <w:r>
        <w:rPr>
          <w:rFonts w:ascii="Times New Roman" w:hAnsi="Times New Roman"/>
          <w:sz w:val="28"/>
          <w:szCs w:val="28"/>
        </w:rPr>
        <w:t>руководителей и специалистов (руководители, заместители руководителей, специалисты, инженерно-технические работники, члены комитетов, педагогические работники образовательных учрежде</w:t>
      </w:r>
      <w:r>
        <w:rPr>
          <w:rFonts w:ascii="Times New Roman" w:hAnsi="Times New Roman"/>
          <w:sz w:val="28"/>
          <w:szCs w:val="28"/>
        </w:rPr>
        <w:t>ний, члены комиссий по проверке знаний охраны труда и т.д.)</w:t>
      </w:r>
      <w:r>
        <w:rPr>
          <w:rFonts w:ascii="Times New Roman" w:hAnsi="Times New Roman"/>
          <w:sz w:val="28"/>
          <w:szCs w:val="28"/>
        </w:rPr>
        <w:t xml:space="preserve"> по соответствующим программам, в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Прошедших обучение в организациях, аккредитованных в Минтруде России в период с 01.01.2021 по </w:t>
      </w:r>
      <w:r>
        <w:rPr>
          <w:rFonts w:ascii="Times New Roman" w:hAnsi="Times New Roman"/>
          <w:sz w:val="28"/>
          <w:szCs w:val="28"/>
        </w:rPr>
        <w:lastRenderedPageBreak/>
        <w:t>31.08.2022, необходимо отразить в строке «По общим вопросам охраны труда и функционирования системы управления охраной труда»</w:t>
      </w:r>
    </w:p>
    <w:p w:rsidR="00604DB4" w:rsidRDefault="00604DB4">
      <w:pPr>
        <w:spacing w:after="0" w:line="240" w:lineRule="auto"/>
        <w:ind w:left="709" w:hanging="425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04DB4" w:rsidRDefault="008D5528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9.2.  Обучение по охране труда за </w:t>
      </w:r>
      <w:r>
        <w:rPr>
          <w:rFonts w:ascii="Times New Roman" w:hAnsi="Times New Roman"/>
          <w:b/>
          <w:sz w:val="32"/>
          <w:szCs w:val="32"/>
        </w:rPr>
        <w:t>период не позднее трех лет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3440"/>
        <w:gridCol w:w="3403"/>
        <w:gridCol w:w="3319"/>
        <w:gridCol w:w="2760"/>
      </w:tblGrid>
      <w:tr w:rsidR="00604DB4">
        <w:tc>
          <w:tcPr>
            <w:tcW w:w="0" w:type="auto"/>
            <w:vMerge w:val="restart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Наименование программы обучения</w:t>
            </w:r>
          </w:p>
        </w:tc>
        <w:tc>
          <w:tcPr>
            <w:tcW w:w="0" w:type="auto"/>
            <w:vMerge w:val="restart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Количество руководителей и специалистов в организации, подлежащих обучению по охране труда в установленном порядке (чел.)</w:t>
            </w:r>
          </w:p>
        </w:tc>
        <w:tc>
          <w:tcPr>
            <w:tcW w:w="0" w:type="auto"/>
            <w:gridSpan w:val="3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Из них:</w:t>
            </w:r>
          </w:p>
        </w:tc>
      </w:tr>
      <w:tr w:rsidR="00604DB4">
        <w:trPr>
          <w:trHeight w:val="269"/>
        </w:trPr>
        <w:tc>
          <w:tcPr>
            <w:tcW w:w="0" w:type="auto"/>
            <w:vMerge/>
            <w:shd w:val="clear" w:color="FFFFFF" w:fill="D9D9D9"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vMerge/>
            <w:shd w:val="clear" w:color="FFFFFF" w:fill="D9D9D9"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gridSpan w:val="2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количество работников прошедших обучение по охране труда</w:t>
            </w:r>
          </w:p>
        </w:tc>
        <w:tc>
          <w:tcPr>
            <w:tcW w:w="0" w:type="auto"/>
            <w:vMerge w:val="restart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 xml:space="preserve">Подлежат обучению по охране труда, но не проходили обучения в установленном порядке (чел.) </w:t>
            </w:r>
          </w:p>
        </w:tc>
      </w:tr>
      <w:tr w:rsidR="00604DB4">
        <w:tc>
          <w:tcPr>
            <w:tcW w:w="0" w:type="auto"/>
            <w:vMerge/>
            <w:shd w:val="clear" w:color="FFFFFF" w:fill="D9D9D9"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vMerge/>
            <w:shd w:val="clear" w:color="FFFFFF" w:fill="D9D9D9"/>
            <w:vAlign w:val="center"/>
          </w:tcPr>
          <w:p w:rsidR="00604DB4" w:rsidRDefault="00604DB4">
            <w:pPr>
              <w:jc w:val="center"/>
            </w:pP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 организации или у индивидуального предпринимателя, оказывающих услуги по проведению обучения по охране труда</w:t>
            </w: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в организации работодателя, осуществляющего деятельность по обучению своих работников вопросам охраны труда</w:t>
            </w:r>
          </w:p>
        </w:tc>
        <w:tc>
          <w:tcPr>
            <w:tcW w:w="0" w:type="auto"/>
            <w:vMerge/>
            <w:shd w:val="clear" w:color="FFFFFF" w:fill="D9D9D9"/>
            <w:vAlign w:val="center"/>
          </w:tcPr>
          <w:p w:rsidR="00604DB4" w:rsidRDefault="00604DB4">
            <w:pPr>
              <w:jc w:val="center"/>
            </w:pPr>
          </w:p>
        </w:tc>
      </w:tr>
      <w:tr w:rsidR="00604DB4"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1</w:t>
            </w: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2</w:t>
            </w: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3</w:t>
            </w: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4</w:t>
            </w:r>
          </w:p>
        </w:tc>
        <w:tc>
          <w:tcPr>
            <w:tcW w:w="0" w:type="auto"/>
            <w:shd w:val="clear" w:color="FFFFFF" w:fill="D9D9D9"/>
            <w:vAlign w:val="center"/>
          </w:tcPr>
          <w:p w:rsidR="00604DB4" w:rsidRDefault="008D552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14"/>
              </w:rPr>
              <w:t>5</w:t>
            </w:r>
          </w:p>
        </w:tc>
      </w:tr>
      <w:tr w:rsidR="00604DB4">
        <w:tc>
          <w:tcPr>
            <w:tcW w:w="0" w:type="auto"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Обучение по оказанию первой помощи пострадавшим</w:t>
            </w:r>
          </w:p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</w:tr>
      <w:tr w:rsidR="00604DB4">
        <w:tc>
          <w:tcPr>
            <w:tcW w:w="0" w:type="auto"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Обучение по использованию (применению) СИЗ</w:t>
            </w:r>
          </w:p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</w:tr>
      <w:tr w:rsidR="00604DB4">
        <w:tc>
          <w:tcPr>
            <w:tcW w:w="0" w:type="auto"/>
          </w:tcPr>
          <w:p w:rsidR="00604DB4" w:rsidRDefault="008D5528">
            <w:r>
              <w:rPr>
                <w:rFonts w:ascii="Times New Roman" w:eastAsia="Times New Roman" w:hAnsi="Times New Roman"/>
                <w:sz w:val="14"/>
              </w:rPr>
              <w:t>Обучение требованиям охраны труда</w:t>
            </w:r>
          </w:p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  <w:tc>
          <w:tcPr>
            <w:tcW w:w="0" w:type="auto"/>
          </w:tcPr>
          <w:p w:rsidR="00604DB4" w:rsidRDefault="00604DB4"/>
        </w:tc>
      </w:tr>
    </w:tbl>
    <w:p w:rsidR="00604DB4" w:rsidRDefault="00604DB4">
      <w:pPr>
        <w:spacing w:after="0" w:line="36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604DB4" w:rsidRDefault="008D5528" w:rsidP="008D5528">
      <w:pPr>
        <w:numPr>
          <w:ilvl w:val="0"/>
          <w:numId w:val="12"/>
        </w:numPr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2 указывается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оличество руководителей и специалистов в организации, подлежащих обучению по охране труда в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8D5528" w:rsidP="008D5528">
      <w:pPr>
        <w:numPr>
          <w:ilvl w:val="0"/>
          <w:numId w:val="12"/>
        </w:numPr>
        <w:spacing w:before="108"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указать цифровым значением, количество обученных руководителей и специалистов организации в специализированных, аккредитованных учебных центрах </w:t>
      </w:r>
    </w:p>
    <w:p w:rsidR="00604DB4" w:rsidRDefault="008D5528" w:rsidP="008D5528">
      <w:pPr>
        <w:numPr>
          <w:ilvl w:val="0"/>
          <w:numId w:val="12"/>
        </w:numPr>
        <w:spacing w:before="108"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столбце 4 - </w:t>
      </w:r>
      <w:r>
        <w:rPr>
          <w:rFonts w:ascii="Times New Roman" w:hAnsi="Times New Roman"/>
          <w:bCs/>
          <w:sz w:val="28"/>
          <w:szCs w:val="28"/>
        </w:rPr>
        <w:t>указать цифровым значением, количество обученных руководителей и специалистов орган</w:t>
      </w:r>
      <w:r>
        <w:rPr>
          <w:rFonts w:ascii="Times New Roman" w:hAnsi="Times New Roman"/>
          <w:bCs/>
          <w:sz w:val="28"/>
          <w:szCs w:val="28"/>
        </w:rPr>
        <w:t>изации в</w:t>
      </w:r>
      <w:r>
        <w:rPr>
          <w:rFonts w:ascii="Times New Roman" w:hAnsi="Times New Roman"/>
          <w:bCs/>
          <w:sz w:val="28"/>
          <w:szCs w:val="28"/>
        </w:rPr>
        <w:t>нутри организации, где работает сотрудник. (В данном случае работодатель должен был уведомить Минтруд РФ о решении самостоятельно обучать сотрудников)</w:t>
      </w:r>
    </w:p>
    <w:p w:rsidR="00604DB4" w:rsidRDefault="008D5528" w:rsidP="008D5528">
      <w:pPr>
        <w:numPr>
          <w:ilvl w:val="0"/>
          <w:numId w:val="12"/>
        </w:numPr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столбце 5 – указать цифровым значением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руководителей и специалистов в организации, подлежащих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бучению по охране труда в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>
        <w:rPr>
          <w:rFonts w:ascii="Times New Roman" w:hAnsi="Times New Roman"/>
          <w:bCs/>
          <w:sz w:val="28"/>
          <w:szCs w:val="28"/>
        </w:rPr>
        <w:t>, но не проходили обучение</w:t>
      </w:r>
    </w:p>
    <w:p w:rsidR="00604DB4" w:rsidRDefault="00604DB4">
      <w:pPr>
        <w:spacing w:before="108" w:after="0" w:line="240" w:lineRule="auto"/>
        <w:ind w:left="64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04DB4" w:rsidRDefault="008D5528">
      <w:pPr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Примечание:</w:t>
      </w:r>
      <w:r>
        <w:rPr>
          <w:rFonts w:ascii="Times New Roman" w:hAnsi="Times New Roman"/>
          <w:bCs/>
          <w:sz w:val="28"/>
          <w:szCs w:val="28"/>
        </w:rPr>
        <w:t xml:space="preserve"> ячейки, не требующие заполне</w:t>
      </w:r>
      <w:r>
        <w:rPr>
          <w:rFonts w:ascii="Times New Roman" w:hAnsi="Times New Roman"/>
          <w:bCs/>
          <w:sz w:val="28"/>
          <w:szCs w:val="28"/>
        </w:rPr>
        <w:t>ний, не заполняются (значения «0» и «-» не допустимы).</w:t>
      </w:r>
    </w:p>
    <w:p w:rsidR="00604DB4" w:rsidRDefault="00604DB4">
      <w:pPr>
        <w:spacing w:before="108"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04DB4" w:rsidRDefault="00604DB4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04DB4" w:rsidRDefault="00604DB4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04DB4" w:rsidRDefault="008D5528" w:rsidP="008D5528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Система управления охраной труда</w:t>
      </w:r>
    </w:p>
    <w:p w:rsidR="00604DB4" w:rsidRDefault="008D552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заполнения</w:t>
      </w:r>
    </w:p>
    <w:tbl>
      <w:tblPr>
        <w:tblW w:w="15037" w:type="dxa"/>
        <w:tblInd w:w="103" w:type="dxa"/>
        <w:tblLook w:val="04A0" w:firstRow="1" w:lastRow="0" w:firstColumn="1" w:lastColumn="0" w:noHBand="0" w:noVBand="1"/>
      </w:tblPr>
      <w:tblGrid>
        <w:gridCol w:w="1904"/>
        <w:gridCol w:w="2848"/>
        <w:gridCol w:w="3006"/>
        <w:gridCol w:w="2373"/>
        <w:gridCol w:w="1583"/>
        <w:gridCol w:w="1582"/>
        <w:gridCol w:w="1741"/>
      </w:tblGrid>
      <w:tr w:rsidR="00604DB4">
        <w:trPr>
          <w:trHeight w:val="765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положения о системе управления охраной труда (да/нет)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нет, указать когда планируется внедрить систему управления охраной труда (год)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системы управления охраной труда ГОСТ 12.0.230-2007 "Система стандартов безопасности труда"  (да/нет)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Проведена сертификация работ по охране труда (да/нет)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проведена сертификация работ по охране труда, указать по какой системе</w:t>
            </w:r>
          </w:p>
        </w:tc>
      </w:tr>
      <w:tr w:rsidR="00604DB4">
        <w:trPr>
          <w:trHeight w:val="915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DB4" w:rsidRDefault="00604D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ДССОТ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OHSAS 18001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</w:t>
            </w:r>
          </w:p>
        </w:tc>
      </w:tr>
      <w:tr w:rsidR="00604DB4">
        <w:trPr>
          <w:trHeight w:val="25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04DB4">
        <w:trPr>
          <w:trHeight w:val="25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 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604DB4" w:rsidRDefault="008D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04DB4" w:rsidRDefault="00604DB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04DB4" w:rsidRDefault="008D5528" w:rsidP="008D5528">
      <w:pPr>
        <w:numPr>
          <w:ilvl w:val="0"/>
          <w:numId w:val="19"/>
        </w:numPr>
        <w:spacing w:after="0" w:line="24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столбцах 1,3,4 данные заполняются через установленный фильтр, выбрав нужное значение. Заполнение клавиатурой </w:t>
      </w:r>
      <w:r>
        <w:rPr>
          <w:rFonts w:ascii="Times New Roman" w:hAnsi="Times New Roman"/>
          <w:b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8D5528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381709"/>
            <wp:effectExtent l="0" t="0" r="0" b="0"/>
            <wp:docPr id="12" name="_x0000_i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1600200" cy="13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20403" cy="1333195"/>
            <wp:effectExtent l="0" t="0" r="0" b="0"/>
            <wp:docPr id="13" name="_x0000_i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3020403" cy="13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332903"/>
            <wp:effectExtent l="0" t="0" r="0" b="0"/>
            <wp:docPr id="14" name="_x0000_i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1562100" cy="133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604DB4" w:rsidRDefault="00604DB4">
      <w:pPr>
        <w:spacing w:after="0" w:line="240" w:lineRule="auto"/>
        <w:ind w:left="644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19"/>
        </w:numPr>
        <w:spacing w:after="0" w:line="24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1 столбце указано отрицательное  </w:t>
      </w:r>
      <w:r>
        <w:rPr>
          <w:rFonts w:ascii="Times New Roman" w:hAnsi="Times New Roman"/>
          <w:sz w:val="28"/>
          <w:szCs w:val="28"/>
        </w:rPr>
        <w:t xml:space="preserve">значение «нет», то в столбце 2 необходимо указать </w:t>
      </w:r>
      <w:r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 2015, слово «год» не писать) планируемого внедрения системы управления охраной труда.</w:t>
      </w:r>
    </w:p>
    <w:p w:rsidR="00604DB4" w:rsidRDefault="008D5528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1 столбце указано положительное  значение «да», то столбец 2 необходимо </w:t>
      </w:r>
      <w:r>
        <w:rPr>
          <w:rFonts w:ascii="Times New Roman" w:hAnsi="Times New Roman"/>
          <w:sz w:val="28"/>
          <w:szCs w:val="28"/>
          <w:u w:val="single"/>
        </w:rPr>
        <w:t>оставить пустым</w:t>
      </w:r>
      <w:r>
        <w:rPr>
          <w:rFonts w:ascii="Times New Roman" w:hAnsi="Times New Roman"/>
          <w:sz w:val="28"/>
          <w:szCs w:val="28"/>
        </w:rPr>
        <w:t>.</w:t>
      </w: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4DB4" w:rsidRDefault="008D5528" w:rsidP="008D5528">
      <w:pPr>
        <w:numPr>
          <w:ilvl w:val="0"/>
          <w:numId w:val="19"/>
        </w:numPr>
        <w:spacing w:after="0" w:line="240" w:lineRule="auto"/>
        <w:ind w:left="14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столбцах 5,6,7 подраздела «Если проведена сертификация работ по охране труда, указать по какой системе:» информация заполняется в одном из столбцов, посредством выбора  нужного значения через установленный фильтр. В случае отрицательного значения в столбце</w:t>
      </w:r>
      <w:r>
        <w:rPr>
          <w:rFonts w:ascii="Times New Roman" w:hAnsi="Times New Roman"/>
          <w:sz w:val="28"/>
          <w:szCs w:val="28"/>
        </w:rPr>
        <w:t xml:space="preserve">  4 данного раздела, значения столбцов 5, 6, 7 не заполняются. </w:t>
      </w:r>
    </w:p>
    <w:p w:rsidR="00604DB4" w:rsidRDefault="00604DB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04DB4" w:rsidRDefault="008D5528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14090" cy="1437691"/>
            <wp:effectExtent l="0" t="0" r="0" b="0"/>
            <wp:docPr id="15" name="_x0000_i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3514090" cy="143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B4" w:rsidRDefault="00604DB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DB4" w:rsidRDefault="00604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DB4" w:rsidRDefault="00604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DB4" w:rsidRDefault="00604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DB4" w:rsidRDefault="00604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DB4" w:rsidRDefault="00604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DB4" w:rsidRDefault="00604D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04DB4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28" w:rsidRDefault="008D5528">
      <w:pPr>
        <w:spacing w:after="0" w:line="240" w:lineRule="auto"/>
      </w:pPr>
      <w:r>
        <w:separator/>
      </w:r>
    </w:p>
  </w:endnote>
  <w:endnote w:type="continuationSeparator" w:id="0">
    <w:p w:rsidR="008D5528" w:rsidRDefault="008D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28" w:rsidRDefault="008D5528">
      <w:pPr>
        <w:spacing w:after="0" w:line="240" w:lineRule="auto"/>
      </w:pPr>
      <w:r>
        <w:separator/>
      </w:r>
    </w:p>
  </w:footnote>
  <w:footnote w:type="continuationSeparator" w:id="0">
    <w:p w:rsidR="008D5528" w:rsidRDefault="008D5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D96"/>
    <w:multiLevelType w:val="hybridMultilevel"/>
    <w:tmpl w:val="5B703892"/>
    <w:lvl w:ilvl="0" w:tplc="AA38BB10">
      <w:start w:val="1"/>
      <w:numFmt w:val="decimal"/>
      <w:lvlText w:val="%1."/>
      <w:lvlJc w:val="left"/>
      <w:pPr>
        <w:ind w:left="720" w:hanging="360"/>
      </w:pPr>
    </w:lvl>
    <w:lvl w:ilvl="1" w:tplc="082CDDA6">
      <w:start w:val="1"/>
      <w:numFmt w:val="lowerLetter"/>
      <w:lvlText w:val="%2."/>
      <w:lvlJc w:val="left"/>
      <w:pPr>
        <w:ind w:left="1440" w:hanging="360"/>
      </w:pPr>
    </w:lvl>
    <w:lvl w:ilvl="2" w:tplc="E2F68A88">
      <w:start w:val="1"/>
      <w:numFmt w:val="lowerRoman"/>
      <w:lvlText w:val="%3."/>
      <w:lvlJc w:val="right"/>
      <w:pPr>
        <w:ind w:left="2160" w:hanging="180"/>
      </w:pPr>
    </w:lvl>
    <w:lvl w:ilvl="3" w:tplc="0EA63746">
      <w:start w:val="1"/>
      <w:numFmt w:val="decimal"/>
      <w:lvlText w:val="%4."/>
      <w:lvlJc w:val="left"/>
      <w:pPr>
        <w:ind w:left="2880" w:hanging="360"/>
      </w:pPr>
    </w:lvl>
    <w:lvl w:ilvl="4" w:tplc="D2B05818">
      <w:start w:val="1"/>
      <w:numFmt w:val="lowerLetter"/>
      <w:lvlText w:val="%5."/>
      <w:lvlJc w:val="left"/>
      <w:pPr>
        <w:ind w:left="3600" w:hanging="360"/>
      </w:pPr>
    </w:lvl>
    <w:lvl w:ilvl="5" w:tplc="00CE2CFC">
      <w:start w:val="1"/>
      <w:numFmt w:val="lowerRoman"/>
      <w:lvlText w:val="%6."/>
      <w:lvlJc w:val="right"/>
      <w:pPr>
        <w:ind w:left="4320" w:hanging="180"/>
      </w:pPr>
    </w:lvl>
    <w:lvl w:ilvl="6" w:tplc="07A6D896">
      <w:start w:val="1"/>
      <w:numFmt w:val="decimal"/>
      <w:lvlText w:val="%7."/>
      <w:lvlJc w:val="left"/>
      <w:pPr>
        <w:ind w:left="5040" w:hanging="360"/>
      </w:pPr>
    </w:lvl>
    <w:lvl w:ilvl="7" w:tplc="741CF502">
      <w:start w:val="1"/>
      <w:numFmt w:val="lowerLetter"/>
      <w:lvlText w:val="%8."/>
      <w:lvlJc w:val="left"/>
      <w:pPr>
        <w:ind w:left="5760" w:hanging="360"/>
      </w:pPr>
    </w:lvl>
    <w:lvl w:ilvl="8" w:tplc="18DCFE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01C"/>
    <w:multiLevelType w:val="hybridMultilevel"/>
    <w:tmpl w:val="24B212F8"/>
    <w:lvl w:ilvl="0" w:tplc="FCE6B450">
      <w:start w:val="1"/>
      <w:numFmt w:val="decimal"/>
      <w:lvlText w:val="%1."/>
      <w:lvlJc w:val="left"/>
      <w:pPr>
        <w:ind w:left="644" w:hanging="360"/>
      </w:pPr>
    </w:lvl>
    <w:lvl w:ilvl="1" w:tplc="19425A0C">
      <w:start w:val="1"/>
      <w:numFmt w:val="lowerLetter"/>
      <w:lvlText w:val="%2."/>
      <w:lvlJc w:val="left"/>
      <w:pPr>
        <w:ind w:left="1364" w:hanging="360"/>
      </w:pPr>
    </w:lvl>
    <w:lvl w:ilvl="2" w:tplc="F75E67CA">
      <w:start w:val="1"/>
      <w:numFmt w:val="lowerRoman"/>
      <w:lvlText w:val="%3."/>
      <w:lvlJc w:val="right"/>
      <w:pPr>
        <w:ind w:left="2084" w:hanging="180"/>
      </w:pPr>
    </w:lvl>
    <w:lvl w:ilvl="3" w:tplc="47B2080C">
      <w:start w:val="1"/>
      <w:numFmt w:val="decimal"/>
      <w:lvlText w:val="%4."/>
      <w:lvlJc w:val="left"/>
      <w:pPr>
        <w:ind w:left="2804" w:hanging="360"/>
      </w:pPr>
    </w:lvl>
    <w:lvl w:ilvl="4" w:tplc="38E0625E">
      <w:start w:val="1"/>
      <w:numFmt w:val="lowerLetter"/>
      <w:lvlText w:val="%5."/>
      <w:lvlJc w:val="left"/>
      <w:pPr>
        <w:ind w:left="3524" w:hanging="360"/>
      </w:pPr>
    </w:lvl>
    <w:lvl w:ilvl="5" w:tplc="36466214">
      <w:start w:val="1"/>
      <w:numFmt w:val="lowerRoman"/>
      <w:lvlText w:val="%6."/>
      <w:lvlJc w:val="right"/>
      <w:pPr>
        <w:ind w:left="4244" w:hanging="180"/>
      </w:pPr>
    </w:lvl>
    <w:lvl w:ilvl="6" w:tplc="38824024">
      <w:start w:val="1"/>
      <w:numFmt w:val="decimal"/>
      <w:lvlText w:val="%7."/>
      <w:lvlJc w:val="left"/>
      <w:pPr>
        <w:ind w:left="4964" w:hanging="360"/>
      </w:pPr>
    </w:lvl>
    <w:lvl w:ilvl="7" w:tplc="3612C89E">
      <w:start w:val="1"/>
      <w:numFmt w:val="lowerLetter"/>
      <w:lvlText w:val="%8."/>
      <w:lvlJc w:val="left"/>
      <w:pPr>
        <w:ind w:left="5684" w:hanging="360"/>
      </w:pPr>
    </w:lvl>
    <w:lvl w:ilvl="8" w:tplc="D07840BA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AC62B8"/>
    <w:multiLevelType w:val="hybridMultilevel"/>
    <w:tmpl w:val="05783ACE"/>
    <w:lvl w:ilvl="0" w:tplc="3E942212">
      <w:start w:val="1"/>
      <w:numFmt w:val="decimal"/>
      <w:lvlText w:val="%1."/>
      <w:lvlJc w:val="left"/>
      <w:pPr>
        <w:ind w:left="1440" w:hanging="360"/>
      </w:pPr>
    </w:lvl>
    <w:lvl w:ilvl="1" w:tplc="8BA25E92">
      <w:start w:val="1"/>
      <w:numFmt w:val="lowerLetter"/>
      <w:lvlText w:val="%2."/>
      <w:lvlJc w:val="left"/>
      <w:pPr>
        <w:ind w:left="2160" w:hanging="360"/>
      </w:pPr>
    </w:lvl>
    <w:lvl w:ilvl="2" w:tplc="708C34C6">
      <w:start w:val="1"/>
      <w:numFmt w:val="lowerRoman"/>
      <w:lvlText w:val="%3."/>
      <w:lvlJc w:val="right"/>
      <w:pPr>
        <w:ind w:left="2880" w:hanging="180"/>
      </w:pPr>
    </w:lvl>
    <w:lvl w:ilvl="3" w:tplc="FA0E9B24">
      <w:start w:val="1"/>
      <w:numFmt w:val="decimal"/>
      <w:lvlText w:val="%4."/>
      <w:lvlJc w:val="left"/>
      <w:pPr>
        <w:ind w:left="3600" w:hanging="360"/>
      </w:pPr>
    </w:lvl>
    <w:lvl w:ilvl="4" w:tplc="4782D0D2">
      <w:start w:val="1"/>
      <w:numFmt w:val="lowerLetter"/>
      <w:lvlText w:val="%5."/>
      <w:lvlJc w:val="left"/>
      <w:pPr>
        <w:ind w:left="4320" w:hanging="360"/>
      </w:pPr>
    </w:lvl>
    <w:lvl w:ilvl="5" w:tplc="AF503DB4">
      <w:start w:val="1"/>
      <w:numFmt w:val="lowerRoman"/>
      <w:lvlText w:val="%6."/>
      <w:lvlJc w:val="right"/>
      <w:pPr>
        <w:ind w:left="5040" w:hanging="180"/>
      </w:pPr>
    </w:lvl>
    <w:lvl w:ilvl="6" w:tplc="89643F0A">
      <w:start w:val="1"/>
      <w:numFmt w:val="decimal"/>
      <w:lvlText w:val="%7."/>
      <w:lvlJc w:val="left"/>
      <w:pPr>
        <w:ind w:left="5760" w:hanging="360"/>
      </w:pPr>
    </w:lvl>
    <w:lvl w:ilvl="7" w:tplc="E53CB4F8">
      <w:start w:val="1"/>
      <w:numFmt w:val="lowerLetter"/>
      <w:lvlText w:val="%8."/>
      <w:lvlJc w:val="left"/>
      <w:pPr>
        <w:ind w:left="6480" w:hanging="360"/>
      </w:pPr>
    </w:lvl>
    <w:lvl w:ilvl="8" w:tplc="40206616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94D61"/>
    <w:multiLevelType w:val="hybridMultilevel"/>
    <w:tmpl w:val="690C5FEE"/>
    <w:lvl w:ilvl="0" w:tplc="9CE48610">
      <w:start w:val="1"/>
      <w:numFmt w:val="decimal"/>
      <w:lvlText w:val="%1."/>
      <w:lvlJc w:val="left"/>
      <w:pPr>
        <w:ind w:left="502" w:hanging="360"/>
      </w:pPr>
    </w:lvl>
    <w:lvl w:ilvl="1" w:tplc="8FAAEE86">
      <w:start w:val="1"/>
      <w:numFmt w:val="lowerLetter"/>
      <w:lvlText w:val="%2."/>
      <w:lvlJc w:val="left"/>
      <w:pPr>
        <w:ind w:left="2160" w:hanging="360"/>
      </w:pPr>
    </w:lvl>
    <w:lvl w:ilvl="2" w:tplc="2850CFD0">
      <w:start w:val="1"/>
      <w:numFmt w:val="lowerRoman"/>
      <w:lvlText w:val="%3."/>
      <w:lvlJc w:val="right"/>
      <w:pPr>
        <w:ind w:left="2880" w:hanging="180"/>
      </w:pPr>
    </w:lvl>
    <w:lvl w:ilvl="3" w:tplc="EB9A3714">
      <w:start w:val="1"/>
      <w:numFmt w:val="decimal"/>
      <w:lvlText w:val="%4."/>
      <w:lvlJc w:val="left"/>
      <w:pPr>
        <w:ind w:left="3600" w:hanging="360"/>
      </w:pPr>
    </w:lvl>
    <w:lvl w:ilvl="4" w:tplc="89E21318">
      <w:start w:val="1"/>
      <w:numFmt w:val="lowerLetter"/>
      <w:lvlText w:val="%5."/>
      <w:lvlJc w:val="left"/>
      <w:pPr>
        <w:ind w:left="4320" w:hanging="360"/>
      </w:pPr>
    </w:lvl>
    <w:lvl w:ilvl="5" w:tplc="BDF63D4C">
      <w:start w:val="1"/>
      <w:numFmt w:val="lowerRoman"/>
      <w:lvlText w:val="%6."/>
      <w:lvlJc w:val="right"/>
      <w:pPr>
        <w:ind w:left="5040" w:hanging="180"/>
      </w:pPr>
    </w:lvl>
    <w:lvl w:ilvl="6" w:tplc="20E423F2">
      <w:start w:val="1"/>
      <w:numFmt w:val="decimal"/>
      <w:lvlText w:val="%7."/>
      <w:lvlJc w:val="left"/>
      <w:pPr>
        <w:ind w:left="5760" w:hanging="360"/>
      </w:pPr>
    </w:lvl>
    <w:lvl w:ilvl="7" w:tplc="66D69848">
      <w:start w:val="1"/>
      <w:numFmt w:val="lowerLetter"/>
      <w:lvlText w:val="%8."/>
      <w:lvlJc w:val="left"/>
      <w:pPr>
        <w:ind w:left="6480" w:hanging="360"/>
      </w:pPr>
    </w:lvl>
    <w:lvl w:ilvl="8" w:tplc="971EC8BE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B4DDB"/>
    <w:multiLevelType w:val="multilevel"/>
    <w:tmpl w:val="388A5194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5" w15:restartNumberingAfterBreak="0">
    <w:nsid w:val="18EE21EE"/>
    <w:multiLevelType w:val="hybridMultilevel"/>
    <w:tmpl w:val="DB423682"/>
    <w:lvl w:ilvl="0" w:tplc="80CEEF94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 w:tplc="9E14082E">
      <w:start w:val="1"/>
      <w:numFmt w:val="lowerLetter"/>
      <w:lvlText w:val="%2."/>
      <w:lvlJc w:val="left"/>
      <w:pPr>
        <w:ind w:left="1440" w:hanging="360"/>
      </w:pPr>
    </w:lvl>
    <w:lvl w:ilvl="2" w:tplc="192858C6">
      <w:start w:val="1"/>
      <w:numFmt w:val="lowerRoman"/>
      <w:lvlText w:val="%3."/>
      <w:lvlJc w:val="right"/>
      <w:pPr>
        <w:ind w:left="2160" w:hanging="180"/>
      </w:pPr>
    </w:lvl>
    <w:lvl w:ilvl="3" w:tplc="3DCE822C">
      <w:start w:val="1"/>
      <w:numFmt w:val="decimal"/>
      <w:lvlText w:val="%4."/>
      <w:lvlJc w:val="left"/>
      <w:pPr>
        <w:ind w:left="2880" w:hanging="360"/>
      </w:pPr>
    </w:lvl>
    <w:lvl w:ilvl="4" w:tplc="2FB8327E">
      <w:start w:val="1"/>
      <w:numFmt w:val="lowerLetter"/>
      <w:lvlText w:val="%5."/>
      <w:lvlJc w:val="left"/>
      <w:pPr>
        <w:ind w:left="3600" w:hanging="360"/>
      </w:pPr>
    </w:lvl>
    <w:lvl w:ilvl="5" w:tplc="6D58504C">
      <w:start w:val="1"/>
      <w:numFmt w:val="lowerRoman"/>
      <w:lvlText w:val="%6."/>
      <w:lvlJc w:val="right"/>
      <w:pPr>
        <w:ind w:left="4320" w:hanging="180"/>
      </w:pPr>
    </w:lvl>
    <w:lvl w:ilvl="6" w:tplc="F45297D0">
      <w:start w:val="1"/>
      <w:numFmt w:val="decimal"/>
      <w:lvlText w:val="%7."/>
      <w:lvlJc w:val="left"/>
      <w:pPr>
        <w:ind w:left="5040" w:hanging="360"/>
      </w:pPr>
    </w:lvl>
    <w:lvl w:ilvl="7" w:tplc="92F41238">
      <w:start w:val="1"/>
      <w:numFmt w:val="lowerLetter"/>
      <w:lvlText w:val="%8."/>
      <w:lvlJc w:val="left"/>
      <w:pPr>
        <w:ind w:left="5760" w:hanging="360"/>
      </w:pPr>
    </w:lvl>
    <w:lvl w:ilvl="8" w:tplc="4C76BC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0A4"/>
    <w:multiLevelType w:val="multilevel"/>
    <w:tmpl w:val="099AAF10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94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736" w:hanging="144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8244" w:hanging="1800"/>
      </w:pPr>
    </w:lvl>
    <w:lvl w:ilvl="7">
      <w:start w:val="1"/>
      <w:numFmt w:val="decimal"/>
      <w:lvlText w:val="%1.%2.%3.%4.%5.%6.%7.%8."/>
      <w:lvlJc w:val="left"/>
      <w:pPr>
        <w:ind w:left="9678" w:hanging="2160"/>
      </w:pPr>
    </w:lvl>
    <w:lvl w:ilvl="8">
      <w:start w:val="1"/>
      <w:numFmt w:val="decimal"/>
      <w:lvlText w:val="%1.%2.%3.%4.%5.%6.%7.%8.%9."/>
      <w:lvlJc w:val="left"/>
      <w:pPr>
        <w:ind w:left="10752" w:hanging="2160"/>
      </w:pPr>
    </w:lvl>
  </w:abstractNum>
  <w:abstractNum w:abstractNumId="7" w15:restartNumberingAfterBreak="0">
    <w:nsid w:val="2750642F"/>
    <w:multiLevelType w:val="hybridMultilevel"/>
    <w:tmpl w:val="48485DAA"/>
    <w:lvl w:ilvl="0" w:tplc="9DBEFB90">
      <w:start w:val="1"/>
      <w:numFmt w:val="decimal"/>
      <w:lvlText w:val="%1."/>
      <w:lvlJc w:val="left"/>
      <w:pPr>
        <w:ind w:left="720" w:hanging="360"/>
      </w:pPr>
    </w:lvl>
    <w:lvl w:ilvl="1" w:tplc="5CE67FF0">
      <w:start w:val="1"/>
      <w:numFmt w:val="lowerLetter"/>
      <w:lvlText w:val="%2."/>
      <w:lvlJc w:val="left"/>
      <w:pPr>
        <w:ind w:left="1440" w:hanging="360"/>
      </w:pPr>
    </w:lvl>
    <w:lvl w:ilvl="2" w:tplc="92763384">
      <w:start w:val="1"/>
      <w:numFmt w:val="lowerRoman"/>
      <w:lvlText w:val="%3."/>
      <w:lvlJc w:val="right"/>
      <w:pPr>
        <w:ind w:left="2160" w:hanging="180"/>
      </w:pPr>
    </w:lvl>
    <w:lvl w:ilvl="3" w:tplc="D2F46EEA">
      <w:start w:val="1"/>
      <w:numFmt w:val="decimal"/>
      <w:lvlText w:val="%4."/>
      <w:lvlJc w:val="left"/>
      <w:pPr>
        <w:ind w:left="2880" w:hanging="360"/>
      </w:pPr>
    </w:lvl>
    <w:lvl w:ilvl="4" w:tplc="612C3D42">
      <w:start w:val="1"/>
      <w:numFmt w:val="lowerLetter"/>
      <w:lvlText w:val="%5."/>
      <w:lvlJc w:val="left"/>
      <w:pPr>
        <w:ind w:left="3600" w:hanging="360"/>
      </w:pPr>
    </w:lvl>
    <w:lvl w:ilvl="5" w:tplc="89400100">
      <w:start w:val="1"/>
      <w:numFmt w:val="lowerRoman"/>
      <w:lvlText w:val="%6."/>
      <w:lvlJc w:val="right"/>
      <w:pPr>
        <w:ind w:left="4320" w:hanging="180"/>
      </w:pPr>
    </w:lvl>
    <w:lvl w:ilvl="6" w:tplc="C1CE6E94">
      <w:start w:val="1"/>
      <w:numFmt w:val="decimal"/>
      <w:lvlText w:val="%7."/>
      <w:lvlJc w:val="left"/>
      <w:pPr>
        <w:ind w:left="5040" w:hanging="360"/>
      </w:pPr>
    </w:lvl>
    <w:lvl w:ilvl="7" w:tplc="C33EC012">
      <w:start w:val="1"/>
      <w:numFmt w:val="lowerLetter"/>
      <w:lvlText w:val="%8."/>
      <w:lvlJc w:val="left"/>
      <w:pPr>
        <w:ind w:left="5760" w:hanging="360"/>
      </w:pPr>
    </w:lvl>
    <w:lvl w:ilvl="8" w:tplc="E51E6F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566E7"/>
    <w:multiLevelType w:val="hybridMultilevel"/>
    <w:tmpl w:val="1638E3F0"/>
    <w:lvl w:ilvl="0" w:tplc="230AC0A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D0D62A1E">
      <w:start w:val="1"/>
      <w:numFmt w:val="lowerLetter"/>
      <w:lvlText w:val="%2."/>
      <w:lvlJc w:val="left"/>
      <w:pPr>
        <w:ind w:left="1080" w:hanging="360"/>
      </w:pPr>
    </w:lvl>
    <w:lvl w:ilvl="2" w:tplc="0BD8C84A">
      <w:start w:val="1"/>
      <w:numFmt w:val="lowerRoman"/>
      <w:lvlText w:val="%3."/>
      <w:lvlJc w:val="right"/>
      <w:pPr>
        <w:ind w:left="1800" w:hanging="180"/>
      </w:pPr>
    </w:lvl>
    <w:lvl w:ilvl="3" w:tplc="491876AC">
      <w:start w:val="1"/>
      <w:numFmt w:val="decimal"/>
      <w:lvlText w:val="%4."/>
      <w:lvlJc w:val="left"/>
      <w:pPr>
        <w:ind w:left="2520" w:hanging="360"/>
      </w:pPr>
    </w:lvl>
    <w:lvl w:ilvl="4" w:tplc="31E8EC76">
      <w:start w:val="1"/>
      <w:numFmt w:val="lowerLetter"/>
      <w:lvlText w:val="%5."/>
      <w:lvlJc w:val="left"/>
      <w:pPr>
        <w:ind w:left="3240" w:hanging="360"/>
      </w:pPr>
    </w:lvl>
    <w:lvl w:ilvl="5" w:tplc="108409E0">
      <w:start w:val="1"/>
      <w:numFmt w:val="lowerRoman"/>
      <w:lvlText w:val="%6."/>
      <w:lvlJc w:val="right"/>
      <w:pPr>
        <w:ind w:left="3960" w:hanging="180"/>
      </w:pPr>
    </w:lvl>
    <w:lvl w:ilvl="6" w:tplc="29B461EA">
      <w:start w:val="1"/>
      <w:numFmt w:val="decimal"/>
      <w:lvlText w:val="%7."/>
      <w:lvlJc w:val="left"/>
      <w:pPr>
        <w:ind w:left="4680" w:hanging="360"/>
      </w:pPr>
    </w:lvl>
    <w:lvl w:ilvl="7" w:tplc="AE207568">
      <w:start w:val="1"/>
      <w:numFmt w:val="lowerLetter"/>
      <w:lvlText w:val="%8."/>
      <w:lvlJc w:val="left"/>
      <w:pPr>
        <w:ind w:left="5400" w:hanging="360"/>
      </w:pPr>
    </w:lvl>
    <w:lvl w:ilvl="8" w:tplc="A8BE1BE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85771"/>
    <w:multiLevelType w:val="hybridMultilevel"/>
    <w:tmpl w:val="B4F24DF6"/>
    <w:lvl w:ilvl="0" w:tplc="41D4C81A">
      <w:start w:val="1"/>
      <w:numFmt w:val="decimal"/>
      <w:lvlText w:val="%1."/>
      <w:lvlJc w:val="left"/>
      <w:pPr>
        <w:ind w:left="644" w:hanging="360"/>
      </w:pPr>
    </w:lvl>
    <w:lvl w:ilvl="1" w:tplc="3F168D06">
      <w:start w:val="1"/>
      <w:numFmt w:val="lowerLetter"/>
      <w:lvlText w:val="%2."/>
      <w:lvlJc w:val="left"/>
      <w:pPr>
        <w:ind w:left="1364" w:hanging="360"/>
      </w:pPr>
    </w:lvl>
    <w:lvl w:ilvl="2" w:tplc="9C4A4220">
      <w:start w:val="1"/>
      <w:numFmt w:val="lowerRoman"/>
      <w:lvlText w:val="%3."/>
      <w:lvlJc w:val="right"/>
      <w:pPr>
        <w:ind w:left="2084" w:hanging="180"/>
      </w:pPr>
    </w:lvl>
    <w:lvl w:ilvl="3" w:tplc="23B4F57A">
      <w:start w:val="1"/>
      <w:numFmt w:val="decimal"/>
      <w:lvlText w:val="%4."/>
      <w:lvlJc w:val="left"/>
      <w:pPr>
        <w:ind w:left="2804" w:hanging="360"/>
      </w:pPr>
    </w:lvl>
    <w:lvl w:ilvl="4" w:tplc="DDFC9166">
      <w:start w:val="1"/>
      <w:numFmt w:val="lowerLetter"/>
      <w:lvlText w:val="%5."/>
      <w:lvlJc w:val="left"/>
      <w:pPr>
        <w:ind w:left="3524" w:hanging="360"/>
      </w:pPr>
    </w:lvl>
    <w:lvl w:ilvl="5" w:tplc="7A5E0396">
      <w:start w:val="1"/>
      <w:numFmt w:val="lowerRoman"/>
      <w:lvlText w:val="%6."/>
      <w:lvlJc w:val="right"/>
      <w:pPr>
        <w:ind w:left="4244" w:hanging="180"/>
      </w:pPr>
    </w:lvl>
    <w:lvl w:ilvl="6" w:tplc="E5D25FB4">
      <w:start w:val="1"/>
      <w:numFmt w:val="decimal"/>
      <w:lvlText w:val="%7."/>
      <w:lvlJc w:val="left"/>
      <w:pPr>
        <w:ind w:left="4964" w:hanging="360"/>
      </w:pPr>
    </w:lvl>
    <w:lvl w:ilvl="7" w:tplc="E08E4102">
      <w:start w:val="1"/>
      <w:numFmt w:val="lowerLetter"/>
      <w:lvlText w:val="%8."/>
      <w:lvlJc w:val="left"/>
      <w:pPr>
        <w:ind w:left="5684" w:hanging="360"/>
      </w:pPr>
    </w:lvl>
    <w:lvl w:ilvl="8" w:tplc="65A61AF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A6437A"/>
    <w:multiLevelType w:val="hybridMultilevel"/>
    <w:tmpl w:val="CFC68A98"/>
    <w:lvl w:ilvl="0" w:tplc="79228B8E">
      <w:start w:val="1"/>
      <w:numFmt w:val="decimal"/>
      <w:lvlText w:val="%1."/>
      <w:lvlJc w:val="left"/>
      <w:pPr>
        <w:ind w:left="644" w:hanging="360"/>
      </w:pPr>
    </w:lvl>
    <w:lvl w:ilvl="1" w:tplc="58A41E64">
      <w:start w:val="1"/>
      <w:numFmt w:val="lowerLetter"/>
      <w:lvlText w:val="%2."/>
      <w:lvlJc w:val="left"/>
      <w:pPr>
        <w:ind w:left="1364" w:hanging="360"/>
      </w:pPr>
    </w:lvl>
    <w:lvl w:ilvl="2" w:tplc="4392B1B8">
      <w:start w:val="1"/>
      <w:numFmt w:val="lowerRoman"/>
      <w:lvlText w:val="%3."/>
      <w:lvlJc w:val="right"/>
      <w:pPr>
        <w:ind w:left="2084" w:hanging="180"/>
      </w:pPr>
    </w:lvl>
    <w:lvl w:ilvl="3" w:tplc="5AB8A788">
      <w:start w:val="1"/>
      <w:numFmt w:val="decimal"/>
      <w:lvlText w:val="%4."/>
      <w:lvlJc w:val="left"/>
      <w:pPr>
        <w:ind w:left="2804" w:hanging="360"/>
      </w:pPr>
    </w:lvl>
    <w:lvl w:ilvl="4" w:tplc="9C7E33C0">
      <w:start w:val="1"/>
      <w:numFmt w:val="lowerLetter"/>
      <w:lvlText w:val="%5."/>
      <w:lvlJc w:val="left"/>
      <w:pPr>
        <w:ind w:left="3524" w:hanging="360"/>
      </w:pPr>
    </w:lvl>
    <w:lvl w:ilvl="5" w:tplc="9C54AB62">
      <w:start w:val="1"/>
      <w:numFmt w:val="lowerRoman"/>
      <w:lvlText w:val="%6."/>
      <w:lvlJc w:val="right"/>
      <w:pPr>
        <w:ind w:left="4244" w:hanging="180"/>
      </w:pPr>
    </w:lvl>
    <w:lvl w:ilvl="6" w:tplc="516C1EA0">
      <w:start w:val="1"/>
      <w:numFmt w:val="decimal"/>
      <w:lvlText w:val="%7."/>
      <w:lvlJc w:val="left"/>
      <w:pPr>
        <w:ind w:left="4964" w:hanging="360"/>
      </w:pPr>
    </w:lvl>
    <w:lvl w:ilvl="7" w:tplc="32D0D86A">
      <w:start w:val="1"/>
      <w:numFmt w:val="lowerLetter"/>
      <w:lvlText w:val="%8."/>
      <w:lvlJc w:val="left"/>
      <w:pPr>
        <w:ind w:left="5684" w:hanging="360"/>
      </w:pPr>
    </w:lvl>
    <w:lvl w:ilvl="8" w:tplc="DAFA22F6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E46E30"/>
    <w:multiLevelType w:val="hybridMultilevel"/>
    <w:tmpl w:val="E646AC26"/>
    <w:lvl w:ilvl="0" w:tplc="AA68E3BA">
      <w:start w:val="1"/>
      <w:numFmt w:val="decimal"/>
      <w:lvlText w:val="%1."/>
      <w:lvlJc w:val="left"/>
      <w:pPr>
        <w:ind w:left="644" w:hanging="360"/>
      </w:pPr>
    </w:lvl>
    <w:lvl w:ilvl="1" w:tplc="0394A716">
      <w:start w:val="1"/>
      <w:numFmt w:val="lowerLetter"/>
      <w:lvlText w:val="%2."/>
      <w:lvlJc w:val="left"/>
      <w:pPr>
        <w:ind w:left="1364" w:hanging="360"/>
      </w:pPr>
    </w:lvl>
    <w:lvl w:ilvl="2" w:tplc="777A1D9E">
      <w:start w:val="1"/>
      <w:numFmt w:val="lowerRoman"/>
      <w:lvlText w:val="%3."/>
      <w:lvlJc w:val="right"/>
      <w:pPr>
        <w:ind w:left="2084" w:hanging="180"/>
      </w:pPr>
    </w:lvl>
    <w:lvl w:ilvl="3" w:tplc="8910AA34">
      <w:start w:val="1"/>
      <w:numFmt w:val="decimal"/>
      <w:lvlText w:val="%4."/>
      <w:lvlJc w:val="left"/>
      <w:pPr>
        <w:ind w:left="2804" w:hanging="360"/>
      </w:pPr>
    </w:lvl>
    <w:lvl w:ilvl="4" w:tplc="FAA06F7C">
      <w:start w:val="1"/>
      <w:numFmt w:val="lowerLetter"/>
      <w:lvlText w:val="%5."/>
      <w:lvlJc w:val="left"/>
      <w:pPr>
        <w:ind w:left="3524" w:hanging="360"/>
      </w:pPr>
    </w:lvl>
    <w:lvl w:ilvl="5" w:tplc="71F2D832">
      <w:start w:val="1"/>
      <w:numFmt w:val="lowerRoman"/>
      <w:lvlText w:val="%6."/>
      <w:lvlJc w:val="right"/>
      <w:pPr>
        <w:ind w:left="4244" w:hanging="180"/>
      </w:pPr>
    </w:lvl>
    <w:lvl w:ilvl="6" w:tplc="8CFE5B7E">
      <w:start w:val="1"/>
      <w:numFmt w:val="decimal"/>
      <w:lvlText w:val="%7."/>
      <w:lvlJc w:val="left"/>
      <w:pPr>
        <w:ind w:left="4964" w:hanging="360"/>
      </w:pPr>
    </w:lvl>
    <w:lvl w:ilvl="7" w:tplc="75E8BB4C">
      <w:start w:val="1"/>
      <w:numFmt w:val="lowerLetter"/>
      <w:lvlText w:val="%8."/>
      <w:lvlJc w:val="left"/>
      <w:pPr>
        <w:ind w:left="5684" w:hanging="360"/>
      </w:pPr>
    </w:lvl>
    <w:lvl w:ilvl="8" w:tplc="F2AE9BBE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E81F3C"/>
    <w:multiLevelType w:val="multilevel"/>
    <w:tmpl w:val="6F52357A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13" w15:restartNumberingAfterBreak="0">
    <w:nsid w:val="4B02592A"/>
    <w:multiLevelType w:val="hybridMultilevel"/>
    <w:tmpl w:val="E1120D8E"/>
    <w:lvl w:ilvl="0" w:tplc="48F2010A">
      <w:start w:val="1"/>
      <w:numFmt w:val="decimal"/>
      <w:lvlText w:val="%1."/>
      <w:lvlJc w:val="left"/>
      <w:pPr>
        <w:ind w:left="993" w:hanging="360"/>
      </w:pPr>
    </w:lvl>
    <w:lvl w:ilvl="1" w:tplc="51F6A978">
      <w:start w:val="1"/>
      <w:numFmt w:val="lowerLetter"/>
      <w:lvlText w:val="%2."/>
      <w:lvlJc w:val="left"/>
      <w:pPr>
        <w:ind w:left="1713" w:hanging="360"/>
      </w:pPr>
    </w:lvl>
    <w:lvl w:ilvl="2" w:tplc="E05E13F8">
      <w:start w:val="1"/>
      <w:numFmt w:val="lowerRoman"/>
      <w:lvlText w:val="%3."/>
      <w:lvlJc w:val="right"/>
      <w:pPr>
        <w:ind w:left="2433" w:hanging="180"/>
      </w:pPr>
    </w:lvl>
    <w:lvl w:ilvl="3" w:tplc="90907C28">
      <w:start w:val="1"/>
      <w:numFmt w:val="decimal"/>
      <w:lvlText w:val="%4."/>
      <w:lvlJc w:val="left"/>
      <w:pPr>
        <w:ind w:left="3153" w:hanging="360"/>
      </w:pPr>
    </w:lvl>
    <w:lvl w:ilvl="4" w:tplc="9468D6E8">
      <w:start w:val="1"/>
      <w:numFmt w:val="lowerLetter"/>
      <w:lvlText w:val="%5."/>
      <w:lvlJc w:val="left"/>
      <w:pPr>
        <w:ind w:left="3873" w:hanging="360"/>
      </w:pPr>
    </w:lvl>
    <w:lvl w:ilvl="5" w:tplc="251C276A">
      <w:start w:val="1"/>
      <w:numFmt w:val="lowerRoman"/>
      <w:lvlText w:val="%6."/>
      <w:lvlJc w:val="right"/>
      <w:pPr>
        <w:ind w:left="4593" w:hanging="180"/>
      </w:pPr>
    </w:lvl>
    <w:lvl w:ilvl="6" w:tplc="514E7216">
      <w:start w:val="1"/>
      <w:numFmt w:val="decimal"/>
      <w:lvlText w:val="%7."/>
      <w:lvlJc w:val="left"/>
      <w:pPr>
        <w:ind w:left="5313" w:hanging="360"/>
      </w:pPr>
    </w:lvl>
    <w:lvl w:ilvl="7" w:tplc="55DAE14C">
      <w:start w:val="1"/>
      <w:numFmt w:val="lowerLetter"/>
      <w:lvlText w:val="%8."/>
      <w:lvlJc w:val="left"/>
      <w:pPr>
        <w:ind w:left="6033" w:hanging="360"/>
      </w:pPr>
    </w:lvl>
    <w:lvl w:ilvl="8" w:tplc="A2CCFA90">
      <w:start w:val="1"/>
      <w:numFmt w:val="lowerRoman"/>
      <w:lvlText w:val="%9."/>
      <w:lvlJc w:val="right"/>
      <w:pPr>
        <w:ind w:left="6753" w:hanging="180"/>
      </w:pPr>
    </w:lvl>
  </w:abstractNum>
  <w:abstractNum w:abstractNumId="14" w15:restartNumberingAfterBreak="0">
    <w:nsid w:val="4D1A12F3"/>
    <w:multiLevelType w:val="hybridMultilevel"/>
    <w:tmpl w:val="51F0D3BA"/>
    <w:lvl w:ilvl="0" w:tplc="00C2570C">
      <w:start w:val="1"/>
      <w:numFmt w:val="decimal"/>
      <w:lvlText w:val="%1."/>
      <w:lvlJc w:val="left"/>
      <w:pPr>
        <w:ind w:left="644" w:hanging="360"/>
      </w:pPr>
    </w:lvl>
    <w:lvl w:ilvl="1" w:tplc="E9424484">
      <w:start w:val="1"/>
      <w:numFmt w:val="lowerLetter"/>
      <w:lvlText w:val="%2."/>
      <w:lvlJc w:val="left"/>
      <w:pPr>
        <w:ind w:left="1364" w:hanging="360"/>
      </w:pPr>
    </w:lvl>
    <w:lvl w:ilvl="2" w:tplc="DD106CC4">
      <w:start w:val="1"/>
      <w:numFmt w:val="lowerRoman"/>
      <w:lvlText w:val="%3."/>
      <w:lvlJc w:val="right"/>
      <w:pPr>
        <w:ind w:left="2084" w:hanging="180"/>
      </w:pPr>
    </w:lvl>
    <w:lvl w:ilvl="3" w:tplc="1A626BCC">
      <w:start w:val="1"/>
      <w:numFmt w:val="decimal"/>
      <w:lvlText w:val="%4."/>
      <w:lvlJc w:val="left"/>
      <w:pPr>
        <w:ind w:left="2804" w:hanging="360"/>
      </w:pPr>
    </w:lvl>
    <w:lvl w:ilvl="4" w:tplc="DCF41416">
      <w:start w:val="1"/>
      <w:numFmt w:val="lowerLetter"/>
      <w:lvlText w:val="%5."/>
      <w:lvlJc w:val="left"/>
      <w:pPr>
        <w:ind w:left="3524" w:hanging="360"/>
      </w:pPr>
    </w:lvl>
    <w:lvl w:ilvl="5" w:tplc="F0604668">
      <w:start w:val="1"/>
      <w:numFmt w:val="lowerRoman"/>
      <w:lvlText w:val="%6."/>
      <w:lvlJc w:val="right"/>
      <w:pPr>
        <w:ind w:left="4244" w:hanging="180"/>
      </w:pPr>
    </w:lvl>
    <w:lvl w:ilvl="6" w:tplc="6FEE8D26">
      <w:start w:val="1"/>
      <w:numFmt w:val="decimal"/>
      <w:lvlText w:val="%7."/>
      <w:lvlJc w:val="left"/>
      <w:pPr>
        <w:ind w:left="4964" w:hanging="360"/>
      </w:pPr>
    </w:lvl>
    <w:lvl w:ilvl="7" w:tplc="53B0EB9C">
      <w:start w:val="1"/>
      <w:numFmt w:val="lowerLetter"/>
      <w:lvlText w:val="%8."/>
      <w:lvlJc w:val="left"/>
      <w:pPr>
        <w:ind w:left="5684" w:hanging="360"/>
      </w:pPr>
    </w:lvl>
    <w:lvl w:ilvl="8" w:tplc="835CC7FA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993610"/>
    <w:multiLevelType w:val="multilevel"/>
    <w:tmpl w:val="18C6AE9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16" w15:restartNumberingAfterBreak="0">
    <w:nsid w:val="55CB1DD9"/>
    <w:multiLevelType w:val="hybridMultilevel"/>
    <w:tmpl w:val="A8D0D78C"/>
    <w:lvl w:ilvl="0" w:tplc="C6CAAABC">
      <w:start w:val="1"/>
      <w:numFmt w:val="decimal"/>
      <w:lvlText w:val="%1."/>
      <w:lvlJc w:val="left"/>
      <w:pPr>
        <w:ind w:left="644" w:hanging="360"/>
      </w:pPr>
    </w:lvl>
    <w:lvl w:ilvl="1" w:tplc="87E49ADC">
      <w:start w:val="1"/>
      <w:numFmt w:val="lowerLetter"/>
      <w:lvlText w:val="%2."/>
      <w:lvlJc w:val="left"/>
      <w:pPr>
        <w:ind w:left="1364" w:hanging="360"/>
      </w:pPr>
    </w:lvl>
    <w:lvl w:ilvl="2" w:tplc="8A067204">
      <w:start w:val="1"/>
      <w:numFmt w:val="lowerRoman"/>
      <w:lvlText w:val="%3."/>
      <w:lvlJc w:val="right"/>
      <w:pPr>
        <w:ind w:left="2084" w:hanging="180"/>
      </w:pPr>
    </w:lvl>
    <w:lvl w:ilvl="3" w:tplc="9AF2C2C6">
      <w:start w:val="1"/>
      <w:numFmt w:val="decimal"/>
      <w:lvlText w:val="%4."/>
      <w:lvlJc w:val="left"/>
      <w:pPr>
        <w:ind w:left="2804" w:hanging="360"/>
      </w:pPr>
    </w:lvl>
    <w:lvl w:ilvl="4" w:tplc="BE1CCC84">
      <w:start w:val="1"/>
      <w:numFmt w:val="lowerLetter"/>
      <w:lvlText w:val="%5."/>
      <w:lvlJc w:val="left"/>
      <w:pPr>
        <w:ind w:left="3524" w:hanging="360"/>
      </w:pPr>
    </w:lvl>
    <w:lvl w:ilvl="5" w:tplc="64AA50CC">
      <w:start w:val="1"/>
      <w:numFmt w:val="lowerRoman"/>
      <w:lvlText w:val="%6."/>
      <w:lvlJc w:val="right"/>
      <w:pPr>
        <w:ind w:left="4244" w:hanging="180"/>
      </w:pPr>
    </w:lvl>
    <w:lvl w:ilvl="6" w:tplc="251048EA">
      <w:start w:val="1"/>
      <w:numFmt w:val="decimal"/>
      <w:lvlText w:val="%7."/>
      <w:lvlJc w:val="left"/>
      <w:pPr>
        <w:ind w:left="4964" w:hanging="360"/>
      </w:pPr>
    </w:lvl>
    <w:lvl w:ilvl="7" w:tplc="AA586C10">
      <w:start w:val="1"/>
      <w:numFmt w:val="lowerLetter"/>
      <w:lvlText w:val="%8."/>
      <w:lvlJc w:val="left"/>
      <w:pPr>
        <w:ind w:left="5684" w:hanging="360"/>
      </w:pPr>
    </w:lvl>
    <w:lvl w:ilvl="8" w:tplc="FB56B9C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100EA6"/>
    <w:multiLevelType w:val="hybridMultilevel"/>
    <w:tmpl w:val="576C51F0"/>
    <w:lvl w:ilvl="0" w:tplc="F9283638">
      <w:start w:val="1"/>
      <w:numFmt w:val="decimal"/>
      <w:lvlText w:val="%1."/>
      <w:lvlJc w:val="left"/>
      <w:pPr>
        <w:ind w:left="720" w:hanging="360"/>
      </w:pPr>
    </w:lvl>
    <w:lvl w:ilvl="1" w:tplc="93AA824E">
      <w:start w:val="1"/>
      <w:numFmt w:val="lowerLetter"/>
      <w:lvlText w:val="%2."/>
      <w:lvlJc w:val="left"/>
      <w:pPr>
        <w:ind w:left="1440" w:hanging="360"/>
      </w:pPr>
    </w:lvl>
    <w:lvl w:ilvl="2" w:tplc="918C30CC">
      <w:start w:val="1"/>
      <w:numFmt w:val="lowerRoman"/>
      <w:lvlText w:val="%3."/>
      <w:lvlJc w:val="right"/>
      <w:pPr>
        <w:ind w:left="2160" w:hanging="180"/>
      </w:pPr>
    </w:lvl>
    <w:lvl w:ilvl="3" w:tplc="6192BA18">
      <w:start w:val="1"/>
      <w:numFmt w:val="decimal"/>
      <w:lvlText w:val="%4."/>
      <w:lvlJc w:val="left"/>
      <w:pPr>
        <w:ind w:left="2880" w:hanging="360"/>
      </w:pPr>
    </w:lvl>
    <w:lvl w:ilvl="4" w:tplc="CC3A563C">
      <w:start w:val="1"/>
      <w:numFmt w:val="lowerLetter"/>
      <w:lvlText w:val="%5."/>
      <w:lvlJc w:val="left"/>
      <w:pPr>
        <w:ind w:left="3600" w:hanging="360"/>
      </w:pPr>
    </w:lvl>
    <w:lvl w:ilvl="5" w:tplc="BF6E5ED2">
      <w:start w:val="1"/>
      <w:numFmt w:val="lowerRoman"/>
      <w:lvlText w:val="%6."/>
      <w:lvlJc w:val="right"/>
      <w:pPr>
        <w:ind w:left="4320" w:hanging="180"/>
      </w:pPr>
    </w:lvl>
    <w:lvl w:ilvl="6" w:tplc="2E9CA020">
      <w:start w:val="1"/>
      <w:numFmt w:val="decimal"/>
      <w:lvlText w:val="%7."/>
      <w:lvlJc w:val="left"/>
      <w:pPr>
        <w:ind w:left="5040" w:hanging="360"/>
      </w:pPr>
    </w:lvl>
    <w:lvl w:ilvl="7" w:tplc="56F45CB0">
      <w:start w:val="1"/>
      <w:numFmt w:val="lowerLetter"/>
      <w:lvlText w:val="%8."/>
      <w:lvlJc w:val="left"/>
      <w:pPr>
        <w:ind w:left="5760" w:hanging="360"/>
      </w:pPr>
    </w:lvl>
    <w:lvl w:ilvl="8" w:tplc="4942CD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777FA"/>
    <w:multiLevelType w:val="multilevel"/>
    <w:tmpl w:val="1312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4" w:hanging="555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73C8027D"/>
    <w:multiLevelType w:val="multilevel"/>
    <w:tmpl w:val="E03E462E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20" w15:restartNumberingAfterBreak="0">
    <w:nsid w:val="79F91351"/>
    <w:multiLevelType w:val="multilevel"/>
    <w:tmpl w:val="AFF03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3196" w:hanging="1440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4254" w:hanging="1800"/>
      </w:pPr>
    </w:lvl>
    <w:lvl w:ilvl="7">
      <w:start w:val="1"/>
      <w:numFmt w:val="decimal"/>
      <w:lvlText w:val="%1.%2.%3.%4.%5.%6.%7.%8"/>
      <w:lvlJc w:val="left"/>
      <w:pPr>
        <w:ind w:left="4963" w:hanging="2160"/>
      </w:pPr>
    </w:lvl>
    <w:lvl w:ilvl="8">
      <w:start w:val="1"/>
      <w:numFmt w:val="decimal"/>
      <w:lvlText w:val="%1.%2.%3.%4.%5.%6.%7.%8.%9"/>
      <w:lvlJc w:val="left"/>
      <w:pPr>
        <w:ind w:left="5312" w:hanging="2160"/>
      </w:pPr>
    </w:lvl>
  </w:abstractNum>
  <w:abstractNum w:abstractNumId="21" w15:restartNumberingAfterBreak="0">
    <w:nsid w:val="7BB51E8F"/>
    <w:multiLevelType w:val="hybridMultilevel"/>
    <w:tmpl w:val="2C368616"/>
    <w:lvl w:ilvl="0" w:tplc="95069974">
      <w:start w:val="1"/>
      <w:numFmt w:val="decimal"/>
      <w:lvlText w:val="%1."/>
      <w:lvlJc w:val="left"/>
      <w:pPr>
        <w:ind w:left="993" w:hanging="360"/>
      </w:pPr>
    </w:lvl>
    <w:lvl w:ilvl="1" w:tplc="85EACDD6">
      <w:start w:val="1"/>
      <w:numFmt w:val="lowerLetter"/>
      <w:lvlText w:val="%2."/>
      <w:lvlJc w:val="left"/>
      <w:pPr>
        <w:ind w:left="1713" w:hanging="360"/>
      </w:pPr>
    </w:lvl>
    <w:lvl w:ilvl="2" w:tplc="029ECAA2">
      <w:start w:val="1"/>
      <w:numFmt w:val="lowerRoman"/>
      <w:lvlText w:val="%3."/>
      <w:lvlJc w:val="right"/>
      <w:pPr>
        <w:ind w:left="2433" w:hanging="180"/>
      </w:pPr>
    </w:lvl>
    <w:lvl w:ilvl="3" w:tplc="60D400CE">
      <w:start w:val="1"/>
      <w:numFmt w:val="decimal"/>
      <w:lvlText w:val="%4."/>
      <w:lvlJc w:val="left"/>
      <w:pPr>
        <w:ind w:left="3153" w:hanging="360"/>
      </w:pPr>
    </w:lvl>
    <w:lvl w:ilvl="4" w:tplc="57326F8E">
      <w:start w:val="1"/>
      <w:numFmt w:val="lowerLetter"/>
      <w:lvlText w:val="%5."/>
      <w:lvlJc w:val="left"/>
      <w:pPr>
        <w:ind w:left="3873" w:hanging="360"/>
      </w:pPr>
    </w:lvl>
    <w:lvl w:ilvl="5" w:tplc="1186BE80">
      <w:start w:val="1"/>
      <w:numFmt w:val="lowerRoman"/>
      <w:lvlText w:val="%6."/>
      <w:lvlJc w:val="right"/>
      <w:pPr>
        <w:ind w:left="4593" w:hanging="180"/>
      </w:pPr>
    </w:lvl>
    <w:lvl w:ilvl="6" w:tplc="ACB664DA">
      <w:start w:val="1"/>
      <w:numFmt w:val="decimal"/>
      <w:lvlText w:val="%7."/>
      <w:lvlJc w:val="left"/>
      <w:pPr>
        <w:ind w:left="5313" w:hanging="360"/>
      </w:pPr>
    </w:lvl>
    <w:lvl w:ilvl="7" w:tplc="55A62AD2">
      <w:start w:val="1"/>
      <w:numFmt w:val="lowerLetter"/>
      <w:lvlText w:val="%8."/>
      <w:lvlJc w:val="left"/>
      <w:pPr>
        <w:ind w:left="6033" w:hanging="360"/>
      </w:pPr>
    </w:lvl>
    <w:lvl w:ilvl="8" w:tplc="1592DE96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7E5A1312"/>
    <w:multiLevelType w:val="hybridMultilevel"/>
    <w:tmpl w:val="A1A8425E"/>
    <w:lvl w:ilvl="0" w:tplc="A0FC8F24">
      <w:start w:val="1"/>
      <w:numFmt w:val="decimal"/>
      <w:lvlText w:val="%1."/>
      <w:lvlJc w:val="left"/>
      <w:pPr>
        <w:ind w:left="644" w:hanging="360"/>
      </w:pPr>
    </w:lvl>
    <w:lvl w:ilvl="1" w:tplc="DBACD860">
      <w:start w:val="1"/>
      <w:numFmt w:val="lowerLetter"/>
      <w:lvlText w:val="%2."/>
      <w:lvlJc w:val="left"/>
      <w:pPr>
        <w:ind w:left="1364" w:hanging="360"/>
      </w:pPr>
    </w:lvl>
    <w:lvl w:ilvl="2" w:tplc="6FF0BD38">
      <w:start w:val="1"/>
      <w:numFmt w:val="lowerRoman"/>
      <w:lvlText w:val="%3."/>
      <w:lvlJc w:val="right"/>
      <w:pPr>
        <w:ind w:left="2084" w:hanging="180"/>
      </w:pPr>
    </w:lvl>
    <w:lvl w:ilvl="3" w:tplc="7E78310C">
      <w:start w:val="1"/>
      <w:numFmt w:val="decimal"/>
      <w:lvlText w:val="%4."/>
      <w:lvlJc w:val="left"/>
      <w:pPr>
        <w:ind w:left="2804" w:hanging="360"/>
      </w:pPr>
    </w:lvl>
    <w:lvl w:ilvl="4" w:tplc="F9E2F2D4">
      <w:start w:val="1"/>
      <w:numFmt w:val="lowerLetter"/>
      <w:lvlText w:val="%5."/>
      <w:lvlJc w:val="left"/>
      <w:pPr>
        <w:ind w:left="3524" w:hanging="360"/>
      </w:pPr>
    </w:lvl>
    <w:lvl w:ilvl="5" w:tplc="2E8C0DAC">
      <w:start w:val="1"/>
      <w:numFmt w:val="lowerRoman"/>
      <w:lvlText w:val="%6."/>
      <w:lvlJc w:val="right"/>
      <w:pPr>
        <w:ind w:left="4244" w:hanging="180"/>
      </w:pPr>
    </w:lvl>
    <w:lvl w:ilvl="6" w:tplc="E48EB188">
      <w:start w:val="1"/>
      <w:numFmt w:val="decimal"/>
      <w:lvlText w:val="%7."/>
      <w:lvlJc w:val="left"/>
      <w:pPr>
        <w:ind w:left="4964" w:hanging="360"/>
      </w:pPr>
    </w:lvl>
    <w:lvl w:ilvl="7" w:tplc="4FC0D09C">
      <w:start w:val="1"/>
      <w:numFmt w:val="lowerLetter"/>
      <w:lvlText w:val="%8."/>
      <w:lvlJc w:val="left"/>
      <w:pPr>
        <w:ind w:left="5684" w:hanging="360"/>
      </w:pPr>
    </w:lvl>
    <w:lvl w:ilvl="8" w:tplc="8F8A2C06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3"/>
  </w:num>
  <w:num w:numId="5">
    <w:abstractNumId w:val="2"/>
  </w:num>
  <w:num w:numId="6">
    <w:abstractNumId w:val="15"/>
  </w:num>
  <w:num w:numId="7">
    <w:abstractNumId w:val="17"/>
  </w:num>
  <w:num w:numId="8">
    <w:abstractNumId w:val="20"/>
  </w:num>
  <w:num w:numId="9">
    <w:abstractNumId w:val="7"/>
  </w:num>
  <w:num w:numId="10">
    <w:abstractNumId w:val="14"/>
  </w:num>
  <w:num w:numId="11">
    <w:abstractNumId w:val="16"/>
  </w:num>
  <w:num w:numId="12">
    <w:abstractNumId w:val="1"/>
  </w:num>
  <w:num w:numId="13">
    <w:abstractNumId w:val="22"/>
  </w:num>
  <w:num w:numId="14">
    <w:abstractNumId w:val="8"/>
  </w:num>
  <w:num w:numId="15">
    <w:abstractNumId w:val="9"/>
  </w:num>
  <w:num w:numId="16">
    <w:abstractNumId w:val="11"/>
  </w:num>
  <w:num w:numId="17">
    <w:abstractNumId w:val="10"/>
  </w:num>
  <w:num w:numId="18">
    <w:abstractNumId w:val="6"/>
  </w:num>
  <w:num w:numId="19">
    <w:abstractNumId w:val="0"/>
  </w:num>
  <w:num w:numId="20">
    <w:abstractNumId w:val="19"/>
  </w:num>
  <w:num w:numId="21">
    <w:abstractNumId w:val="4"/>
  </w:num>
  <w:num w:numId="22">
    <w:abstractNumId w:val="21"/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B4"/>
    <w:rsid w:val="00293857"/>
    <w:rsid w:val="00604DB4"/>
    <w:rsid w:val="008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8AAE-14FC-42CC-9E0F-61BF085F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Гипертекстовая ссылка"/>
    <w:uiPriority w:val="99"/>
    <w:rPr>
      <w:color w:val="106BBE"/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kom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ogin.consultant.ru/link/?req=doc&amp;base=LAW&amp;n=402031&amp;dst=100011&amp;field=134&amp;date=12.01.20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jilkom@mail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7555</Words>
  <Characters>43066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ShupikovaSV</dc:creator>
  <cp:lastModifiedBy>Цёвка Юрий Владимирович</cp:lastModifiedBy>
  <cp:revision>2</cp:revision>
  <dcterms:created xsi:type="dcterms:W3CDTF">2024-02-01T09:51:00Z</dcterms:created>
  <dcterms:modified xsi:type="dcterms:W3CDTF">2024-02-01T09:51:00Z</dcterms:modified>
  <cp:version>917504</cp:version>
</cp:coreProperties>
</file>