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B13BAB" w:rsidRDefault="00B13BAB" w:rsidP="00B13BAB">
      <w:pPr>
        <w:jc w:val="both"/>
        <w:rPr>
          <w:sz w:val="26"/>
          <w:szCs w:val="26"/>
        </w:rPr>
      </w:pPr>
      <w:r w:rsidRPr="00B13BAB">
        <w:rPr>
          <w:sz w:val="26"/>
          <w:szCs w:val="26"/>
        </w:rPr>
        <w:t>О внесении изменений</w:t>
      </w:r>
      <w:r>
        <w:rPr>
          <w:sz w:val="26"/>
          <w:szCs w:val="26"/>
        </w:rPr>
        <w:t xml:space="preserve"> </w:t>
      </w:r>
      <w:r w:rsidRPr="00B13BAB">
        <w:rPr>
          <w:sz w:val="26"/>
          <w:szCs w:val="26"/>
        </w:rPr>
        <w:t xml:space="preserve">в постановление </w:t>
      </w:r>
    </w:p>
    <w:p w:rsidR="00B13BAB" w:rsidRPr="00B13BAB" w:rsidRDefault="00B13BAB" w:rsidP="00B13BAB">
      <w:pPr>
        <w:jc w:val="both"/>
        <w:rPr>
          <w:sz w:val="26"/>
          <w:szCs w:val="26"/>
        </w:rPr>
      </w:pPr>
      <w:r w:rsidRPr="00B13BAB">
        <w:rPr>
          <w:sz w:val="26"/>
          <w:szCs w:val="26"/>
        </w:rPr>
        <w:t>Администрации</w:t>
      </w:r>
      <w:r>
        <w:rPr>
          <w:sz w:val="26"/>
          <w:szCs w:val="26"/>
        </w:rPr>
        <w:t xml:space="preserve"> </w:t>
      </w:r>
      <w:r w:rsidRPr="00B13BAB">
        <w:rPr>
          <w:sz w:val="26"/>
          <w:szCs w:val="26"/>
        </w:rPr>
        <w:t>города Когалыма</w:t>
      </w:r>
    </w:p>
    <w:p w:rsidR="00391178" w:rsidRPr="00391178" w:rsidRDefault="00B13BAB" w:rsidP="00B13BAB">
      <w:pPr>
        <w:jc w:val="both"/>
        <w:rPr>
          <w:sz w:val="26"/>
          <w:szCs w:val="26"/>
        </w:rPr>
      </w:pPr>
      <w:r w:rsidRPr="00B13BAB">
        <w:rPr>
          <w:sz w:val="26"/>
          <w:szCs w:val="26"/>
        </w:rPr>
        <w:t>от 28.12.2018 №3029</w:t>
      </w:r>
    </w:p>
    <w:p w:rsidR="00391178" w:rsidRDefault="00391178" w:rsidP="00391178">
      <w:pPr>
        <w:ind w:firstLine="709"/>
        <w:jc w:val="both"/>
        <w:rPr>
          <w:sz w:val="26"/>
          <w:szCs w:val="26"/>
        </w:rPr>
      </w:pPr>
    </w:p>
    <w:p w:rsidR="00400ABF" w:rsidRPr="00391178" w:rsidRDefault="00400ABF" w:rsidP="00391178">
      <w:pPr>
        <w:ind w:firstLine="709"/>
        <w:jc w:val="both"/>
        <w:rPr>
          <w:sz w:val="26"/>
          <w:szCs w:val="26"/>
        </w:rPr>
      </w:pPr>
    </w:p>
    <w:p w:rsidR="00B13BAB" w:rsidRPr="00B13BAB" w:rsidRDefault="00B13BAB" w:rsidP="00B13BAB">
      <w:pPr>
        <w:ind w:firstLine="709"/>
        <w:jc w:val="both"/>
        <w:rPr>
          <w:sz w:val="26"/>
          <w:szCs w:val="26"/>
        </w:rPr>
      </w:pPr>
      <w:r w:rsidRPr="00B13BAB">
        <w:rPr>
          <w:sz w:val="26"/>
          <w:szCs w:val="26"/>
        </w:rPr>
        <w:t xml:space="preserve">Руководствуясь Федеральным законом от 18.07.2011 №223-ФЗ «О закупках товаров, работ, услуг отдельными видами юридических лиц», Постановлением Администрации города Когалыма от 15.11.2018 № 2539 «Об утверждении Типового положения о закупке товаров, работ, услуг отдельными видами юридических лиц»: </w:t>
      </w:r>
    </w:p>
    <w:p w:rsidR="00B13BAB" w:rsidRPr="00B13BAB" w:rsidRDefault="00B13BAB" w:rsidP="00B13BAB">
      <w:pPr>
        <w:ind w:firstLine="709"/>
        <w:jc w:val="both"/>
        <w:rPr>
          <w:sz w:val="26"/>
          <w:szCs w:val="26"/>
        </w:rPr>
      </w:pPr>
      <w:r w:rsidRPr="00B13BAB">
        <w:rPr>
          <w:sz w:val="26"/>
          <w:szCs w:val="26"/>
        </w:rPr>
        <w:t>1. В приложение к постановлению Администрации города Когалыма от 28.11.2018 №3029 «Об утверждении положения о закупке товаров, работ и услуг муниципальному бюджетному учреждению «</w:t>
      </w:r>
      <w:proofErr w:type="spellStart"/>
      <w:r w:rsidRPr="00B13BAB">
        <w:rPr>
          <w:sz w:val="26"/>
          <w:szCs w:val="26"/>
        </w:rPr>
        <w:t>Коммунспецавтотехника</w:t>
      </w:r>
      <w:proofErr w:type="spellEnd"/>
      <w:r w:rsidRPr="00B13BAB">
        <w:rPr>
          <w:sz w:val="26"/>
          <w:szCs w:val="26"/>
        </w:rPr>
        <w:t>» (далее – Положение о закупке) внести следующие изменения:</w:t>
      </w:r>
    </w:p>
    <w:p w:rsidR="00B13BAB" w:rsidRPr="00B13BAB" w:rsidRDefault="00B13BAB" w:rsidP="00B13BAB">
      <w:pPr>
        <w:ind w:firstLine="709"/>
        <w:jc w:val="both"/>
        <w:rPr>
          <w:sz w:val="26"/>
          <w:szCs w:val="26"/>
        </w:rPr>
      </w:pPr>
      <w:r w:rsidRPr="00B13BAB">
        <w:rPr>
          <w:sz w:val="26"/>
          <w:szCs w:val="26"/>
        </w:rPr>
        <w:t>1.1 в пункте 2.2 раздела II Положения о закупке после слов «размещения в ЕИС» дополнить словами «, на официальном сайте ЕИС в информационно-телекоммуникационной сети «Интернет» (далее - официальный сайт)»;</w:t>
      </w:r>
    </w:p>
    <w:p w:rsidR="00B13BAB" w:rsidRPr="00B13BAB" w:rsidRDefault="00B13BAB" w:rsidP="00B13BAB">
      <w:pPr>
        <w:ind w:firstLine="709"/>
        <w:jc w:val="both"/>
        <w:rPr>
          <w:sz w:val="26"/>
          <w:szCs w:val="26"/>
        </w:rPr>
      </w:pPr>
      <w:r w:rsidRPr="00B13BAB">
        <w:rPr>
          <w:sz w:val="26"/>
          <w:szCs w:val="26"/>
        </w:rPr>
        <w:t xml:space="preserve">1.2. пункт 2.3 раздела II Положения о закупке изложить в следующей редакции: </w:t>
      </w:r>
    </w:p>
    <w:p w:rsidR="00B13BAB" w:rsidRPr="00B13BAB" w:rsidRDefault="00B13BAB" w:rsidP="00B13BAB">
      <w:pPr>
        <w:ind w:firstLine="709"/>
        <w:jc w:val="both"/>
        <w:rPr>
          <w:sz w:val="26"/>
          <w:szCs w:val="26"/>
        </w:rPr>
      </w:pPr>
      <w:r w:rsidRPr="00B13BAB">
        <w:rPr>
          <w:sz w:val="26"/>
          <w:szCs w:val="26"/>
        </w:rPr>
        <w:t xml:space="preserve">«2.3. </w:t>
      </w:r>
      <w:proofErr w:type="gramStart"/>
      <w:r w:rsidRPr="00B13BAB">
        <w:rPr>
          <w:sz w:val="26"/>
          <w:szCs w:val="26"/>
        </w:rPr>
        <w:t>Заказчики при осуществлении закупки в ЕИС, на официальном сайте, за исключением случаев, предусмотренных Законом №223-ФЗ, размещают извещение об осуществлении конкурентной закупки, документацию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иную дополнительную информацию</w:t>
      </w:r>
      <w:proofErr w:type="gramEnd"/>
      <w:r w:rsidRPr="00B13BAB">
        <w:rPr>
          <w:sz w:val="26"/>
          <w:szCs w:val="26"/>
        </w:rPr>
        <w:t xml:space="preserve">, </w:t>
      </w:r>
      <w:proofErr w:type="gramStart"/>
      <w:r w:rsidRPr="00B13BAB">
        <w:rPr>
          <w:sz w:val="26"/>
          <w:szCs w:val="26"/>
        </w:rPr>
        <w:t>предусмотренную</w:t>
      </w:r>
      <w:proofErr w:type="gramEnd"/>
      <w:r w:rsidRPr="00B13BAB">
        <w:rPr>
          <w:sz w:val="26"/>
          <w:szCs w:val="26"/>
        </w:rPr>
        <w:t xml:space="preserve"> в соответствии с частью 6 статьи 4 Закона №223-ФЗ. </w:t>
      </w:r>
    </w:p>
    <w:p w:rsidR="00B13BAB" w:rsidRPr="00B13BAB" w:rsidRDefault="00B13BAB" w:rsidP="00B13BAB">
      <w:pPr>
        <w:ind w:firstLine="709"/>
        <w:jc w:val="both"/>
        <w:rPr>
          <w:sz w:val="26"/>
          <w:szCs w:val="26"/>
        </w:rPr>
      </w:pPr>
      <w:r w:rsidRPr="00B13BAB">
        <w:rPr>
          <w:sz w:val="26"/>
          <w:szCs w:val="26"/>
        </w:rPr>
        <w:t>В случае</w:t>
      </w:r>
      <w:proofErr w:type="gramStart"/>
      <w:r w:rsidRPr="00B13BAB">
        <w:rPr>
          <w:sz w:val="26"/>
          <w:szCs w:val="26"/>
        </w:rPr>
        <w:t>,</w:t>
      </w:r>
      <w:proofErr w:type="gramEnd"/>
      <w:r w:rsidRPr="00B13BAB">
        <w:rPr>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B13BAB" w:rsidRPr="00B13BAB" w:rsidRDefault="00B13BAB" w:rsidP="00B13BAB">
      <w:pPr>
        <w:ind w:firstLine="709"/>
        <w:jc w:val="both"/>
        <w:rPr>
          <w:sz w:val="26"/>
          <w:szCs w:val="26"/>
        </w:rPr>
      </w:pPr>
      <w:r w:rsidRPr="00B13BAB">
        <w:rPr>
          <w:sz w:val="26"/>
          <w:szCs w:val="26"/>
        </w:rPr>
        <w:t xml:space="preserve">При закупке у единственного поставщика (исполнителя, подрядчика) информация о такой закупке, предусмотренная настоящим пунктом, </w:t>
      </w:r>
      <w:r w:rsidRPr="00B13BAB">
        <w:rPr>
          <w:sz w:val="26"/>
          <w:szCs w:val="26"/>
        </w:rPr>
        <w:lastRenderedPageBreak/>
        <w:t xml:space="preserve">размещается Заказчиком в ЕИС в случае, если это предусмотрено положением о закупке. </w:t>
      </w:r>
    </w:p>
    <w:p w:rsidR="00B13BAB" w:rsidRPr="00B13BAB" w:rsidRDefault="00B13BAB" w:rsidP="00B13BAB">
      <w:pPr>
        <w:ind w:firstLine="709"/>
        <w:jc w:val="both"/>
        <w:rPr>
          <w:sz w:val="26"/>
          <w:szCs w:val="26"/>
        </w:rPr>
      </w:pPr>
      <w:r w:rsidRPr="00B13BAB">
        <w:rPr>
          <w:sz w:val="26"/>
          <w:szCs w:val="26"/>
        </w:rPr>
        <w:t>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Законом №223-ФЗ.»;</w:t>
      </w:r>
    </w:p>
    <w:p w:rsidR="00B13BAB" w:rsidRPr="00B13BAB" w:rsidRDefault="00B13BAB" w:rsidP="00B13BAB">
      <w:pPr>
        <w:ind w:firstLine="709"/>
        <w:jc w:val="both"/>
        <w:rPr>
          <w:sz w:val="26"/>
          <w:szCs w:val="26"/>
        </w:rPr>
      </w:pPr>
      <w:r w:rsidRPr="00B13BAB">
        <w:rPr>
          <w:sz w:val="26"/>
          <w:szCs w:val="26"/>
        </w:rPr>
        <w:t>1.3. пункт 2.5 раздела II Положения о закупке изложить в следующей редакции:</w:t>
      </w:r>
    </w:p>
    <w:p w:rsidR="00B13BAB" w:rsidRPr="00B13BAB" w:rsidRDefault="00B13BAB" w:rsidP="00B13BAB">
      <w:pPr>
        <w:ind w:firstLine="709"/>
        <w:jc w:val="both"/>
        <w:rPr>
          <w:sz w:val="26"/>
          <w:szCs w:val="26"/>
        </w:rPr>
      </w:pPr>
      <w:r w:rsidRPr="00B13BAB">
        <w:rPr>
          <w:sz w:val="26"/>
          <w:szCs w:val="26"/>
        </w:rPr>
        <w:t xml:space="preserve"> «2.5. Членами комиссии не могут быть: </w:t>
      </w:r>
    </w:p>
    <w:p w:rsidR="00B13BAB" w:rsidRPr="00B13BAB" w:rsidRDefault="00B13BAB" w:rsidP="00B13BAB">
      <w:pPr>
        <w:ind w:firstLine="709"/>
        <w:jc w:val="both"/>
        <w:rPr>
          <w:sz w:val="26"/>
          <w:szCs w:val="26"/>
        </w:rPr>
      </w:pPr>
      <w:proofErr w:type="gramStart"/>
      <w:r w:rsidRPr="00B13BAB">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13BAB">
        <w:rPr>
          <w:sz w:val="26"/>
          <w:szCs w:val="26"/>
        </w:rPr>
        <w:t xml:space="preserve"> Понятие «личная заинтересованность» используется в значении, указанном в Федеральном законе от 25.12.2008 №273-ФЗ «О противодействии коррупции»; </w:t>
      </w:r>
    </w:p>
    <w:p w:rsidR="00B13BAB" w:rsidRPr="00B13BAB" w:rsidRDefault="00B13BAB" w:rsidP="00B13BAB">
      <w:pPr>
        <w:ind w:firstLine="709"/>
        <w:jc w:val="both"/>
        <w:rPr>
          <w:sz w:val="26"/>
          <w:szCs w:val="26"/>
        </w:rPr>
      </w:pPr>
      <w:r w:rsidRPr="00B13BAB">
        <w:rPr>
          <w:sz w:val="26"/>
          <w:szCs w:val="26"/>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B13BAB" w:rsidRPr="00B13BAB" w:rsidRDefault="00B13BAB" w:rsidP="00B13BAB">
      <w:pPr>
        <w:ind w:firstLine="709"/>
        <w:jc w:val="both"/>
        <w:rPr>
          <w:sz w:val="26"/>
          <w:szCs w:val="26"/>
        </w:rPr>
      </w:pPr>
      <w:r w:rsidRPr="00B13BAB">
        <w:rPr>
          <w:sz w:val="26"/>
          <w:szCs w:val="26"/>
        </w:rPr>
        <w:t>3) иные физические лица в случаях, определенных положением о закупке.</w:t>
      </w:r>
    </w:p>
    <w:p w:rsidR="00B13BAB" w:rsidRPr="00B13BAB" w:rsidRDefault="00B13BAB" w:rsidP="00B13BAB">
      <w:pPr>
        <w:ind w:firstLine="709"/>
        <w:jc w:val="both"/>
        <w:rPr>
          <w:sz w:val="26"/>
          <w:szCs w:val="26"/>
        </w:rPr>
      </w:pPr>
      <w:r w:rsidRPr="00B13BAB">
        <w:rPr>
          <w:sz w:val="26"/>
          <w:szCs w:val="26"/>
        </w:rPr>
        <w:t>Член комиссии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настоящего пункта</w:t>
      </w:r>
      <w:proofErr w:type="gramStart"/>
      <w:r w:rsidRPr="00B13BAB">
        <w:rPr>
          <w:sz w:val="26"/>
          <w:szCs w:val="26"/>
        </w:rPr>
        <w:t>.»;</w:t>
      </w:r>
      <w:proofErr w:type="gramEnd"/>
    </w:p>
    <w:p w:rsidR="00B13BAB" w:rsidRPr="00B13BAB" w:rsidRDefault="00B13BAB" w:rsidP="00B13BAB">
      <w:pPr>
        <w:ind w:firstLine="709"/>
        <w:jc w:val="both"/>
        <w:rPr>
          <w:sz w:val="26"/>
          <w:szCs w:val="26"/>
        </w:rPr>
      </w:pPr>
      <w:r w:rsidRPr="00B13BAB">
        <w:rPr>
          <w:sz w:val="26"/>
          <w:szCs w:val="26"/>
        </w:rPr>
        <w:t xml:space="preserve">1.4. пункт 2.6 раздела II Положения о закупке дополнить абзацем следующего содержания: </w:t>
      </w:r>
    </w:p>
    <w:p w:rsidR="00B13BAB" w:rsidRPr="00B13BAB" w:rsidRDefault="00B13BAB" w:rsidP="00B13BAB">
      <w:pPr>
        <w:ind w:firstLine="709"/>
        <w:jc w:val="both"/>
        <w:rPr>
          <w:sz w:val="26"/>
          <w:szCs w:val="26"/>
        </w:rPr>
      </w:pPr>
      <w:r w:rsidRPr="00B13BAB">
        <w:rPr>
          <w:sz w:val="26"/>
          <w:szCs w:val="26"/>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№273-ФЗ «О противодействии коррупции</w:t>
      </w:r>
      <w:proofErr w:type="gramStart"/>
      <w:r w:rsidRPr="00B13BAB">
        <w:rPr>
          <w:sz w:val="26"/>
          <w:szCs w:val="26"/>
        </w:rPr>
        <w:t>.»;</w:t>
      </w:r>
      <w:proofErr w:type="gramEnd"/>
    </w:p>
    <w:p w:rsidR="00B13BAB" w:rsidRPr="00B13BAB" w:rsidRDefault="00B13BAB" w:rsidP="00B13BAB">
      <w:pPr>
        <w:ind w:firstLine="709"/>
        <w:jc w:val="both"/>
        <w:rPr>
          <w:sz w:val="26"/>
          <w:szCs w:val="26"/>
        </w:rPr>
      </w:pPr>
      <w:r w:rsidRPr="00B13BAB">
        <w:rPr>
          <w:sz w:val="26"/>
          <w:szCs w:val="26"/>
        </w:rPr>
        <w:t xml:space="preserve">1.5. подпункт 7 пункта 3.2 раздела III Положения о закупке изложить в следующей редакции: </w:t>
      </w:r>
    </w:p>
    <w:p w:rsidR="00B13BAB" w:rsidRPr="00B13BAB" w:rsidRDefault="00B13BAB" w:rsidP="00B13BAB">
      <w:pPr>
        <w:ind w:firstLine="709"/>
        <w:jc w:val="both"/>
        <w:rPr>
          <w:sz w:val="26"/>
          <w:szCs w:val="26"/>
        </w:rPr>
      </w:pPr>
      <w:r w:rsidRPr="00B13BAB">
        <w:rPr>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B13BAB">
        <w:rPr>
          <w:sz w:val="26"/>
          <w:szCs w:val="26"/>
        </w:rPr>
        <w:t>;»</w:t>
      </w:r>
      <w:proofErr w:type="gramEnd"/>
      <w:r w:rsidRPr="00B13BAB">
        <w:rPr>
          <w:sz w:val="26"/>
          <w:szCs w:val="26"/>
        </w:rPr>
        <w:t>;</w:t>
      </w:r>
    </w:p>
    <w:p w:rsidR="00B13BAB" w:rsidRPr="00B13BAB" w:rsidRDefault="00B13BAB" w:rsidP="00B13BAB">
      <w:pPr>
        <w:ind w:firstLine="709"/>
        <w:jc w:val="both"/>
        <w:rPr>
          <w:sz w:val="26"/>
          <w:szCs w:val="26"/>
        </w:rPr>
      </w:pPr>
      <w:r w:rsidRPr="00B13BAB">
        <w:rPr>
          <w:sz w:val="26"/>
          <w:szCs w:val="26"/>
        </w:rPr>
        <w:t xml:space="preserve">1.6. пункт 3.2 раздела III Положения о закупке дополнить подпунктами следующего содержания: </w:t>
      </w:r>
    </w:p>
    <w:p w:rsidR="00B13BAB" w:rsidRPr="00B13BAB" w:rsidRDefault="00B13BAB" w:rsidP="00B13BAB">
      <w:pPr>
        <w:ind w:firstLine="709"/>
        <w:jc w:val="both"/>
        <w:rPr>
          <w:sz w:val="26"/>
          <w:szCs w:val="26"/>
        </w:rPr>
      </w:pPr>
      <w:r w:rsidRPr="00B13BAB">
        <w:rPr>
          <w:sz w:val="26"/>
          <w:szCs w:val="26"/>
        </w:rPr>
        <w:t>17.1)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13BAB" w:rsidRPr="00B13BAB" w:rsidRDefault="00B13BAB" w:rsidP="00B13BAB">
      <w:pPr>
        <w:ind w:firstLine="709"/>
        <w:jc w:val="both"/>
        <w:rPr>
          <w:sz w:val="26"/>
          <w:szCs w:val="26"/>
        </w:rPr>
      </w:pPr>
      <w:r w:rsidRPr="00B13BAB">
        <w:rPr>
          <w:sz w:val="26"/>
          <w:szCs w:val="26"/>
        </w:rPr>
        <w:t xml:space="preserve">17.2) размер обеспечения исполнения договора, порядок и срок его предоставления, а также основное обязательство, исполнение которого </w:t>
      </w:r>
      <w:r w:rsidRPr="00B13BAB">
        <w:rPr>
          <w:sz w:val="26"/>
          <w:szCs w:val="26"/>
        </w:rPr>
        <w:lastRenderedPageBreak/>
        <w:t>обеспечивается (в случае установления требования обеспечения исполнения договора), и срок его исполнения;</w:t>
      </w:r>
    </w:p>
    <w:p w:rsidR="00B13BAB" w:rsidRPr="00B13BAB" w:rsidRDefault="00B13BAB" w:rsidP="00B13BAB">
      <w:pPr>
        <w:ind w:firstLine="709"/>
        <w:jc w:val="both"/>
        <w:rPr>
          <w:sz w:val="26"/>
          <w:szCs w:val="26"/>
        </w:rPr>
      </w:pPr>
      <w:r w:rsidRPr="00B13BAB">
        <w:rPr>
          <w:sz w:val="26"/>
          <w:szCs w:val="26"/>
        </w:rPr>
        <w:t>1.7. в пункте 3.4 раздела III Положения о закупке слово "банковской" заменить словом "независимой";</w:t>
      </w:r>
    </w:p>
    <w:p w:rsidR="00B13BAB" w:rsidRPr="00B13BAB" w:rsidRDefault="00B13BAB" w:rsidP="00B13BAB">
      <w:pPr>
        <w:ind w:firstLine="709"/>
        <w:jc w:val="both"/>
        <w:rPr>
          <w:sz w:val="26"/>
          <w:szCs w:val="26"/>
        </w:rPr>
      </w:pPr>
      <w:r w:rsidRPr="00B13BAB">
        <w:rPr>
          <w:sz w:val="26"/>
          <w:szCs w:val="26"/>
        </w:rPr>
        <w:t xml:space="preserve">1.8. пункт 3.7 раздела III Положения о закупке дополнить абзацем следующего содержания: </w:t>
      </w:r>
    </w:p>
    <w:p w:rsidR="00B13BAB" w:rsidRPr="00B13BAB" w:rsidRDefault="00B13BAB" w:rsidP="00B13BAB">
      <w:pPr>
        <w:ind w:firstLine="709"/>
        <w:jc w:val="both"/>
        <w:rPr>
          <w:sz w:val="26"/>
          <w:szCs w:val="26"/>
        </w:rPr>
      </w:pPr>
      <w:r w:rsidRPr="00B13BAB">
        <w:rPr>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13BAB" w:rsidRPr="00B13BAB" w:rsidRDefault="00B13BAB" w:rsidP="00B13BAB">
      <w:pPr>
        <w:ind w:firstLine="709"/>
        <w:jc w:val="both"/>
        <w:rPr>
          <w:sz w:val="26"/>
          <w:szCs w:val="26"/>
        </w:rPr>
      </w:pPr>
      <w:r w:rsidRPr="00B13BAB">
        <w:rPr>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13BAB" w:rsidRPr="00B13BAB" w:rsidRDefault="00B13BAB" w:rsidP="00B13BAB">
      <w:pPr>
        <w:ind w:firstLine="709"/>
        <w:jc w:val="both"/>
        <w:rPr>
          <w:sz w:val="26"/>
          <w:szCs w:val="26"/>
        </w:rPr>
      </w:pPr>
      <w:r w:rsidRPr="00B13BAB">
        <w:rPr>
          <w:sz w:val="26"/>
          <w:szCs w:val="26"/>
        </w:rPr>
        <w:t xml:space="preserve">1.9. подпункт 7 пункта 4.2 раздела IV Положения о закупке изложить в следующей редакции: </w:t>
      </w:r>
    </w:p>
    <w:p w:rsidR="00B13BAB" w:rsidRPr="00B13BAB" w:rsidRDefault="00B13BAB" w:rsidP="00B13BAB">
      <w:pPr>
        <w:ind w:firstLine="709"/>
        <w:jc w:val="both"/>
        <w:rPr>
          <w:sz w:val="26"/>
          <w:szCs w:val="26"/>
        </w:rPr>
      </w:pPr>
      <w:proofErr w:type="gramStart"/>
      <w:r w:rsidRPr="00B13BAB">
        <w:rPr>
          <w:sz w:val="26"/>
          <w:szCs w:val="26"/>
        </w:rPr>
        <w:t xml:space="preserve">«7) отсутствие обстоятельств,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B13BAB">
        <w:rPr>
          <w:sz w:val="26"/>
          <w:szCs w:val="26"/>
        </w:rPr>
        <w:t>неполнородный</w:t>
      </w:r>
      <w:proofErr w:type="spellEnd"/>
      <w:r w:rsidRPr="00B13BAB">
        <w:rPr>
          <w:sz w:val="26"/>
          <w:szCs w:val="26"/>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w:t>
      </w:r>
      <w:proofErr w:type="gramEnd"/>
    </w:p>
    <w:p w:rsidR="00B13BAB" w:rsidRPr="00B13BAB" w:rsidRDefault="00B13BAB" w:rsidP="00B13BAB">
      <w:pPr>
        <w:ind w:firstLine="709"/>
        <w:jc w:val="both"/>
        <w:rPr>
          <w:sz w:val="26"/>
          <w:szCs w:val="26"/>
        </w:rPr>
      </w:pPr>
      <w:r w:rsidRPr="00B13BAB">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rsidR="00B13BAB" w:rsidRPr="00B13BAB" w:rsidRDefault="00B13BAB" w:rsidP="00B13BAB">
      <w:pPr>
        <w:ind w:firstLine="709"/>
        <w:jc w:val="both"/>
        <w:rPr>
          <w:sz w:val="26"/>
          <w:szCs w:val="26"/>
        </w:rPr>
      </w:pPr>
      <w:r w:rsidRPr="00B13BAB">
        <w:rPr>
          <w:sz w:val="26"/>
          <w:szCs w:val="26"/>
        </w:rPr>
        <w:t xml:space="preserve"> 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13BAB" w:rsidRPr="00B13BAB" w:rsidRDefault="00B13BAB" w:rsidP="00B13BAB">
      <w:pPr>
        <w:ind w:firstLine="709"/>
        <w:jc w:val="both"/>
        <w:rPr>
          <w:sz w:val="26"/>
          <w:szCs w:val="26"/>
        </w:rPr>
      </w:pPr>
      <w:r w:rsidRPr="00B13BAB">
        <w:rPr>
          <w:sz w:val="26"/>
          <w:szCs w:val="26"/>
        </w:rPr>
        <w:t xml:space="preserve"> 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B13BAB">
        <w:rPr>
          <w:sz w:val="26"/>
          <w:szCs w:val="26"/>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B13BAB" w:rsidRPr="00B13BAB" w:rsidRDefault="00B13BAB" w:rsidP="00B13BAB">
      <w:pPr>
        <w:ind w:firstLine="709"/>
        <w:jc w:val="both"/>
        <w:rPr>
          <w:sz w:val="26"/>
          <w:szCs w:val="26"/>
        </w:rPr>
      </w:pPr>
      <w:r w:rsidRPr="00B13BAB">
        <w:rPr>
          <w:sz w:val="26"/>
          <w:szCs w:val="26"/>
        </w:rPr>
        <w:t xml:space="preserve">1.10. подпункт 11 пункта 4.2 раздела IV Положения о закупке изложить в следующей редакции: </w:t>
      </w:r>
    </w:p>
    <w:p w:rsidR="00B13BAB" w:rsidRPr="00B13BAB" w:rsidRDefault="00B13BAB" w:rsidP="00B13BAB">
      <w:pPr>
        <w:ind w:firstLine="709"/>
        <w:jc w:val="both"/>
        <w:rPr>
          <w:sz w:val="26"/>
          <w:szCs w:val="26"/>
        </w:rPr>
      </w:pPr>
      <w:r w:rsidRPr="00B13BAB">
        <w:rPr>
          <w:sz w:val="26"/>
          <w:szCs w:val="26"/>
        </w:rPr>
        <w:t>«11) отсутствие в предусмотренном Законом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№44-ФЗ, если Правительством Российской Федерации не установлено иное</w:t>
      </w:r>
      <w:proofErr w:type="gramStart"/>
      <w:r w:rsidRPr="00B13BAB">
        <w:rPr>
          <w:sz w:val="26"/>
          <w:szCs w:val="26"/>
        </w:rPr>
        <w:t>.»;</w:t>
      </w:r>
      <w:proofErr w:type="gramEnd"/>
    </w:p>
    <w:p w:rsidR="00B13BAB" w:rsidRPr="00B13BAB" w:rsidRDefault="00B13BAB" w:rsidP="00B13BAB">
      <w:pPr>
        <w:ind w:firstLine="709"/>
        <w:jc w:val="both"/>
        <w:rPr>
          <w:sz w:val="26"/>
          <w:szCs w:val="26"/>
        </w:rPr>
      </w:pPr>
      <w:r w:rsidRPr="00B13BAB">
        <w:rPr>
          <w:sz w:val="26"/>
          <w:szCs w:val="26"/>
        </w:rPr>
        <w:t>1.11. пункт 5.11 раздела V Положения о закупке изложить в следующей редакции:</w:t>
      </w:r>
    </w:p>
    <w:p w:rsidR="00B13BAB" w:rsidRPr="00B13BAB" w:rsidRDefault="00B13BAB" w:rsidP="00B13BAB">
      <w:pPr>
        <w:ind w:firstLine="709"/>
        <w:jc w:val="both"/>
        <w:rPr>
          <w:sz w:val="26"/>
          <w:szCs w:val="26"/>
        </w:rPr>
      </w:pPr>
      <w:r w:rsidRPr="00B13BAB">
        <w:rPr>
          <w:sz w:val="26"/>
          <w:szCs w:val="26"/>
        </w:rPr>
        <w:lastRenderedPageBreak/>
        <w:t xml:space="preserve"> «5.11. Закрытые закупки осуществляются в соответствии со статьей 3.5 Закона №223-ФЗ.»;</w:t>
      </w:r>
    </w:p>
    <w:p w:rsidR="00B13BAB" w:rsidRPr="00B13BAB" w:rsidRDefault="00B13BAB" w:rsidP="00B13BAB">
      <w:pPr>
        <w:ind w:firstLine="709"/>
        <w:jc w:val="both"/>
        <w:rPr>
          <w:sz w:val="26"/>
          <w:szCs w:val="26"/>
        </w:rPr>
      </w:pPr>
      <w:r w:rsidRPr="00B13BAB">
        <w:rPr>
          <w:sz w:val="26"/>
          <w:szCs w:val="26"/>
        </w:rPr>
        <w:t>1.12. в пункте 8.1 раздела VIII Положения о закупке после слов «российскими лицами» дополнить словами «, по отношению к товарам, происходящим из иностранного государства, работам, услугам, выполняемым, оказываемым иностранными лицами (далее - приоритет).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roofErr w:type="gramStart"/>
      <w:r w:rsidRPr="00B13BAB">
        <w:rPr>
          <w:sz w:val="26"/>
          <w:szCs w:val="26"/>
        </w:rPr>
        <w:t>.»;</w:t>
      </w:r>
      <w:proofErr w:type="gramEnd"/>
    </w:p>
    <w:p w:rsidR="00B13BAB" w:rsidRPr="00B13BAB" w:rsidRDefault="00B13BAB" w:rsidP="00B13BAB">
      <w:pPr>
        <w:ind w:firstLine="709"/>
        <w:jc w:val="both"/>
        <w:rPr>
          <w:sz w:val="26"/>
          <w:szCs w:val="26"/>
        </w:rPr>
      </w:pPr>
      <w:r w:rsidRPr="00B13BAB">
        <w:rPr>
          <w:sz w:val="26"/>
          <w:szCs w:val="26"/>
        </w:rPr>
        <w:t xml:space="preserve">2. </w:t>
      </w:r>
      <w:proofErr w:type="gramStart"/>
      <w:r w:rsidRPr="00B13BAB">
        <w:rPr>
          <w:sz w:val="26"/>
          <w:szCs w:val="26"/>
        </w:rPr>
        <w:t xml:space="preserve">Муниципальному казенному учреждению «Управление жилищно-коммунального хозяйства Администрации </w:t>
      </w:r>
      <w:r>
        <w:rPr>
          <w:sz w:val="26"/>
          <w:szCs w:val="26"/>
        </w:rPr>
        <w:t>города Когалыма» (</w:t>
      </w:r>
      <w:proofErr w:type="spellStart"/>
      <w:r>
        <w:rPr>
          <w:sz w:val="26"/>
          <w:szCs w:val="26"/>
        </w:rPr>
        <w:t>Э.Н.Голубцов</w:t>
      </w:r>
      <w:proofErr w:type="spellEnd"/>
      <w:r>
        <w:rPr>
          <w:sz w:val="26"/>
          <w:szCs w:val="26"/>
        </w:rPr>
        <w:t xml:space="preserve">) </w:t>
      </w:r>
      <w:r w:rsidRPr="00B13BAB">
        <w:rPr>
          <w:sz w:val="26"/>
          <w:szCs w:val="26"/>
        </w:rPr>
        <w:t>направить в юридическое управление текст постановления,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государственной регистрации нормативных актов Аппарата</w:t>
      </w:r>
      <w:proofErr w:type="gramEnd"/>
      <w:r w:rsidRPr="00B13BAB">
        <w:rPr>
          <w:sz w:val="26"/>
          <w:szCs w:val="26"/>
        </w:rPr>
        <w:t xml:space="preserve"> Губернатора Ханты-Мансийского автономного округа-Югры.</w:t>
      </w:r>
    </w:p>
    <w:p w:rsidR="00B13BAB" w:rsidRPr="00B13BAB" w:rsidRDefault="00B13BAB" w:rsidP="00B13BAB">
      <w:pPr>
        <w:ind w:firstLine="709"/>
        <w:jc w:val="both"/>
        <w:rPr>
          <w:sz w:val="26"/>
          <w:szCs w:val="26"/>
        </w:rPr>
      </w:pPr>
      <w:r w:rsidRPr="00B13BAB">
        <w:rPr>
          <w:sz w:val="26"/>
          <w:szCs w:val="26"/>
        </w:rPr>
        <w:t>3. Опубликовать настоящее постановление в газете «Когалымский вестник» и разместить на официальном сайте Администрации города Когалыма в информационно - телекоммуникационной сети интернет «www.admkogalym.ru».</w:t>
      </w:r>
    </w:p>
    <w:p w:rsidR="001D0927" w:rsidRDefault="00B13BAB" w:rsidP="00B13BAB">
      <w:pPr>
        <w:ind w:firstLine="709"/>
        <w:jc w:val="both"/>
        <w:rPr>
          <w:sz w:val="26"/>
          <w:szCs w:val="26"/>
        </w:rPr>
      </w:pPr>
      <w:r w:rsidRPr="00B13BAB">
        <w:rPr>
          <w:sz w:val="26"/>
          <w:szCs w:val="26"/>
        </w:rPr>
        <w:t xml:space="preserve">4. </w:t>
      </w:r>
      <w:proofErr w:type="gramStart"/>
      <w:r w:rsidRPr="00B13BAB">
        <w:rPr>
          <w:sz w:val="26"/>
          <w:szCs w:val="26"/>
        </w:rPr>
        <w:t>Контроль за</w:t>
      </w:r>
      <w:proofErr w:type="gramEnd"/>
      <w:r w:rsidRPr="00B13BAB">
        <w:rPr>
          <w:sz w:val="26"/>
          <w:szCs w:val="26"/>
        </w:rPr>
        <w:t xml:space="preserve"> выполнением постановления </w:t>
      </w:r>
      <w:r>
        <w:rPr>
          <w:sz w:val="26"/>
          <w:szCs w:val="26"/>
        </w:rPr>
        <w:t>оставляю за собой.</w:t>
      </w:r>
    </w:p>
    <w:p w:rsidR="00D60CF9" w:rsidRDefault="00D60CF9" w:rsidP="00ED5C7C">
      <w:pPr>
        <w:ind w:firstLine="709"/>
        <w:jc w:val="both"/>
        <w:rPr>
          <w:sz w:val="26"/>
          <w:szCs w:val="26"/>
        </w:rPr>
      </w:pPr>
    </w:p>
    <w:p w:rsidR="001D0927" w:rsidRDefault="001D0927" w:rsidP="00ED5C7C">
      <w:pPr>
        <w:ind w:firstLine="709"/>
        <w:jc w:val="both"/>
        <w:rPr>
          <w:sz w:val="26"/>
          <w:szCs w:val="26"/>
        </w:rPr>
      </w:pPr>
    </w:p>
    <w:p w:rsidR="00B13BAB" w:rsidRDefault="00B13BAB"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B13BAB" w:rsidP="001D0927">
                <w:pPr>
                  <w:rPr>
                    <w:sz w:val="28"/>
                    <w:szCs w:val="28"/>
                  </w:rPr>
                </w:pPr>
                <w:r>
                  <w:rPr>
                    <w:sz w:val="26"/>
                    <w:szCs w:val="26"/>
                  </w:rPr>
                  <w:t>Исполняющий обязанности главы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B13BAB" w:rsidP="001D0927">
                <w:pPr>
                  <w:jc w:val="right"/>
                  <w:rPr>
                    <w:sz w:val="28"/>
                    <w:szCs w:val="28"/>
                  </w:rPr>
                </w:pPr>
                <w:r>
                  <w:rPr>
                    <w:sz w:val="26"/>
                    <w:szCs w:val="26"/>
                  </w:rPr>
                  <w:t>Р.Я.Ярема</w:t>
                </w:r>
              </w:p>
            </w:sdtContent>
          </w:sdt>
        </w:tc>
      </w:tr>
    </w:tbl>
    <w:p w:rsidR="00C700C4" w:rsidRDefault="00C700C4">
      <w:pPr>
        <w:spacing w:after="200" w:line="276" w:lineRule="auto"/>
        <w:rPr>
          <w:sz w:val="26"/>
          <w:szCs w:val="26"/>
        </w:rPr>
      </w:pPr>
      <w:bookmarkStart w:id="0" w:name="_GoBack"/>
      <w:bookmarkEnd w:id="0"/>
    </w:p>
    <w:sectPr w:rsidR="00C700C4"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F0569"/>
    <w:rsid w:val="001D0927"/>
    <w:rsid w:val="001E328E"/>
    <w:rsid w:val="00201088"/>
    <w:rsid w:val="002B10AF"/>
    <w:rsid w:val="002B49A0"/>
    <w:rsid w:val="002D5593"/>
    <w:rsid w:val="002E0A30"/>
    <w:rsid w:val="002F4138"/>
    <w:rsid w:val="002F7936"/>
    <w:rsid w:val="00313DAF"/>
    <w:rsid w:val="003447F7"/>
    <w:rsid w:val="00391178"/>
    <w:rsid w:val="003F587E"/>
    <w:rsid w:val="003F7B7B"/>
    <w:rsid w:val="00400ABF"/>
    <w:rsid w:val="0043438A"/>
    <w:rsid w:val="0049779C"/>
    <w:rsid w:val="004F33B1"/>
    <w:rsid w:val="006015ED"/>
    <w:rsid w:val="00625AA2"/>
    <w:rsid w:val="0067112F"/>
    <w:rsid w:val="0071783C"/>
    <w:rsid w:val="00747B75"/>
    <w:rsid w:val="00772AAF"/>
    <w:rsid w:val="007C24AA"/>
    <w:rsid w:val="007D1C62"/>
    <w:rsid w:val="007E28C2"/>
    <w:rsid w:val="007F5689"/>
    <w:rsid w:val="00820045"/>
    <w:rsid w:val="008329FC"/>
    <w:rsid w:val="0086685A"/>
    <w:rsid w:val="00874F39"/>
    <w:rsid w:val="00877CE5"/>
    <w:rsid w:val="0088536A"/>
    <w:rsid w:val="008C0B7C"/>
    <w:rsid w:val="008D2DB3"/>
    <w:rsid w:val="00952EC3"/>
    <w:rsid w:val="00A564E7"/>
    <w:rsid w:val="00AA40F2"/>
    <w:rsid w:val="00AB05C9"/>
    <w:rsid w:val="00B13BAB"/>
    <w:rsid w:val="00B22DDA"/>
    <w:rsid w:val="00BB1866"/>
    <w:rsid w:val="00BC37E6"/>
    <w:rsid w:val="00C27247"/>
    <w:rsid w:val="00C700C4"/>
    <w:rsid w:val="00CB2627"/>
    <w:rsid w:val="00CC367F"/>
    <w:rsid w:val="00CF6B89"/>
    <w:rsid w:val="00D52DB6"/>
    <w:rsid w:val="00D60CF9"/>
    <w:rsid w:val="00EB75CB"/>
    <w:rsid w:val="00ED1C07"/>
    <w:rsid w:val="00ED5C7C"/>
    <w:rsid w:val="00ED62A2"/>
    <w:rsid w:val="00EE539C"/>
    <w:rsid w:val="00F06198"/>
    <w:rsid w:val="00F5080D"/>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05119"/>
    <w:rsid w:val="002D4D9E"/>
    <w:rsid w:val="00442918"/>
    <w:rsid w:val="00695B16"/>
    <w:rsid w:val="00980BDE"/>
    <w:rsid w:val="00A30898"/>
    <w:rsid w:val="00BF171D"/>
    <w:rsid w:val="00DA5C59"/>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0478-2D2A-47F1-9CC1-F2146795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5</cp:revision>
  <cp:lastPrinted>2022-04-26T06:34:00Z</cp:lastPrinted>
  <dcterms:created xsi:type="dcterms:W3CDTF">2022-04-26T06:32:00Z</dcterms:created>
  <dcterms:modified xsi:type="dcterms:W3CDTF">2022-07-12T09:40:00Z</dcterms:modified>
</cp:coreProperties>
</file>