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DBF339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60E9A2A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5A3A329" w14:textId="46A270F4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города Когалыма от 15.11.2021 №2315</w:t>
      </w:r>
    </w:p>
    <w:p w14:paraId="626C49B7" w14:textId="77777777" w:rsidR="00FD3F80" w:rsidRPr="00754502" w:rsidRDefault="00FD3F80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6F108263" w14:textId="516E0238"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9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</w:t>
      </w:r>
      <w:r w:rsidR="00E51A48" w:rsidRPr="00754502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754502">
        <w:rPr>
          <w:sz w:val="26"/>
          <w:szCs w:val="26"/>
        </w:rPr>
        <w:t xml:space="preserve">, </w:t>
      </w:r>
      <w:hyperlink r:id="rId10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14:paraId="6766F352" w14:textId="77777777"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14:paraId="73917C29" w14:textId="6F54E0D2" w:rsidR="00754502" w:rsidRDefault="00754502" w:rsidP="0075450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</w:t>
      </w:r>
      <w:r w:rsidR="00FD3F8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15.11.2021 №2315 «Об утверждении Порядка предоставления из бюджета города Когалыма субсидий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 (далее – Порядок) внести следующие изменения: </w:t>
      </w:r>
    </w:p>
    <w:p w14:paraId="0E5A04C7" w14:textId="77777777" w:rsidR="006C75F2" w:rsidRPr="00754502" w:rsidRDefault="006C75F2" w:rsidP="006C75F2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154C09E" w14:textId="39CAC449" w:rsidR="006938B2" w:rsidRDefault="006938B2" w:rsidP="006938B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 2 Порядка:</w:t>
      </w:r>
    </w:p>
    <w:p w14:paraId="6F8B3413" w14:textId="41FA10E3" w:rsidR="006938B2" w:rsidRPr="006938B2" w:rsidRDefault="006938B2" w:rsidP="006938B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6938B2">
        <w:rPr>
          <w:rFonts w:ascii="Times New Roman" w:hAnsi="Times New Roman"/>
          <w:sz w:val="26"/>
          <w:szCs w:val="26"/>
        </w:rPr>
        <w:t xml:space="preserve">Пункт 2.2 дополнить абзацем </w:t>
      </w:r>
      <w:r>
        <w:rPr>
          <w:rFonts w:ascii="Times New Roman" w:hAnsi="Times New Roman"/>
          <w:sz w:val="26"/>
          <w:szCs w:val="26"/>
        </w:rPr>
        <w:t xml:space="preserve">девятым </w:t>
      </w:r>
      <w:r w:rsidRPr="006938B2">
        <w:rPr>
          <w:rFonts w:ascii="Times New Roman" w:hAnsi="Times New Roman"/>
          <w:sz w:val="26"/>
          <w:szCs w:val="26"/>
        </w:rPr>
        <w:t>следующего содержания:</w:t>
      </w:r>
    </w:p>
    <w:p w14:paraId="275D9517" w14:textId="22C80B94" w:rsidR="006938B2" w:rsidRDefault="006938B2" w:rsidP="006938B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938B2">
        <w:rPr>
          <w:rFonts w:ascii="Times New Roman" w:hAnsi="Times New Roman"/>
          <w:sz w:val="26"/>
          <w:szCs w:val="26"/>
        </w:rPr>
        <w:t>2.2.8. участник отбора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  <w:r>
        <w:rPr>
          <w:rFonts w:ascii="Times New Roman" w:hAnsi="Times New Roman"/>
          <w:sz w:val="26"/>
          <w:szCs w:val="26"/>
        </w:rPr>
        <w:t xml:space="preserve">»; </w:t>
      </w:r>
    </w:p>
    <w:p w14:paraId="4828FB50" w14:textId="136341C3" w:rsidR="006938B2" w:rsidRDefault="006938B2" w:rsidP="006938B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2.4 изложить в следующей редакции: </w:t>
      </w:r>
    </w:p>
    <w:p w14:paraId="4A59AB6C" w14:textId="35C2B14D" w:rsidR="006938B2" w:rsidRDefault="006938B2" w:rsidP="006938B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«2.4. </w:t>
      </w:r>
      <w:r w:rsidRPr="006938B2">
        <w:rPr>
          <w:rFonts w:ascii="Times New Roman" w:hAnsi="Times New Roman"/>
          <w:sz w:val="26"/>
          <w:szCs w:val="26"/>
        </w:rPr>
        <w:t>Для участия в отборе участник может подать только одну заявку на реализацию одной программы в течение двух лет, указанных в объявлении о проведении отбора.</w:t>
      </w:r>
      <w:r>
        <w:rPr>
          <w:rFonts w:ascii="Times New Roman" w:hAnsi="Times New Roman"/>
          <w:sz w:val="26"/>
          <w:szCs w:val="26"/>
        </w:rPr>
        <w:t>»</w:t>
      </w:r>
      <w:r w:rsidR="006C75F2">
        <w:rPr>
          <w:rFonts w:ascii="Times New Roman" w:hAnsi="Times New Roman"/>
          <w:sz w:val="26"/>
          <w:szCs w:val="26"/>
        </w:rPr>
        <w:t>;</w:t>
      </w:r>
    </w:p>
    <w:p w14:paraId="39AE6EB9" w14:textId="77777777" w:rsidR="006C75F2" w:rsidRDefault="006C75F2" w:rsidP="006938B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14:paraId="37C7A16C" w14:textId="77777777" w:rsidR="006C75F2" w:rsidRPr="006C75F2" w:rsidRDefault="006C75F2" w:rsidP="006C75F2">
      <w:pPr>
        <w:pStyle w:val="a7"/>
        <w:numPr>
          <w:ilvl w:val="1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t xml:space="preserve">Пункт 3.4. раздела 3 Порядка изложить в следующей редакции: </w:t>
      </w:r>
    </w:p>
    <w:p w14:paraId="3208AEBE" w14:textId="7ECCB573" w:rsidR="006C75F2" w:rsidRDefault="006C75F2" w:rsidP="006C75F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t>«3.6. Общая сумма на предоставление субсидий составляет 2 683 000,00 (два миллиона шестьсот восемьдесят три тысячи) рублей 00 копеек ежегодно.</w:t>
      </w:r>
      <w:r>
        <w:rPr>
          <w:rFonts w:ascii="Times New Roman" w:hAnsi="Times New Roman"/>
          <w:sz w:val="26"/>
          <w:szCs w:val="26"/>
        </w:rPr>
        <w:t>»;</w:t>
      </w:r>
    </w:p>
    <w:p w14:paraId="7EC24B39" w14:textId="77777777" w:rsidR="006C75F2" w:rsidRDefault="006C75F2" w:rsidP="006C75F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14:paraId="2E75ED7B" w14:textId="774D7423" w:rsidR="006C75F2" w:rsidRPr="006C75F2" w:rsidRDefault="006C75F2" w:rsidP="006C75F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lastRenderedPageBreak/>
        <w:t>Пункт 4.1 раздела 4 Порядка изложить в следующей редакции:</w:t>
      </w:r>
    </w:p>
    <w:p w14:paraId="1271E2F3" w14:textId="3013146D" w:rsidR="006C75F2" w:rsidRPr="006C75F2" w:rsidRDefault="006C75F2" w:rsidP="006C75F2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t xml:space="preserve">«4.1. Получатель субсидии предоставляет в </w:t>
      </w:r>
      <w:proofErr w:type="spellStart"/>
      <w:r w:rsidRPr="006C75F2">
        <w:rPr>
          <w:rFonts w:ascii="Times New Roman" w:hAnsi="Times New Roman"/>
          <w:sz w:val="26"/>
          <w:szCs w:val="26"/>
        </w:rPr>
        <w:t>УКСиМП</w:t>
      </w:r>
      <w:proofErr w:type="spellEnd"/>
      <w:r w:rsidRPr="006C75F2">
        <w:rPr>
          <w:rFonts w:ascii="Times New Roman" w:hAnsi="Times New Roman"/>
          <w:sz w:val="26"/>
          <w:szCs w:val="26"/>
        </w:rPr>
        <w:t xml:space="preserve"> отчётность по формам, утвержденным приказом Комитета финансов Администрации города Когалыма, ежеквартально (нарастающим итогом) до 10 числа месяца, следующего за отчётным кварталом, предварительный годовой отчёт – не позднее 01 декабря ежегодно; итоговый годовой отчёт – не позднее 20 января</w:t>
      </w:r>
      <w:r w:rsidR="00D47A99">
        <w:rPr>
          <w:rFonts w:ascii="Times New Roman" w:hAnsi="Times New Roman"/>
          <w:sz w:val="26"/>
          <w:szCs w:val="26"/>
        </w:rPr>
        <w:t xml:space="preserve"> последующего года </w:t>
      </w:r>
      <w:r w:rsidRPr="006C75F2">
        <w:rPr>
          <w:rFonts w:ascii="Times New Roman" w:hAnsi="Times New Roman"/>
          <w:sz w:val="26"/>
          <w:szCs w:val="26"/>
        </w:rPr>
        <w:t>ежегодно в период реализации программы.</w:t>
      </w:r>
    </w:p>
    <w:p w14:paraId="56472B53" w14:textId="5053DF50" w:rsidR="006C75F2" w:rsidRPr="006C75F2" w:rsidRDefault="006C75F2" w:rsidP="006C75F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t>Отчет составляется по состоянию на первое число месяца, следующего за отчетным периодом.»;</w:t>
      </w:r>
    </w:p>
    <w:p w14:paraId="240E36AA" w14:textId="77777777" w:rsidR="006C75F2" w:rsidRPr="006C75F2" w:rsidRDefault="006C75F2" w:rsidP="006C75F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14:paraId="6E05367A" w14:textId="00862C11" w:rsidR="006C75F2" w:rsidRPr="006C75F2" w:rsidRDefault="006C75F2" w:rsidP="00D47A99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6C75F2">
        <w:rPr>
          <w:rFonts w:ascii="Times New Roman" w:hAnsi="Times New Roman"/>
          <w:sz w:val="26"/>
          <w:szCs w:val="26"/>
        </w:rPr>
        <w:t xml:space="preserve">Пункт 5.2 раздела 5 Порядка дополнить абзацем третьим следующего содержания: </w:t>
      </w:r>
    </w:p>
    <w:p w14:paraId="42E2DE38" w14:textId="4B8FF114" w:rsidR="006C75F2" w:rsidRPr="006C75F2" w:rsidRDefault="006C75F2" w:rsidP="00D47A99">
      <w:pPr>
        <w:ind w:firstLine="709"/>
        <w:jc w:val="both"/>
        <w:rPr>
          <w:sz w:val="26"/>
          <w:szCs w:val="26"/>
        </w:rPr>
      </w:pPr>
      <w:r w:rsidRPr="006C75F2">
        <w:rPr>
          <w:rFonts w:eastAsia="Calibri"/>
          <w:sz w:val="26"/>
          <w:szCs w:val="26"/>
          <w:lang w:eastAsia="en-US"/>
        </w:rPr>
        <w:t>«</w:t>
      </w:r>
      <w:r w:rsidRPr="006C75F2">
        <w:rPr>
          <w:sz w:val="26"/>
        </w:rPr>
        <w:t>М</w:t>
      </w:r>
      <w:r w:rsidRPr="006C75F2">
        <w:rPr>
          <w:sz w:val="26"/>
          <w:szCs w:val="26"/>
        </w:rPr>
        <w:t xml:space="preserve">ониторинг достижения </w:t>
      </w:r>
      <w:r w:rsidRPr="006C75F2">
        <w:rPr>
          <w:sz w:val="26"/>
        </w:rPr>
        <w:t>результата и показателей, необходимых для достижения результата предоставления субсидий,</w:t>
      </w:r>
      <w:r w:rsidRPr="006C75F2">
        <w:rPr>
          <w:spacing w:val="-6"/>
          <w:sz w:val="26"/>
        </w:rPr>
        <w:t xml:space="preserve"> </w:t>
      </w:r>
      <w:r w:rsidRPr="006C75F2">
        <w:rPr>
          <w:sz w:val="26"/>
          <w:szCs w:val="26"/>
        </w:rPr>
        <w:t xml:space="preserve">осуществляется исходя из достижения значений </w:t>
      </w:r>
      <w:r w:rsidRPr="006C75F2">
        <w:rPr>
          <w:sz w:val="26"/>
        </w:rPr>
        <w:t>результата и показателей, необходимых для достижения результата предоставления субсидий,</w:t>
      </w:r>
      <w:r w:rsidRPr="006C75F2">
        <w:rPr>
          <w:spacing w:val="-6"/>
          <w:sz w:val="26"/>
        </w:rPr>
        <w:t xml:space="preserve"> </w:t>
      </w:r>
      <w:r w:rsidRPr="006C75F2">
        <w:rPr>
          <w:sz w:val="26"/>
          <w:szCs w:val="26"/>
        </w:rPr>
        <w:t xml:space="preserve"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1" w:history="1">
        <w:r w:rsidRPr="006C75F2">
          <w:rPr>
            <w:sz w:val="26"/>
            <w:szCs w:val="26"/>
          </w:rPr>
          <w:t>порядке</w:t>
        </w:r>
      </w:hyperlink>
      <w:r w:rsidRPr="006C75F2">
        <w:rPr>
          <w:sz w:val="26"/>
          <w:szCs w:val="26"/>
        </w:rPr>
        <w:t xml:space="preserve"> и по формам, которые установлены Министерством финансов Российской Федерации.»; </w:t>
      </w:r>
    </w:p>
    <w:p w14:paraId="5AAF254A" w14:textId="77777777" w:rsidR="006C75F2" w:rsidRPr="006C75F2" w:rsidRDefault="006C75F2" w:rsidP="00D47A99">
      <w:pPr>
        <w:ind w:firstLine="709"/>
        <w:jc w:val="both"/>
        <w:rPr>
          <w:sz w:val="26"/>
          <w:szCs w:val="26"/>
        </w:rPr>
      </w:pPr>
    </w:p>
    <w:p w14:paraId="0C36659F" w14:textId="18EAF4E3" w:rsidR="006C75F2" w:rsidRDefault="006C75F2" w:rsidP="00D47A99">
      <w:pPr>
        <w:pStyle w:val="a7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1 к Порядку изложить в новой редакции согласно приложению </w:t>
      </w:r>
      <w:r w:rsidR="00464026">
        <w:rPr>
          <w:rFonts w:ascii="Times New Roman" w:hAnsi="Times New Roman"/>
          <w:sz w:val="26"/>
        </w:rPr>
        <w:t xml:space="preserve">1 </w:t>
      </w:r>
      <w:r>
        <w:rPr>
          <w:rFonts w:ascii="Times New Roman" w:hAnsi="Times New Roman"/>
          <w:sz w:val="26"/>
        </w:rPr>
        <w:t>к настоящему постанов</w:t>
      </w:r>
      <w:r w:rsidR="004D430E">
        <w:rPr>
          <w:rFonts w:ascii="Times New Roman" w:hAnsi="Times New Roman"/>
          <w:sz w:val="26"/>
        </w:rPr>
        <w:t>лению;</w:t>
      </w:r>
    </w:p>
    <w:p w14:paraId="4C15FC0C" w14:textId="77777777" w:rsidR="006C75F2" w:rsidRDefault="006C75F2" w:rsidP="00D47A99">
      <w:pPr>
        <w:pStyle w:val="a7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</w:rPr>
      </w:pPr>
    </w:p>
    <w:p w14:paraId="415D6ACD" w14:textId="59301609" w:rsidR="004D430E" w:rsidRPr="00464026" w:rsidRDefault="004D430E" w:rsidP="00D47A99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приложение 2 к Порядку:</w:t>
      </w:r>
    </w:p>
    <w:p w14:paraId="20198070" w14:textId="2A09A489" w:rsidR="006C75F2" w:rsidRPr="004D430E" w:rsidRDefault="004D430E" w:rsidP="00D47A99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 w:rsidRPr="004D430E">
        <w:rPr>
          <w:rFonts w:ascii="Times New Roman" w:hAnsi="Times New Roman"/>
          <w:sz w:val="26"/>
        </w:rPr>
        <w:t xml:space="preserve"> подпункт 2 пункта 2 з</w:t>
      </w:r>
      <w:r>
        <w:rPr>
          <w:rFonts w:ascii="Times New Roman" w:hAnsi="Times New Roman"/>
          <w:sz w:val="26"/>
        </w:rPr>
        <w:t>аявки</w:t>
      </w:r>
      <w:r w:rsidRPr="004D430E">
        <w:rPr>
          <w:rFonts w:ascii="Times New Roman" w:hAnsi="Times New Roman"/>
          <w:sz w:val="26"/>
        </w:rPr>
        <w:t xml:space="preserve"> участника отбора на предоставление субсидий из бюджета города Когалыма некоммерческим организациям, не являющимся государственными </w:t>
      </w:r>
      <w:r w:rsidRPr="004D430E">
        <w:rPr>
          <w:rFonts w:ascii="Times New Roman" w:eastAsia="Times New Roman" w:hAnsi="Times New Roman"/>
          <w:sz w:val="26"/>
        </w:rPr>
        <w:t>(муниципальными) учреждениями, в целях финансового обеспечения затрат</w:t>
      </w:r>
      <w:r w:rsidRPr="004D430E">
        <w:rPr>
          <w:rFonts w:ascii="Times New Roman" w:hAnsi="Times New Roman"/>
          <w:sz w:val="26"/>
        </w:rPr>
        <w:t xml:space="preserve"> </w:t>
      </w:r>
      <w:r w:rsidRPr="004D430E">
        <w:rPr>
          <w:rFonts w:ascii="Times New Roman" w:eastAsia="Times New Roman" w:hAnsi="Times New Roman"/>
          <w:sz w:val="26"/>
        </w:rPr>
        <w:t xml:space="preserve">на выполнение функций ресурсного центра поддержки и развития добровольчества в городе Когалыме </w:t>
      </w:r>
      <w:r>
        <w:rPr>
          <w:rFonts w:ascii="Times New Roman" w:eastAsia="Times New Roman" w:hAnsi="Times New Roman"/>
          <w:sz w:val="26"/>
        </w:rPr>
        <w:t xml:space="preserve">(далее – заявка) </w:t>
      </w:r>
      <w:r w:rsidRPr="004D430E">
        <w:rPr>
          <w:rFonts w:ascii="Times New Roman" w:hAnsi="Times New Roman"/>
          <w:sz w:val="26"/>
        </w:rPr>
        <w:t>дополнить абзацем восьмым следующего содержания:</w:t>
      </w:r>
    </w:p>
    <w:p w14:paraId="7DFA64F3" w14:textId="6FF900DC" w:rsidR="004D430E" w:rsidRDefault="004D430E" w:rsidP="00464026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4D430E">
        <w:rPr>
          <w:rFonts w:eastAsia="Calibri"/>
          <w:sz w:val="26"/>
          <w:szCs w:val="22"/>
          <w:lang w:eastAsia="en-US"/>
        </w:rPr>
        <w:t>«</w:t>
      </w:r>
      <w:r w:rsidRPr="004D430E">
        <w:rPr>
          <w:rFonts w:eastAsia="Calibri"/>
          <w:sz w:val="26"/>
          <w:szCs w:val="22"/>
          <w:lang w:eastAsia="en-US"/>
        </w:rPr>
        <w:t></w:t>
      </w:r>
      <w:r w:rsidRPr="004D430E">
        <w:rPr>
          <w:rFonts w:eastAsia="Calibri"/>
          <w:sz w:val="26"/>
          <w:szCs w:val="22"/>
          <w:lang w:eastAsia="en-US"/>
        </w:rPr>
        <w:tab/>
        <w:t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уничтожения.»;</w:t>
      </w:r>
    </w:p>
    <w:p w14:paraId="4EF9EC8B" w14:textId="53A8A5A0" w:rsidR="004D430E" w:rsidRDefault="004D430E" w:rsidP="00D47A99">
      <w:pPr>
        <w:pStyle w:val="a7"/>
        <w:numPr>
          <w:ilvl w:val="2"/>
          <w:numId w:val="4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sz w:val="26"/>
        </w:rPr>
        <w:t xml:space="preserve">  </w:t>
      </w:r>
      <w:r w:rsidRPr="00464026">
        <w:rPr>
          <w:rFonts w:ascii="Times New Roman" w:hAnsi="Times New Roman"/>
          <w:sz w:val="26"/>
        </w:rPr>
        <w:t>в приложении 2 к заявке слова «(включая подготовительный этап и предоставление отчёта)</w:t>
      </w:r>
      <w:r w:rsidR="00464026" w:rsidRPr="00464026">
        <w:rPr>
          <w:rFonts w:ascii="Times New Roman" w:hAnsi="Times New Roman"/>
          <w:sz w:val="26"/>
        </w:rPr>
        <w:t>»</w:t>
      </w:r>
      <w:r w:rsidR="00464026">
        <w:rPr>
          <w:rFonts w:ascii="Times New Roman" w:hAnsi="Times New Roman"/>
          <w:sz w:val="26"/>
        </w:rPr>
        <w:t xml:space="preserve"> исключить;</w:t>
      </w:r>
    </w:p>
    <w:p w14:paraId="4DE48AAB" w14:textId="07CBD24D" w:rsidR="00464026" w:rsidRDefault="003456D3" w:rsidP="00D47A99">
      <w:pPr>
        <w:pStyle w:val="a7"/>
        <w:numPr>
          <w:ilvl w:val="2"/>
          <w:numId w:val="4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464026">
        <w:rPr>
          <w:rFonts w:ascii="Times New Roman" w:hAnsi="Times New Roman"/>
          <w:sz w:val="26"/>
        </w:rPr>
        <w:t xml:space="preserve"> приложении 3 к заявке строку «Функционал в рамках программы» исключить; </w:t>
      </w:r>
      <w:bookmarkStart w:id="0" w:name="_GoBack"/>
      <w:bookmarkEnd w:id="0"/>
    </w:p>
    <w:p w14:paraId="004008F8" w14:textId="77777777" w:rsidR="00464026" w:rsidRDefault="00464026" w:rsidP="00464026">
      <w:pPr>
        <w:pStyle w:val="a7"/>
        <w:spacing w:line="240" w:lineRule="auto"/>
        <w:ind w:left="1428"/>
        <w:rPr>
          <w:rFonts w:ascii="Times New Roman" w:hAnsi="Times New Roman"/>
          <w:sz w:val="26"/>
        </w:rPr>
      </w:pPr>
    </w:p>
    <w:p w14:paraId="24825C69" w14:textId="77777777" w:rsidR="00464026" w:rsidRPr="00464026" w:rsidRDefault="00464026" w:rsidP="00464026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приложение 3 к Порядку:</w:t>
      </w:r>
    </w:p>
    <w:p w14:paraId="2EAB6910" w14:textId="19549A09" w:rsidR="00464026" w:rsidRDefault="00464026" w:rsidP="004C55AE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 w:rsidRPr="00464026">
        <w:rPr>
          <w:rFonts w:ascii="Times New Roman" w:hAnsi="Times New Roman"/>
          <w:sz w:val="26"/>
        </w:rPr>
        <w:t xml:space="preserve">В пункте 4.8. раздела 4 </w:t>
      </w:r>
      <w:r>
        <w:rPr>
          <w:rFonts w:ascii="Times New Roman" w:hAnsi="Times New Roman"/>
          <w:sz w:val="26"/>
        </w:rPr>
        <w:t>слово «итоговую» заменить словами «сводную оценочную»;</w:t>
      </w:r>
    </w:p>
    <w:p w14:paraId="60D67EEC" w14:textId="23162F9B" w:rsidR="00464026" w:rsidRDefault="00464026" w:rsidP="004C55AE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Пункт 4.11 изложить в следующей редакции:</w:t>
      </w:r>
    </w:p>
    <w:p w14:paraId="20797809" w14:textId="5C4F46FB" w:rsidR="00464026" w:rsidRPr="00464026" w:rsidRDefault="00464026" w:rsidP="004C55AE">
      <w:pPr>
        <w:pStyle w:val="a7"/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464026">
        <w:rPr>
          <w:rFonts w:ascii="Times New Roman" w:hAnsi="Times New Roman"/>
          <w:sz w:val="26"/>
        </w:rPr>
        <w:t>4.11. Не прошедшими отбор признаются участники отбора:</w:t>
      </w:r>
    </w:p>
    <w:p w14:paraId="6EFEA425" w14:textId="77777777" w:rsidR="00464026" w:rsidRPr="00464026" w:rsidRDefault="00464026" w:rsidP="004C55AE">
      <w:pPr>
        <w:pStyle w:val="a7"/>
        <w:spacing w:line="240" w:lineRule="auto"/>
        <w:ind w:left="0" w:firstLine="709"/>
        <w:rPr>
          <w:rFonts w:ascii="Times New Roman" w:hAnsi="Times New Roman"/>
          <w:sz w:val="26"/>
        </w:rPr>
      </w:pPr>
      <w:r w:rsidRPr="00464026">
        <w:rPr>
          <w:rFonts w:ascii="Times New Roman" w:hAnsi="Times New Roman"/>
          <w:sz w:val="26"/>
        </w:rPr>
        <w:t>- заявки которых отклонены на стадии рассмотрения;</w:t>
      </w:r>
    </w:p>
    <w:p w14:paraId="39EC0618" w14:textId="77777777" w:rsidR="00464026" w:rsidRPr="00464026" w:rsidRDefault="00464026" w:rsidP="00464026">
      <w:pPr>
        <w:pStyle w:val="a7"/>
        <w:spacing w:line="240" w:lineRule="auto"/>
        <w:ind w:left="0" w:firstLine="709"/>
        <w:rPr>
          <w:rFonts w:ascii="Times New Roman" w:hAnsi="Times New Roman"/>
          <w:sz w:val="26"/>
        </w:rPr>
      </w:pPr>
      <w:r w:rsidRPr="00464026">
        <w:rPr>
          <w:rFonts w:ascii="Times New Roman" w:hAnsi="Times New Roman"/>
          <w:sz w:val="26"/>
        </w:rPr>
        <w:lastRenderedPageBreak/>
        <w:t xml:space="preserve">- заявки которых не набрали 60% от максимально возможного количества баллов. </w:t>
      </w:r>
    </w:p>
    <w:p w14:paraId="61F498A6" w14:textId="6AFD2DB8" w:rsidR="00464026" w:rsidRDefault="00464026" w:rsidP="00464026">
      <w:pPr>
        <w:pStyle w:val="a7"/>
        <w:spacing w:line="240" w:lineRule="auto"/>
        <w:ind w:left="0" w:firstLine="709"/>
        <w:rPr>
          <w:rFonts w:ascii="Times New Roman" w:hAnsi="Times New Roman"/>
          <w:sz w:val="26"/>
        </w:rPr>
      </w:pPr>
      <w:r w:rsidRPr="00464026">
        <w:rPr>
          <w:rFonts w:ascii="Times New Roman" w:hAnsi="Times New Roman"/>
          <w:sz w:val="26"/>
        </w:rPr>
        <w:t>В случае, если ни один из участников отбора не набрал 60% от максимально возможного количества баллов, Комиссия принимает решение о несостоявшемся отборе на предоставление субсидий.</w:t>
      </w:r>
      <w:r>
        <w:rPr>
          <w:rFonts w:ascii="Times New Roman" w:hAnsi="Times New Roman"/>
          <w:sz w:val="26"/>
        </w:rPr>
        <w:t>»;</w:t>
      </w:r>
    </w:p>
    <w:p w14:paraId="69F5A9A1" w14:textId="0BD6609C" w:rsidR="00552239" w:rsidRDefault="00464026" w:rsidP="00552239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 w:rsidRPr="00464026">
        <w:rPr>
          <w:rFonts w:ascii="Times New Roman" w:hAnsi="Times New Roman"/>
          <w:sz w:val="26"/>
        </w:rPr>
        <w:t>Приложение 1</w:t>
      </w:r>
      <w:r>
        <w:rPr>
          <w:rFonts w:ascii="Times New Roman" w:hAnsi="Times New Roman"/>
          <w:sz w:val="26"/>
        </w:rPr>
        <w:t xml:space="preserve"> </w:t>
      </w:r>
      <w:r w:rsidRPr="00464026">
        <w:rPr>
          <w:rFonts w:ascii="Times New Roman" w:hAnsi="Times New Roman"/>
          <w:sz w:val="26"/>
        </w:rPr>
        <w:t>к положению о комиссии для рассмотрения и оценки заявок</w:t>
      </w:r>
      <w:r>
        <w:rPr>
          <w:rFonts w:ascii="Times New Roman" w:hAnsi="Times New Roman"/>
          <w:sz w:val="26"/>
        </w:rPr>
        <w:t xml:space="preserve"> </w:t>
      </w:r>
      <w:r w:rsidRPr="00464026">
        <w:rPr>
          <w:rFonts w:ascii="Times New Roman" w:hAnsi="Times New Roman"/>
          <w:sz w:val="26"/>
        </w:rPr>
        <w:t>участников отбора на предоставление из бюджета города Когалыма субсидий некоммерческим организациям, не являющимся государственными</w:t>
      </w:r>
      <w:r>
        <w:rPr>
          <w:rFonts w:ascii="Times New Roman" w:hAnsi="Times New Roman"/>
          <w:sz w:val="26"/>
        </w:rPr>
        <w:t xml:space="preserve"> </w:t>
      </w:r>
      <w:r w:rsidRPr="00464026">
        <w:rPr>
          <w:rFonts w:ascii="Times New Roman" w:hAnsi="Times New Roman"/>
          <w:sz w:val="26"/>
        </w:rPr>
        <w:t>(муниципальными) учреждениями, в целях финансового обеспечения затрат</w:t>
      </w:r>
      <w:r>
        <w:rPr>
          <w:rFonts w:ascii="Times New Roman" w:hAnsi="Times New Roman"/>
          <w:sz w:val="26"/>
        </w:rPr>
        <w:t xml:space="preserve"> </w:t>
      </w:r>
      <w:r w:rsidRPr="00464026">
        <w:rPr>
          <w:rFonts w:ascii="Times New Roman" w:hAnsi="Times New Roman"/>
          <w:sz w:val="26"/>
        </w:rPr>
        <w:t>на выполнение функций ресурсного центра поддержки и развития добровольчества</w:t>
      </w:r>
      <w:r>
        <w:rPr>
          <w:rFonts w:ascii="Times New Roman" w:hAnsi="Times New Roman"/>
          <w:sz w:val="26"/>
        </w:rPr>
        <w:t xml:space="preserve"> </w:t>
      </w:r>
      <w:r w:rsidRPr="00464026">
        <w:rPr>
          <w:rFonts w:ascii="Times New Roman" w:hAnsi="Times New Roman"/>
          <w:sz w:val="26"/>
        </w:rPr>
        <w:t>в городе Когалыме</w:t>
      </w:r>
      <w:r>
        <w:rPr>
          <w:rFonts w:ascii="Times New Roman" w:hAnsi="Times New Roman"/>
          <w:sz w:val="26"/>
        </w:rPr>
        <w:t xml:space="preserve"> </w:t>
      </w:r>
      <w:r w:rsidR="00552239">
        <w:rPr>
          <w:rFonts w:ascii="Times New Roman" w:hAnsi="Times New Roman"/>
          <w:sz w:val="26"/>
        </w:rPr>
        <w:t xml:space="preserve">(далее – положение о комиссии) </w:t>
      </w:r>
      <w:r>
        <w:rPr>
          <w:rFonts w:ascii="Times New Roman" w:hAnsi="Times New Roman"/>
          <w:sz w:val="26"/>
        </w:rPr>
        <w:t>изложить в новой редакции согласно приложен</w:t>
      </w:r>
      <w:r w:rsidR="00D47A99">
        <w:rPr>
          <w:rFonts w:ascii="Times New Roman" w:hAnsi="Times New Roman"/>
          <w:sz w:val="26"/>
        </w:rPr>
        <w:t>ию 2 к настоящему постановлению;</w:t>
      </w:r>
    </w:p>
    <w:p w14:paraId="1BDDB158" w14:textId="021DAA11" w:rsidR="00552239" w:rsidRDefault="00552239" w:rsidP="00552239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 w:rsidRPr="00552239">
        <w:rPr>
          <w:rFonts w:ascii="Times New Roman" w:hAnsi="Times New Roman"/>
          <w:sz w:val="26"/>
        </w:rPr>
        <w:t>Приложение 2 к положению о комиссии изложить в новой редакции согласно приложению 3</w:t>
      </w:r>
      <w:r w:rsidR="00D47A99">
        <w:rPr>
          <w:rFonts w:ascii="Times New Roman" w:hAnsi="Times New Roman"/>
          <w:sz w:val="26"/>
        </w:rPr>
        <w:t xml:space="preserve"> к настоящему постановлению;</w:t>
      </w:r>
    </w:p>
    <w:p w14:paraId="121B2127" w14:textId="77777777" w:rsidR="004C55AE" w:rsidRPr="004C55AE" w:rsidRDefault="004C55AE" w:rsidP="004C55AE">
      <w:pPr>
        <w:pStyle w:val="a7"/>
        <w:spacing w:line="240" w:lineRule="auto"/>
        <w:ind w:left="0" w:firstLine="709"/>
        <w:rPr>
          <w:rFonts w:ascii="Times New Roman" w:hAnsi="Times New Roman"/>
          <w:sz w:val="26"/>
        </w:rPr>
      </w:pPr>
    </w:p>
    <w:p w14:paraId="442509CE" w14:textId="70248A6D" w:rsidR="004C55AE" w:rsidRDefault="004C55AE" w:rsidP="004C55A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6"/>
        </w:rPr>
      </w:pPr>
      <w:r w:rsidRPr="004C55AE">
        <w:rPr>
          <w:rFonts w:ascii="Times New Roman" w:hAnsi="Times New Roman"/>
          <w:sz w:val="26"/>
        </w:rPr>
        <w:t>Приложение 4 к Порядку изложить в новой редакции согласно приложению 4 к настоящему постановлению.</w:t>
      </w:r>
    </w:p>
    <w:p w14:paraId="199F6C4B" w14:textId="77777777" w:rsidR="00D47A99" w:rsidRDefault="00D47A99" w:rsidP="00D47A99">
      <w:pPr>
        <w:pStyle w:val="a7"/>
        <w:tabs>
          <w:tab w:val="left" w:pos="1276"/>
        </w:tabs>
        <w:ind w:left="709"/>
        <w:rPr>
          <w:rFonts w:ascii="Times New Roman" w:hAnsi="Times New Roman"/>
          <w:sz w:val="26"/>
        </w:rPr>
      </w:pPr>
    </w:p>
    <w:p w14:paraId="471206E5" w14:textId="140A2F59" w:rsidR="00D47A99" w:rsidRPr="004C55AE" w:rsidRDefault="00D47A99" w:rsidP="004C55A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Пункт 1.4. настоящего постановления вступает в силу с 01.01.2023.</w:t>
      </w:r>
    </w:p>
    <w:p w14:paraId="4FC4092C" w14:textId="77777777" w:rsidR="00857C85" w:rsidRPr="00E51A48" w:rsidRDefault="00857C85" w:rsidP="004C55A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6807D863" w14:textId="77777777" w:rsidR="00754502" w:rsidRPr="00FD3F80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D3F80">
        <w:rPr>
          <w:rFonts w:cs="Times New Roman"/>
          <w:spacing w:val="-6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14:paraId="10054DCC" w14:textId="77777777"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14:paraId="368639F1" w14:textId="65C7225A"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</w:t>
      </w:r>
      <w:r w:rsidR="00D47A99">
        <w:rPr>
          <w:rFonts w:cs="Times New Roman"/>
          <w:sz w:val="26"/>
          <w:szCs w:val="26"/>
        </w:rPr>
        <w:t xml:space="preserve">и его приложения </w:t>
      </w:r>
      <w:r w:rsidRPr="00754502">
        <w:rPr>
          <w:rFonts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2" w:history="1">
        <w:r w:rsidRPr="00FD3F8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FD3F80">
        <w:rPr>
          <w:rFonts w:cs="Times New Roman"/>
          <w:spacing w:val="-6"/>
          <w:sz w:val="26"/>
          <w:szCs w:val="26"/>
        </w:rPr>
        <w:t>).</w:t>
      </w:r>
    </w:p>
    <w:p w14:paraId="56699A2E" w14:textId="77777777"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C4CC96D" w14:textId="77777777"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14:paraId="18D837F6" w14:textId="77777777"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BBBC9F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DA60A48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E56324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C194701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0C5AC8F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A79B074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9734F6C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7BAB0AF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0190A3B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6F7201" w14:textId="77777777" w:rsidR="004C55AE" w:rsidRDefault="004C55AE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tbl>
      <w:tblPr>
        <w:tblStyle w:val="1"/>
        <w:tblW w:w="87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268"/>
      </w:tblGrid>
      <w:tr w:rsidR="00EA574D" w:rsidRPr="008B5413" w14:paraId="57BA9260" w14:textId="77777777" w:rsidTr="00EA574D">
        <w:tc>
          <w:tcPr>
            <w:tcW w:w="4673" w:type="dxa"/>
          </w:tcPr>
          <w:p w14:paraId="19754842" w14:textId="77777777" w:rsidR="00EA574D" w:rsidRPr="008B5413" w:rsidRDefault="00EA574D" w:rsidP="00B50E8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hideMark/>
          </w:tcPr>
          <w:p w14:paraId="4361BD0E" w14:textId="12105DCB" w:rsidR="00EA574D" w:rsidRPr="008B5413" w:rsidRDefault="00EA574D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 w:rsidR="00464026">
              <w:rPr>
                <w:sz w:val="26"/>
                <w:szCs w:val="26"/>
              </w:rPr>
              <w:t>1</w:t>
            </w:r>
          </w:p>
          <w:p w14:paraId="179E9AF4" w14:textId="77777777" w:rsidR="00EA574D" w:rsidRPr="008B5413" w:rsidRDefault="00EA574D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14:paraId="3AAB4674" w14:textId="77777777" w:rsidR="00EA574D" w:rsidRPr="008B5413" w:rsidRDefault="00EA574D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EA574D" w:rsidRPr="008B5413" w14:paraId="77141061" w14:textId="77777777" w:rsidTr="00EA574D">
        <w:trPr>
          <w:trHeight w:val="665"/>
        </w:trPr>
        <w:tc>
          <w:tcPr>
            <w:tcW w:w="4673" w:type="dxa"/>
          </w:tcPr>
          <w:p w14:paraId="2B8E5C98" w14:textId="77777777" w:rsidR="00EA574D" w:rsidRPr="008B5413" w:rsidRDefault="00EA574D" w:rsidP="00B50E8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14:paraId="0F830664" w14:textId="77777777" w:rsidR="00EA574D" w:rsidRPr="008B5413" w:rsidRDefault="00EA574D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3098F5A2" w14:textId="77777777" w:rsidR="00EA574D" w:rsidRPr="008B5413" w:rsidRDefault="00EA574D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4F33D750" w14:textId="77777777" w:rsidR="006C75F2" w:rsidRDefault="006C75F2" w:rsidP="00E272F9">
      <w:pPr>
        <w:spacing w:after="200" w:line="276" w:lineRule="auto"/>
        <w:rPr>
          <w:sz w:val="26"/>
          <w:szCs w:val="26"/>
        </w:rPr>
      </w:pPr>
    </w:p>
    <w:p w14:paraId="2D4DCC9D" w14:textId="77777777" w:rsidR="00EA574D" w:rsidRPr="00511C04" w:rsidRDefault="00EA574D" w:rsidP="00EA574D">
      <w:pPr>
        <w:suppressAutoHyphens/>
        <w:jc w:val="center"/>
        <w:rPr>
          <w:sz w:val="26"/>
        </w:rPr>
      </w:pPr>
      <w:r w:rsidRPr="00511C04">
        <w:rPr>
          <w:sz w:val="26"/>
        </w:rPr>
        <w:t>Техническое задание</w:t>
      </w:r>
    </w:p>
    <w:p w14:paraId="1CAF8006" w14:textId="77777777" w:rsidR="00EA574D" w:rsidRPr="00511C04" w:rsidRDefault="00EA574D" w:rsidP="00EA574D">
      <w:pPr>
        <w:jc w:val="center"/>
        <w:rPr>
          <w:sz w:val="26"/>
        </w:rPr>
      </w:pPr>
      <w:r w:rsidRPr="00511C04">
        <w:rPr>
          <w:sz w:val="26"/>
        </w:rPr>
        <w:t>на выполнение функций ресурсного центра поддержки и развития добровольчества в городе Когалыме (далее – РЦ)</w:t>
      </w:r>
    </w:p>
    <w:p w14:paraId="13CF299E" w14:textId="77777777" w:rsidR="00EA574D" w:rsidRPr="00511C04" w:rsidRDefault="00EA574D" w:rsidP="00EA574D">
      <w:pPr>
        <w:jc w:val="right"/>
        <w:rPr>
          <w:sz w:val="26"/>
        </w:rPr>
      </w:pPr>
    </w:p>
    <w:tbl>
      <w:tblPr>
        <w:tblStyle w:val="a5"/>
        <w:tblW w:w="4941" w:type="pct"/>
        <w:tblLayout w:type="fixed"/>
        <w:tblLook w:val="04A0" w:firstRow="1" w:lastRow="0" w:firstColumn="1" w:lastColumn="0" w:noHBand="0" w:noVBand="1"/>
      </w:tblPr>
      <w:tblGrid>
        <w:gridCol w:w="1839"/>
        <w:gridCol w:w="6834"/>
      </w:tblGrid>
      <w:tr w:rsidR="00EA574D" w:rsidRPr="004B1B1C" w14:paraId="493AB712" w14:textId="77777777" w:rsidTr="00EA574D">
        <w:trPr>
          <w:trHeight w:val="303"/>
        </w:trPr>
        <w:tc>
          <w:tcPr>
            <w:tcW w:w="1060" w:type="pct"/>
            <w:tcBorders>
              <w:bottom w:val="single" w:sz="4" w:space="0" w:color="auto"/>
            </w:tcBorders>
          </w:tcPr>
          <w:p w14:paraId="0D7C5829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shd w:val="clear" w:color="auto" w:fill="auto"/>
          </w:tcPr>
          <w:p w14:paraId="764ED47D" w14:textId="237DB94E" w:rsidR="00EA574D" w:rsidRPr="00EA574D" w:rsidRDefault="00EA574D" w:rsidP="00EA574D">
            <w:pPr>
              <w:tabs>
                <w:tab w:val="left" w:pos="663"/>
              </w:tabs>
              <w:jc w:val="center"/>
              <w:rPr>
                <w:sz w:val="24"/>
                <w:szCs w:val="24"/>
              </w:rPr>
            </w:pPr>
            <w:r w:rsidRPr="00EA574D">
              <w:rPr>
                <w:sz w:val="24"/>
                <w:szCs w:val="24"/>
              </w:rPr>
              <w:t xml:space="preserve">Значение показателя на два года реализации программы </w:t>
            </w:r>
          </w:p>
        </w:tc>
      </w:tr>
      <w:tr w:rsidR="00EA574D" w:rsidRPr="004B1B1C" w14:paraId="1724DCE4" w14:textId="77777777" w:rsidTr="00EA574D">
        <w:trPr>
          <w:trHeight w:val="414"/>
        </w:trPr>
        <w:tc>
          <w:tcPr>
            <w:tcW w:w="1060" w:type="pct"/>
            <w:tcBorders>
              <w:bottom w:val="single" w:sz="4" w:space="0" w:color="auto"/>
            </w:tcBorders>
          </w:tcPr>
          <w:p w14:paraId="6C8E0A86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</w:p>
          <w:p w14:paraId="2036A07B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Требования к организации ресурсного центра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shd w:val="clear" w:color="auto" w:fill="auto"/>
          </w:tcPr>
          <w:p w14:paraId="6AB75471" w14:textId="54CC6E7C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  <w:tab w:val="left" w:pos="663"/>
              </w:tabs>
              <w:spacing w:line="240" w:lineRule="auto"/>
              <w:ind w:left="14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команды программы деятельности РЦ не менее, чем из 3-х человек (включая руководителя), обладающих опытом осуществления (организации) добровольческой деятельности не менее 2-х лет,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>высшим или средним профессиональным образованием;</w:t>
            </w:r>
          </w:p>
          <w:p w14:paraId="162F5104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обеспечение помещений для проведения встреч, консультаций мебелью, необходимым оборудованием или подтверждение их использования (предоставления) другими организациями (физическими лицами);</w:t>
            </w:r>
          </w:p>
          <w:p w14:paraId="3043B163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наличие подписанного руководителем РЦ календарного плана деятельности РЦ на период реализации программы деятельности РЦ;</w:t>
            </w:r>
          </w:p>
          <w:p w14:paraId="2FF8FFE1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работы РЦ согласно графику; размещение графика работы РЦ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«Интернет», при входе в помещения РЦ;</w:t>
            </w:r>
          </w:p>
          <w:p w14:paraId="7E7D1734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ведение мониторинга качества услуг, предоставляемого РЦ (на основе анкетирования получателей услуг РЦ);</w:t>
            </w:r>
          </w:p>
          <w:p w14:paraId="588DF416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информационной открытости деятельности РЦ, в том числе реклама, продвижение на информационных ресурсах и в социальных сетях;</w:t>
            </w:r>
          </w:p>
          <w:p w14:paraId="58D9D2BF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ведение страницы ресурсного центра в единой информационной системе «</w:t>
            </w:r>
            <w:proofErr w:type="spellStart"/>
            <w:r w:rsidRPr="00EA574D">
              <w:rPr>
                <w:rFonts w:ascii="Times New Roman" w:hAnsi="Times New Roman"/>
                <w:sz w:val="24"/>
                <w:szCs w:val="24"/>
              </w:rPr>
              <w:t>Добро.рф</w:t>
            </w:r>
            <w:proofErr w:type="spellEnd"/>
            <w:r w:rsidRPr="00EA574D">
              <w:rPr>
                <w:rFonts w:ascii="Times New Roman" w:hAnsi="Times New Roman"/>
                <w:sz w:val="24"/>
                <w:szCs w:val="24"/>
              </w:rPr>
              <w:t>», на сервисе «Единый личный кабинета активиста Югры («ЕЛКА»)», в социальных сетях;</w:t>
            </w:r>
          </w:p>
          <w:p w14:paraId="3776D2A9" w14:textId="77777777" w:rsidR="00EA574D" w:rsidRPr="00EA574D" w:rsidRDefault="00EA574D" w:rsidP="00EA574D">
            <w:pPr>
              <w:pStyle w:val="a7"/>
              <w:numPr>
                <w:ilvl w:val="0"/>
                <w:numId w:val="5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оказание содействия развитию отдельных направлений добровольчества (</w:t>
            </w:r>
            <w:proofErr w:type="spellStart"/>
            <w:r w:rsidRPr="00EA574D"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EA57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47C7F19" w14:textId="77777777" w:rsidR="00EA574D" w:rsidRPr="00EA574D" w:rsidRDefault="00EA574D" w:rsidP="00B50E89">
            <w:pPr>
              <w:tabs>
                <w:tab w:val="left" w:pos="479"/>
              </w:tabs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EA574D" w:rsidRPr="004B1B1C" w14:paraId="48D38716" w14:textId="77777777" w:rsidTr="00EA574D">
        <w:tc>
          <w:tcPr>
            <w:tcW w:w="10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3AE580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 xml:space="preserve">Показатели, необходимые для достижения результата предоставления субсидий  </w:t>
            </w:r>
          </w:p>
          <w:p w14:paraId="7A83550F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</w:p>
          <w:p w14:paraId="1B632081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2B8AC" w14:textId="77777777" w:rsidR="00EA574D" w:rsidRPr="001D4058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сопровождение участия добровольческих (волонтёрских) организаций, добровольцев (руководителей,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 xml:space="preserve">организаторов), потенциальных добровольцев в конкурсах в направлении «добровольчество»: не менее 3 конкурсов / не менее 3 заявок (проектов, инициатив) ежегодно, в том числе в таких конкурсах, как: конкурс лучших региональных практик поддержки </w:t>
            </w:r>
            <w:proofErr w:type="spellStart"/>
            <w:r w:rsidRPr="00EA574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EA574D">
              <w:rPr>
                <w:rFonts w:ascii="Times New Roman" w:hAnsi="Times New Roman"/>
                <w:sz w:val="24"/>
                <w:szCs w:val="24"/>
              </w:rPr>
              <w:t xml:space="preserve"> «Регион добрых дел», международная премия «#</w:t>
            </w:r>
            <w:proofErr w:type="spellStart"/>
            <w:r w:rsidRPr="00EA574D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  <w:r w:rsidRPr="00EA574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EA574D" w:rsidRPr="004B1B1C" w14:paraId="00A72B9C" w14:textId="77777777" w:rsidTr="00EA574D">
        <w:trPr>
          <w:trHeight w:val="273"/>
        </w:trPr>
        <w:tc>
          <w:tcPr>
            <w:tcW w:w="1060" w:type="pct"/>
            <w:vMerge/>
            <w:tcBorders>
              <w:right w:val="single" w:sz="4" w:space="0" w:color="auto"/>
            </w:tcBorders>
          </w:tcPr>
          <w:p w14:paraId="75F22058" w14:textId="77777777" w:rsidR="00EA574D" w:rsidRPr="004B1B1C" w:rsidRDefault="00EA574D" w:rsidP="00B5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FC980" w14:textId="77777777" w:rsidR="00EA574D" w:rsidRPr="004B1B1C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B1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>и издание одного печатного методического сборника об опыте работы добровольческих (волонтёрских) объединений (далее – добровольческие объединения</w:t>
            </w:r>
            <w:r w:rsidRPr="004B1B1C">
              <w:rPr>
                <w:rFonts w:ascii="Times New Roman" w:hAnsi="Times New Roman"/>
                <w:sz w:val="24"/>
                <w:szCs w:val="24"/>
              </w:rPr>
              <w:t xml:space="preserve">) города Когалыма: объем - не менее 10 стр. формата </w:t>
            </w:r>
            <w:r w:rsidRPr="004B1B1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B1B1C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14:paraId="12722552" w14:textId="77777777" w:rsidR="00EA574D" w:rsidRPr="004B1B1C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B1C">
              <w:rPr>
                <w:rFonts w:ascii="Times New Roman" w:hAnsi="Times New Roman"/>
                <w:sz w:val="24"/>
                <w:szCs w:val="24"/>
              </w:rPr>
              <w:t>проведение исследования (-</w:t>
            </w:r>
            <w:proofErr w:type="spellStart"/>
            <w:r w:rsidRPr="004B1B1C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B1B1C">
              <w:rPr>
                <w:rFonts w:ascii="Times New Roman" w:hAnsi="Times New Roman"/>
                <w:sz w:val="24"/>
                <w:szCs w:val="24"/>
              </w:rPr>
              <w:t>), мониторинга (-</w:t>
            </w:r>
            <w:proofErr w:type="spellStart"/>
            <w:r w:rsidRPr="004B1B1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1B1C">
              <w:rPr>
                <w:rFonts w:ascii="Times New Roman" w:hAnsi="Times New Roman"/>
                <w:sz w:val="24"/>
                <w:szCs w:val="24"/>
              </w:rPr>
              <w:t>) в направлении «добровольчество»: не менее 500 респондентов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>ежегодно;</w:t>
            </w:r>
          </w:p>
          <w:p w14:paraId="400E6AE5" w14:textId="77777777" w:rsidR="00EA574D" w:rsidRPr="00EA574D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консультации для добровольцев, руководителей добровольческих объединений и организаторов, потенциальных добровольцев в том числе в формате «онлайн» через социальные сети: не менее 30 консультаций ежегодно;</w:t>
            </w:r>
          </w:p>
          <w:p w14:paraId="04279E33" w14:textId="77777777" w:rsidR="00EA574D" w:rsidRPr="00EA574D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 xml:space="preserve">медиа-продвижение 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>добровольческих</w:t>
            </w:r>
            <w:r w:rsidRPr="004B1B1C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  <w:r w:rsidRPr="004B1B1C">
              <w:rPr>
                <w:rFonts w:ascii="Times New Roman" w:eastAsia="Times New Roman" w:hAnsi="Times New Roman"/>
                <w:sz w:val="24"/>
                <w:szCs w:val="24"/>
              </w:rPr>
              <w:t xml:space="preserve">, добровольцев (волонтёров), добровольческих (волонтёрских) практик; создание </w:t>
            </w:r>
            <w:proofErr w:type="spellStart"/>
            <w:r w:rsidRPr="004B1B1C">
              <w:rPr>
                <w:rFonts w:ascii="Times New Roman" w:eastAsia="Times New Roman" w:hAnsi="Times New Roman"/>
                <w:sz w:val="24"/>
                <w:szCs w:val="24"/>
              </w:rPr>
              <w:t>инфоповодов</w:t>
            </w:r>
            <w:proofErr w:type="spellEnd"/>
            <w:r w:rsidRPr="004B1B1C">
              <w:rPr>
                <w:rFonts w:ascii="Times New Roman" w:eastAsia="Times New Roman" w:hAnsi="Times New Roman"/>
                <w:sz w:val="24"/>
                <w:szCs w:val="24"/>
              </w:rPr>
              <w:t xml:space="preserve">; информирование добровольцев и добровольческих объединений о </w:t>
            </w: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существующих возможностях повышения квалификации: не менее 30 единиц (публикаций, сюжетов, интервью и др.)</w:t>
            </w:r>
            <w:r w:rsidRPr="00EA574D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Pr="00EA574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EECB72E" w14:textId="77777777" w:rsidR="00EA574D" w:rsidRPr="00EA574D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ведение в открытом доступе актуальной базы данных возможных источников финансирования: конкурсов, грантов, проектов (обновление не реже 2 раз в год);</w:t>
            </w:r>
          </w:p>
          <w:p w14:paraId="5A3C69CD" w14:textId="77777777" w:rsidR="00EA574D" w:rsidRPr="00EA574D" w:rsidRDefault="00EA574D" w:rsidP="00EA574D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line="240" w:lineRule="auto"/>
              <w:ind w:left="17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организация проведения городских мероприятий, участия во всероссийских (региональных, муниципальных) добровольческих (волонтёрских) акциях (проектах, мероприятиях) в Когалыме: не менее 9, не менее 450 участников ежегодно, в том числе:</w:t>
            </w:r>
          </w:p>
          <w:p w14:paraId="5AB3D4AF" w14:textId="77777777" w:rsidR="00EA574D" w:rsidRPr="00EA574D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>организация и проведение «Школы добровольца»: 1 мероприятие / не менее 9 часов / 25 человек (очное или дистанционное обучение для потенциальных и действующих добровольцев, руководителей, организаторов добровольческих объединений и всех заинтересованных лиц) ежегодно;</w:t>
            </w:r>
          </w:p>
          <w:p w14:paraId="3FF3170A" w14:textId="77777777" w:rsidR="00EA574D" w:rsidRPr="00EA574D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 xml:space="preserve">тематические беседы, встречи, лектории, семинары, </w:t>
            </w:r>
            <w:proofErr w:type="spellStart"/>
            <w:r w:rsidRPr="00EA574D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A574D">
              <w:rPr>
                <w:rFonts w:ascii="Times New Roman" w:hAnsi="Times New Roman"/>
                <w:sz w:val="24"/>
                <w:szCs w:val="24"/>
              </w:rPr>
              <w:t xml:space="preserve">, тренинги, круглые столы с привлечением сторонних экспертов, с участием психологов, юристов, специалистов по финансовым вопросам: не менее 2 мероприятий / не менее 8 часов / не </w:t>
            </w:r>
            <w:proofErr w:type="gramStart"/>
            <w:r w:rsidRPr="00EA574D">
              <w:rPr>
                <w:rFonts w:ascii="Times New Roman" w:hAnsi="Times New Roman"/>
                <w:sz w:val="24"/>
                <w:szCs w:val="24"/>
              </w:rPr>
              <w:t>менее  100</w:t>
            </w:r>
            <w:proofErr w:type="gramEnd"/>
            <w:r w:rsidRPr="00EA574D">
              <w:rPr>
                <w:rFonts w:ascii="Times New Roman" w:hAnsi="Times New Roman"/>
                <w:sz w:val="24"/>
                <w:szCs w:val="24"/>
              </w:rPr>
              <w:t xml:space="preserve"> человек (всего) ежегодно;</w:t>
            </w:r>
          </w:p>
          <w:p w14:paraId="6BC7AFD3" w14:textId="77777777" w:rsidR="00EA574D" w:rsidRPr="00EA574D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 xml:space="preserve">организация событий по популяризации добровольческой деятельности: не менее 2 мероприятий / 8 часов / не </w:t>
            </w:r>
            <w:proofErr w:type="gramStart"/>
            <w:r w:rsidRPr="00EA574D">
              <w:rPr>
                <w:rFonts w:ascii="Times New Roman" w:hAnsi="Times New Roman"/>
                <w:sz w:val="24"/>
                <w:szCs w:val="24"/>
              </w:rPr>
              <w:t>менее  100</w:t>
            </w:r>
            <w:proofErr w:type="gramEnd"/>
            <w:r w:rsidRPr="00EA574D">
              <w:rPr>
                <w:rFonts w:ascii="Times New Roman" w:hAnsi="Times New Roman"/>
                <w:sz w:val="24"/>
                <w:szCs w:val="24"/>
              </w:rPr>
              <w:t xml:space="preserve"> человек (всего) ежегодно;</w:t>
            </w:r>
          </w:p>
          <w:p w14:paraId="66B11FA5" w14:textId="1FA48673" w:rsidR="00EA574D" w:rsidRPr="00EA574D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 xml:space="preserve">проведение неформальных совместных спортивных, культурных мероприятий, встреч с опытными добровольцами и добровольческими объединениями: не менее 2 мероприятий / не </w:t>
            </w:r>
            <w:proofErr w:type="gramStart"/>
            <w:r w:rsidRPr="00EA574D">
              <w:rPr>
                <w:rFonts w:ascii="Times New Roman" w:hAnsi="Times New Roman"/>
                <w:sz w:val="24"/>
                <w:szCs w:val="24"/>
              </w:rPr>
              <w:t>менее  100</w:t>
            </w:r>
            <w:proofErr w:type="gramEnd"/>
            <w:r w:rsidRPr="00EA574D">
              <w:rPr>
                <w:rFonts w:ascii="Times New Roman" w:hAnsi="Times New Roman"/>
                <w:sz w:val="24"/>
                <w:szCs w:val="24"/>
              </w:rPr>
              <w:t xml:space="preserve"> человек (всего) ежегодно;</w:t>
            </w:r>
          </w:p>
          <w:p w14:paraId="3417EFA8" w14:textId="77777777" w:rsidR="00EA574D" w:rsidRPr="00EA574D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добровольческого форума: 1 мероприятие / не менее 100 человек ежегодно;</w:t>
            </w:r>
          </w:p>
          <w:p w14:paraId="1551DD65" w14:textId="77777777" w:rsidR="00EA574D" w:rsidRPr="006A2F04" w:rsidRDefault="00EA574D" w:rsidP="00EA574D">
            <w:pPr>
              <w:pStyle w:val="a7"/>
              <w:numPr>
                <w:ilvl w:val="0"/>
                <w:numId w:val="7"/>
              </w:numPr>
              <w:tabs>
                <w:tab w:val="left" w:pos="337"/>
                <w:tab w:val="left" w:pos="479"/>
              </w:tabs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EA574D">
              <w:rPr>
                <w:rFonts w:ascii="Times New Roman" w:hAnsi="Times New Roman"/>
                <w:sz w:val="24"/>
                <w:szCs w:val="24"/>
              </w:rPr>
              <w:t xml:space="preserve">организация работы муниципального волонтерского штаба в целях информирования об онлайн-голосовании жителей за объекты по благоустройству согласно федеральному проекту «Формирование комфортной городской среды» национального проекта «Жильё и городская среда»: 1 мероприятие / не менее 25 </w:t>
            </w:r>
            <w:proofErr w:type="gramStart"/>
            <w:r w:rsidRPr="00EA574D">
              <w:rPr>
                <w:rFonts w:ascii="Times New Roman" w:hAnsi="Times New Roman"/>
                <w:sz w:val="24"/>
                <w:szCs w:val="24"/>
              </w:rPr>
              <w:t>человек  (</w:t>
            </w:r>
            <w:proofErr w:type="gramEnd"/>
            <w:r w:rsidRPr="00EA574D">
              <w:rPr>
                <w:rFonts w:ascii="Times New Roman" w:hAnsi="Times New Roman"/>
                <w:sz w:val="24"/>
                <w:szCs w:val="24"/>
              </w:rPr>
              <w:t>ежегодно)</w:t>
            </w:r>
          </w:p>
        </w:tc>
      </w:tr>
    </w:tbl>
    <w:tbl>
      <w:tblPr>
        <w:tblStyle w:val="1"/>
        <w:tblW w:w="87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268"/>
      </w:tblGrid>
      <w:tr w:rsidR="00464026" w:rsidRPr="008B5413" w14:paraId="251A5479" w14:textId="77777777" w:rsidTr="00B50E89">
        <w:tc>
          <w:tcPr>
            <w:tcW w:w="4673" w:type="dxa"/>
          </w:tcPr>
          <w:p w14:paraId="77AFD205" w14:textId="77777777" w:rsidR="00464026" w:rsidRPr="008B5413" w:rsidRDefault="00464026" w:rsidP="00B50E8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hideMark/>
          </w:tcPr>
          <w:p w14:paraId="670A1AB8" w14:textId="77777777" w:rsidR="00552239" w:rsidRDefault="00552239" w:rsidP="00B50E89">
            <w:pPr>
              <w:rPr>
                <w:sz w:val="26"/>
                <w:szCs w:val="26"/>
              </w:rPr>
            </w:pPr>
          </w:p>
          <w:p w14:paraId="09AFF577" w14:textId="77777777" w:rsidR="00552239" w:rsidRDefault="00552239" w:rsidP="00B50E89">
            <w:pPr>
              <w:rPr>
                <w:sz w:val="26"/>
                <w:szCs w:val="26"/>
              </w:rPr>
            </w:pPr>
          </w:p>
          <w:p w14:paraId="2F18F54D" w14:textId="47338091" w:rsidR="00464026" w:rsidRPr="008B5413" w:rsidRDefault="00464026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6B87675B" w14:textId="77777777" w:rsidR="00464026" w:rsidRPr="008B5413" w:rsidRDefault="00464026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14:paraId="44950CD6" w14:textId="77777777" w:rsidR="00464026" w:rsidRPr="008B5413" w:rsidRDefault="00464026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464026" w:rsidRPr="008B5413" w14:paraId="26C945AF" w14:textId="77777777" w:rsidTr="00B50E89">
        <w:trPr>
          <w:trHeight w:val="665"/>
        </w:trPr>
        <w:tc>
          <w:tcPr>
            <w:tcW w:w="4673" w:type="dxa"/>
          </w:tcPr>
          <w:p w14:paraId="7E275A8E" w14:textId="77777777" w:rsidR="00464026" w:rsidRPr="008B5413" w:rsidRDefault="00464026" w:rsidP="00B50E8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14:paraId="46C9E70E" w14:textId="77777777" w:rsidR="00464026" w:rsidRPr="008B5413" w:rsidRDefault="00464026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4AB1EC76" w14:textId="77777777" w:rsidR="00464026" w:rsidRPr="008B5413" w:rsidRDefault="00464026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2C4F52AE" w14:textId="77777777" w:rsidR="00464026" w:rsidRDefault="00464026" w:rsidP="00E272F9">
      <w:pPr>
        <w:spacing w:after="200" w:line="276" w:lineRule="auto"/>
        <w:rPr>
          <w:sz w:val="26"/>
          <w:szCs w:val="26"/>
        </w:rPr>
      </w:pPr>
    </w:p>
    <w:p w14:paraId="65709945" w14:textId="77777777" w:rsidR="00464026" w:rsidRPr="00511C04" w:rsidRDefault="00464026" w:rsidP="00464026">
      <w:pPr>
        <w:jc w:val="center"/>
        <w:rPr>
          <w:rFonts w:eastAsia="Calibri"/>
          <w:sz w:val="26"/>
          <w:szCs w:val="26"/>
          <w:lang w:eastAsia="en-US"/>
        </w:rPr>
      </w:pPr>
      <w:r w:rsidRPr="00511C04">
        <w:rPr>
          <w:rFonts w:eastAsia="Calibri"/>
          <w:sz w:val="26"/>
          <w:szCs w:val="26"/>
          <w:lang w:eastAsia="en-US"/>
        </w:rPr>
        <w:t>ОЦЕНОЧНАЯ ВЕДОМОСТЬ</w:t>
      </w:r>
    </w:p>
    <w:p w14:paraId="2BB4E2AE" w14:textId="77777777" w:rsidR="00464026" w:rsidRPr="00511C04" w:rsidRDefault="00464026" w:rsidP="00464026">
      <w:pPr>
        <w:jc w:val="center"/>
        <w:rPr>
          <w:sz w:val="26"/>
        </w:rPr>
      </w:pPr>
      <w:r w:rsidRPr="00511C04">
        <w:rPr>
          <w:sz w:val="26"/>
          <w:szCs w:val="26"/>
        </w:rPr>
        <w:t xml:space="preserve">заявок участников отбора на </w:t>
      </w:r>
      <w:r w:rsidRPr="00511C04">
        <w:rPr>
          <w:sz w:val="26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14:paraId="5568F54A" w14:textId="77777777" w:rsidR="00464026" w:rsidRPr="00511C04" w:rsidRDefault="00464026" w:rsidP="00464026">
      <w:pPr>
        <w:jc w:val="center"/>
        <w:rPr>
          <w:sz w:val="26"/>
        </w:rPr>
      </w:pPr>
      <w:r w:rsidRPr="00511C04">
        <w:rPr>
          <w:sz w:val="26"/>
        </w:rPr>
        <w:t>(муниципальными) учреждениями, в целях финансового обеспечения затрат</w:t>
      </w:r>
    </w:p>
    <w:p w14:paraId="36970E0C" w14:textId="77777777" w:rsidR="00464026" w:rsidRPr="00511C04" w:rsidRDefault="00464026" w:rsidP="00464026">
      <w:pPr>
        <w:jc w:val="center"/>
        <w:rPr>
          <w:sz w:val="26"/>
        </w:rPr>
      </w:pPr>
      <w:r w:rsidRPr="00511C04">
        <w:rPr>
          <w:sz w:val="26"/>
        </w:rPr>
        <w:t xml:space="preserve">на выполнение функций ресурсного центра </w:t>
      </w:r>
    </w:p>
    <w:p w14:paraId="5C02A6FE" w14:textId="77777777" w:rsidR="00464026" w:rsidRPr="00511C04" w:rsidRDefault="00464026" w:rsidP="00464026">
      <w:pPr>
        <w:jc w:val="center"/>
        <w:rPr>
          <w:sz w:val="26"/>
        </w:rPr>
      </w:pPr>
      <w:r w:rsidRPr="00511C04">
        <w:rPr>
          <w:sz w:val="26"/>
        </w:rPr>
        <w:t>поддержки и развития добровольчества в городе Когалыме</w:t>
      </w:r>
    </w:p>
    <w:p w14:paraId="6CCD46CC" w14:textId="77777777" w:rsidR="00464026" w:rsidRPr="00511C04" w:rsidRDefault="00464026" w:rsidP="00464026">
      <w:pPr>
        <w:jc w:val="center"/>
        <w:rPr>
          <w:sz w:val="26"/>
        </w:rPr>
      </w:pPr>
    </w:p>
    <w:p w14:paraId="1A21E8DD" w14:textId="77777777" w:rsidR="00464026" w:rsidRPr="00511C04" w:rsidRDefault="00464026" w:rsidP="00464026">
      <w:pPr>
        <w:tabs>
          <w:tab w:val="left" w:pos="142"/>
        </w:tabs>
        <w:jc w:val="center"/>
        <w:rPr>
          <w:sz w:val="26"/>
          <w:szCs w:val="26"/>
        </w:rPr>
      </w:pPr>
      <w:r w:rsidRPr="00511C04">
        <w:rPr>
          <w:sz w:val="26"/>
          <w:szCs w:val="26"/>
        </w:rPr>
        <w:t xml:space="preserve"> «___</w:t>
      </w:r>
      <w:proofErr w:type="gramStart"/>
      <w:r w:rsidRPr="00511C04">
        <w:rPr>
          <w:sz w:val="26"/>
          <w:szCs w:val="26"/>
        </w:rPr>
        <w:t>_»_</w:t>
      </w:r>
      <w:proofErr w:type="gramEnd"/>
      <w:r w:rsidRPr="00511C04">
        <w:rPr>
          <w:sz w:val="26"/>
          <w:szCs w:val="26"/>
        </w:rPr>
        <w:t>______________20____года</w:t>
      </w:r>
    </w:p>
    <w:p w14:paraId="21EF175E" w14:textId="77777777" w:rsidR="00464026" w:rsidRPr="00511C04" w:rsidRDefault="00464026" w:rsidP="00464026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5"/>
        <w:tblW w:w="5104" w:type="pct"/>
        <w:tblLook w:val="04A0" w:firstRow="1" w:lastRow="0" w:firstColumn="1" w:lastColumn="0" w:noHBand="0" w:noVBand="1"/>
      </w:tblPr>
      <w:tblGrid>
        <w:gridCol w:w="796"/>
        <w:gridCol w:w="4824"/>
        <w:gridCol w:w="1670"/>
        <w:gridCol w:w="1670"/>
      </w:tblGrid>
      <w:tr w:rsidR="00464026" w:rsidRPr="00511C04" w14:paraId="45AA0F6B" w14:textId="77777777" w:rsidTr="00B50E89">
        <w:trPr>
          <w:trHeight w:val="608"/>
        </w:trPr>
        <w:tc>
          <w:tcPr>
            <w:tcW w:w="444" w:type="pct"/>
          </w:tcPr>
          <w:p w14:paraId="6C6023A6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1C0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691" w:type="pct"/>
          </w:tcPr>
          <w:p w14:paraId="3F44817A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1C04">
              <w:rPr>
                <w:rFonts w:eastAsia="Calibri"/>
                <w:sz w:val="26"/>
                <w:szCs w:val="26"/>
              </w:rPr>
              <w:t>Наименование критерия</w:t>
            </w:r>
          </w:p>
        </w:tc>
        <w:tc>
          <w:tcPr>
            <w:tcW w:w="932" w:type="pct"/>
          </w:tcPr>
          <w:p w14:paraId="42280DFF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1C04">
              <w:rPr>
                <w:rFonts w:eastAsia="Calibri"/>
                <w:sz w:val="26"/>
                <w:szCs w:val="26"/>
              </w:rPr>
              <w:t>Участник отбора 1</w:t>
            </w:r>
          </w:p>
        </w:tc>
        <w:tc>
          <w:tcPr>
            <w:tcW w:w="932" w:type="pct"/>
          </w:tcPr>
          <w:p w14:paraId="15ADBFF6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  <w:r w:rsidRPr="00511C04">
              <w:rPr>
                <w:rFonts w:eastAsia="Calibri"/>
                <w:sz w:val="26"/>
                <w:szCs w:val="26"/>
              </w:rPr>
              <w:t>Участник отбора 2</w:t>
            </w:r>
          </w:p>
        </w:tc>
      </w:tr>
      <w:tr w:rsidR="00464026" w:rsidRPr="00511C04" w14:paraId="5295818B" w14:textId="77777777" w:rsidTr="00B50E89">
        <w:tc>
          <w:tcPr>
            <w:tcW w:w="444" w:type="pct"/>
            <w:shd w:val="clear" w:color="auto" w:fill="auto"/>
          </w:tcPr>
          <w:p w14:paraId="281E478D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2CABB13C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Направленность представленной программы на выполнение основных видов деятельности ресурсного центра</w:t>
            </w:r>
          </w:p>
        </w:tc>
        <w:tc>
          <w:tcPr>
            <w:tcW w:w="932" w:type="pct"/>
          </w:tcPr>
          <w:p w14:paraId="51BB0970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0F65E1D6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4BE12890" w14:textId="77777777" w:rsidTr="00B50E89">
        <w:tc>
          <w:tcPr>
            <w:tcW w:w="444" w:type="pct"/>
          </w:tcPr>
          <w:p w14:paraId="4C97912E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6DA969D3" w14:textId="77777777" w:rsidR="00464026" w:rsidRPr="00552239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52239">
              <w:rPr>
                <w:rFonts w:eastAsia="Calibri"/>
                <w:sz w:val="26"/>
                <w:szCs w:val="26"/>
              </w:rPr>
              <w:t>Актуальность и социальная значимость программы</w:t>
            </w:r>
          </w:p>
        </w:tc>
        <w:tc>
          <w:tcPr>
            <w:tcW w:w="932" w:type="pct"/>
          </w:tcPr>
          <w:p w14:paraId="174DB4DF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1B20942C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1A177AE8" w14:textId="77777777" w:rsidTr="00B50E89">
        <w:tc>
          <w:tcPr>
            <w:tcW w:w="444" w:type="pct"/>
          </w:tcPr>
          <w:p w14:paraId="17DDE838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37225FE5" w14:textId="77777777" w:rsidR="00464026" w:rsidRPr="00511C04" w:rsidRDefault="00464026" w:rsidP="00B50E89">
            <w:pPr>
              <w:jc w:val="both"/>
              <w:rPr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Реалистичность программы</w:t>
            </w:r>
          </w:p>
        </w:tc>
        <w:tc>
          <w:tcPr>
            <w:tcW w:w="932" w:type="pct"/>
          </w:tcPr>
          <w:p w14:paraId="3CC5ACD5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06843CA7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71E11D4A" w14:textId="77777777" w:rsidTr="00B50E89">
        <w:tc>
          <w:tcPr>
            <w:tcW w:w="444" w:type="pct"/>
          </w:tcPr>
          <w:p w14:paraId="11D2DE84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61AF2553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Обоснованность планируемых расходов на реализацию программы</w:t>
            </w:r>
          </w:p>
        </w:tc>
        <w:tc>
          <w:tcPr>
            <w:tcW w:w="932" w:type="pct"/>
          </w:tcPr>
          <w:p w14:paraId="1737C3E9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5163848E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08CC984C" w14:textId="77777777" w:rsidTr="00B50E89">
        <w:tc>
          <w:tcPr>
            <w:tcW w:w="444" w:type="pct"/>
          </w:tcPr>
          <w:p w14:paraId="642D9AB0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4494470D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Информационная открытость реализации программы</w:t>
            </w:r>
          </w:p>
        </w:tc>
        <w:tc>
          <w:tcPr>
            <w:tcW w:w="932" w:type="pct"/>
          </w:tcPr>
          <w:p w14:paraId="077693E5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6B146752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096FF2FD" w14:textId="77777777" w:rsidTr="00B50E89">
        <w:tc>
          <w:tcPr>
            <w:tcW w:w="444" w:type="pct"/>
          </w:tcPr>
          <w:p w14:paraId="2BFB577B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6457C22D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Опыт и компетенции команды</w:t>
            </w:r>
          </w:p>
        </w:tc>
        <w:tc>
          <w:tcPr>
            <w:tcW w:w="932" w:type="pct"/>
          </w:tcPr>
          <w:p w14:paraId="15C136E8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30640DBE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2B6477BE" w14:textId="77777777" w:rsidTr="00B50E89">
        <w:tc>
          <w:tcPr>
            <w:tcW w:w="444" w:type="pct"/>
          </w:tcPr>
          <w:p w14:paraId="26C999E5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1F21B2B2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Измеримость, достижимость результатов реализации программы</w:t>
            </w:r>
          </w:p>
        </w:tc>
        <w:tc>
          <w:tcPr>
            <w:tcW w:w="932" w:type="pct"/>
          </w:tcPr>
          <w:p w14:paraId="6AD11B99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731C9A9D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15829BB8" w14:textId="77777777" w:rsidTr="00B50E89">
        <w:tc>
          <w:tcPr>
            <w:tcW w:w="444" w:type="pct"/>
          </w:tcPr>
          <w:p w14:paraId="48526D7E" w14:textId="77777777" w:rsidR="00464026" w:rsidRPr="00552239" w:rsidRDefault="00464026" w:rsidP="00464026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pct"/>
          </w:tcPr>
          <w:p w14:paraId="1D3F60D4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</w:rPr>
            </w:pPr>
            <w:r w:rsidRPr="00511C04">
              <w:rPr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932" w:type="pct"/>
          </w:tcPr>
          <w:p w14:paraId="237267A1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76FE5152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64026" w:rsidRPr="00511C04" w14:paraId="39A27B73" w14:textId="77777777" w:rsidTr="00B50E89">
        <w:tc>
          <w:tcPr>
            <w:tcW w:w="444" w:type="pct"/>
          </w:tcPr>
          <w:p w14:paraId="4E9CAF18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1" w:type="pct"/>
          </w:tcPr>
          <w:p w14:paraId="6BF60FF8" w14:textId="77777777" w:rsidR="00464026" w:rsidRPr="00511C04" w:rsidRDefault="00464026" w:rsidP="00B50E89">
            <w:pPr>
              <w:jc w:val="right"/>
              <w:rPr>
                <w:rFonts w:eastAsia="Calibri"/>
                <w:sz w:val="26"/>
                <w:szCs w:val="26"/>
              </w:rPr>
            </w:pPr>
            <w:r w:rsidRPr="00511C04">
              <w:rPr>
                <w:rFonts w:eastAsia="Calibri"/>
                <w:sz w:val="26"/>
                <w:szCs w:val="26"/>
              </w:rPr>
              <w:t>Общая оценка:</w:t>
            </w:r>
          </w:p>
        </w:tc>
        <w:tc>
          <w:tcPr>
            <w:tcW w:w="932" w:type="pct"/>
          </w:tcPr>
          <w:p w14:paraId="59CF9EA5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32" w:type="pct"/>
          </w:tcPr>
          <w:p w14:paraId="0D05FC08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2966BBA0" w14:textId="77777777" w:rsidR="00464026" w:rsidRDefault="00464026" w:rsidP="00464026">
      <w:pPr>
        <w:jc w:val="both"/>
        <w:rPr>
          <w:rFonts w:eastAsia="Calibri"/>
          <w:sz w:val="26"/>
          <w:szCs w:val="26"/>
          <w:lang w:eastAsia="en-US"/>
        </w:rPr>
      </w:pPr>
    </w:p>
    <w:p w14:paraId="7C9C8AEB" w14:textId="77777777" w:rsidR="00552239" w:rsidRPr="00511C04" w:rsidRDefault="00552239" w:rsidP="00464026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464026" w:rsidRPr="00511C04" w14:paraId="12F88925" w14:textId="77777777" w:rsidTr="00B50E89">
        <w:tc>
          <w:tcPr>
            <w:tcW w:w="1985" w:type="dxa"/>
          </w:tcPr>
          <w:p w14:paraId="6538C296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11C04">
              <w:rPr>
                <w:rFonts w:eastAsia="Calibri"/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14:paraId="4D8DF00C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EEA5A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14:paraId="5DB17169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58A680" w14:textId="77777777" w:rsidR="00464026" w:rsidRPr="00511C04" w:rsidRDefault="00464026" w:rsidP="00B50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64026" w:rsidRPr="00511C04" w14:paraId="3CC8525F" w14:textId="77777777" w:rsidTr="00B50E89">
        <w:tc>
          <w:tcPr>
            <w:tcW w:w="1985" w:type="dxa"/>
          </w:tcPr>
          <w:p w14:paraId="63B201AB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14:paraId="3EF6E3EC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92B6AB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C04">
              <w:rPr>
                <w:rFonts w:eastAsia="Calibr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14:paraId="3776811C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43D17B" w14:textId="77777777" w:rsidR="00464026" w:rsidRPr="00511C04" w:rsidRDefault="00464026" w:rsidP="00B50E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11C04">
              <w:rPr>
                <w:rFonts w:eastAsia="Calibri"/>
                <w:sz w:val="26"/>
                <w:szCs w:val="26"/>
                <w:lang w:eastAsia="en-US"/>
              </w:rPr>
              <w:t>И.О.Фамилия</w:t>
            </w:r>
            <w:proofErr w:type="spellEnd"/>
          </w:p>
        </w:tc>
      </w:tr>
    </w:tbl>
    <w:p w14:paraId="6C0CD58F" w14:textId="77777777" w:rsidR="00464026" w:rsidRPr="00511C04" w:rsidRDefault="00464026" w:rsidP="00464026">
      <w:pPr>
        <w:jc w:val="center"/>
      </w:pPr>
    </w:p>
    <w:p w14:paraId="4369C0FD" w14:textId="77777777" w:rsidR="00464026" w:rsidRPr="00511C04" w:rsidRDefault="00464026" w:rsidP="00464026">
      <w:pPr>
        <w:jc w:val="center"/>
      </w:pPr>
    </w:p>
    <w:p w14:paraId="4B1D956F" w14:textId="77777777" w:rsidR="00464026" w:rsidRPr="00511C04" w:rsidRDefault="00464026" w:rsidP="00464026">
      <w:pPr>
        <w:rPr>
          <w:sz w:val="26"/>
        </w:rPr>
        <w:sectPr w:rsidR="00464026" w:rsidRPr="00511C04" w:rsidSect="004B1B1C">
          <w:headerReference w:type="default" r:id="rId14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Style w:val="1"/>
        <w:tblW w:w="87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268"/>
      </w:tblGrid>
      <w:tr w:rsidR="00552239" w:rsidRPr="008B5413" w14:paraId="7168BB0D" w14:textId="77777777" w:rsidTr="00B50E89">
        <w:tc>
          <w:tcPr>
            <w:tcW w:w="4673" w:type="dxa"/>
          </w:tcPr>
          <w:p w14:paraId="776980E4" w14:textId="77777777" w:rsidR="00552239" w:rsidRPr="008B5413" w:rsidRDefault="00552239" w:rsidP="00B50E8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hideMark/>
          </w:tcPr>
          <w:p w14:paraId="5D7FD5C9" w14:textId="77777777" w:rsidR="00552239" w:rsidRDefault="00552239" w:rsidP="00B50E89">
            <w:pPr>
              <w:rPr>
                <w:sz w:val="26"/>
                <w:szCs w:val="26"/>
              </w:rPr>
            </w:pPr>
          </w:p>
          <w:p w14:paraId="20E4712F" w14:textId="48948653" w:rsidR="00552239" w:rsidRPr="008B5413" w:rsidRDefault="00552239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14:paraId="76D6D164" w14:textId="77777777" w:rsidR="00552239" w:rsidRPr="008B5413" w:rsidRDefault="00552239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14:paraId="2A2BE7CF" w14:textId="77777777" w:rsidR="00552239" w:rsidRPr="008B5413" w:rsidRDefault="00552239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4C55AE" w:rsidRPr="008B5413" w14:paraId="454FD8D8" w14:textId="77777777" w:rsidTr="00B50E89">
        <w:trPr>
          <w:trHeight w:val="665"/>
        </w:trPr>
        <w:tc>
          <w:tcPr>
            <w:tcW w:w="4673" w:type="dxa"/>
          </w:tcPr>
          <w:p w14:paraId="59DCCD2B" w14:textId="77777777" w:rsidR="00552239" w:rsidRPr="008B5413" w:rsidRDefault="00552239" w:rsidP="00B50E8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14:paraId="06B7D6BF" w14:textId="77777777" w:rsidR="00552239" w:rsidRPr="008B5413" w:rsidRDefault="00552239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04F1E94F" w14:textId="77777777" w:rsidR="00552239" w:rsidRDefault="00552239" w:rsidP="00B50E89">
            <w:pPr>
              <w:rPr>
                <w:color w:val="D9D9D9"/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  <w:p w14:paraId="4F90364B" w14:textId="77777777" w:rsidR="00552239" w:rsidRDefault="00552239" w:rsidP="00B50E89">
            <w:pPr>
              <w:rPr>
                <w:color w:val="D9D9D9"/>
                <w:sz w:val="26"/>
                <w:szCs w:val="26"/>
              </w:rPr>
            </w:pPr>
          </w:p>
          <w:p w14:paraId="55B614FC" w14:textId="77777777" w:rsidR="00552239" w:rsidRPr="008B5413" w:rsidRDefault="00552239" w:rsidP="00B50E89">
            <w:pPr>
              <w:rPr>
                <w:sz w:val="26"/>
                <w:szCs w:val="26"/>
              </w:rPr>
            </w:pPr>
          </w:p>
        </w:tc>
      </w:tr>
    </w:tbl>
    <w:p w14:paraId="2C0154BF" w14:textId="77777777" w:rsidR="00552239" w:rsidRPr="00552239" w:rsidRDefault="00552239" w:rsidP="00552239">
      <w:pPr>
        <w:jc w:val="center"/>
        <w:rPr>
          <w:rFonts w:eastAsia="Calibri"/>
          <w:sz w:val="26"/>
          <w:szCs w:val="26"/>
          <w:lang w:eastAsia="en-US"/>
        </w:rPr>
      </w:pPr>
      <w:r w:rsidRPr="00552239">
        <w:rPr>
          <w:rFonts w:eastAsia="Calibri"/>
          <w:sz w:val="26"/>
          <w:szCs w:val="26"/>
          <w:lang w:eastAsia="en-US"/>
        </w:rPr>
        <w:t>СВОДНАЯ ОЦЕНОЧНАЯ ВЕДОМОСТЬ</w:t>
      </w:r>
    </w:p>
    <w:p w14:paraId="4A1CFE59" w14:textId="77777777" w:rsidR="00552239" w:rsidRPr="00552239" w:rsidRDefault="00552239" w:rsidP="00552239">
      <w:pPr>
        <w:jc w:val="center"/>
        <w:rPr>
          <w:sz w:val="26"/>
          <w:szCs w:val="22"/>
        </w:rPr>
      </w:pPr>
      <w:r w:rsidRPr="00552239">
        <w:rPr>
          <w:sz w:val="26"/>
          <w:szCs w:val="26"/>
        </w:rPr>
        <w:t xml:space="preserve">заявок участников отбора на </w:t>
      </w:r>
      <w:r w:rsidRPr="00552239">
        <w:rPr>
          <w:sz w:val="26"/>
          <w:szCs w:val="22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14:paraId="555689CD" w14:textId="77777777" w:rsidR="00552239" w:rsidRPr="00552239" w:rsidRDefault="00552239" w:rsidP="00552239">
      <w:pPr>
        <w:jc w:val="center"/>
        <w:rPr>
          <w:sz w:val="26"/>
          <w:szCs w:val="22"/>
        </w:rPr>
      </w:pPr>
      <w:r w:rsidRPr="00552239">
        <w:rPr>
          <w:sz w:val="26"/>
          <w:szCs w:val="22"/>
        </w:rPr>
        <w:t>(муниципальными) учреждениями, в целях финансового обеспечения затрат</w:t>
      </w:r>
    </w:p>
    <w:p w14:paraId="73F165C5" w14:textId="77777777" w:rsidR="00552239" w:rsidRPr="00552239" w:rsidRDefault="00552239" w:rsidP="00552239">
      <w:pPr>
        <w:jc w:val="center"/>
        <w:rPr>
          <w:sz w:val="26"/>
          <w:szCs w:val="22"/>
        </w:rPr>
      </w:pPr>
      <w:r w:rsidRPr="00552239">
        <w:rPr>
          <w:sz w:val="26"/>
          <w:szCs w:val="22"/>
        </w:rPr>
        <w:t xml:space="preserve">на выполнение функций ресурсного центра </w:t>
      </w:r>
    </w:p>
    <w:p w14:paraId="0EDA30C7" w14:textId="77777777" w:rsidR="00552239" w:rsidRPr="00552239" w:rsidRDefault="00552239" w:rsidP="00552239">
      <w:pPr>
        <w:jc w:val="center"/>
        <w:rPr>
          <w:sz w:val="26"/>
          <w:szCs w:val="22"/>
        </w:rPr>
      </w:pPr>
      <w:r w:rsidRPr="00552239">
        <w:rPr>
          <w:sz w:val="26"/>
          <w:szCs w:val="22"/>
        </w:rPr>
        <w:t>поддержки и развития добровольчества в городе Когалыме</w:t>
      </w:r>
    </w:p>
    <w:p w14:paraId="638DFFA8" w14:textId="77777777" w:rsidR="00552239" w:rsidRPr="00552239" w:rsidRDefault="00552239" w:rsidP="00552239">
      <w:pPr>
        <w:jc w:val="center"/>
        <w:rPr>
          <w:sz w:val="26"/>
          <w:szCs w:val="22"/>
        </w:rPr>
      </w:pPr>
    </w:p>
    <w:p w14:paraId="5995C72A" w14:textId="77777777" w:rsidR="00552239" w:rsidRPr="00552239" w:rsidRDefault="00552239" w:rsidP="00552239">
      <w:pPr>
        <w:tabs>
          <w:tab w:val="left" w:pos="142"/>
        </w:tabs>
        <w:jc w:val="center"/>
        <w:rPr>
          <w:sz w:val="26"/>
          <w:szCs w:val="26"/>
        </w:rPr>
      </w:pPr>
      <w:r w:rsidRPr="00552239">
        <w:rPr>
          <w:sz w:val="26"/>
          <w:szCs w:val="26"/>
        </w:rPr>
        <w:t xml:space="preserve"> «___</w:t>
      </w:r>
      <w:proofErr w:type="gramStart"/>
      <w:r w:rsidRPr="00552239">
        <w:rPr>
          <w:sz w:val="26"/>
          <w:szCs w:val="26"/>
        </w:rPr>
        <w:t>_»_</w:t>
      </w:r>
      <w:proofErr w:type="gramEnd"/>
      <w:r w:rsidRPr="00552239">
        <w:rPr>
          <w:sz w:val="26"/>
          <w:szCs w:val="26"/>
        </w:rPr>
        <w:t>______________20____года</w:t>
      </w:r>
    </w:p>
    <w:p w14:paraId="62068F1E" w14:textId="77777777" w:rsidR="00552239" w:rsidRPr="00552239" w:rsidRDefault="00552239" w:rsidP="00552239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6"/>
        <w:tblW w:w="5000" w:type="pct"/>
        <w:tblInd w:w="-176" w:type="dxa"/>
        <w:tblLook w:val="04A0" w:firstRow="1" w:lastRow="0" w:firstColumn="1" w:lastColumn="0" w:noHBand="0" w:noVBand="1"/>
      </w:tblPr>
      <w:tblGrid>
        <w:gridCol w:w="609"/>
        <w:gridCol w:w="4552"/>
        <w:gridCol w:w="1808"/>
        <w:gridCol w:w="1808"/>
      </w:tblGrid>
      <w:tr w:rsidR="00552239" w:rsidRPr="00552239" w14:paraId="7702626A" w14:textId="77777777" w:rsidTr="00B50E89">
        <w:trPr>
          <w:trHeight w:val="608"/>
        </w:trPr>
        <w:tc>
          <w:tcPr>
            <w:tcW w:w="347" w:type="pct"/>
            <w:vAlign w:val="center"/>
          </w:tcPr>
          <w:p w14:paraId="30AD4B37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93" w:type="pct"/>
            <w:vAlign w:val="center"/>
          </w:tcPr>
          <w:p w14:paraId="032B443E" w14:textId="1D720175" w:rsidR="00552239" w:rsidRPr="00552239" w:rsidRDefault="00552239" w:rsidP="00552239">
            <w:pPr>
              <w:jc w:val="center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1030" w:type="pct"/>
          </w:tcPr>
          <w:p w14:paraId="2DE5A809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Участник отбора 1</w:t>
            </w:r>
          </w:p>
        </w:tc>
        <w:tc>
          <w:tcPr>
            <w:tcW w:w="1030" w:type="pct"/>
          </w:tcPr>
          <w:p w14:paraId="5E6C2CDF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Участник отбора 2</w:t>
            </w:r>
          </w:p>
        </w:tc>
      </w:tr>
      <w:tr w:rsidR="00552239" w:rsidRPr="00552239" w14:paraId="1F88AFC5" w14:textId="77777777" w:rsidTr="00B50E89">
        <w:tc>
          <w:tcPr>
            <w:tcW w:w="347" w:type="pct"/>
          </w:tcPr>
          <w:p w14:paraId="318682EE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93" w:type="pct"/>
          </w:tcPr>
          <w:p w14:paraId="1059B935" w14:textId="77777777" w:rsidR="00552239" w:rsidRPr="00552239" w:rsidRDefault="00552239" w:rsidP="005522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pct"/>
            <w:gridSpan w:val="2"/>
          </w:tcPr>
          <w:p w14:paraId="5D22EA70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Общий балл:</w:t>
            </w:r>
          </w:p>
        </w:tc>
      </w:tr>
      <w:tr w:rsidR="00552239" w:rsidRPr="00552239" w14:paraId="6E625DB1" w14:textId="77777777" w:rsidTr="00B50E89">
        <w:tc>
          <w:tcPr>
            <w:tcW w:w="347" w:type="pct"/>
          </w:tcPr>
          <w:p w14:paraId="59CBCD51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93" w:type="pct"/>
          </w:tcPr>
          <w:p w14:paraId="7A907177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sz w:val="26"/>
                <w:szCs w:val="26"/>
                <w:lang w:eastAsia="en-US"/>
              </w:rPr>
              <w:t>Направленность представленной программы на выполнение основных видов деятельности ресурсного центра</w:t>
            </w:r>
          </w:p>
        </w:tc>
        <w:tc>
          <w:tcPr>
            <w:tcW w:w="1030" w:type="pct"/>
          </w:tcPr>
          <w:p w14:paraId="125DE8A8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37B3236A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228EE2B8" w14:textId="77777777" w:rsidTr="00B50E89">
        <w:tc>
          <w:tcPr>
            <w:tcW w:w="347" w:type="pct"/>
          </w:tcPr>
          <w:p w14:paraId="4EB13461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93" w:type="pct"/>
          </w:tcPr>
          <w:p w14:paraId="7F33486C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Актуальность и социальная значимость программы</w:t>
            </w:r>
          </w:p>
        </w:tc>
        <w:tc>
          <w:tcPr>
            <w:tcW w:w="1030" w:type="pct"/>
          </w:tcPr>
          <w:p w14:paraId="6D6E599B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3D70919C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5225C345" w14:textId="77777777" w:rsidTr="00B50E89">
        <w:tc>
          <w:tcPr>
            <w:tcW w:w="347" w:type="pct"/>
          </w:tcPr>
          <w:p w14:paraId="5E9C6689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93" w:type="pct"/>
          </w:tcPr>
          <w:p w14:paraId="311690BA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sz w:val="26"/>
                <w:szCs w:val="26"/>
                <w:lang w:eastAsia="en-US"/>
              </w:rPr>
              <w:t>Реалистичность программы</w:t>
            </w:r>
          </w:p>
        </w:tc>
        <w:tc>
          <w:tcPr>
            <w:tcW w:w="1030" w:type="pct"/>
          </w:tcPr>
          <w:p w14:paraId="49BB0C2E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27CF2E08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7CF35852" w14:textId="77777777" w:rsidTr="00B50E89">
        <w:tc>
          <w:tcPr>
            <w:tcW w:w="347" w:type="pct"/>
          </w:tcPr>
          <w:p w14:paraId="0DC10A28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93" w:type="pct"/>
          </w:tcPr>
          <w:p w14:paraId="41AF5D13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Обоснованность планируемых расходов на реализацию программы</w:t>
            </w:r>
          </w:p>
        </w:tc>
        <w:tc>
          <w:tcPr>
            <w:tcW w:w="1030" w:type="pct"/>
          </w:tcPr>
          <w:p w14:paraId="7F9272BF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30490937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3A300D83" w14:textId="77777777" w:rsidTr="00B50E89">
        <w:tc>
          <w:tcPr>
            <w:tcW w:w="347" w:type="pct"/>
          </w:tcPr>
          <w:p w14:paraId="1E903DB9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93" w:type="pct"/>
          </w:tcPr>
          <w:p w14:paraId="1E9CA678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sz w:val="26"/>
                <w:szCs w:val="26"/>
                <w:lang w:eastAsia="en-US"/>
              </w:rPr>
              <w:t>Информационная открытость реализации программы</w:t>
            </w:r>
          </w:p>
        </w:tc>
        <w:tc>
          <w:tcPr>
            <w:tcW w:w="1030" w:type="pct"/>
          </w:tcPr>
          <w:p w14:paraId="7AAB0F46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0F75EDCA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2156E51B" w14:textId="77777777" w:rsidTr="00B50E89">
        <w:tc>
          <w:tcPr>
            <w:tcW w:w="347" w:type="pct"/>
          </w:tcPr>
          <w:p w14:paraId="60833E18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93" w:type="pct"/>
          </w:tcPr>
          <w:p w14:paraId="25F200F4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sz w:val="26"/>
                <w:szCs w:val="26"/>
                <w:lang w:eastAsia="en-US"/>
              </w:rPr>
              <w:t>Опыт и компетенции команды</w:t>
            </w:r>
          </w:p>
        </w:tc>
        <w:tc>
          <w:tcPr>
            <w:tcW w:w="1030" w:type="pct"/>
          </w:tcPr>
          <w:p w14:paraId="501B4923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41D19BE8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584C47B7" w14:textId="77777777" w:rsidTr="00B50E89">
        <w:tc>
          <w:tcPr>
            <w:tcW w:w="347" w:type="pct"/>
          </w:tcPr>
          <w:p w14:paraId="1D9FFDC6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593" w:type="pct"/>
          </w:tcPr>
          <w:p w14:paraId="1DD75AEA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Измеримость, достижимость результатов реализации программы</w:t>
            </w:r>
          </w:p>
        </w:tc>
        <w:tc>
          <w:tcPr>
            <w:tcW w:w="1030" w:type="pct"/>
          </w:tcPr>
          <w:p w14:paraId="69C78F82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27D95987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1F0A0215" w14:textId="77777777" w:rsidTr="00B50E89">
        <w:tc>
          <w:tcPr>
            <w:tcW w:w="347" w:type="pct"/>
          </w:tcPr>
          <w:p w14:paraId="01680FC0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2593" w:type="pct"/>
          </w:tcPr>
          <w:p w14:paraId="1030EB2E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Уровень публичной защиты проекта</w:t>
            </w:r>
          </w:p>
        </w:tc>
        <w:tc>
          <w:tcPr>
            <w:tcW w:w="1030" w:type="pct"/>
          </w:tcPr>
          <w:p w14:paraId="3FBB008E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04111973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265A0D0C" w14:textId="77777777" w:rsidTr="00B50E89">
        <w:tc>
          <w:tcPr>
            <w:tcW w:w="347" w:type="pct"/>
          </w:tcPr>
          <w:p w14:paraId="5DFEA709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93" w:type="pct"/>
          </w:tcPr>
          <w:p w14:paraId="0D5AE215" w14:textId="77777777" w:rsidR="00552239" w:rsidRPr="00552239" w:rsidRDefault="00552239" w:rsidP="005522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030" w:type="pct"/>
          </w:tcPr>
          <w:p w14:paraId="72A002FD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</w:tcPr>
          <w:p w14:paraId="7F9F890F" w14:textId="77777777" w:rsidR="00552239" w:rsidRPr="00552239" w:rsidRDefault="00552239" w:rsidP="005522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39AEA92A" w14:textId="77777777" w:rsidR="00552239" w:rsidRPr="00552239" w:rsidRDefault="00552239" w:rsidP="00552239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552239" w:rsidRPr="00552239" w14:paraId="2B327FA6" w14:textId="77777777" w:rsidTr="00B50E89">
        <w:tc>
          <w:tcPr>
            <w:tcW w:w="3402" w:type="dxa"/>
          </w:tcPr>
          <w:p w14:paraId="625BB29E" w14:textId="77777777" w:rsidR="00552239" w:rsidRPr="00552239" w:rsidRDefault="00552239" w:rsidP="00552239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2239">
              <w:rPr>
                <w:rFonts w:eastAsia="Calibri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14:paraId="72E04B76" w14:textId="77777777" w:rsidR="00552239" w:rsidRPr="00552239" w:rsidRDefault="00552239" w:rsidP="00552239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BBD592" w14:textId="77777777" w:rsidR="00552239" w:rsidRPr="00552239" w:rsidRDefault="00552239" w:rsidP="00552239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14:paraId="3DFD0480" w14:textId="77777777" w:rsidR="00552239" w:rsidRPr="00552239" w:rsidRDefault="00552239" w:rsidP="00552239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280C3" w14:textId="77777777" w:rsidR="00552239" w:rsidRPr="00552239" w:rsidRDefault="00552239" w:rsidP="00552239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2239" w:rsidRPr="00552239" w14:paraId="7A3D51A4" w14:textId="77777777" w:rsidTr="00B50E89">
        <w:tc>
          <w:tcPr>
            <w:tcW w:w="3402" w:type="dxa"/>
          </w:tcPr>
          <w:p w14:paraId="4B57CFBB" w14:textId="77777777" w:rsidR="00552239" w:rsidRP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14:paraId="02C91D44" w14:textId="77777777" w:rsidR="00552239" w:rsidRP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74757E" w14:textId="77777777" w:rsidR="00552239" w:rsidRP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52239">
              <w:rPr>
                <w:rFonts w:eastAsia="Calibri"/>
                <w:lang w:eastAsia="en-US"/>
              </w:rPr>
              <w:t>(подпись)</w:t>
            </w:r>
          </w:p>
          <w:p w14:paraId="26CC6108" w14:textId="77777777" w:rsidR="00552239" w:rsidRP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9B33CDC" w14:textId="77777777" w:rsidR="00552239" w:rsidRP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65DBA32" w14:textId="77777777" w:rsidR="00552239" w:rsidRDefault="00552239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552239">
              <w:rPr>
                <w:rFonts w:eastAsia="Calibri"/>
                <w:lang w:eastAsia="en-US"/>
              </w:rPr>
              <w:t>И.О.Фамилия</w:t>
            </w:r>
            <w:proofErr w:type="spellEnd"/>
          </w:p>
          <w:p w14:paraId="04BD0F9F" w14:textId="77777777" w:rsidR="004C55AE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640CF930" w14:textId="77777777" w:rsidR="004C55AE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60C089A4" w14:textId="77777777" w:rsidR="004C55AE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556D454C" w14:textId="77777777" w:rsidR="004C55AE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5C0863F4" w14:textId="77777777" w:rsidR="004C55AE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3C328C4E" w14:textId="77777777" w:rsidR="004C55AE" w:rsidRPr="00552239" w:rsidRDefault="004C55AE" w:rsidP="0055223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CCD7A97" w14:textId="77777777" w:rsidR="004C55AE" w:rsidRDefault="004C55AE" w:rsidP="00E272F9">
      <w:pPr>
        <w:spacing w:after="200" w:line="276" w:lineRule="auto"/>
        <w:rPr>
          <w:sz w:val="26"/>
          <w:szCs w:val="26"/>
        </w:rPr>
        <w:sectPr w:rsidR="004C55AE" w:rsidSect="004C55AE">
          <w:footerReference w:type="default" r:id="rId15"/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14:paraId="727EBC28" w14:textId="2197EF8B" w:rsidR="00EA574D" w:rsidRDefault="00EA574D" w:rsidP="00E272F9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843"/>
        <w:gridCol w:w="2268"/>
      </w:tblGrid>
      <w:tr w:rsidR="004C55AE" w:rsidRPr="008B5413" w14:paraId="3372B398" w14:textId="77777777" w:rsidTr="004C55AE">
        <w:tc>
          <w:tcPr>
            <w:tcW w:w="11624" w:type="dxa"/>
          </w:tcPr>
          <w:p w14:paraId="7041DB4C" w14:textId="77777777" w:rsidR="004C55AE" w:rsidRPr="008B5413" w:rsidRDefault="004C55AE" w:rsidP="00B50E8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hideMark/>
          </w:tcPr>
          <w:p w14:paraId="746641B8" w14:textId="77777777" w:rsidR="004C55AE" w:rsidRDefault="004C55AE" w:rsidP="00B50E89">
            <w:pPr>
              <w:rPr>
                <w:sz w:val="26"/>
                <w:szCs w:val="26"/>
              </w:rPr>
            </w:pPr>
          </w:p>
          <w:p w14:paraId="39D01F4B" w14:textId="02F22CF7" w:rsidR="004C55AE" w:rsidRPr="008B5413" w:rsidRDefault="004C55AE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  <w:p w14:paraId="004D4748" w14:textId="77777777" w:rsidR="004C55AE" w:rsidRPr="008B5413" w:rsidRDefault="004C55AE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14:paraId="2FB45020" w14:textId="77777777" w:rsidR="004C55AE" w:rsidRPr="008B5413" w:rsidRDefault="004C55AE" w:rsidP="00B50E8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4C55AE" w:rsidRPr="008B5413" w14:paraId="47FB9AC8" w14:textId="77777777" w:rsidTr="004C55AE">
        <w:trPr>
          <w:trHeight w:val="665"/>
        </w:trPr>
        <w:tc>
          <w:tcPr>
            <w:tcW w:w="11624" w:type="dxa"/>
          </w:tcPr>
          <w:p w14:paraId="52609985" w14:textId="77777777" w:rsidR="004C55AE" w:rsidRPr="008B5413" w:rsidRDefault="004C55AE" w:rsidP="00B50E8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14:paraId="5EEE7235" w14:textId="77777777" w:rsidR="004C55AE" w:rsidRPr="008B5413" w:rsidRDefault="004C55AE" w:rsidP="00B50E8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7CA054DC" w14:textId="77777777" w:rsidR="004C55AE" w:rsidRDefault="004C55AE" w:rsidP="00B50E89">
            <w:pPr>
              <w:rPr>
                <w:color w:val="D9D9D9"/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  <w:p w14:paraId="2DE4748F" w14:textId="77777777" w:rsidR="004C55AE" w:rsidRDefault="004C55AE" w:rsidP="00B50E89">
            <w:pPr>
              <w:rPr>
                <w:color w:val="D9D9D9"/>
                <w:sz w:val="26"/>
                <w:szCs w:val="26"/>
              </w:rPr>
            </w:pPr>
          </w:p>
          <w:p w14:paraId="30585683" w14:textId="77777777" w:rsidR="004C55AE" w:rsidRPr="008B5413" w:rsidRDefault="004C55AE" w:rsidP="00B50E89">
            <w:pPr>
              <w:rPr>
                <w:sz w:val="26"/>
                <w:szCs w:val="26"/>
              </w:rPr>
            </w:pPr>
          </w:p>
        </w:tc>
      </w:tr>
    </w:tbl>
    <w:p w14:paraId="42E6E5C2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Критерии оценки заявок участников отбора на предоставление</w:t>
      </w:r>
    </w:p>
    <w:p w14:paraId="2F091AC5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из бюджета города Когалыма субсидий некоммерческим организациям,</w:t>
      </w:r>
    </w:p>
    <w:p w14:paraId="0B54C280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не являющимся государственными (муниципальными) учреждениями,</w:t>
      </w:r>
    </w:p>
    <w:p w14:paraId="4DB64E30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в целях финансового обеспечения затрат на выполнение функций</w:t>
      </w:r>
    </w:p>
    <w:p w14:paraId="65E26F49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ресурсного центра поддержки и развития добровольчества</w:t>
      </w:r>
    </w:p>
    <w:p w14:paraId="3AD43A48" w14:textId="77777777" w:rsidR="004C55AE" w:rsidRPr="00511C04" w:rsidRDefault="004C55AE" w:rsidP="004C55AE">
      <w:pPr>
        <w:jc w:val="center"/>
        <w:rPr>
          <w:sz w:val="26"/>
        </w:rPr>
      </w:pPr>
      <w:r w:rsidRPr="00511C04">
        <w:rPr>
          <w:sz w:val="26"/>
        </w:rPr>
        <w:t>в городе Когалыме (далее –ресурсный центр)</w:t>
      </w:r>
    </w:p>
    <w:tbl>
      <w:tblPr>
        <w:tblW w:w="4877" w:type="pct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453"/>
        <w:gridCol w:w="8768"/>
        <w:gridCol w:w="2036"/>
      </w:tblGrid>
      <w:tr w:rsidR="004C55AE" w:rsidRPr="00511C04" w14:paraId="0249FEF5" w14:textId="77777777" w:rsidTr="004C55AE">
        <w:trPr>
          <w:trHeight w:val="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CB22C" w14:textId="77777777" w:rsidR="004C55AE" w:rsidRPr="00511C04" w:rsidRDefault="004C55AE" w:rsidP="00B50E89">
            <w:pPr>
              <w:jc w:val="center"/>
            </w:pPr>
            <w:r w:rsidRPr="00511C04">
              <w:t>№ п/п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C2FE8" w14:textId="77777777" w:rsidR="004C55AE" w:rsidRPr="00511C04" w:rsidRDefault="004C55AE" w:rsidP="00B50E89">
            <w:pPr>
              <w:ind w:firstLine="709"/>
              <w:jc w:val="center"/>
            </w:pPr>
            <w:r w:rsidRPr="00511C04">
              <w:t xml:space="preserve">Наименование критерия оценки </w:t>
            </w:r>
          </w:p>
        </w:tc>
        <w:tc>
          <w:tcPr>
            <w:tcW w:w="3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69CBE" w14:textId="77777777" w:rsidR="004C55AE" w:rsidRPr="00511C04" w:rsidRDefault="004C55AE" w:rsidP="00B50E89">
            <w:pPr>
              <w:ind w:left="132" w:right="131"/>
              <w:jc w:val="center"/>
            </w:pPr>
            <w:r w:rsidRPr="00511C04">
              <w:t>Рекомендуемый подход к определению оценки (от 0 до 5 баллов)</w:t>
            </w:r>
          </w:p>
          <w:p w14:paraId="7757E71B" w14:textId="77777777" w:rsidR="004C55AE" w:rsidRPr="00511C04" w:rsidRDefault="004C55AE" w:rsidP="00B50E89">
            <w:pPr>
              <w:ind w:firstLine="34"/>
              <w:jc w:val="center"/>
            </w:pPr>
          </w:p>
        </w:tc>
      </w:tr>
      <w:tr w:rsidR="004C55AE" w:rsidRPr="00511C04" w14:paraId="21F5C88F" w14:textId="77777777" w:rsidTr="004C55AE">
        <w:trPr>
          <w:trHeight w:val="1"/>
        </w:trPr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6B220" w14:textId="4EB8D4C1" w:rsidR="004C55AE" w:rsidRPr="004C55AE" w:rsidRDefault="004C55AE" w:rsidP="004C5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C6D83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  <w:r w:rsidRPr="00511C04">
              <w:t>Направленность представленной программы на выполнение основных видов деятельности ресурсного центра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21D1F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представленная программа полностью направлена на выполнение основных видов деятельности ресурсного центра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402A2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6D7A9166" w14:textId="77777777" w:rsidTr="004C55AE">
        <w:trPr>
          <w:trHeight w:val="1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BE944" w14:textId="77777777" w:rsidR="004C55AE" w:rsidRPr="00511C04" w:rsidRDefault="004C55AE" w:rsidP="00B50E89">
            <w:pPr>
              <w:pStyle w:val="a7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0D54E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F811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представленная программа направлена на выполнение основных видов деятельности ресурсного центра, однако имеются несущественные замечания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058C6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  <w:tr w:rsidR="004C55AE" w:rsidRPr="00511C04" w14:paraId="3F1A9188" w14:textId="77777777" w:rsidTr="004C55AE">
        <w:trPr>
          <w:trHeight w:val="1"/>
        </w:trPr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8E9D2" w14:textId="77777777" w:rsidR="004C55AE" w:rsidRPr="00511C04" w:rsidRDefault="004C55AE" w:rsidP="00B50E89">
            <w:pPr>
              <w:pStyle w:val="a7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EE931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4D6B7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представленная программа направлена на частичное выполнение основных видов ресурсного центра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E0320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3-0</w:t>
            </w:r>
          </w:p>
        </w:tc>
      </w:tr>
    </w:tbl>
    <w:p w14:paraId="794DDD01" w14:textId="77777777" w:rsidR="004C55AE" w:rsidRDefault="004C55AE" w:rsidP="004C55AE">
      <w:pPr>
        <w:pStyle w:val="a7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</w:rPr>
        <w:sectPr w:rsidR="004C55AE" w:rsidSect="00F5469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3942"/>
        <w:gridCol w:w="8691"/>
        <w:gridCol w:w="2018"/>
      </w:tblGrid>
      <w:tr w:rsidR="004C55AE" w:rsidRPr="00511C04" w14:paraId="19B9051D" w14:textId="77777777" w:rsidTr="00B50E89">
        <w:trPr>
          <w:trHeight w:val="1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45DF5" w14:textId="5825E6A8" w:rsidR="004C55AE" w:rsidRPr="004C55AE" w:rsidRDefault="004C55AE" w:rsidP="004C5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5DBC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  <w:r w:rsidRPr="00511C04">
              <w:t>Актуальность и социальная значимость программы</w:t>
            </w:r>
          </w:p>
          <w:p w14:paraId="0359FE6B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211EF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актуальность и социальная значимость программы убедительно доказаны:</w:t>
            </w:r>
          </w:p>
          <w:p w14:paraId="4EF6C71A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проблемы, на решение которых направлена программа, детально раскрыты, их описание аргументировано, подкреплено конкретными показателями;</w:t>
            </w:r>
          </w:p>
          <w:p w14:paraId="6C412302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демонстрирует глубокие познания о сфере добровольчества, путях её развития в городе Когалыме, чёткое представление о составе, особенностях и потребности целевой аудитории (</w:t>
            </w:r>
            <w:proofErr w:type="spellStart"/>
            <w:r w:rsidRPr="00511C0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511C04">
              <w:rPr>
                <w:rFonts w:eastAsia="Calibri"/>
                <w:lang w:eastAsia="en-US"/>
              </w:rPr>
              <w:t>) программы;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8F984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529C89CE" w14:textId="77777777" w:rsidTr="00B50E89">
        <w:trPr>
          <w:trHeight w:val="1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5D9F0" w14:textId="77777777" w:rsidR="004C55AE" w:rsidRPr="00511C04" w:rsidRDefault="004C55AE" w:rsidP="00B50E89">
            <w:pPr>
              <w:jc w:val="center"/>
              <w:rPr>
                <w:rFonts w:eastAsia="Calibri"/>
              </w:rPr>
            </w:pPr>
          </w:p>
        </w:tc>
        <w:tc>
          <w:tcPr>
            <w:tcW w:w="12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B310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055B7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актуальность и социальная значимость программы в целом доказаны, однако имеются несущественные замечания:</w:t>
            </w:r>
          </w:p>
          <w:p w14:paraId="43350C5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проблемы, на решение которых направлена программа, относятся к разряду актуальных, но участник отбора преувеличил их значимость;</w:t>
            </w:r>
          </w:p>
          <w:p w14:paraId="65277504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проблемы, на решение которых направлена программа, описаны общими фразами, без ссылок на конкретные факты, либо этих фактов и показателей недостаточно;</w:t>
            </w:r>
          </w:p>
          <w:p w14:paraId="35C10D9E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демонстрирует определенные познания о сфере добровольчества, путях ее развития в городе Когалыме, определенное представление о составе, особенностях и потребности целевой аудитории (</w:t>
            </w:r>
            <w:proofErr w:type="spellStart"/>
            <w:r w:rsidRPr="00511C0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511C04">
              <w:rPr>
                <w:rFonts w:eastAsia="Calibri"/>
                <w:lang w:eastAsia="en-US"/>
              </w:rPr>
              <w:t>) программы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44735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  <w:tr w:rsidR="004C55AE" w:rsidRPr="00511C04" w14:paraId="64137BF2" w14:textId="77777777" w:rsidTr="00B50E89">
        <w:trPr>
          <w:trHeight w:val="1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F7D99" w14:textId="77777777" w:rsidR="004C55AE" w:rsidRPr="00511C04" w:rsidRDefault="004C55AE" w:rsidP="00B50E89">
            <w:pPr>
              <w:jc w:val="center"/>
              <w:rPr>
                <w:rFonts w:eastAsia="Calibri"/>
              </w:rPr>
            </w:pPr>
          </w:p>
        </w:tc>
        <w:tc>
          <w:tcPr>
            <w:tcW w:w="12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47A7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388D2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актуальность и социальная значимость программы доказаны недостаточно убедительно:</w:t>
            </w:r>
          </w:p>
          <w:p w14:paraId="628487C6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проблемы не имеют острой значимости;</w:t>
            </w:r>
          </w:p>
          <w:p w14:paraId="1159AC92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в программе недостаточно аргументированно описаны проблемы, на решение которых направлена программа;</w:t>
            </w:r>
          </w:p>
          <w:p w14:paraId="383E22B9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демонстрирует слабые познания о сфере добровольчества, путях ее развития в городе Когалыме, размытое представление о составе, особенностях и потребности целевой аудитории (</w:t>
            </w:r>
            <w:proofErr w:type="spellStart"/>
            <w:r w:rsidRPr="00511C0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511C04">
              <w:rPr>
                <w:rFonts w:eastAsia="Calibri"/>
                <w:lang w:eastAsia="en-US"/>
              </w:rPr>
              <w:t>) программы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6EA33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5AE58FD1" w14:textId="77777777" w:rsidTr="00B50E89">
        <w:trPr>
          <w:trHeight w:val="1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6CF73" w14:textId="77777777" w:rsidR="004C55AE" w:rsidRPr="00511C04" w:rsidRDefault="004C55AE" w:rsidP="00B50E89">
            <w:pPr>
              <w:jc w:val="center"/>
              <w:rPr>
                <w:rFonts w:eastAsia="Calibri"/>
              </w:rPr>
            </w:pPr>
          </w:p>
        </w:tc>
        <w:tc>
          <w:tcPr>
            <w:tcW w:w="1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15522" w14:textId="77777777" w:rsidR="004C55AE" w:rsidRPr="00511C04" w:rsidRDefault="004C55AE" w:rsidP="00B50E89">
            <w:pPr>
              <w:tabs>
                <w:tab w:val="left" w:pos="1418"/>
              </w:tabs>
              <w:jc w:val="both"/>
            </w:pP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BB17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актуальность и социальная значимость программы не доказаны или аргументированы слабо:</w:t>
            </w:r>
          </w:p>
          <w:p w14:paraId="30944AAC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проблемы не относятся к разряду востребованных для общества либо слабо обоснованы участником отбора;</w:t>
            </w:r>
          </w:p>
          <w:p w14:paraId="44017416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затрудняется продемонстрировать познания о сфере добровольчества, путях ее развития в городе Когалыме, не имеет объективного представления о составе, особенностях и потребности целевой аудитории (</w:t>
            </w:r>
            <w:proofErr w:type="spellStart"/>
            <w:r w:rsidRPr="00511C0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511C04">
              <w:rPr>
                <w:rFonts w:eastAsia="Calibri"/>
                <w:lang w:eastAsia="en-US"/>
              </w:rPr>
              <w:t>) программы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F5466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</w:tbl>
    <w:p w14:paraId="33CB18B2" w14:textId="77777777" w:rsidR="004C55AE" w:rsidRDefault="004C55AE" w:rsidP="004C55AE">
      <w:pPr>
        <w:pStyle w:val="a7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</w:rPr>
        <w:sectPr w:rsidR="004C55AE" w:rsidSect="00F5469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3728"/>
        <w:gridCol w:w="9781"/>
        <w:gridCol w:w="1353"/>
      </w:tblGrid>
      <w:tr w:rsidR="004C55AE" w:rsidRPr="00511C04" w14:paraId="2FD0C86C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F415B" w14:textId="3F1D0F76" w:rsidR="004C55AE" w:rsidRPr="004C55AE" w:rsidRDefault="004C55AE" w:rsidP="004C5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14:paraId="59FAE79F" w14:textId="77777777" w:rsidR="004C55AE" w:rsidRPr="00511C04" w:rsidRDefault="004C55AE" w:rsidP="00B50E89"/>
          <w:p w14:paraId="09949502" w14:textId="77777777" w:rsidR="004C55AE" w:rsidRPr="00511C04" w:rsidRDefault="004C55AE" w:rsidP="00B50E89"/>
        </w:tc>
        <w:tc>
          <w:tcPr>
            <w:tcW w:w="117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42523D4" w14:textId="77777777" w:rsidR="004C55AE" w:rsidRPr="00511C04" w:rsidRDefault="004C55AE" w:rsidP="00B50E89">
            <w:pPr>
              <w:jc w:val="both"/>
            </w:pPr>
            <w:r w:rsidRPr="00511C04">
              <w:t>Реалистичность программы</w:t>
            </w:r>
          </w:p>
          <w:p w14:paraId="3FDC3509" w14:textId="77777777" w:rsidR="004C55AE" w:rsidRPr="00511C04" w:rsidRDefault="004C55AE" w:rsidP="00B50E89">
            <w:pPr>
              <w:jc w:val="both"/>
            </w:pPr>
          </w:p>
        </w:tc>
        <w:tc>
          <w:tcPr>
            <w:tcW w:w="3072" w:type="pct"/>
            <w:shd w:val="clear" w:color="000000" w:fill="FFFFFF"/>
          </w:tcPr>
          <w:p w14:paraId="7DEB7CDF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все этапы реализации программы детально проработаны, содержат информацию, необходимую и достаточную для полного понимания программы; участник отбора очевидно понимает, что и для чего собирается делать;</w:t>
            </w:r>
          </w:p>
          <w:p w14:paraId="4E2278B6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  <w:rPr>
                <w:rFonts w:eastAsiaTheme="minorHAnsi"/>
                <w:lang w:eastAsia="en-US"/>
              </w:rPr>
            </w:pPr>
            <w:r w:rsidRPr="00511C04">
              <w:t xml:space="preserve">- все разделы программы логически взаимосвязаны, </w:t>
            </w:r>
            <w:r w:rsidRPr="00511C04">
              <w:rPr>
                <w:rFonts w:eastAsiaTheme="minorHAnsi"/>
                <w:lang w:eastAsia="en-US"/>
              </w:rPr>
              <w:t>мероприятия программы оптимальны и позволяют достичь цели программы, ожидаемых результатов;</w:t>
            </w:r>
          </w:p>
          <w:p w14:paraId="1B7DC825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календарный план хорошо структурирован, детализирован, содержит описание конкретных мероприятий;</w:t>
            </w:r>
          </w:p>
          <w:p w14:paraId="4373E7BE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располагает опытной, квалифицированной командой; располагает помещениями (безвозмездное пользование, аренда, фактическое предоставление) с оборудованием и мебелью для реализации программы;</w:t>
            </w:r>
          </w:p>
          <w:p w14:paraId="508E359F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 xml:space="preserve">- участник отбора чётко </w:t>
            </w:r>
            <w:r w:rsidRPr="00511C04">
              <w:t>представляет 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BE72E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0B0BA0B5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A2AF" w14:textId="77777777" w:rsidR="004C55AE" w:rsidRPr="00511C04" w:rsidRDefault="004C55AE" w:rsidP="00B50E89">
            <w:pPr>
              <w:pStyle w:val="a7"/>
              <w:spacing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85F1068" w14:textId="77777777" w:rsidR="004C55AE" w:rsidRPr="00511C04" w:rsidRDefault="004C55AE" w:rsidP="00B50E89">
            <w:pPr>
              <w:jc w:val="both"/>
            </w:pPr>
          </w:p>
        </w:tc>
        <w:tc>
          <w:tcPr>
            <w:tcW w:w="3072" w:type="pct"/>
            <w:shd w:val="clear" w:color="000000" w:fill="FFFFFF"/>
          </w:tcPr>
          <w:p w14:paraId="620530EF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все этапы реализации программы детализированы, но не хватает обоснованности, почему программа осуществляется именно таким образом;</w:t>
            </w:r>
          </w:p>
          <w:p w14:paraId="7C3321C7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 - логика и </w:t>
            </w:r>
            <w:r w:rsidRPr="00511C04">
              <w:rPr>
                <w:rFonts w:eastAsiaTheme="minorHAnsi"/>
                <w:lang w:eastAsia="en-US"/>
              </w:rPr>
              <w:t>взаимосвязь мероприятий программы с ее целью, ожидаемыми результатами</w:t>
            </w:r>
            <w:r w:rsidRPr="00511C04">
              <w:t xml:space="preserve"> понятна, однако имеются несущественные смысловые несоответствия, что нарушает внутреннюю целостность программы, </w:t>
            </w:r>
          </w:p>
          <w:p w14:paraId="50A3D125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состав запланированных мероприятий не является полностью оптимальным и (или) сроки выполнения отдельных мероприятий программы требуют корректировки;</w:t>
            </w:r>
          </w:p>
          <w:p w14:paraId="379B4A0A" w14:textId="77777777" w:rsidR="004C55AE" w:rsidRPr="00511C04" w:rsidRDefault="004C55AE" w:rsidP="00B50E89">
            <w:pPr>
              <w:tabs>
                <w:tab w:val="left" w:pos="5944"/>
              </w:tabs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 xml:space="preserve">- участник отбора не располагает опытной, квалифицированной командой, но подтверждает реальность привлечения специалистов; не располагает помещениями (безвозмездное пользование, аренда, фактическое предоставление), но подтверждает реальность их привлечения (приобретения); не располагает оборудованием и мебелью для реализации программы, но подтверждает реальность ее обеспечения; </w:t>
            </w:r>
          </w:p>
          <w:p w14:paraId="5B74340D" w14:textId="77777777" w:rsidR="004C55AE" w:rsidRPr="00511C04" w:rsidRDefault="004C55AE" w:rsidP="00B50E89">
            <w:pPr>
              <w:tabs>
                <w:tab w:val="left" w:pos="5944"/>
              </w:tabs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 xml:space="preserve">- участник отбора хорошо </w:t>
            </w:r>
            <w:r w:rsidRPr="00511C04">
              <w:t xml:space="preserve">представляет 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 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DCF6F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</w:tbl>
    <w:p w14:paraId="5820E8E3" w14:textId="77777777" w:rsidR="004C55AE" w:rsidRDefault="004C55AE" w:rsidP="004C55AE">
      <w:pPr>
        <w:pStyle w:val="a7"/>
        <w:spacing w:line="240" w:lineRule="auto"/>
        <w:ind w:left="502"/>
        <w:rPr>
          <w:rFonts w:ascii="Times New Roman" w:hAnsi="Times New Roman"/>
        </w:rPr>
        <w:sectPr w:rsidR="004C55AE" w:rsidSect="00F5469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3728"/>
        <w:gridCol w:w="9781"/>
        <w:gridCol w:w="1353"/>
      </w:tblGrid>
      <w:tr w:rsidR="004C55AE" w:rsidRPr="00511C04" w14:paraId="4FD4DA97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341F5" w14:textId="77777777" w:rsidR="004C55AE" w:rsidRPr="00511C04" w:rsidRDefault="004C55AE" w:rsidP="00B50E89">
            <w:pPr>
              <w:pStyle w:val="a7"/>
              <w:spacing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956004A" w14:textId="77777777" w:rsidR="004C55AE" w:rsidRPr="00511C04" w:rsidRDefault="004C55AE" w:rsidP="00B50E89">
            <w:pPr>
              <w:jc w:val="both"/>
            </w:pPr>
          </w:p>
        </w:tc>
        <w:tc>
          <w:tcPr>
            <w:tcW w:w="3072" w:type="pct"/>
            <w:shd w:val="clear" w:color="000000" w:fill="FFFFFF"/>
          </w:tcPr>
          <w:p w14:paraId="4355D7C6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  <w:rPr>
                <w:rFonts w:eastAsiaTheme="minorHAnsi"/>
                <w:lang w:eastAsia="en-US"/>
              </w:rPr>
            </w:pPr>
            <w:r w:rsidRPr="00511C04">
              <w:t>- программа недостаточно детализирована, не все мероприятия и действия по реализации программы последовательны и логичны;</w:t>
            </w:r>
            <w:r w:rsidRPr="00511C04">
              <w:rPr>
                <w:rFonts w:eastAsiaTheme="minorHAnsi"/>
                <w:lang w:eastAsia="en-US"/>
              </w:rPr>
              <w:t xml:space="preserve"> имеются противоречия между мероприятиями программы и ее целью, ожидаемыми результатами, состав мероприятий не является оптимальными;</w:t>
            </w:r>
          </w:p>
          <w:p w14:paraId="4F439172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календарный план не структурирован, не позволяет определить содержание мероприятий по реализации программы;</w:t>
            </w:r>
          </w:p>
          <w:p w14:paraId="6E2FA1B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демонстрирует возможность привлечения опытных, квалифицированных специалистов, помещений (безвозмездное пользование, аренда, фактическое предоставление), оборудования и мебели для реализации программы, но при этом имеются высокие риски;</w:t>
            </w:r>
          </w:p>
          <w:p w14:paraId="345C11D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не предоставил сведения о добровольческом опыте команды;</w:t>
            </w:r>
          </w:p>
          <w:p w14:paraId="4B256B01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 xml:space="preserve">- участник слабо представляет </w:t>
            </w:r>
            <w:r w:rsidRPr="00511C04">
              <w:t>механизмы реализации программы, схему её управлением; необходимость и роль привлекаемых организаций, специалистов, добровольческих организаций, добровольцев;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6CF8A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61246EAD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2BDA1" w14:textId="77777777" w:rsidR="004C55AE" w:rsidRPr="00511C04" w:rsidRDefault="004C55AE" w:rsidP="00B50E89">
            <w:pPr>
              <w:pStyle w:val="a7"/>
              <w:spacing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6C19D1C" w14:textId="77777777" w:rsidR="004C55AE" w:rsidRPr="00511C04" w:rsidRDefault="004C55AE" w:rsidP="00B50E89">
            <w:pPr>
              <w:jc w:val="both"/>
            </w:pPr>
          </w:p>
        </w:tc>
        <w:tc>
          <w:tcPr>
            <w:tcW w:w="3072" w:type="pct"/>
            <w:shd w:val="clear" w:color="000000" w:fill="FFFFFF"/>
          </w:tcPr>
          <w:p w14:paraId="3CB509EC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  <w:rPr>
                <w:rFonts w:eastAsiaTheme="minorHAnsi"/>
                <w:lang w:eastAsia="en-US"/>
              </w:rPr>
            </w:pPr>
            <w:r w:rsidRPr="00511C04">
              <w:t>- программа не детализирована, проработана поверхностно, мероприятия и действия по реализации программы не последовательны и не логичны;</w:t>
            </w:r>
            <w:r w:rsidRPr="00511C04">
              <w:rPr>
                <w:rFonts w:eastAsiaTheme="minorHAnsi"/>
                <w:lang w:eastAsia="en-US"/>
              </w:rPr>
              <w:t xml:space="preserve"> мероприятия программы не позволяют достичь ее цели, ожидаемых результатов;</w:t>
            </w:r>
          </w:p>
          <w:p w14:paraId="084A78E8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календарный план не структурирован, не содержит достаточное описание мероприятий;</w:t>
            </w:r>
          </w:p>
          <w:p w14:paraId="2C0D0B6A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 xml:space="preserve">- участник отбора не способен привлечь опытную, квалифицированную команду, не обладает помещениями (безвозмездное пользование, аренда, фактическое предоставление), не обладает и не может приобрести материально-технической базу для реализации программы, </w:t>
            </w:r>
          </w:p>
          <w:p w14:paraId="0B7B9EA7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участник отбора не предоставил сведения о добровольческом опыте команды;</w:t>
            </w:r>
          </w:p>
          <w:p w14:paraId="2082288A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 xml:space="preserve">- участник затрудняется описать </w:t>
            </w:r>
            <w:r w:rsidRPr="00511C04">
              <w:t>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9EEA1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  <w:tr w:rsidR="004C55AE" w:rsidRPr="00511C04" w14:paraId="301D7E4A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6DB08" w14:textId="187CB998" w:rsidR="004C55AE" w:rsidRPr="00511C04" w:rsidRDefault="004C55AE" w:rsidP="00B50E89">
            <w:pPr>
              <w:pStyle w:val="a7"/>
              <w:spacing w:line="240" w:lineRule="auto"/>
              <w:ind w:left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AFDA93B" w14:textId="77777777" w:rsidR="004C55AE" w:rsidRPr="00511C04" w:rsidRDefault="004C55AE" w:rsidP="00B50E89">
            <w:pPr>
              <w:jc w:val="both"/>
            </w:pPr>
            <w:r w:rsidRPr="00511C04">
              <w:t>Обоснованность планируемых расходов на реализацию программы</w:t>
            </w:r>
          </w:p>
        </w:tc>
        <w:tc>
          <w:tcPr>
            <w:tcW w:w="3072" w:type="pct"/>
            <w:shd w:val="clear" w:color="000000" w:fill="FFFFFF"/>
          </w:tcPr>
          <w:p w14:paraId="705228C7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14:paraId="1AF34D4F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отсутствуют расходы, которые непосредственно не связаны с организацией ресурсного центра;</w:t>
            </w:r>
          </w:p>
          <w:p w14:paraId="02E9A2A6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170B4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6739A0DD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29FA4" w14:textId="77777777" w:rsidR="004C55AE" w:rsidRPr="00511C04" w:rsidRDefault="004C55AE" w:rsidP="00B50E89">
            <w:pPr>
              <w:pStyle w:val="a7"/>
              <w:spacing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C3350B7" w14:textId="77777777" w:rsidR="004C55AE" w:rsidRPr="00511C04" w:rsidRDefault="004C55AE" w:rsidP="00B50E89">
            <w:pPr>
              <w:jc w:val="both"/>
            </w:pPr>
          </w:p>
        </w:tc>
        <w:tc>
          <w:tcPr>
            <w:tcW w:w="3072" w:type="pct"/>
            <w:shd w:val="clear" w:color="000000" w:fill="FFFFFF"/>
          </w:tcPr>
          <w:p w14:paraId="27AC32F5" w14:textId="77777777" w:rsidR="004C55AE" w:rsidRPr="00511C04" w:rsidRDefault="004C55AE" w:rsidP="00B50E89">
            <w:pPr>
              <w:autoSpaceDE w:val="0"/>
              <w:autoSpaceDN w:val="0"/>
              <w:adjustRightInd w:val="0"/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>Все планируемые расходы реалистичны, обоснованы, следуют из видов деятельности ресурсного центра. Вместе с тем из комментариев к некоторым расходам невозможно точно определить их состав (детализацию)</w:t>
            </w:r>
          </w:p>
        </w:tc>
        <w:tc>
          <w:tcPr>
            <w:tcW w:w="42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B9681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</w:tbl>
    <w:p w14:paraId="28DD1B7F" w14:textId="77777777" w:rsidR="004C55AE" w:rsidRPr="00CD61E6" w:rsidRDefault="004C55AE" w:rsidP="004C55AE">
      <w:pPr>
        <w:rPr>
          <w:rFonts w:eastAsia="Calibri"/>
        </w:rPr>
        <w:sectPr w:rsidR="004C55AE" w:rsidRPr="00CD61E6" w:rsidSect="00CD61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3942"/>
        <w:gridCol w:w="8691"/>
        <w:gridCol w:w="2018"/>
      </w:tblGrid>
      <w:tr w:rsidR="004C55AE" w:rsidRPr="00511C04" w14:paraId="50466D92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4AF7A" w14:textId="77777777" w:rsidR="004C55AE" w:rsidRPr="00CD61E6" w:rsidRDefault="004C55AE" w:rsidP="00B50E8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5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87CBB15" w14:textId="77777777" w:rsidR="004C55AE" w:rsidRPr="00511C04" w:rsidRDefault="004C55AE" w:rsidP="00B50E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pct"/>
            <w:shd w:val="clear" w:color="000000" w:fill="FFFFFF"/>
          </w:tcPr>
          <w:p w14:paraId="5421CD59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в расходах на организацию деятельности ресурсного центра предусмотрены побочные, не имеющие прямого отношения к деятельности ресурсного центра, расходы;</w:t>
            </w:r>
          </w:p>
          <w:p w14:paraId="2FCFBC6E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14:paraId="4F7C8D6B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 xml:space="preserve"> - обоснование некоторых запланированных расходов не позволяет оценить их взаимосвязь с организацией деятельности ресурсного центра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A2A51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58E4551D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65587" w14:textId="77777777" w:rsidR="004C55AE" w:rsidRPr="00511C04" w:rsidRDefault="004C55AE" w:rsidP="004C55AE">
            <w:pPr>
              <w:pStyle w:val="a7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76BED90" w14:textId="77777777" w:rsidR="004C55AE" w:rsidRPr="00511C04" w:rsidRDefault="004C55AE" w:rsidP="00B50E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pct"/>
            <w:shd w:val="clear" w:color="000000" w:fill="FFFFFF"/>
          </w:tcPr>
          <w:p w14:paraId="02859F22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предполагаемые затраты на организацию деятельности ресурсного центра явно завышены либо занижены и (или) не соответствуют деятельности ресурсного центра;</w:t>
            </w:r>
          </w:p>
          <w:p w14:paraId="5B368B87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предусмотрено осуществление за счет субсидий расходов, которые не допускаются;</w:t>
            </w:r>
          </w:p>
          <w:p w14:paraId="5693B261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F1923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  <w:tr w:rsidR="004C55AE" w:rsidRPr="00511C04" w14:paraId="5F2DD407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22E0C" w14:textId="12AE7A0F" w:rsidR="004C55AE" w:rsidRPr="00511C04" w:rsidRDefault="004C55AE" w:rsidP="00B50E89">
            <w:pPr>
              <w:pStyle w:val="a7"/>
              <w:spacing w:line="240" w:lineRule="auto"/>
              <w:ind w:left="5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25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4ACD6D82" w14:textId="77777777" w:rsidR="004C55AE" w:rsidRPr="00511C04" w:rsidRDefault="004C55AE" w:rsidP="00B50E89">
            <w:pPr>
              <w:jc w:val="both"/>
            </w:pPr>
            <w:r w:rsidRPr="00511C04">
              <w:t>Информационная открытость реализации программы</w:t>
            </w:r>
          </w:p>
        </w:tc>
        <w:tc>
          <w:tcPr>
            <w:tcW w:w="2769" w:type="pct"/>
            <w:shd w:val="clear" w:color="000000" w:fill="FFFFFF"/>
          </w:tcPr>
          <w:p w14:paraId="45EEE453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14:paraId="78BA24A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информацию о деятельности участника отбора легко найти в информационно-коммуникационной сети «Интернет» с помощью поисковых запросов;</w:t>
            </w:r>
          </w:p>
          <w:p w14:paraId="181D3F70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 у участника отбора есть опыт информирования   граждан о своей деятельности и реализуемых проектах, используются разные каналы трансляции информации с учетом специфики целевой аудитории, включая социальные сети, СМИ;</w:t>
            </w:r>
          </w:p>
          <w:p w14:paraId="35176FA6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 информация о деятельности участника отбора размещается регулярно, размещаемая информация является актуальной;</w:t>
            </w:r>
          </w:p>
          <w:p w14:paraId="5F23037A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планируемая информационная деятельность является достаточной и свидетельствует об информационной открытости участника отбора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946CB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3862E761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BFB2A" w14:textId="77777777" w:rsidR="004C55AE" w:rsidRPr="00511C04" w:rsidRDefault="004C55AE" w:rsidP="004C55AE">
            <w:pPr>
              <w:pStyle w:val="a7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4F664E" w14:textId="77777777" w:rsidR="004C55AE" w:rsidRPr="00511C04" w:rsidRDefault="004C55AE" w:rsidP="00B50E89">
            <w:pPr>
              <w:jc w:val="both"/>
            </w:pPr>
          </w:p>
        </w:tc>
        <w:tc>
          <w:tcPr>
            <w:tcW w:w="2769" w:type="pct"/>
            <w:shd w:val="clear" w:color="000000" w:fill="FFFFFF"/>
          </w:tcPr>
          <w:p w14:paraId="0714957B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14:paraId="3BB74CAD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информацию о деятельности участника отбора легко найти в информационно-коммуникационной сети «Интернет» с помощью поисковых запросов;</w:t>
            </w:r>
          </w:p>
          <w:p w14:paraId="02055D25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 xml:space="preserve">-  имеющиеся каналы информирования разнообразны, однако не отражают подробные сведения о деятельности участника отбора, привлекаемых ресурсах, реализованных проектах, </w:t>
            </w:r>
          </w:p>
          <w:p w14:paraId="22D3152E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информация о деятельности участника отбора размещается периодически;</w:t>
            </w:r>
          </w:p>
          <w:p w14:paraId="16E05D28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rPr>
                <w:rFonts w:eastAsia="Calibri"/>
                <w:lang w:eastAsia="en-US"/>
              </w:rPr>
              <w:t>- планируемая информационная деятельность, в целом, способствует информационному освещению деятельности ресурсного центра, но требует небольших дополнений (изменений)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629109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</w:tbl>
    <w:p w14:paraId="4553374D" w14:textId="77777777" w:rsidR="004C55AE" w:rsidRDefault="004C55AE" w:rsidP="004C55AE">
      <w:pPr>
        <w:pStyle w:val="a7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sz w:val="26"/>
          <w:szCs w:val="26"/>
        </w:rPr>
        <w:sectPr w:rsidR="004C55AE" w:rsidSect="00CD61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3675"/>
        <w:gridCol w:w="8959"/>
        <w:gridCol w:w="2018"/>
      </w:tblGrid>
      <w:tr w:rsidR="004C55AE" w:rsidRPr="00511C04" w14:paraId="73F2DC76" w14:textId="77777777" w:rsidTr="00B50E89">
        <w:trPr>
          <w:trHeight w:val="1"/>
        </w:trPr>
        <w:tc>
          <w:tcPr>
            <w:tcW w:w="30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D4E41" w14:textId="77777777" w:rsidR="004C55AE" w:rsidRPr="00511C04" w:rsidRDefault="004C55AE" w:rsidP="00B50E89">
            <w:pPr>
              <w:pStyle w:val="a7"/>
              <w:spacing w:line="240" w:lineRule="auto"/>
              <w:ind w:left="5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62FDFD0" w14:textId="77777777" w:rsidR="004C55AE" w:rsidRPr="00511C04" w:rsidRDefault="004C55AE" w:rsidP="00B50E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2" w:type="pct"/>
            <w:shd w:val="clear" w:color="000000" w:fill="FFFFFF"/>
          </w:tcPr>
          <w:p w14:paraId="25AA245A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данный критерий удовлетворительно выражен в заявке: </w:t>
            </w:r>
          </w:p>
          <w:p w14:paraId="0B4158DB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участник отбора информирует сообщество о своей деятельности, однако данные усилия не носят системного характера;</w:t>
            </w:r>
          </w:p>
          <w:p w14:paraId="64FA79F6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 - используется ограниченное количество каналов трансляции информации, не всегда учитывающих специфику и потребности целевой аудитории;</w:t>
            </w:r>
          </w:p>
          <w:p w14:paraId="7825B93E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в заявке в самом общем виде прописаны лишь отдельные мероприятия по информационному сопровождению программы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0686C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34A8F9A3" w14:textId="77777777" w:rsidTr="00B50E89">
        <w:trPr>
          <w:trHeight w:val="1"/>
        </w:trPr>
        <w:tc>
          <w:tcPr>
            <w:tcW w:w="30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083EB" w14:textId="77777777" w:rsidR="004C55AE" w:rsidRPr="00511C04" w:rsidRDefault="004C55AE" w:rsidP="004C55AE">
            <w:pPr>
              <w:pStyle w:val="a7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9D19B52" w14:textId="77777777" w:rsidR="004C55AE" w:rsidRPr="00511C04" w:rsidRDefault="004C55AE" w:rsidP="00B50E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2" w:type="pct"/>
            <w:shd w:val="clear" w:color="000000" w:fill="FFFFFF"/>
          </w:tcPr>
          <w:p w14:paraId="79408788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данный критерий плохо выражен в заявке: </w:t>
            </w:r>
          </w:p>
          <w:p w14:paraId="3B9C583B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- информация о деятельности участника отбора практически отсутствует в сети «Интернет», </w:t>
            </w:r>
          </w:p>
          <w:p w14:paraId="77F19198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имеющаяся информация является не актуальной и не учитывает интересы целевой аудитории;</w:t>
            </w:r>
          </w:p>
          <w:p w14:paraId="096B5CF9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- мероприятия по информационному сопровождению программы отсутствуют или мало эффективны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A6D88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  <w:tr w:rsidR="004C55AE" w:rsidRPr="00511C04" w14:paraId="07EED062" w14:textId="77777777" w:rsidTr="004C55AE">
        <w:trPr>
          <w:trHeight w:val="1"/>
        </w:trPr>
        <w:tc>
          <w:tcPr>
            <w:tcW w:w="30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7DA62D" w14:textId="1965282B" w:rsidR="004C55AE" w:rsidRPr="004C55AE" w:rsidRDefault="004C55AE" w:rsidP="004C55AE">
            <w:pPr>
              <w:jc w:val="center"/>
              <w:rPr>
                <w:rFonts w:eastAsia="Calibri"/>
              </w:rPr>
            </w:pPr>
            <w:r w:rsidRPr="004C55AE">
              <w:rPr>
                <w:rFonts w:eastAsia="Calibri"/>
              </w:rPr>
              <w:t>6</w:t>
            </w:r>
          </w:p>
        </w:tc>
        <w:tc>
          <w:tcPr>
            <w:tcW w:w="11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C5CDC85" w14:textId="77777777" w:rsidR="004C55AE" w:rsidRPr="00511C04" w:rsidRDefault="004C55AE" w:rsidP="00B50E89">
            <w:pPr>
              <w:jc w:val="both"/>
            </w:pPr>
            <w:r w:rsidRPr="00511C04">
              <w:t>Опыт и компетенции команды</w:t>
            </w:r>
          </w:p>
        </w:tc>
        <w:tc>
          <w:tcPr>
            <w:tcW w:w="2872" w:type="pct"/>
            <w:shd w:val="clear" w:color="000000" w:fill="FFFFFF"/>
          </w:tcPr>
          <w:p w14:paraId="7184C1CA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отличный опыт и уровень компетенций: у участника отбора сильная профессиональная команда, обладающая достаточным опытом и компетенциями для реализации программы; члены команды имеют успешный опыт реализации совместных проектов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B5CAB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64D6A695" w14:textId="77777777" w:rsidTr="004C55AE">
        <w:trPr>
          <w:trHeight w:val="1"/>
        </w:trPr>
        <w:tc>
          <w:tcPr>
            <w:tcW w:w="30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D0548" w14:textId="77777777" w:rsidR="004C55AE" w:rsidRPr="004C55AE" w:rsidRDefault="004C55AE" w:rsidP="004C55AE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1809883" w14:textId="77777777" w:rsidR="004C55AE" w:rsidRPr="00511C04" w:rsidRDefault="004C55AE" w:rsidP="00B50E89">
            <w:pPr>
              <w:jc w:val="both"/>
            </w:pPr>
          </w:p>
        </w:tc>
        <w:tc>
          <w:tcPr>
            <w:tcW w:w="2872" w:type="pct"/>
            <w:shd w:val="clear" w:color="000000" w:fill="FFFFFF"/>
          </w:tcPr>
          <w:p w14:paraId="7D67AF14" w14:textId="77777777" w:rsidR="004C55AE" w:rsidRPr="00511C04" w:rsidRDefault="004C55AE" w:rsidP="00B50E89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511C04">
              <w:t>хороший опыт и уровень компетенций: у участника отбора сильная профессиональная команда, обладающая достаточным опытом и квалификацией для реализации программы; однако члены команды не имеют опыта реализации совместных проектов;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49C23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</w:t>
            </w:r>
          </w:p>
        </w:tc>
      </w:tr>
      <w:tr w:rsidR="004C55AE" w:rsidRPr="00511C04" w14:paraId="7743A9E3" w14:textId="77777777" w:rsidTr="004C55AE">
        <w:trPr>
          <w:trHeight w:val="1"/>
        </w:trPr>
        <w:tc>
          <w:tcPr>
            <w:tcW w:w="30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C180FE" w14:textId="77777777" w:rsidR="004C55AE" w:rsidRPr="004C55AE" w:rsidRDefault="004C55AE" w:rsidP="004C55AE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F7E421A" w14:textId="77777777" w:rsidR="004C55AE" w:rsidRPr="00511C04" w:rsidRDefault="004C55AE" w:rsidP="00B50E89">
            <w:pPr>
              <w:jc w:val="both"/>
            </w:pPr>
          </w:p>
        </w:tc>
        <w:tc>
          <w:tcPr>
            <w:tcW w:w="2872" w:type="pct"/>
            <w:shd w:val="clear" w:color="000000" w:fill="FFFFFF"/>
          </w:tcPr>
          <w:p w14:paraId="19BAB145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удовлетворительный опыт и уровень компетенций: члены команды не в полной мере обладают опытом и компетенциями, необходимыми для реализации программы; команды не имеют опыта реализации совместных проектов;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F6508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7CF45AB6" w14:textId="77777777" w:rsidTr="004C55AE">
        <w:trPr>
          <w:trHeight w:val="1"/>
        </w:trPr>
        <w:tc>
          <w:tcPr>
            <w:tcW w:w="30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D95C54" w14:textId="77777777" w:rsidR="004C55AE" w:rsidRPr="004C55AE" w:rsidRDefault="004C55AE" w:rsidP="004C55AE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2B7EDE4" w14:textId="77777777" w:rsidR="004C55AE" w:rsidRPr="00511C04" w:rsidRDefault="004C55AE" w:rsidP="00B50E89">
            <w:pPr>
              <w:jc w:val="both"/>
            </w:pPr>
          </w:p>
        </w:tc>
        <w:tc>
          <w:tcPr>
            <w:tcW w:w="2872" w:type="pct"/>
            <w:shd w:val="clear" w:color="000000" w:fill="FFFFFF"/>
          </w:tcPr>
          <w:p w14:paraId="052E028C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 членов команды практически отсутствуют необходимые опыт и компетенции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4699C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  <w:tr w:rsidR="004C55AE" w:rsidRPr="00511C04" w14:paraId="1CCE7BAE" w14:textId="77777777" w:rsidTr="004C55AE">
        <w:trPr>
          <w:trHeight w:val="1"/>
        </w:trPr>
        <w:tc>
          <w:tcPr>
            <w:tcW w:w="30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48FE8A" w14:textId="2E3A96AA" w:rsidR="004C55AE" w:rsidRPr="004C55AE" w:rsidRDefault="004C55AE" w:rsidP="004C55AE">
            <w:pPr>
              <w:jc w:val="center"/>
              <w:rPr>
                <w:rFonts w:eastAsia="Calibri"/>
              </w:rPr>
            </w:pPr>
            <w:r w:rsidRPr="004C55AE">
              <w:rPr>
                <w:rFonts w:eastAsia="Calibri"/>
              </w:rPr>
              <w:t>7</w:t>
            </w:r>
          </w:p>
        </w:tc>
        <w:tc>
          <w:tcPr>
            <w:tcW w:w="11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C59C8E1" w14:textId="77777777" w:rsidR="004C55AE" w:rsidRPr="00511C04" w:rsidRDefault="004C55AE" w:rsidP="00B50E89">
            <w:pPr>
              <w:jc w:val="both"/>
            </w:pPr>
            <w:r w:rsidRPr="00511C04">
              <w:t>Достижимость результатов реализации программы</w:t>
            </w:r>
          </w:p>
        </w:tc>
        <w:tc>
          <w:tcPr>
            <w:tcW w:w="2872" w:type="pct"/>
            <w:shd w:val="clear" w:color="000000" w:fill="FFFFFF"/>
          </w:tcPr>
          <w:p w14:paraId="3B7C23EC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у участника отбора есть ясное и чёткое представление о том, каким образом будут достигнуты результаты реализации программы в их взаимосвязи с целями, задачами, мероприятиями программы 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AF9D1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5</w:t>
            </w:r>
          </w:p>
        </w:tc>
      </w:tr>
      <w:tr w:rsidR="004C55AE" w:rsidRPr="00511C04" w14:paraId="52335BC5" w14:textId="77777777" w:rsidTr="004C55AE">
        <w:trPr>
          <w:trHeight w:val="1"/>
        </w:trPr>
        <w:tc>
          <w:tcPr>
            <w:tcW w:w="30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B70E4" w14:textId="77777777" w:rsidR="004C55AE" w:rsidRPr="00511C04" w:rsidRDefault="004C55AE" w:rsidP="004C55AE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CD6BAE4" w14:textId="77777777" w:rsidR="004C55AE" w:rsidRPr="00511C04" w:rsidRDefault="004C55AE" w:rsidP="00B50E89">
            <w:pPr>
              <w:jc w:val="both"/>
            </w:pPr>
          </w:p>
        </w:tc>
        <w:tc>
          <w:tcPr>
            <w:tcW w:w="2872" w:type="pct"/>
            <w:shd w:val="clear" w:color="000000" w:fill="FFFFFF"/>
          </w:tcPr>
          <w:p w14:paraId="24CC6B10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 xml:space="preserve"> у участника отбора недостаточно ясное и чёткое представление о том, каким образом будут достигнуты результаты реализации программы в их взаимосвязи с целями, задачами, мероприятиями программы 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3FB0F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4-3</w:t>
            </w:r>
          </w:p>
        </w:tc>
      </w:tr>
      <w:tr w:rsidR="004C55AE" w:rsidRPr="00511C04" w14:paraId="14142D31" w14:textId="77777777" w:rsidTr="004C55AE">
        <w:trPr>
          <w:trHeight w:val="1"/>
        </w:trPr>
        <w:tc>
          <w:tcPr>
            <w:tcW w:w="30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46EEF" w14:textId="77777777" w:rsidR="004C55AE" w:rsidRPr="00511C04" w:rsidRDefault="004C55AE" w:rsidP="004C55AE">
            <w:pPr>
              <w:pStyle w:val="a7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D307C8D" w14:textId="77777777" w:rsidR="004C55AE" w:rsidRPr="00511C04" w:rsidRDefault="004C55AE" w:rsidP="00B50E89">
            <w:pPr>
              <w:jc w:val="both"/>
            </w:pPr>
          </w:p>
        </w:tc>
        <w:tc>
          <w:tcPr>
            <w:tcW w:w="2872" w:type="pct"/>
            <w:shd w:val="clear" w:color="000000" w:fill="FFFFFF"/>
          </w:tcPr>
          <w:p w14:paraId="6826E9C3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участнику отбора не удалось убедительно продемонстрировать достижение установленных результатов в ходе реализации программы в их взаимосвязи с целями, задачами, мероприятиями программы</w:t>
            </w:r>
          </w:p>
        </w:tc>
        <w:tc>
          <w:tcPr>
            <w:tcW w:w="6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2D50D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2-0</w:t>
            </w:r>
          </w:p>
        </w:tc>
      </w:tr>
    </w:tbl>
    <w:p w14:paraId="65165FA1" w14:textId="77777777" w:rsidR="004C55AE" w:rsidRDefault="004C55AE" w:rsidP="004C55AE">
      <w:pPr>
        <w:pStyle w:val="a7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</w:rPr>
        <w:sectPr w:rsidR="004C55AE" w:rsidSect="00CD61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3942"/>
        <w:gridCol w:w="8691"/>
        <w:gridCol w:w="2018"/>
      </w:tblGrid>
      <w:tr w:rsidR="004C55AE" w:rsidRPr="00511C04" w14:paraId="0B38BA9D" w14:textId="77777777" w:rsidTr="00B50E89">
        <w:trPr>
          <w:trHeight w:val="1"/>
        </w:trPr>
        <w:tc>
          <w:tcPr>
            <w:tcW w:w="33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F917C" w14:textId="264C1557" w:rsidR="004C55AE" w:rsidRPr="004C55AE" w:rsidRDefault="004C55AE" w:rsidP="004C5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5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B5D0E66" w14:textId="77777777" w:rsidR="004C55AE" w:rsidRPr="00511C04" w:rsidRDefault="004C55AE" w:rsidP="00B50E89">
            <w:pPr>
              <w:jc w:val="both"/>
            </w:pPr>
            <w:r w:rsidRPr="00511C04">
              <w:t>Уровень публичной защиты проекта</w:t>
            </w:r>
          </w:p>
        </w:tc>
        <w:tc>
          <w:tcPr>
            <w:tcW w:w="2769" w:type="pct"/>
            <w:shd w:val="clear" w:color="000000" w:fill="FFFFFF"/>
          </w:tcPr>
          <w:p w14:paraId="7BFE3C69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участник отбора представил хорошо оформленную презентацию, участник отбора хорошо ориентируется в ней. Регламент соблюден. Участник отбора отвечает на вопросы убедительно, аргументированно, дает полные ответы на вопросы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094C8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3</w:t>
            </w:r>
          </w:p>
        </w:tc>
      </w:tr>
      <w:tr w:rsidR="004C55AE" w:rsidRPr="00511C04" w14:paraId="2920858F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BD97A" w14:textId="77777777" w:rsidR="004C55AE" w:rsidRPr="00511C04" w:rsidRDefault="004C55AE" w:rsidP="004C55AE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0B2D8E3" w14:textId="77777777" w:rsidR="004C55AE" w:rsidRPr="00511C04" w:rsidRDefault="004C55AE" w:rsidP="00B50E89">
            <w:pPr>
              <w:jc w:val="both"/>
            </w:pPr>
          </w:p>
        </w:tc>
        <w:tc>
          <w:tcPr>
            <w:tcW w:w="2769" w:type="pct"/>
            <w:shd w:val="clear" w:color="000000" w:fill="FFFFFF"/>
          </w:tcPr>
          <w:p w14:paraId="783765D0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участник отбора представил хорошо оформленную презентацию, хорошо ориентируется в ней. Регламент соблюден. Участник отбора ответил на большинство вопросов.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9C53E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2</w:t>
            </w:r>
          </w:p>
        </w:tc>
      </w:tr>
      <w:tr w:rsidR="004C55AE" w:rsidRPr="00511C04" w14:paraId="626B90B9" w14:textId="77777777" w:rsidTr="00B50E89">
        <w:trPr>
          <w:trHeight w:val="1"/>
        </w:trPr>
        <w:tc>
          <w:tcPr>
            <w:tcW w:w="33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094F7" w14:textId="77777777" w:rsidR="004C55AE" w:rsidRPr="00511C04" w:rsidRDefault="004C55AE" w:rsidP="004C55AE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44FC40A" w14:textId="77777777" w:rsidR="004C55AE" w:rsidRPr="00511C04" w:rsidRDefault="004C55AE" w:rsidP="00B50E89">
            <w:pPr>
              <w:jc w:val="both"/>
            </w:pPr>
          </w:p>
        </w:tc>
        <w:tc>
          <w:tcPr>
            <w:tcW w:w="2769" w:type="pct"/>
            <w:shd w:val="clear" w:color="000000" w:fill="FFFFFF"/>
          </w:tcPr>
          <w:p w14:paraId="53207438" w14:textId="77777777" w:rsidR="004C55AE" w:rsidRPr="00511C04" w:rsidRDefault="004C55AE" w:rsidP="00B50E89">
            <w:pPr>
              <w:ind w:left="132" w:right="131"/>
              <w:jc w:val="both"/>
            </w:pPr>
            <w:r w:rsidRPr="00511C04">
              <w:t>Участник отбора представил плохо оформленную презентацию, презентация практически не используется в публичной защите. Соискатель не может чётко ответить на большинство вопросов.</w:t>
            </w:r>
          </w:p>
        </w:tc>
        <w:tc>
          <w:tcPr>
            <w:tcW w:w="64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77837" w14:textId="77777777" w:rsidR="004C55AE" w:rsidRPr="00511C04" w:rsidRDefault="004C55AE" w:rsidP="00B50E89">
            <w:pPr>
              <w:ind w:firstLine="34"/>
              <w:jc w:val="center"/>
            </w:pPr>
            <w:r w:rsidRPr="00511C04">
              <w:t>1-0</w:t>
            </w:r>
          </w:p>
        </w:tc>
      </w:tr>
    </w:tbl>
    <w:p w14:paraId="539BF2A1" w14:textId="77777777" w:rsidR="004C55AE" w:rsidRPr="00511C04" w:rsidRDefault="004C55AE" w:rsidP="004C55AE">
      <w:pPr>
        <w:rPr>
          <w:sz w:val="26"/>
        </w:rPr>
        <w:sectPr w:rsidR="004C55AE" w:rsidRPr="00511C04" w:rsidSect="00CD61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03052C8B" w14:textId="77777777" w:rsidR="00EA574D" w:rsidRDefault="00EA574D" w:rsidP="00E272F9">
      <w:pPr>
        <w:spacing w:after="200" w:line="276" w:lineRule="auto"/>
        <w:rPr>
          <w:sz w:val="26"/>
          <w:szCs w:val="26"/>
        </w:rPr>
      </w:pPr>
    </w:p>
    <w:sectPr w:rsidR="00EA574D" w:rsidSect="00FD3F80">
      <w:pgSz w:w="11906" w:h="16838"/>
      <w:pgMar w:top="851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C7E7E" w14:textId="77777777" w:rsidR="00000000" w:rsidRDefault="003456D3">
      <w:r>
        <w:separator/>
      </w:r>
    </w:p>
  </w:endnote>
  <w:endnote w:type="continuationSeparator" w:id="0">
    <w:p w14:paraId="28AA864E" w14:textId="77777777" w:rsidR="00000000" w:rsidRDefault="003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675739"/>
      <w:docPartObj>
        <w:docPartGallery w:val="Page Numbers (Bottom of Page)"/>
        <w:docPartUnique/>
      </w:docPartObj>
    </w:sdtPr>
    <w:sdtEndPr/>
    <w:sdtContent>
      <w:p w14:paraId="20B7FA22" w14:textId="77777777" w:rsidR="004C55AE" w:rsidRDefault="003456D3">
        <w:pPr>
          <w:pStyle w:val="af"/>
          <w:jc w:val="right"/>
        </w:pPr>
      </w:p>
    </w:sdtContent>
  </w:sdt>
  <w:p w14:paraId="4D03B68E" w14:textId="77777777" w:rsidR="004C55AE" w:rsidRDefault="004C55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9677" w14:textId="77777777" w:rsidR="00000000" w:rsidRDefault="003456D3">
      <w:r>
        <w:separator/>
      </w:r>
    </w:p>
  </w:footnote>
  <w:footnote w:type="continuationSeparator" w:id="0">
    <w:p w14:paraId="1AC9D96F" w14:textId="77777777" w:rsidR="00000000" w:rsidRDefault="003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088892"/>
      <w:docPartObj>
        <w:docPartGallery w:val="Page Numbers (Top of Page)"/>
        <w:docPartUnique/>
      </w:docPartObj>
    </w:sdtPr>
    <w:sdtEndPr/>
    <w:sdtContent>
      <w:p w14:paraId="48FA8FE7" w14:textId="77777777" w:rsidR="00054685" w:rsidRDefault="00D47A9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D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83EE2"/>
    <w:rsid w:val="000B5E00"/>
    <w:rsid w:val="000F0569"/>
    <w:rsid w:val="001769E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456D3"/>
    <w:rsid w:val="003F587E"/>
    <w:rsid w:val="0043438A"/>
    <w:rsid w:val="00464026"/>
    <w:rsid w:val="004C55AE"/>
    <w:rsid w:val="004D430E"/>
    <w:rsid w:val="004F33B1"/>
    <w:rsid w:val="00552239"/>
    <w:rsid w:val="006015ED"/>
    <w:rsid w:val="00625AA2"/>
    <w:rsid w:val="006938B2"/>
    <w:rsid w:val="006C75F2"/>
    <w:rsid w:val="00747B75"/>
    <w:rsid w:val="00754502"/>
    <w:rsid w:val="007C24AA"/>
    <w:rsid w:val="007D1C62"/>
    <w:rsid w:val="007E28C2"/>
    <w:rsid w:val="007F5689"/>
    <w:rsid w:val="00820045"/>
    <w:rsid w:val="008329FC"/>
    <w:rsid w:val="00857C85"/>
    <w:rsid w:val="0086685A"/>
    <w:rsid w:val="00874F39"/>
    <w:rsid w:val="00877CE5"/>
    <w:rsid w:val="008C0B7C"/>
    <w:rsid w:val="008C5E10"/>
    <w:rsid w:val="008D2DB3"/>
    <w:rsid w:val="00952EC3"/>
    <w:rsid w:val="009E0A2B"/>
    <w:rsid w:val="00A454E6"/>
    <w:rsid w:val="00A564E7"/>
    <w:rsid w:val="00A633CA"/>
    <w:rsid w:val="00A775D4"/>
    <w:rsid w:val="00B06AE7"/>
    <w:rsid w:val="00B22DDA"/>
    <w:rsid w:val="00BB1866"/>
    <w:rsid w:val="00BC37E6"/>
    <w:rsid w:val="00C27247"/>
    <w:rsid w:val="00C700C4"/>
    <w:rsid w:val="00CB2627"/>
    <w:rsid w:val="00CC367F"/>
    <w:rsid w:val="00CE7E02"/>
    <w:rsid w:val="00CF6B89"/>
    <w:rsid w:val="00D47A99"/>
    <w:rsid w:val="00D52DB6"/>
    <w:rsid w:val="00E272F9"/>
    <w:rsid w:val="00E51A48"/>
    <w:rsid w:val="00EA574D"/>
    <w:rsid w:val="00EB75CB"/>
    <w:rsid w:val="00ED5C7C"/>
    <w:rsid w:val="00ED62A2"/>
    <w:rsid w:val="00EE539C"/>
    <w:rsid w:val="00F06198"/>
    <w:rsid w:val="00F356B3"/>
    <w:rsid w:val="00F5080D"/>
    <w:rsid w:val="00FB5937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1A48"/>
  </w:style>
  <w:style w:type="character" w:customStyle="1" w:styleId="aa">
    <w:name w:val="Текст примечания Знак"/>
    <w:basedOn w:val="a0"/>
    <w:link w:val="a9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1A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C55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BF7F2654A588C081B67A8B50467A2E8E6522F2866937F0881D09F6F991A8C72F24E93D0927264BED8A0B01B968E4029D600F98F1E921C2Q8F7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C98A8ADFDA79A39ED54DB5D41A07FDF26C6D1BB5F8D0DF61BE19746C9H5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A96-3BDE-4BBD-BE0F-B2348A1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7</cp:revision>
  <cp:lastPrinted>2021-01-20T06:03:00Z</cp:lastPrinted>
  <dcterms:created xsi:type="dcterms:W3CDTF">2022-03-21T11:13:00Z</dcterms:created>
  <dcterms:modified xsi:type="dcterms:W3CDTF">2022-08-09T10:54:00Z</dcterms:modified>
</cp:coreProperties>
</file>