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794"/>
        <w:gridCol w:w="599"/>
        <w:gridCol w:w="535"/>
        <w:gridCol w:w="3859"/>
      </w:tblGrid>
      <w:tr w:rsidR="00AA6E63" w:rsidRPr="005818CA" w14:paraId="693A0236" w14:textId="77777777" w:rsidTr="00AA6E63">
        <w:trPr>
          <w:trHeight w:val="1276"/>
        </w:trPr>
        <w:tc>
          <w:tcPr>
            <w:tcW w:w="3902" w:type="dxa"/>
            <w:shd w:val="clear" w:color="auto" w:fill="auto"/>
          </w:tcPr>
          <w:p w14:paraId="7CB28782" w14:textId="77777777" w:rsidR="00AA6E63" w:rsidRPr="00707A1E" w:rsidRDefault="00AA6E63" w:rsidP="00E735A1">
            <w:pPr>
              <w:tabs>
                <w:tab w:val="left" w:pos="180"/>
              </w:tabs>
              <w:jc w:val="center"/>
              <w:rPr>
                <w:b/>
                <w:bCs/>
                <w:color w:val="3366FF"/>
              </w:rPr>
            </w:pPr>
          </w:p>
        </w:tc>
        <w:tc>
          <w:tcPr>
            <w:tcW w:w="1134" w:type="dxa"/>
            <w:gridSpan w:val="2"/>
          </w:tcPr>
          <w:p w14:paraId="68057D5C" w14:textId="77777777" w:rsidR="00AA6E63" w:rsidRDefault="00AA6E63" w:rsidP="00E735A1">
            <w:pPr>
              <w:rPr>
                <w:noProof/>
              </w:rPr>
            </w:pPr>
            <w:r>
              <w:rPr>
                <w:noProof/>
              </w:rPr>
              <w:drawing>
                <wp:inline distT="0" distB="0" distL="0" distR="0" wp14:anchorId="370EE655" wp14:editId="51A72BE9">
                  <wp:extent cx="542925" cy="755374"/>
                  <wp:effectExtent l="0" t="0" r="0" b="6985"/>
                  <wp:docPr id="4" name="Рисунок 4"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5A72B6F" w14:textId="77777777" w:rsidR="00AA6E63" w:rsidRPr="005818CA" w:rsidRDefault="00AA6E63" w:rsidP="00E735A1">
            <w:pPr>
              <w:rPr>
                <w:sz w:val="26"/>
                <w:szCs w:val="26"/>
              </w:rPr>
            </w:pPr>
          </w:p>
        </w:tc>
      </w:tr>
      <w:tr w:rsidR="00AA6E63" w:rsidRPr="005818CA" w14:paraId="34BA3C30" w14:textId="77777777" w:rsidTr="00E735A1">
        <w:trPr>
          <w:trHeight w:val="437"/>
        </w:trPr>
        <w:tc>
          <w:tcPr>
            <w:tcW w:w="9003" w:type="dxa"/>
            <w:gridSpan w:val="4"/>
            <w:shd w:val="clear" w:color="auto" w:fill="auto"/>
          </w:tcPr>
          <w:p w14:paraId="7173B6FE" w14:textId="77777777" w:rsidR="00AA6E63" w:rsidRPr="00AA6E63" w:rsidRDefault="00AA6E63" w:rsidP="00AA6E63">
            <w:pPr>
              <w:spacing w:after="0" w:line="240" w:lineRule="auto"/>
              <w:ind w:right="2"/>
              <w:jc w:val="center"/>
              <w:rPr>
                <w:rFonts w:ascii="Times New Roman" w:eastAsia="Times New Roman" w:hAnsi="Times New Roman" w:cs="Times New Roman"/>
                <w:b/>
                <w:color w:val="000000"/>
                <w:sz w:val="32"/>
                <w:szCs w:val="32"/>
              </w:rPr>
            </w:pPr>
            <w:r w:rsidRPr="00AA6E63">
              <w:rPr>
                <w:rFonts w:ascii="Times New Roman" w:eastAsia="Times New Roman" w:hAnsi="Times New Roman" w:cs="Times New Roman"/>
                <w:b/>
                <w:color w:val="000000"/>
                <w:sz w:val="32"/>
                <w:szCs w:val="32"/>
              </w:rPr>
              <w:t>ПОСТАНОВЛЕНИЕ</w:t>
            </w:r>
          </w:p>
          <w:p w14:paraId="7F402542" w14:textId="77777777" w:rsidR="00AA6E63" w:rsidRPr="00AA6E63" w:rsidRDefault="00AA6E63" w:rsidP="00AA6E63">
            <w:pPr>
              <w:spacing w:after="0" w:line="240" w:lineRule="auto"/>
              <w:ind w:right="2"/>
              <w:jc w:val="center"/>
              <w:rPr>
                <w:rFonts w:ascii="Times New Roman" w:eastAsia="Times New Roman" w:hAnsi="Times New Roman" w:cs="Times New Roman"/>
                <w:b/>
                <w:color w:val="000000"/>
                <w:sz w:val="32"/>
                <w:szCs w:val="32"/>
              </w:rPr>
            </w:pPr>
            <w:r w:rsidRPr="00AA6E63">
              <w:rPr>
                <w:rFonts w:ascii="Times New Roman" w:eastAsia="Times New Roman" w:hAnsi="Times New Roman" w:cs="Times New Roman"/>
                <w:b/>
                <w:color w:val="000000"/>
                <w:sz w:val="32"/>
                <w:szCs w:val="32"/>
              </w:rPr>
              <w:t>АДМИНИСТРАЦИИ ГОРОДА КОГАЛЫМА</w:t>
            </w:r>
          </w:p>
          <w:p w14:paraId="5AE23FE6" w14:textId="77777777" w:rsidR="00AA6E63" w:rsidRPr="005818CA" w:rsidRDefault="00AA6E63" w:rsidP="00AA6E63">
            <w:pPr>
              <w:spacing w:after="0" w:line="240" w:lineRule="auto"/>
              <w:ind w:right="2"/>
              <w:jc w:val="center"/>
              <w:rPr>
                <w:sz w:val="26"/>
                <w:szCs w:val="26"/>
              </w:rPr>
            </w:pPr>
            <w:r w:rsidRPr="00AA6E63">
              <w:rPr>
                <w:rFonts w:ascii="Times New Roman" w:eastAsia="Times New Roman" w:hAnsi="Times New Roman" w:cs="Times New Roman"/>
                <w:b/>
                <w:color w:val="000000"/>
                <w:sz w:val="32"/>
                <w:szCs w:val="32"/>
              </w:rPr>
              <w:t>Ханты-Мансийского автономного округа - Югры</w:t>
            </w:r>
          </w:p>
        </w:tc>
      </w:tr>
      <w:tr w:rsidR="00AA6E63" w:rsidRPr="005818CA" w14:paraId="517B4652" w14:textId="77777777" w:rsidTr="00E735A1">
        <w:trPr>
          <w:trHeight w:val="437"/>
        </w:trPr>
        <w:tc>
          <w:tcPr>
            <w:tcW w:w="4501" w:type="dxa"/>
            <w:gridSpan w:val="2"/>
            <w:shd w:val="clear" w:color="auto" w:fill="auto"/>
          </w:tcPr>
          <w:p w14:paraId="67A3CAE9" w14:textId="77777777" w:rsidR="00AA6E63" w:rsidRDefault="00AA6E63" w:rsidP="00E735A1">
            <w:pPr>
              <w:ind w:right="2"/>
              <w:rPr>
                <w:color w:val="D9D9D9" w:themeColor="background1" w:themeShade="D9"/>
                <w:sz w:val="26"/>
                <w:szCs w:val="26"/>
              </w:rPr>
            </w:pPr>
          </w:p>
          <w:p w14:paraId="11AC45CF" w14:textId="77777777" w:rsidR="00AA6E63" w:rsidRPr="00CE06CA" w:rsidRDefault="00AA6E63" w:rsidP="00AA6E63">
            <w:pPr>
              <w:spacing w:after="0" w:line="240" w:lineRule="auto"/>
              <w:ind w:right="2"/>
              <w:rPr>
                <w:b/>
                <w:color w:val="000000"/>
                <w:sz w:val="32"/>
                <w:szCs w:val="32"/>
              </w:rPr>
            </w:pPr>
            <w:r w:rsidRPr="00AA6E63">
              <w:rPr>
                <w:rFonts w:ascii="Times New Roman" w:eastAsia="Times New Roman" w:hAnsi="Times New Roman" w:cs="Times New Roman"/>
                <w:color w:val="D9D9D9" w:themeColor="background1" w:themeShade="D9"/>
                <w:sz w:val="26"/>
                <w:szCs w:val="26"/>
              </w:rPr>
              <w:t>от [Дата документа]</w:t>
            </w:r>
          </w:p>
        </w:tc>
        <w:tc>
          <w:tcPr>
            <w:tcW w:w="4502" w:type="dxa"/>
            <w:gridSpan w:val="2"/>
            <w:shd w:val="clear" w:color="auto" w:fill="auto"/>
          </w:tcPr>
          <w:p w14:paraId="18FEBEAA" w14:textId="77777777" w:rsidR="00AA6E63" w:rsidRPr="00AA6E63" w:rsidRDefault="00AA6E63" w:rsidP="00AA6E63">
            <w:pPr>
              <w:spacing w:after="0" w:line="240" w:lineRule="auto"/>
              <w:ind w:right="2"/>
              <w:jc w:val="right"/>
              <w:rPr>
                <w:rFonts w:ascii="Times New Roman" w:eastAsia="Times New Roman" w:hAnsi="Times New Roman" w:cs="Times New Roman"/>
                <w:color w:val="D9D9D9" w:themeColor="background1" w:themeShade="D9"/>
                <w:sz w:val="26"/>
                <w:szCs w:val="26"/>
              </w:rPr>
            </w:pPr>
          </w:p>
          <w:p w14:paraId="7FE53687" w14:textId="77777777" w:rsidR="00AA6E63" w:rsidRDefault="00AA6E63" w:rsidP="00AA6E63">
            <w:pPr>
              <w:spacing w:after="0" w:line="240" w:lineRule="auto"/>
              <w:ind w:right="2"/>
              <w:jc w:val="right"/>
              <w:rPr>
                <w:rFonts w:ascii="Times New Roman" w:eastAsia="Times New Roman" w:hAnsi="Times New Roman" w:cs="Times New Roman"/>
                <w:color w:val="D9D9D9" w:themeColor="background1" w:themeShade="D9"/>
                <w:sz w:val="26"/>
                <w:szCs w:val="26"/>
              </w:rPr>
            </w:pPr>
          </w:p>
          <w:p w14:paraId="1769D0C8" w14:textId="77777777" w:rsidR="00AA6E63" w:rsidRPr="00AA6E63" w:rsidRDefault="00AA6E63" w:rsidP="00AA6E63">
            <w:pPr>
              <w:spacing w:after="0" w:line="240" w:lineRule="auto"/>
              <w:ind w:right="2"/>
              <w:jc w:val="right"/>
              <w:rPr>
                <w:rFonts w:ascii="Times New Roman" w:eastAsia="Times New Roman" w:hAnsi="Times New Roman" w:cs="Times New Roman"/>
                <w:color w:val="D9D9D9" w:themeColor="background1" w:themeShade="D9"/>
                <w:sz w:val="26"/>
                <w:szCs w:val="26"/>
              </w:rPr>
            </w:pPr>
            <w:r w:rsidRPr="00AA6E63">
              <w:rPr>
                <w:rFonts w:ascii="Times New Roman" w:eastAsia="Times New Roman" w:hAnsi="Times New Roman" w:cs="Times New Roman"/>
                <w:color w:val="D9D9D9" w:themeColor="background1" w:themeShade="D9"/>
                <w:sz w:val="26"/>
                <w:szCs w:val="26"/>
              </w:rPr>
              <w:t>№ [Номер документа]</w:t>
            </w:r>
          </w:p>
        </w:tc>
      </w:tr>
    </w:tbl>
    <w:p w14:paraId="0145A470" w14:textId="77777777" w:rsidR="00352F52" w:rsidRPr="00B300AD" w:rsidRDefault="00352F52" w:rsidP="00462671">
      <w:pPr>
        <w:spacing w:after="0" w:line="240" w:lineRule="auto"/>
        <w:ind w:right="4676"/>
        <w:jc w:val="both"/>
        <w:rPr>
          <w:rFonts w:ascii="Times New Roman" w:hAnsi="Times New Roman" w:cs="Times New Roman"/>
          <w:sz w:val="26"/>
          <w:szCs w:val="26"/>
        </w:rPr>
      </w:pPr>
    </w:p>
    <w:p w14:paraId="67C21EB2" w14:textId="77777777" w:rsidR="00352F52" w:rsidRPr="00B300AD" w:rsidRDefault="00352F52" w:rsidP="00462671">
      <w:pPr>
        <w:spacing w:after="0" w:line="240" w:lineRule="auto"/>
        <w:ind w:right="4676"/>
        <w:jc w:val="both"/>
        <w:rPr>
          <w:rFonts w:ascii="Times New Roman" w:hAnsi="Times New Roman" w:cs="Times New Roman"/>
          <w:sz w:val="26"/>
          <w:szCs w:val="26"/>
        </w:rPr>
      </w:pPr>
    </w:p>
    <w:p w14:paraId="1D2093D8" w14:textId="77777777" w:rsidR="00B300AD" w:rsidRDefault="00B300AD" w:rsidP="00B300AD">
      <w:pPr>
        <w:spacing w:after="0" w:line="240" w:lineRule="auto"/>
        <w:jc w:val="both"/>
        <w:rPr>
          <w:rFonts w:ascii="Times New Roman" w:hAnsi="Times New Roman" w:cs="Times New Roman"/>
          <w:sz w:val="26"/>
          <w:szCs w:val="26"/>
        </w:rPr>
      </w:pPr>
    </w:p>
    <w:p w14:paraId="05D48A1B" w14:textId="77777777" w:rsidR="00B300AD" w:rsidRDefault="00E41852" w:rsidP="00B300AD">
      <w:pPr>
        <w:spacing w:after="0" w:line="240" w:lineRule="auto"/>
        <w:jc w:val="both"/>
        <w:rPr>
          <w:rFonts w:ascii="Times New Roman" w:hAnsi="Times New Roman" w:cs="Times New Roman"/>
          <w:sz w:val="26"/>
          <w:szCs w:val="26"/>
        </w:rPr>
      </w:pPr>
      <w:r w:rsidRPr="00B300AD">
        <w:rPr>
          <w:rFonts w:ascii="Times New Roman" w:hAnsi="Times New Roman" w:cs="Times New Roman"/>
          <w:sz w:val="26"/>
          <w:szCs w:val="26"/>
        </w:rPr>
        <w:t>Об утверждении порядка</w:t>
      </w:r>
      <w:r w:rsidR="006E487B" w:rsidRPr="00B300AD">
        <w:rPr>
          <w:rFonts w:ascii="Times New Roman" w:hAnsi="Times New Roman" w:cs="Times New Roman"/>
          <w:sz w:val="26"/>
          <w:szCs w:val="26"/>
        </w:rPr>
        <w:t xml:space="preserve"> проведения </w:t>
      </w:r>
      <w:r w:rsidR="00462671" w:rsidRPr="00B300AD">
        <w:rPr>
          <w:rFonts w:ascii="Times New Roman" w:hAnsi="Times New Roman" w:cs="Times New Roman"/>
          <w:sz w:val="26"/>
          <w:szCs w:val="26"/>
        </w:rPr>
        <w:t xml:space="preserve">аукционов </w:t>
      </w:r>
    </w:p>
    <w:p w14:paraId="45C2EFF8" w14:textId="77777777" w:rsidR="00B300AD" w:rsidRDefault="00462671" w:rsidP="00B300AD">
      <w:pPr>
        <w:spacing w:after="0" w:line="240" w:lineRule="auto"/>
        <w:jc w:val="both"/>
        <w:rPr>
          <w:rFonts w:ascii="Times New Roman" w:hAnsi="Times New Roman" w:cs="Times New Roman"/>
          <w:sz w:val="26"/>
          <w:szCs w:val="26"/>
        </w:rPr>
      </w:pPr>
      <w:r w:rsidRPr="00B300AD">
        <w:rPr>
          <w:rFonts w:ascii="Times New Roman" w:hAnsi="Times New Roman" w:cs="Times New Roman"/>
          <w:sz w:val="26"/>
          <w:szCs w:val="26"/>
        </w:rPr>
        <w:t xml:space="preserve">на право заключения договоров на установку </w:t>
      </w:r>
    </w:p>
    <w:p w14:paraId="627CE5D7" w14:textId="77777777" w:rsidR="00B300AD" w:rsidRDefault="00462671" w:rsidP="00B300AD">
      <w:pPr>
        <w:spacing w:after="0" w:line="240" w:lineRule="auto"/>
        <w:jc w:val="both"/>
        <w:rPr>
          <w:rFonts w:ascii="Times New Roman" w:hAnsi="Times New Roman" w:cs="Times New Roman"/>
          <w:sz w:val="26"/>
          <w:szCs w:val="26"/>
        </w:rPr>
      </w:pPr>
      <w:r w:rsidRPr="00B300AD">
        <w:rPr>
          <w:rFonts w:ascii="Times New Roman" w:hAnsi="Times New Roman" w:cs="Times New Roman"/>
          <w:sz w:val="26"/>
          <w:szCs w:val="26"/>
        </w:rPr>
        <w:t xml:space="preserve">и эксплуатацию рекламных конструкций </w:t>
      </w:r>
    </w:p>
    <w:p w14:paraId="6C8A66C2" w14:textId="77777777" w:rsidR="00B300AD" w:rsidRDefault="00462671" w:rsidP="00B300AD">
      <w:pPr>
        <w:spacing w:after="0" w:line="240" w:lineRule="auto"/>
        <w:jc w:val="both"/>
        <w:rPr>
          <w:rFonts w:ascii="Times New Roman" w:hAnsi="Times New Roman" w:cs="Times New Roman"/>
          <w:sz w:val="26"/>
          <w:szCs w:val="26"/>
        </w:rPr>
      </w:pPr>
      <w:r w:rsidRPr="00B300AD">
        <w:rPr>
          <w:rFonts w:ascii="Times New Roman" w:hAnsi="Times New Roman" w:cs="Times New Roman"/>
          <w:sz w:val="26"/>
          <w:szCs w:val="26"/>
        </w:rPr>
        <w:t xml:space="preserve">на земельных участках, зданиях или ином </w:t>
      </w:r>
    </w:p>
    <w:p w14:paraId="149511C5" w14:textId="77777777" w:rsidR="00B300AD" w:rsidRDefault="00462671" w:rsidP="00B300AD">
      <w:pPr>
        <w:spacing w:after="0" w:line="240" w:lineRule="auto"/>
        <w:jc w:val="both"/>
        <w:rPr>
          <w:rFonts w:ascii="Times New Roman" w:hAnsi="Times New Roman" w:cs="Times New Roman"/>
          <w:sz w:val="26"/>
          <w:szCs w:val="26"/>
        </w:rPr>
      </w:pPr>
      <w:r w:rsidRPr="00B300AD">
        <w:rPr>
          <w:rFonts w:ascii="Times New Roman" w:hAnsi="Times New Roman" w:cs="Times New Roman"/>
          <w:sz w:val="26"/>
          <w:szCs w:val="26"/>
        </w:rPr>
        <w:t xml:space="preserve">недвижимом имуществе, </w:t>
      </w:r>
    </w:p>
    <w:p w14:paraId="35D77E9F" w14:textId="77777777" w:rsidR="00B300AD" w:rsidRDefault="00462671" w:rsidP="00B300AD">
      <w:pPr>
        <w:spacing w:after="0" w:line="240" w:lineRule="auto"/>
        <w:jc w:val="both"/>
        <w:rPr>
          <w:rFonts w:ascii="Times New Roman" w:hAnsi="Times New Roman" w:cs="Times New Roman"/>
          <w:sz w:val="26"/>
          <w:szCs w:val="26"/>
        </w:rPr>
      </w:pPr>
      <w:r w:rsidRPr="00B300AD">
        <w:rPr>
          <w:rFonts w:ascii="Times New Roman" w:hAnsi="Times New Roman" w:cs="Times New Roman"/>
          <w:sz w:val="26"/>
          <w:szCs w:val="26"/>
        </w:rPr>
        <w:t xml:space="preserve">находящихся в муниципальной собственности, </w:t>
      </w:r>
    </w:p>
    <w:p w14:paraId="27215B40" w14:textId="77777777" w:rsidR="00B300AD" w:rsidRDefault="00462671" w:rsidP="00B300AD">
      <w:pPr>
        <w:spacing w:after="0" w:line="240" w:lineRule="auto"/>
        <w:jc w:val="both"/>
        <w:rPr>
          <w:rFonts w:ascii="Times New Roman" w:hAnsi="Times New Roman" w:cs="Times New Roman"/>
          <w:sz w:val="26"/>
          <w:szCs w:val="26"/>
        </w:rPr>
      </w:pPr>
      <w:r w:rsidRPr="00B300AD">
        <w:rPr>
          <w:rFonts w:ascii="Times New Roman" w:hAnsi="Times New Roman" w:cs="Times New Roman"/>
          <w:sz w:val="26"/>
          <w:szCs w:val="26"/>
        </w:rPr>
        <w:t>либо на земельных участках,</w:t>
      </w:r>
    </w:p>
    <w:p w14:paraId="45B676A6" w14:textId="77777777" w:rsidR="00B300AD" w:rsidRDefault="00462671" w:rsidP="00B300AD">
      <w:pPr>
        <w:spacing w:after="0" w:line="240" w:lineRule="auto"/>
        <w:jc w:val="both"/>
        <w:rPr>
          <w:rFonts w:ascii="Times New Roman" w:hAnsi="Times New Roman" w:cs="Times New Roman"/>
          <w:sz w:val="26"/>
          <w:szCs w:val="26"/>
        </w:rPr>
      </w:pPr>
      <w:r w:rsidRPr="00B300AD">
        <w:rPr>
          <w:rFonts w:ascii="Times New Roman" w:hAnsi="Times New Roman" w:cs="Times New Roman"/>
          <w:sz w:val="26"/>
          <w:szCs w:val="26"/>
        </w:rPr>
        <w:t>государственная собственность</w:t>
      </w:r>
    </w:p>
    <w:p w14:paraId="03F29454" w14:textId="4E669016" w:rsidR="0009234B" w:rsidRPr="00B300AD" w:rsidRDefault="00462671" w:rsidP="00B300AD">
      <w:pPr>
        <w:spacing w:after="0" w:line="240" w:lineRule="auto"/>
        <w:jc w:val="both"/>
        <w:rPr>
          <w:rFonts w:ascii="Times New Roman" w:hAnsi="Times New Roman" w:cs="Times New Roman"/>
          <w:sz w:val="26"/>
          <w:szCs w:val="26"/>
        </w:rPr>
      </w:pPr>
      <w:r w:rsidRPr="00B300AD">
        <w:rPr>
          <w:rFonts w:ascii="Times New Roman" w:hAnsi="Times New Roman" w:cs="Times New Roman"/>
          <w:sz w:val="26"/>
          <w:szCs w:val="26"/>
        </w:rPr>
        <w:t>на которые не разграничена</w:t>
      </w:r>
    </w:p>
    <w:p w14:paraId="0C30FBB6" w14:textId="77777777" w:rsidR="00462671" w:rsidRPr="00B300AD" w:rsidRDefault="00462671" w:rsidP="00462671">
      <w:pPr>
        <w:spacing w:after="0" w:line="240" w:lineRule="auto"/>
        <w:jc w:val="both"/>
        <w:rPr>
          <w:rFonts w:ascii="Times New Roman" w:hAnsi="Times New Roman" w:cs="Times New Roman"/>
          <w:sz w:val="26"/>
          <w:szCs w:val="26"/>
        </w:rPr>
      </w:pPr>
    </w:p>
    <w:p w14:paraId="4E353A80" w14:textId="77777777" w:rsidR="00462671" w:rsidRPr="00B300AD" w:rsidRDefault="00462671" w:rsidP="00462671">
      <w:pPr>
        <w:spacing w:after="0" w:line="240" w:lineRule="auto"/>
        <w:jc w:val="both"/>
        <w:rPr>
          <w:rFonts w:ascii="Times New Roman" w:hAnsi="Times New Roman" w:cs="Times New Roman"/>
          <w:sz w:val="26"/>
          <w:szCs w:val="26"/>
        </w:rPr>
      </w:pPr>
    </w:p>
    <w:p w14:paraId="6B1221FB" w14:textId="77777777" w:rsidR="0009234B" w:rsidRPr="00B300AD" w:rsidRDefault="0009234B" w:rsidP="00462671">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pacing w:val="-6"/>
          <w:sz w:val="26"/>
          <w:szCs w:val="26"/>
        </w:rPr>
        <w:t xml:space="preserve">В соответствии </w:t>
      </w:r>
      <w:r w:rsidR="00E82BEC">
        <w:rPr>
          <w:rFonts w:ascii="Times New Roman" w:hAnsi="Times New Roman" w:cs="Times New Roman"/>
          <w:spacing w:val="-6"/>
          <w:sz w:val="26"/>
          <w:szCs w:val="26"/>
        </w:rPr>
        <w:t xml:space="preserve">с Федеральным законом от 06.10.2003 №131-ФЗ </w:t>
      </w:r>
      <w:r w:rsidR="00E82BEC" w:rsidRPr="00B300AD">
        <w:rPr>
          <w:rFonts w:ascii="Times New Roman" w:hAnsi="Times New Roman" w:cs="Times New Roman"/>
          <w:sz w:val="26"/>
          <w:szCs w:val="26"/>
        </w:rPr>
        <w:t>«Об общих принципах местного самоуправления в Российской Федераци</w:t>
      </w:r>
      <w:r w:rsidR="00E82BEC">
        <w:rPr>
          <w:rFonts w:ascii="Times New Roman" w:hAnsi="Times New Roman" w:cs="Times New Roman"/>
          <w:sz w:val="26"/>
          <w:szCs w:val="26"/>
        </w:rPr>
        <w:t xml:space="preserve">и», </w:t>
      </w:r>
      <w:r w:rsidRPr="00B300AD">
        <w:rPr>
          <w:rFonts w:ascii="Times New Roman" w:hAnsi="Times New Roman" w:cs="Times New Roman"/>
          <w:spacing w:val="-6"/>
          <w:sz w:val="26"/>
          <w:szCs w:val="26"/>
        </w:rPr>
        <w:t>стать</w:t>
      </w:r>
      <w:r w:rsidR="00CD0A51" w:rsidRPr="00B300AD">
        <w:rPr>
          <w:rFonts w:ascii="Times New Roman" w:hAnsi="Times New Roman" w:cs="Times New Roman"/>
          <w:spacing w:val="-6"/>
          <w:sz w:val="26"/>
          <w:szCs w:val="26"/>
        </w:rPr>
        <w:t>ей</w:t>
      </w:r>
      <w:r w:rsidR="00142C84" w:rsidRPr="00B300AD">
        <w:rPr>
          <w:rFonts w:ascii="Times New Roman" w:hAnsi="Times New Roman" w:cs="Times New Roman"/>
          <w:spacing w:val="-6"/>
          <w:sz w:val="26"/>
          <w:szCs w:val="26"/>
        </w:rPr>
        <w:t xml:space="preserve"> </w:t>
      </w:r>
      <w:r w:rsidRPr="00B300AD">
        <w:rPr>
          <w:rFonts w:ascii="Times New Roman" w:hAnsi="Times New Roman" w:cs="Times New Roman"/>
          <w:spacing w:val="-6"/>
          <w:sz w:val="26"/>
          <w:szCs w:val="26"/>
        </w:rPr>
        <w:t xml:space="preserve">19 Федерального </w:t>
      </w:r>
      <w:r w:rsidR="00F2723F" w:rsidRPr="00B300AD">
        <w:rPr>
          <w:rFonts w:ascii="Times New Roman" w:hAnsi="Times New Roman" w:cs="Times New Roman"/>
          <w:spacing w:val="-6"/>
          <w:sz w:val="26"/>
          <w:szCs w:val="26"/>
        </w:rPr>
        <w:t>з</w:t>
      </w:r>
      <w:r w:rsidRPr="00B300AD">
        <w:rPr>
          <w:rFonts w:ascii="Times New Roman" w:hAnsi="Times New Roman" w:cs="Times New Roman"/>
          <w:spacing w:val="-6"/>
          <w:sz w:val="26"/>
          <w:szCs w:val="26"/>
        </w:rPr>
        <w:t xml:space="preserve">акона от 13.03.2006 №38-ФЗ </w:t>
      </w:r>
      <w:r w:rsidR="00E41852" w:rsidRPr="00B300AD">
        <w:rPr>
          <w:rFonts w:ascii="Times New Roman" w:hAnsi="Times New Roman" w:cs="Times New Roman"/>
          <w:spacing w:val="-6"/>
          <w:sz w:val="26"/>
          <w:szCs w:val="26"/>
        </w:rPr>
        <w:t>«</w:t>
      </w:r>
      <w:r w:rsidRPr="00B300AD">
        <w:rPr>
          <w:rFonts w:ascii="Times New Roman" w:hAnsi="Times New Roman" w:cs="Times New Roman"/>
          <w:sz w:val="26"/>
          <w:szCs w:val="26"/>
        </w:rPr>
        <w:t>О рекламе</w:t>
      </w:r>
      <w:r w:rsidR="00E41852" w:rsidRPr="00B300AD">
        <w:rPr>
          <w:rFonts w:ascii="Times New Roman" w:hAnsi="Times New Roman" w:cs="Times New Roman"/>
          <w:sz w:val="26"/>
          <w:szCs w:val="26"/>
        </w:rPr>
        <w:t>»</w:t>
      </w:r>
      <w:r w:rsidR="00D220D7" w:rsidRPr="00B300AD">
        <w:rPr>
          <w:rFonts w:ascii="Times New Roman" w:hAnsi="Times New Roman" w:cs="Times New Roman"/>
          <w:sz w:val="26"/>
          <w:szCs w:val="26"/>
        </w:rPr>
        <w:t>,</w:t>
      </w:r>
      <w:r w:rsidRPr="00B300AD">
        <w:rPr>
          <w:rFonts w:ascii="Times New Roman" w:hAnsi="Times New Roman" w:cs="Times New Roman"/>
          <w:sz w:val="26"/>
          <w:szCs w:val="26"/>
        </w:rPr>
        <w:t xml:space="preserve"> решением Думы города от </w:t>
      </w:r>
      <w:r w:rsidR="001E45A8" w:rsidRPr="00B300AD">
        <w:rPr>
          <w:rFonts w:ascii="Times New Roman" w:hAnsi="Times New Roman" w:cs="Times New Roman"/>
          <w:sz w:val="26"/>
          <w:szCs w:val="26"/>
        </w:rPr>
        <w:t>21.11.2018 №240-ГД</w:t>
      </w:r>
      <w:r w:rsidRPr="00B300AD">
        <w:rPr>
          <w:rFonts w:ascii="Times New Roman" w:hAnsi="Times New Roman" w:cs="Times New Roman"/>
          <w:sz w:val="26"/>
          <w:szCs w:val="26"/>
        </w:rPr>
        <w:t xml:space="preserve"> </w:t>
      </w:r>
      <w:r w:rsidR="00E41852" w:rsidRPr="00B300AD">
        <w:rPr>
          <w:rFonts w:ascii="Times New Roman" w:hAnsi="Times New Roman" w:cs="Times New Roman"/>
          <w:sz w:val="26"/>
          <w:szCs w:val="26"/>
        </w:rPr>
        <w:t>«</w:t>
      </w:r>
      <w:r w:rsidRPr="00B300AD">
        <w:rPr>
          <w:rFonts w:ascii="Times New Roman" w:hAnsi="Times New Roman" w:cs="Times New Roman"/>
          <w:sz w:val="26"/>
          <w:szCs w:val="26"/>
        </w:rPr>
        <w:t>Об установлении формы проведения торгов на право заключения договора на установку и эксплуатацию рекламной конструкции на зем</w:t>
      </w:r>
      <w:r w:rsidR="001E45A8" w:rsidRPr="00B300AD">
        <w:rPr>
          <w:rFonts w:ascii="Times New Roman" w:hAnsi="Times New Roman" w:cs="Times New Roman"/>
          <w:sz w:val="26"/>
          <w:szCs w:val="26"/>
        </w:rPr>
        <w:t>ельном участке, здании или ином недвижимом имуществе, находящем</w:t>
      </w:r>
      <w:r w:rsidRPr="00B300AD">
        <w:rPr>
          <w:rFonts w:ascii="Times New Roman" w:hAnsi="Times New Roman" w:cs="Times New Roman"/>
          <w:sz w:val="26"/>
          <w:szCs w:val="26"/>
        </w:rPr>
        <w:t>ся в муниципальной собственности, либо на земельном участке, государственная собственность на который не разграничена</w:t>
      </w:r>
      <w:r w:rsidR="00E41852" w:rsidRPr="00B300AD">
        <w:rPr>
          <w:rFonts w:ascii="Times New Roman" w:hAnsi="Times New Roman" w:cs="Times New Roman"/>
          <w:sz w:val="26"/>
          <w:szCs w:val="26"/>
        </w:rPr>
        <w:t>»</w:t>
      </w:r>
      <w:r w:rsidR="00142C84" w:rsidRPr="00B300AD">
        <w:rPr>
          <w:rFonts w:ascii="Times New Roman" w:hAnsi="Times New Roman" w:cs="Times New Roman"/>
          <w:sz w:val="26"/>
          <w:szCs w:val="26"/>
        </w:rPr>
        <w:t xml:space="preserve">, </w:t>
      </w:r>
      <w:r w:rsidR="00FD5259">
        <w:rPr>
          <w:rFonts w:ascii="Times New Roman" w:hAnsi="Times New Roman" w:cs="Times New Roman"/>
          <w:sz w:val="26"/>
          <w:szCs w:val="26"/>
        </w:rPr>
        <w:t xml:space="preserve">Уставом </w:t>
      </w:r>
      <w:r w:rsidR="00412CEA">
        <w:rPr>
          <w:rFonts w:ascii="Times New Roman" w:hAnsi="Times New Roman" w:cs="Times New Roman"/>
          <w:sz w:val="26"/>
          <w:szCs w:val="26"/>
        </w:rPr>
        <w:t>города Когалыма</w:t>
      </w:r>
      <w:r w:rsidRPr="00B300AD">
        <w:rPr>
          <w:rFonts w:ascii="Times New Roman" w:hAnsi="Times New Roman" w:cs="Times New Roman"/>
          <w:sz w:val="26"/>
          <w:szCs w:val="26"/>
        </w:rPr>
        <w:t>:</w:t>
      </w:r>
    </w:p>
    <w:p w14:paraId="31AE8016" w14:textId="77777777" w:rsidR="00462671" w:rsidRPr="00B300AD" w:rsidRDefault="00462671" w:rsidP="00462671">
      <w:pPr>
        <w:spacing w:after="0" w:line="240" w:lineRule="auto"/>
        <w:ind w:firstLine="709"/>
        <w:jc w:val="both"/>
        <w:rPr>
          <w:rFonts w:ascii="Times New Roman" w:hAnsi="Times New Roman" w:cs="Times New Roman"/>
          <w:sz w:val="26"/>
          <w:szCs w:val="26"/>
        </w:rPr>
      </w:pPr>
    </w:p>
    <w:p w14:paraId="0E74A709" w14:textId="77777777" w:rsidR="008617A6" w:rsidRPr="00B300AD" w:rsidRDefault="0009234B" w:rsidP="00462671">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1. Утвердить</w:t>
      </w:r>
      <w:r w:rsidR="008617A6" w:rsidRPr="00B300AD">
        <w:rPr>
          <w:rFonts w:ascii="Times New Roman" w:hAnsi="Times New Roman" w:cs="Times New Roman"/>
          <w:sz w:val="26"/>
          <w:szCs w:val="26"/>
        </w:rPr>
        <w:t>:</w:t>
      </w:r>
    </w:p>
    <w:p w14:paraId="2C38ABFC" w14:textId="77777777" w:rsidR="0009234B" w:rsidRPr="00B300AD" w:rsidRDefault="0092580E" w:rsidP="00462671">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1.1.</w:t>
      </w:r>
      <w:r w:rsidR="008617A6" w:rsidRPr="00B300AD">
        <w:rPr>
          <w:rFonts w:ascii="Times New Roman" w:hAnsi="Times New Roman" w:cs="Times New Roman"/>
          <w:sz w:val="26"/>
          <w:szCs w:val="26"/>
        </w:rPr>
        <w:t xml:space="preserve"> П</w:t>
      </w:r>
      <w:r w:rsidR="0009234B" w:rsidRPr="00B300AD">
        <w:rPr>
          <w:rFonts w:ascii="Times New Roman" w:hAnsi="Times New Roman" w:cs="Times New Roman"/>
          <w:sz w:val="26"/>
          <w:szCs w:val="26"/>
        </w:rPr>
        <w:t>оложен</w:t>
      </w:r>
      <w:r w:rsidR="006E487B" w:rsidRPr="00B300AD">
        <w:rPr>
          <w:rFonts w:ascii="Times New Roman" w:hAnsi="Times New Roman" w:cs="Times New Roman"/>
          <w:sz w:val="26"/>
          <w:szCs w:val="26"/>
        </w:rPr>
        <w:t xml:space="preserve">ие о порядке проведения аукционов на право </w:t>
      </w:r>
      <w:r w:rsidR="0009234B" w:rsidRPr="00B300AD">
        <w:rPr>
          <w:rFonts w:ascii="Times New Roman" w:hAnsi="Times New Roman" w:cs="Times New Roman"/>
          <w:sz w:val="26"/>
          <w:szCs w:val="26"/>
        </w:rPr>
        <w:t>заключения договор</w:t>
      </w:r>
      <w:r w:rsidR="00CD0A51" w:rsidRPr="00B300AD">
        <w:rPr>
          <w:rFonts w:ascii="Times New Roman" w:hAnsi="Times New Roman" w:cs="Times New Roman"/>
          <w:sz w:val="26"/>
          <w:szCs w:val="26"/>
        </w:rPr>
        <w:t>ов</w:t>
      </w:r>
      <w:r w:rsidR="0009234B" w:rsidRPr="00B300AD">
        <w:rPr>
          <w:rFonts w:ascii="Times New Roman" w:hAnsi="Times New Roman" w:cs="Times New Roman"/>
          <w:sz w:val="26"/>
          <w:szCs w:val="26"/>
        </w:rPr>
        <w:t xml:space="preserve"> на установку </w:t>
      </w:r>
      <w:r w:rsidR="008617A6" w:rsidRPr="00B300AD">
        <w:rPr>
          <w:rFonts w:ascii="Times New Roman" w:hAnsi="Times New Roman" w:cs="Times New Roman"/>
          <w:sz w:val="26"/>
          <w:szCs w:val="26"/>
        </w:rPr>
        <w:t>и эксплуатацию рекламн</w:t>
      </w:r>
      <w:r w:rsidR="00CD0A51" w:rsidRPr="00B300AD">
        <w:rPr>
          <w:rFonts w:ascii="Times New Roman" w:hAnsi="Times New Roman" w:cs="Times New Roman"/>
          <w:sz w:val="26"/>
          <w:szCs w:val="26"/>
        </w:rPr>
        <w:t>ых</w:t>
      </w:r>
      <w:r w:rsidR="008617A6" w:rsidRPr="00B300AD">
        <w:rPr>
          <w:rFonts w:ascii="Times New Roman" w:hAnsi="Times New Roman" w:cs="Times New Roman"/>
          <w:sz w:val="26"/>
          <w:szCs w:val="26"/>
        </w:rPr>
        <w:t xml:space="preserve"> конструкци</w:t>
      </w:r>
      <w:r w:rsidR="00CD0A51" w:rsidRPr="00B300AD">
        <w:rPr>
          <w:rFonts w:ascii="Times New Roman" w:hAnsi="Times New Roman" w:cs="Times New Roman"/>
          <w:sz w:val="26"/>
          <w:szCs w:val="26"/>
        </w:rPr>
        <w:t>й</w:t>
      </w:r>
      <w:r w:rsidR="008617A6" w:rsidRPr="00B300AD">
        <w:rPr>
          <w:rFonts w:ascii="Times New Roman" w:hAnsi="Times New Roman" w:cs="Times New Roman"/>
          <w:sz w:val="26"/>
          <w:szCs w:val="26"/>
        </w:rPr>
        <w:t xml:space="preserve"> на</w:t>
      </w:r>
      <w:r w:rsidR="00E82BEC">
        <w:rPr>
          <w:rFonts w:ascii="Times New Roman" w:hAnsi="Times New Roman" w:cs="Times New Roman"/>
          <w:sz w:val="26"/>
          <w:szCs w:val="26"/>
        </w:rPr>
        <w:t xml:space="preserve"> </w:t>
      </w:r>
      <w:r w:rsidR="008617A6" w:rsidRPr="00B300AD">
        <w:rPr>
          <w:rFonts w:ascii="Times New Roman" w:hAnsi="Times New Roman" w:cs="Times New Roman"/>
          <w:sz w:val="26"/>
          <w:szCs w:val="26"/>
        </w:rPr>
        <w:t>земельн</w:t>
      </w:r>
      <w:r w:rsidR="00CD0A51" w:rsidRPr="00B300AD">
        <w:rPr>
          <w:rFonts w:ascii="Times New Roman" w:hAnsi="Times New Roman" w:cs="Times New Roman"/>
          <w:sz w:val="26"/>
          <w:szCs w:val="26"/>
        </w:rPr>
        <w:t>ых</w:t>
      </w:r>
      <w:r w:rsidR="008617A6" w:rsidRPr="00B300AD">
        <w:rPr>
          <w:rFonts w:ascii="Times New Roman" w:hAnsi="Times New Roman" w:cs="Times New Roman"/>
          <w:sz w:val="26"/>
          <w:szCs w:val="26"/>
        </w:rPr>
        <w:t xml:space="preserve"> участк</w:t>
      </w:r>
      <w:r w:rsidR="00CD0A51" w:rsidRPr="00B300AD">
        <w:rPr>
          <w:rFonts w:ascii="Times New Roman" w:hAnsi="Times New Roman" w:cs="Times New Roman"/>
          <w:sz w:val="26"/>
          <w:szCs w:val="26"/>
        </w:rPr>
        <w:t>ах</w:t>
      </w:r>
      <w:r w:rsidR="008617A6" w:rsidRPr="00B300AD">
        <w:rPr>
          <w:rFonts w:ascii="Times New Roman" w:hAnsi="Times New Roman" w:cs="Times New Roman"/>
          <w:sz w:val="26"/>
          <w:szCs w:val="26"/>
        </w:rPr>
        <w:t>, здани</w:t>
      </w:r>
      <w:r w:rsidR="00CD0A51" w:rsidRPr="00B300AD">
        <w:rPr>
          <w:rFonts w:ascii="Times New Roman" w:hAnsi="Times New Roman" w:cs="Times New Roman"/>
          <w:sz w:val="26"/>
          <w:szCs w:val="26"/>
        </w:rPr>
        <w:t>ях</w:t>
      </w:r>
      <w:r w:rsidR="008617A6" w:rsidRPr="00B300AD">
        <w:rPr>
          <w:rFonts w:ascii="Times New Roman" w:hAnsi="Times New Roman" w:cs="Times New Roman"/>
          <w:sz w:val="26"/>
          <w:szCs w:val="26"/>
        </w:rPr>
        <w:t xml:space="preserve"> или ином недвижимом имуществе, находящихся в муниципальной собственности, либо на земельн</w:t>
      </w:r>
      <w:r w:rsidR="00CD0A51" w:rsidRPr="00B300AD">
        <w:rPr>
          <w:rFonts w:ascii="Times New Roman" w:hAnsi="Times New Roman" w:cs="Times New Roman"/>
          <w:sz w:val="26"/>
          <w:szCs w:val="26"/>
        </w:rPr>
        <w:t>ых</w:t>
      </w:r>
      <w:r w:rsidR="008617A6" w:rsidRPr="00B300AD">
        <w:rPr>
          <w:rFonts w:ascii="Times New Roman" w:hAnsi="Times New Roman" w:cs="Times New Roman"/>
          <w:sz w:val="26"/>
          <w:szCs w:val="26"/>
        </w:rPr>
        <w:t xml:space="preserve"> участк</w:t>
      </w:r>
      <w:r w:rsidR="00CD0A51" w:rsidRPr="00B300AD">
        <w:rPr>
          <w:rFonts w:ascii="Times New Roman" w:hAnsi="Times New Roman" w:cs="Times New Roman"/>
          <w:sz w:val="26"/>
          <w:szCs w:val="26"/>
        </w:rPr>
        <w:t>ах</w:t>
      </w:r>
      <w:r w:rsidR="00E82BEC">
        <w:rPr>
          <w:rFonts w:ascii="Times New Roman" w:hAnsi="Times New Roman" w:cs="Times New Roman"/>
          <w:sz w:val="26"/>
          <w:szCs w:val="26"/>
        </w:rPr>
        <w:t>, государственная соб</w:t>
      </w:r>
      <w:r w:rsidR="008617A6" w:rsidRPr="00B300AD">
        <w:rPr>
          <w:rFonts w:ascii="Times New Roman" w:hAnsi="Times New Roman" w:cs="Times New Roman"/>
          <w:sz w:val="26"/>
          <w:szCs w:val="26"/>
        </w:rPr>
        <w:t>ственно</w:t>
      </w:r>
      <w:r w:rsidRPr="00B300AD">
        <w:rPr>
          <w:rFonts w:ascii="Times New Roman" w:hAnsi="Times New Roman" w:cs="Times New Roman"/>
          <w:sz w:val="26"/>
          <w:szCs w:val="26"/>
        </w:rPr>
        <w:t>сть на которы</w:t>
      </w:r>
      <w:r w:rsidR="00CD0A51" w:rsidRPr="00B300AD">
        <w:rPr>
          <w:rFonts w:ascii="Times New Roman" w:hAnsi="Times New Roman" w:cs="Times New Roman"/>
          <w:sz w:val="26"/>
          <w:szCs w:val="26"/>
        </w:rPr>
        <w:t>е</w:t>
      </w:r>
      <w:r w:rsidRPr="00B300AD">
        <w:rPr>
          <w:rFonts w:ascii="Times New Roman" w:hAnsi="Times New Roman" w:cs="Times New Roman"/>
          <w:sz w:val="26"/>
          <w:szCs w:val="26"/>
        </w:rPr>
        <w:t xml:space="preserve"> не разграничена</w:t>
      </w:r>
      <w:r w:rsidR="00B66FB6" w:rsidRPr="00B300AD">
        <w:rPr>
          <w:rFonts w:ascii="Times New Roman" w:hAnsi="Times New Roman" w:cs="Times New Roman"/>
          <w:sz w:val="26"/>
          <w:szCs w:val="26"/>
        </w:rPr>
        <w:t>,</w:t>
      </w:r>
      <w:r w:rsidRPr="00B300AD">
        <w:rPr>
          <w:rFonts w:ascii="Times New Roman" w:hAnsi="Times New Roman" w:cs="Times New Roman"/>
          <w:sz w:val="26"/>
          <w:szCs w:val="26"/>
        </w:rPr>
        <w:t xml:space="preserve"> </w:t>
      </w:r>
      <w:r w:rsidR="00CD0A51" w:rsidRPr="00B300AD">
        <w:rPr>
          <w:rFonts w:ascii="Times New Roman" w:hAnsi="Times New Roman" w:cs="Times New Roman"/>
          <w:sz w:val="26"/>
          <w:szCs w:val="26"/>
        </w:rPr>
        <w:t xml:space="preserve">согласно </w:t>
      </w:r>
      <w:r w:rsidR="008617A6" w:rsidRPr="00B300AD">
        <w:rPr>
          <w:rFonts w:ascii="Times New Roman" w:hAnsi="Times New Roman" w:cs="Times New Roman"/>
          <w:sz w:val="26"/>
          <w:szCs w:val="26"/>
        </w:rPr>
        <w:t>приложени</w:t>
      </w:r>
      <w:r w:rsidR="00CD0A51" w:rsidRPr="00B300AD">
        <w:rPr>
          <w:rFonts w:ascii="Times New Roman" w:hAnsi="Times New Roman" w:cs="Times New Roman"/>
          <w:sz w:val="26"/>
          <w:szCs w:val="26"/>
        </w:rPr>
        <w:t>ю</w:t>
      </w:r>
      <w:r w:rsidR="008617A6" w:rsidRPr="00B300AD">
        <w:rPr>
          <w:rFonts w:ascii="Times New Roman" w:hAnsi="Times New Roman" w:cs="Times New Roman"/>
          <w:sz w:val="26"/>
          <w:szCs w:val="26"/>
        </w:rPr>
        <w:t xml:space="preserve"> 1</w:t>
      </w:r>
      <w:r w:rsidR="00E41852" w:rsidRPr="00B300AD">
        <w:rPr>
          <w:rFonts w:ascii="Times New Roman" w:hAnsi="Times New Roman" w:cs="Times New Roman"/>
          <w:sz w:val="26"/>
          <w:szCs w:val="26"/>
        </w:rPr>
        <w:t xml:space="preserve"> к настоящему постановлению.</w:t>
      </w:r>
    </w:p>
    <w:p w14:paraId="152AA05E" w14:textId="77777777" w:rsidR="008617A6" w:rsidRPr="00B300AD" w:rsidRDefault="005560BC" w:rsidP="00462671">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1.2. </w:t>
      </w:r>
      <w:r w:rsidR="00B46A3F" w:rsidRPr="00B300AD">
        <w:rPr>
          <w:rFonts w:ascii="Times New Roman" w:hAnsi="Times New Roman" w:cs="Times New Roman"/>
          <w:sz w:val="26"/>
          <w:szCs w:val="26"/>
        </w:rPr>
        <w:t>М</w:t>
      </w:r>
      <w:r w:rsidR="008617A6" w:rsidRPr="00B300AD">
        <w:rPr>
          <w:rFonts w:ascii="Times New Roman" w:hAnsi="Times New Roman" w:cs="Times New Roman"/>
          <w:sz w:val="26"/>
          <w:szCs w:val="26"/>
        </w:rPr>
        <w:t xml:space="preserve">етодику расчета </w:t>
      </w:r>
      <w:r w:rsidR="000625A3" w:rsidRPr="00B300AD">
        <w:rPr>
          <w:rFonts w:ascii="Times New Roman" w:hAnsi="Times New Roman" w:cs="Times New Roman"/>
          <w:sz w:val="26"/>
          <w:szCs w:val="26"/>
        </w:rPr>
        <w:t xml:space="preserve">начальной цены </w:t>
      </w:r>
      <w:r w:rsidR="00CD0A51" w:rsidRPr="00B300AD">
        <w:rPr>
          <w:rFonts w:ascii="Times New Roman" w:hAnsi="Times New Roman" w:cs="Times New Roman"/>
          <w:sz w:val="26"/>
          <w:szCs w:val="26"/>
        </w:rPr>
        <w:t>аукциона</w:t>
      </w:r>
      <w:r w:rsidR="000625A3" w:rsidRPr="00B300AD">
        <w:rPr>
          <w:rFonts w:ascii="Times New Roman" w:hAnsi="Times New Roman" w:cs="Times New Roman"/>
          <w:sz w:val="26"/>
          <w:szCs w:val="26"/>
        </w:rPr>
        <w:t xml:space="preserve"> на право </w:t>
      </w:r>
      <w:r w:rsidR="00666A5B" w:rsidRPr="00B300AD">
        <w:rPr>
          <w:rFonts w:ascii="Times New Roman" w:hAnsi="Times New Roman" w:cs="Times New Roman"/>
          <w:sz w:val="26"/>
          <w:szCs w:val="26"/>
        </w:rPr>
        <w:t>заключения договора</w:t>
      </w:r>
      <w:r w:rsidR="00F2723F" w:rsidRPr="00B300AD">
        <w:rPr>
          <w:rFonts w:ascii="Times New Roman" w:hAnsi="Times New Roman" w:cs="Times New Roman"/>
          <w:sz w:val="26"/>
          <w:szCs w:val="26"/>
        </w:rPr>
        <w:t xml:space="preserve"> </w:t>
      </w:r>
      <w:r w:rsidR="008617A6" w:rsidRPr="00B300AD">
        <w:rPr>
          <w:rFonts w:ascii="Times New Roman" w:hAnsi="Times New Roman" w:cs="Times New Roman"/>
          <w:sz w:val="26"/>
          <w:szCs w:val="26"/>
        </w:rPr>
        <w:t>на установку и эксплуатацию рекламн</w:t>
      </w:r>
      <w:r w:rsidR="00CD0A51" w:rsidRPr="00B300AD">
        <w:rPr>
          <w:rFonts w:ascii="Times New Roman" w:hAnsi="Times New Roman" w:cs="Times New Roman"/>
          <w:sz w:val="26"/>
          <w:szCs w:val="26"/>
        </w:rPr>
        <w:t>ой</w:t>
      </w:r>
      <w:r w:rsidR="008617A6" w:rsidRPr="00B300AD">
        <w:rPr>
          <w:rFonts w:ascii="Times New Roman" w:hAnsi="Times New Roman" w:cs="Times New Roman"/>
          <w:sz w:val="26"/>
          <w:szCs w:val="26"/>
        </w:rPr>
        <w:t xml:space="preserve"> конструкци</w:t>
      </w:r>
      <w:r w:rsidR="00CD0A51" w:rsidRPr="00B300AD">
        <w:rPr>
          <w:rFonts w:ascii="Times New Roman" w:hAnsi="Times New Roman" w:cs="Times New Roman"/>
          <w:sz w:val="26"/>
          <w:szCs w:val="26"/>
        </w:rPr>
        <w:t>и</w:t>
      </w:r>
      <w:r w:rsidR="000625A3" w:rsidRPr="00B300AD">
        <w:rPr>
          <w:rFonts w:ascii="Times New Roman" w:hAnsi="Times New Roman" w:cs="Times New Roman"/>
          <w:sz w:val="26"/>
          <w:szCs w:val="26"/>
        </w:rPr>
        <w:t xml:space="preserve"> </w:t>
      </w:r>
      <w:r w:rsidR="00CD0A51" w:rsidRPr="00B300AD">
        <w:rPr>
          <w:rFonts w:ascii="Times New Roman" w:hAnsi="Times New Roman" w:cs="Times New Roman"/>
          <w:sz w:val="26"/>
          <w:szCs w:val="26"/>
        </w:rPr>
        <w:t xml:space="preserve">согласно </w:t>
      </w:r>
      <w:r w:rsidR="008617A6" w:rsidRPr="00B300AD">
        <w:rPr>
          <w:rFonts w:ascii="Times New Roman" w:hAnsi="Times New Roman" w:cs="Times New Roman"/>
          <w:sz w:val="26"/>
          <w:szCs w:val="26"/>
        </w:rPr>
        <w:t>приложени</w:t>
      </w:r>
      <w:r w:rsidR="00CD0A51" w:rsidRPr="00B300AD">
        <w:rPr>
          <w:rFonts w:ascii="Times New Roman" w:hAnsi="Times New Roman" w:cs="Times New Roman"/>
          <w:sz w:val="26"/>
          <w:szCs w:val="26"/>
        </w:rPr>
        <w:t>ю</w:t>
      </w:r>
      <w:r w:rsidR="00E41852" w:rsidRPr="00B300AD">
        <w:rPr>
          <w:rFonts w:ascii="Times New Roman" w:hAnsi="Times New Roman" w:cs="Times New Roman"/>
          <w:sz w:val="26"/>
          <w:szCs w:val="26"/>
        </w:rPr>
        <w:t xml:space="preserve"> 2 к настоящему постановлению</w:t>
      </w:r>
      <w:r w:rsidR="00B46A3F" w:rsidRPr="00B300AD">
        <w:rPr>
          <w:rFonts w:ascii="Times New Roman" w:hAnsi="Times New Roman" w:cs="Times New Roman"/>
          <w:sz w:val="26"/>
          <w:szCs w:val="26"/>
        </w:rPr>
        <w:t>.</w:t>
      </w:r>
    </w:p>
    <w:p w14:paraId="1F56E402" w14:textId="77777777" w:rsidR="008617A6" w:rsidRPr="00B300AD" w:rsidRDefault="005560BC" w:rsidP="00462671">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1.3</w:t>
      </w:r>
      <w:r w:rsidR="00B16514" w:rsidRPr="00B300AD">
        <w:rPr>
          <w:rFonts w:ascii="Times New Roman" w:hAnsi="Times New Roman" w:cs="Times New Roman"/>
          <w:sz w:val="26"/>
          <w:szCs w:val="26"/>
        </w:rPr>
        <w:t>.</w:t>
      </w:r>
      <w:r w:rsidR="00B66FB6" w:rsidRPr="00B300AD">
        <w:rPr>
          <w:rFonts w:ascii="Times New Roman" w:hAnsi="Times New Roman" w:cs="Times New Roman"/>
          <w:sz w:val="26"/>
          <w:szCs w:val="26"/>
        </w:rPr>
        <w:t xml:space="preserve"> </w:t>
      </w:r>
      <w:r w:rsidR="00B46A3F" w:rsidRPr="00B300AD">
        <w:rPr>
          <w:rFonts w:ascii="Times New Roman" w:hAnsi="Times New Roman" w:cs="Times New Roman"/>
          <w:sz w:val="26"/>
          <w:szCs w:val="26"/>
        </w:rPr>
        <w:t>П</w:t>
      </w:r>
      <w:r w:rsidR="008617A6" w:rsidRPr="00B300AD">
        <w:rPr>
          <w:rFonts w:ascii="Times New Roman" w:hAnsi="Times New Roman" w:cs="Times New Roman"/>
          <w:sz w:val="26"/>
          <w:szCs w:val="26"/>
        </w:rPr>
        <w:t>римерную форму договора на установку и эксплуатацию</w:t>
      </w:r>
      <w:r w:rsidR="00462671" w:rsidRPr="00B300AD">
        <w:rPr>
          <w:rFonts w:ascii="Times New Roman" w:hAnsi="Times New Roman" w:cs="Times New Roman"/>
          <w:sz w:val="26"/>
          <w:szCs w:val="26"/>
        </w:rPr>
        <w:t xml:space="preserve"> </w:t>
      </w:r>
      <w:r w:rsidR="008617A6" w:rsidRPr="00B300AD">
        <w:rPr>
          <w:rFonts w:ascii="Times New Roman" w:hAnsi="Times New Roman" w:cs="Times New Roman"/>
          <w:sz w:val="26"/>
          <w:szCs w:val="26"/>
        </w:rPr>
        <w:t>рекламн</w:t>
      </w:r>
      <w:r w:rsidR="00CD0A51" w:rsidRPr="00B300AD">
        <w:rPr>
          <w:rFonts w:ascii="Times New Roman" w:hAnsi="Times New Roman" w:cs="Times New Roman"/>
          <w:sz w:val="26"/>
          <w:szCs w:val="26"/>
        </w:rPr>
        <w:t>ой</w:t>
      </w:r>
      <w:r w:rsidR="008617A6" w:rsidRPr="00B300AD">
        <w:rPr>
          <w:rFonts w:ascii="Times New Roman" w:hAnsi="Times New Roman" w:cs="Times New Roman"/>
          <w:sz w:val="26"/>
          <w:szCs w:val="26"/>
        </w:rPr>
        <w:t xml:space="preserve"> конструкци</w:t>
      </w:r>
      <w:r w:rsidR="00CD0A51" w:rsidRPr="00B300AD">
        <w:rPr>
          <w:rFonts w:ascii="Times New Roman" w:hAnsi="Times New Roman" w:cs="Times New Roman"/>
          <w:sz w:val="26"/>
          <w:szCs w:val="26"/>
        </w:rPr>
        <w:t xml:space="preserve">и согласно </w:t>
      </w:r>
      <w:r w:rsidR="008617A6" w:rsidRPr="00B300AD">
        <w:rPr>
          <w:rFonts w:ascii="Times New Roman" w:hAnsi="Times New Roman" w:cs="Times New Roman"/>
          <w:sz w:val="26"/>
          <w:szCs w:val="26"/>
        </w:rPr>
        <w:t>приложени</w:t>
      </w:r>
      <w:r w:rsidR="00E41852" w:rsidRPr="00B300AD">
        <w:rPr>
          <w:rFonts w:ascii="Times New Roman" w:hAnsi="Times New Roman" w:cs="Times New Roman"/>
          <w:sz w:val="26"/>
          <w:szCs w:val="26"/>
        </w:rPr>
        <w:t>ю 3 к настоящему постановлению</w:t>
      </w:r>
      <w:r w:rsidR="008617A6" w:rsidRPr="00B300AD">
        <w:rPr>
          <w:rFonts w:ascii="Times New Roman" w:hAnsi="Times New Roman" w:cs="Times New Roman"/>
          <w:sz w:val="26"/>
          <w:szCs w:val="26"/>
        </w:rPr>
        <w:t>.</w:t>
      </w:r>
    </w:p>
    <w:p w14:paraId="6375DA7F" w14:textId="77777777" w:rsidR="00462671" w:rsidRPr="00B300AD" w:rsidRDefault="00462671" w:rsidP="00462671">
      <w:pPr>
        <w:spacing w:after="0" w:line="240" w:lineRule="auto"/>
        <w:ind w:firstLine="709"/>
        <w:jc w:val="both"/>
        <w:rPr>
          <w:rFonts w:ascii="Times New Roman" w:hAnsi="Times New Roman" w:cs="Times New Roman"/>
          <w:sz w:val="26"/>
          <w:szCs w:val="26"/>
        </w:rPr>
      </w:pPr>
    </w:p>
    <w:p w14:paraId="3B4C15B3" w14:textId="77777777" w:rsidR="0006561B" w:rsidRPr="004C3E13" w:rsidRDefault="0075179E" w:rsidP="00462671">
      <w:pPr>
        <w:spacing w:after="0" w:line="240" w:lineRule="auto"/>
        <w:ind w:firstLine="709"/>
        <w:jc w:val="both"/>
        <w:rPr>
          <w:rFonts w:ascii="Times New Roman" w:hAnsi="Times New Roman" w:cs="Times New Roman"/>
          <w:sz w:val="26"/>
          <w:szCs w:val="26"/>
        </w:rPr>
      </w:pPr>
      <w:r w:rsidRPr="004C3E13">
        <w:rPr>
          <w:rFonts w:ascii="Times New Roman" w:hAnsi="Times New Roman" w:cs="Times New Roman"/>
          <w:sz w:val="26"/>
          <w:szCs w:val="26"/>
        </w:rPr>
        <w:t>2</w:t>
      </w:r>
      <w:r w:rsidR="0006561B" w:rsidRPr="004C3E13">
        <w:rPr>
          <w:rFonts w:ascii="Times New Roman" w:hAnsi="Times New Roman" w:cs="Times New Roman"/>
          <w:sz w:val="26"/>
          <w:szCs w:val="26"/>
        </w:rPr>
        <w:t xml:space="preserve">. Отделу архитектуры и градостроительства Администрации города Когалыма (А.Р. Берестова) направить в юридическое управление Администрации города Когалыма текст постановления и приложения к нему, его реквизиты, </w:t>
      </w:r>
      <w:r w:rsidR="0006561B" w:rsidRPr="004C3E13">
        <w:rPr>
          <w:rFonts w:ascii="Times New Roman" w:hAnsi="Times New Roman" w:cs="Times New Roman"/>
          <w:sz w:val="26"/>
          <w:szCs w:val="26"/>
        </w:rPr>
        <w:lastRenderedPageBreak/>
        <w:t>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70E94C84" w14:textId="77777777" w:rsidR="0006561B" w:rsidRDefault="0006561B" w:rsidP="00462671">
      <w:pPr>
        <w:spacing w:after="0" w:line="240" w:lineRule="auto"/>
        <w:ind w:firstLine="709"/>
        <w:jc w:val="both"/>
        <w:rPr>
          <w:rFonts w:ascii="Times New Roman" w:hAnsi="Times New Roman" w:cs="Times New Roman"/>
          <w:sz w:val="26"/>
          <w:szCs w:val="26"/>
        </w:rPr>
      </w:pPr>
    </w:p>
    <w:p w14:paraId="412951A6" w14:textId="77777777" w:rsidR="00B46A3F" w:rsidRPr="004C3E13" w:rsidRDefault="0075179E" w:rsidP="00462671">
      <w:pPr>
        <w:spacing w:after="0" w:line="240" w:lineRule="auto"/>
        <w:ind w:firstLine="709"/>
        <w:jc w:val="both"/>
        <w:rPr>
          <w:rFonts w:ascii="Times New Roman" w:hAnsi="Times New Roman" w:cs="Times New Roman"/>
          <w:sz w:val="26"/>
          <w:szCs w:val="26"/>
        </w:rPr>
      </w:pPr>
      <w:r w:rsidRPr="004C3E13">
        <w:rPr>
          <w:rFonts w:ascii="Times New Roman" w:hAnsi="Times New Roman" w:cs="Times New Roman"/>
          <w:sz w:val="26"/>
          <w:szCs w:val="26"/>
        </w:rPr>
        <w:t>3.</w:t>
      </w:r>
      <w:r w:rsidR="00B46A3F" w:rsidRPr="004C3E13">
        <w:rPr>
          <w:rFonts w:ascii="Times New Roman" w:hAnsi="Times New Roman" w:cs="Times New Roman"/>
          <w:sz w:val="26"/>
          <w:szCs w:val="26"/>
        </w:rPr>
        <w:t xml:space="preserve"> </w:t>
      </w:r>
      <w:r w:rsidR="009C12F0" w:rsidRPr="004C3E13">
        <w:rPr>
          <w:rFonts w:ascii="Times New Roman" w:hAnsi="Times New Roman" w:cs="Times New Roman"/>
          <w:sz w:val="26"/>
          <w:szCs w:val="26"/>
        </w:rPr>
        <w:t>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9C12F0" w:rsidRPr="004C3E13">
          <w:rPr>
            <w:rFonts w:ascii="Times New Roman" w:hAnsi="Times New Roman" w:cs="Times New Roman"/>
            <w:sz w:val="26"/>
            <w:szCs w:val="26"/>
          </w:rPr>
          <w:t>www.admkogalym.ru</w:t>
        </w:r>
      </w:hyperlink>
      <w:r w:rsidR="009C12F0" w:rsidRPr="004C3E13">
        <w:rPr>
          <w:rFonts w:ascii="Times New Roman" w:hAnsi="Times New Roman" w:cs="Times New Roman"/>
          <w:sz w:val="26"/>
          <w:szCs w:val="26"/>
        </w:rPr>
        <w:t>).</w:t>
      </w:r>
    </w:p>
    <w:p w14:paraId="692E2425" w14:textId="77777777" w:rsidR="0075179E" w:rsidRPr="004C3E13" w:rsidRDefault="0075179E" w:rsidP="00462671">
      <w:pPr>
        <w:spacing w:after="0" w:line="240" w:lineRule="auto"/>
        <w:ind w:firstLine="709"/>
        <w:jc w:val="both"/>
        <w:rPr>
          <w:rFonts w:ascii="Times New Roman" w:hAnsi="Times New Roman" w:cs="Times New Roman"/>
          <w:sz w:val="26"/>
          <w:szCs w:val="26"/>
        </w:rPr>
      </w:pPr>
    </w:p>
    <w:p w14:paraId="2A2D8D4A" w14:textId="77777777" w:rsidR="005560BC" w:rsidRPr="004C3E13" w:rsidRDefault="0075179E" w:rsidP="00462671">
      <w:pPr>
        <w:spacing w:after="0" w:line="240" w:lineRule="auto"/>
        <w:ind w:firstLine="709"/>
        <w:jc w:val="both"/>
        <w:rPr>
          <w:rFonts w:ascii="Times New Roman" w:hAnsi="Times New Roman" w:cs="Times New Roman"/>
          <w:sz w:val="26"/>
          <w:szCs w:val="26"/>
        </w:rPr>
      </w:pPr>
      <w:r w:rsidRPr="004C3E13">
        <w:rPr>
          <w:rFonts w:ascii="Times New Roman" w:hAnsi="Times New Roman" w:cs="Times New Roman"/>
          <w:sz w:val="26"/>
          <w:szCs w:val="26"/>
        </w:rPr>
        <w:t>4.</w:t>
      </w:r>
      <w:r w:rsidR="00B66FB6" w:rsidRPr="004C3E13">
        <w:rPr>
          <w:rFonts w:ascii="Times New Roman" w:hAnsi="Times New Roman" w:cs="Times New Roman"/>
          <w:sz w:val="26"/>
          <w:szCs w:val="26"/>
        </w:rPr>
        <w:t xml:space="preserve"> </w:t>
      </w:r>
      <w:r w:rsidR="008C51C6" w:rsidRPr="004C3E13">
        <w:rPr>
          <w:rFonts w:ascii="Times New Roman" w:hAnsi="Times New Roman" w:cs="Times New Roman"/>
          <w:sz w:val="26"/>
          <w:szCs w:val="26"/>
        </w:rPr>
        <w:t xml:space="preserve">Контроль за выполнением настоящего постановления возложить на первого заместителя главы города Когалыма </w:t>
      </w:r>
      <w:proofErr w:type="spellStart"/>
      <w:r w:rsidR="008C51C6" w:rsidRPr="004C3E13">
        <w:rPr>
          <w:rFonts w:ascii="Times New Roman" w:hAnsi="Times New Roman" w:cs="Times New Roman"/>
          <w:sz w:val="26"/>
          <w:szCs w:val="26"/>
        </w:rPr>
        <w:t>Р.Я.Ярема</w:t>
      </w:r>
      <w:proofErr w:type="spellEnd"/>
      <w:r w:rsidR="008C51C6" w:rsidRPr="004C3E13">
        <w:rPr>
          <w:rFonts w:ascii="Times New Roman" w:hAnsi="Times New Roman" w:cs="Times New Roman"/>
          <w:sz w:val="26"/>
          <w:szCs w:val="26"/>
        </w:rPr>
        <w:t>.</w:t>
      </w:r>
    </w:p>
    <w:p w14:paraId="30920E4D" w14:textId="77777777" w:rsidR="008617A6" w:rsidRDefault="008617A6" w:rsidP="00462671">
      <w:pPr>
        <w:spacing w:after="0" w:line="240" w:lineRule="auto"/>
        <w:jc w:val="both"/>
        <w:rPr>
          <w:rFonts w:ascii="Times New Roman" w:hAnsi="Times New Roman" w:cs="Times New Roman"/>
          <w:sz w:val="26"/>
          <w:szCs w:val="26"/>
        </w:rPr>
      </w:pPr>
    </w:p>
    <w:p w14:paraId="6E3B5F36" w14:textId="77777777" w:rsidR="00E82BEC" w:rsidRDefault="00E82BEC" w:rsidP="00462671">
      <w:pPr>
        <w:spacing w:after="0" w:line="240" w:lineRule="auto"/>
        <w:jc w:val="both"/>
        <w:rPr>
          <w:rFonts w:ascii="Times New Roman" w:hAnsi="Times New Roman" w:cs="Times New Roman"/>
          <w:sz w:val="26"/>
          <w:szCs w:val="26"/>
        </w:rPr>
      </w:pPr>
    </w:p>
    <w:p w14:paraId="76C08024" w14:textId="77777777" w:rsidR="00E82BEC" w:rsidRPr="00B300AD" w:rsidRDefault="00E82BEC" w:rsidP="00462671">
      <w:pPr>
        <w:spacing w:after="0" w:line="240" w:lineRule="auto"/>
        <w:jc w:val="both"/>
        <w:rPr>
          <w:rFonts w:ascii="Times New Roman" w:hAnsi="Times New Roman" w:cs="Times New Roman"/>
          <w:sz w:val="26"/>
          <w:szCs w:val="26"/>
        </w:rPr>
      </w:pPr>
    </w:p>
    <w:tbl>
      <w:tblPr>
        <w:tblStyle w:val="a6"/>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AA6E63" w14:paraId="22032912" w14:textId="77777777" w:rsidTr="00E735A1">
        <w:tc>
          <w:tcPr>
            <w:tcW w:w="3001" w:type="dxa"/>
          </w:tcPr>
          <w:sdt>
            <w:sdtPr>
              <w:rPr>
                <w:rFonts w:ascii="Times New Roman" w:hAnsi="Times New Roman" w:cs="Times New Roman"/>
                <w:sz w:val="26"/>
                <w:szCs w:val="26"/>
              </w:rPr>
              <w:id w:val="1048192048"/>
              <w:placeholder>
                <w:docPart w:val="02EA6B0DF7F64C8DAD8EFF57A18CE669"/>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5200EA13" w14:textId="77777777" w:rsidR="00AA6E63" w:rsidRPr="008465F5" w:rsidRDefault="00AA6E63" w:rsidP="00E735A1">
                <w:pPr>
                  <w:rPr>
                    <w:sz w:val="28"/>
                    <w:szCs w:val="28"/>
                  </w:rPr>
                </w:pPr>
                <w:r w:rsidRPr="00AA6E63">
                  <w:rPr>
                    <w:rFonts w:ascii="Times New Roman" w:hAnsi="Times New Roman" w:cs="Times New Roman"/>
                    <w:sz w:val="26"/>
                    <w:szCs w:val="26"/>
                  </w:rPr>
                  <w:t>Глава города Когалыма</w:t>
                </w:r>
              </w:p>
            </w:sdtContent>
          </w:sdt>
        </w:tc>
        <w:tc>
          <w:tcPr>
            <w:tcW w:w="4053"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AA6E63" w14:paraId="1901AE10" w14:textId="77777777" w:rsidTr="00E735A1">
              <w:tc>
                <w:tcPr>
                  <w:tcW w:w="3822" w:type="dxa"/>
                </w:tcPr>
                <w:p w14:paraId="0820C4A1" w14:textId="77777777" w:rsidR="00AA6E63" w:rsidRPr="00903CF1" w:rsidRDefault="00AA6E63" w:rsidP="00E735A1">
                  <w:pPr>
                    <w:pStyle w:val="af5"/>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154C6C1A" wp14:editId="2FDBEED9">
                        <wp:simplePos x="0" y="0"/>
                        <wp:positionH relativeFrom="margin">
                          <wp:posOffset>-48895</wp:posOffset>
                        </wp:positionH>
                        <wp:positionV relativeFrom="paragraph">
                          <wp:posOffset>49266</wp:posOffset>
                        </wp:positionV>
                        <wp:extent cx="228600" cy="281940"/>
                        <wp:effectExtent l="0" t="0" r="0"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14:paraId="6C241347" w14:textId="77777777" w:rsidR="00AA6E63" w:rsidRPr="00903CF1" w:rsidRDefault="00AA6E63" w:rsidP="00E735A1">
                  <w:pPr>
                    <w:pStyle w:val="af5"/>
                    <w:jc w:val="center"/>
                    <w:rPr>
                      <w:b/>
                      <w:color w:val="D9D9D9" w:themeColor="background1" w:themeShade="D9"/>
                      <w:sz w:val="20"/>
                    </w:rPr>
                  </w:pPr>
                  <w:r w:rsidRPr="00903CF1">
                    <w:rPr>
                      <w:b/>
                      <w:color w:val="D9D9D9" w:themeColor="background1" w:themeShade="D9"/>
                      <w:sz w:val="20"/>
                    </w:rPr>
                    <w:t>ЭЛЕКТРОННОЙ ПОДПИСЬЮ</w:t>
                  </w:r>
                </w:p>
                <w:p w14:paraId="3F046CE0" w14:textId="77777777" w:rsidR="00AA6E63" w:rsidRPr="00903CF1" w:rsidRDefault="00AA6E63" w:rsidP="00E735A1">
                  <w:pPr>
                    <w:autoSpaceDE w:val="0"/>
                    <w:autoSpaceDN w:val="0"/>
                    <w:adjustRightInd w:val="0"/>
                    <w:jc w:val="center"/>
                    <w:rPr>
                      <w:color w:val="D9D9D9" w:themeColor="background1" w:themeShade="D9"/>
                      <w:sz w:val="8"/>
                      <w:szCs w:val="8"/>
                    </w:rPr>
                  </w:pPr>
                </w:p>
                <w:p w14:paraId="27D19E60" w14:textId="77777777" w:rsidR="00AA6E63" w:rsidRPr="00903CF1" w:rsidRDefault="00AA6E63" w:rsidP="00E735A1">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14:paraId="2FB589EA" w14:textId="77777777" w:rsidR="00AA6E63" w:rsidRPr="00903CF1" w:rsidRDefault="00AA6E63" w:rsidP="00E735A1">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6278A2F5" w14:textId="77777777" w:rsidR="00AA6E63" w:rsidRDefault="00AA6E63" w:rsidP="00E735A1">
                  <w:pPr>
                    <w:pStyle w:val="af5"/>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14:paraId="49107FBF" w14:textId="77777777" w:rsidR="00AA6E63" w:rsidRDefault="00AA6E63" w:rsidP="00E735A1">
                  <w:pPr>
                    <w:jc w:val="both"/>
                    <w:rPr>
                      <w:sz w:val="26"/>
                      <w:szCs w:val="26"/>
                    </w:rPr>
                  </w:pPr>
                </w:p>
              </w:tc>
            </w:tr>
          </w:tbl>
          <w:p w14:paraId="707F4FF6" w14:textId="77777777" w:rsidR="00AA6E63" w:rsidRDefault="00AA6E63" w:rsidP="00E735A1">
            <w:pPr>
              <w:jc w:val="both"/>
              <w:rPr>
                <w:sz w:val="26"/>
                <w:szCs w:val="26"/>
              </w:rPr>
            </w:pPr>
          </w:p>
        </w:tc>
        <w:tc>
          <w:tcPr>
            <w:tcW w:w="1949" w:type="dxa"/>
          </w:tcPr>
          <w:sdt>
            <w:sdtPr>
              <w:rPr>
                <w:rFonts w:ascii="Times New Roman" w:hAnsi="Times New Roman" w:cs="Times New Roman"/>
                <w:sz w:val="26"/>
                <w:szCs w:val="26"/>
              </w:rPr>
              <w:id w:val="-2089140571"/>
              <w:placeholder>
                <w:docPart w:val="55B6C961F94E4E4EA687D86C98FEBACE"/>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5F2B7A64" w14:textId="77777777" w:rsidR="00AA6E63" w:rsidRPr="00465FC6" w:rsidRDefault="00AA6E63" w:rsidP="00E735A1">
                <w:pPr>
                  <w:jc w:val="right"/>
                  <w:rPr>
                    <w:sz w:val="28"/>
                    <w:szCs w:val="28"/>
                  </w:rPr>
                </w:pPr>
                <w:r w:rsidRPr="00AA6E63">
                  <w:rPr>
                    <w:rFonts w:ascii="Times New Roman" w:hAnsi="Times New Roman" w:cs="Times New Roman"/>
                    <w:sz w:val="26"/>
                    <w:szCs w:val="26"/>
                  </w:rPr>
                  <w:t>Н.Н.Пальчиков</w:t>
                </w:r>
              </w:p>
            </w:sdtContent>
          </w:sdt>
        </w:tc>
      </w:tr>
    </w:tbl>
    <w:p w14:paraId="6E4B49BD" w14:textId="77777777" w:rsidR="00AA6E63" w:rsidRDefault="00AA6E63" w:rsidP="00AA6E63">
      <w:pPr>
        <w:rPr>
          <w:sz w:val="26"/>
          <w:szCs w:val="26"/>
        </w:rPr>
      </w:pPr>
      <w:r>
        <w:rPr>
          <w:sz w:val="26"/>
          <w:szCs w:val="26"/>
        </w:rPr>
        <w:br w:type="page"/>
      </w:r>
    </w:p>
    <w:tbl>
      <w:tblPr>
        <w:tblStyle w:val="a6"/>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AA6E63" w:rsidRPr="00082085" w14:paraId="7961367F" w14:textId="77777777" w:rsidTr="00E735A1">
        <w:tc>
          <w:tcPr>
            <w:tcW w:w="4098" w:type="dxa"/>
          </w:tcPr>
          <w:p w14:paraId="5958CC53" w14:textId="77777777" w:rsidR="00AA6E63" w:rsidRPr="00082085" w:rsidRDefault="00AA6E63" w:rsidP="00E735A1">
            <w:pPr>
              <w:rPr>
                <w:sz w:val="26"/>
                <w:szCs w:val="26"/>
                <w:lang w:eastAsia="en-US"/>
              </w:rPr>
            </w:pPr>
          </w:p>
        </w:tc>
        <w:tc>
          <w:tcPr>
            <w:tcW w:w="4941" w:type="dxa"/>
            <w:gridSpan w:val="2"/>
          </w:tcPr>
          <w:p w14:paraId="3EA35EF3" w14:textId="77777777" w:rsidR="00AA6E63" w:rsidRPr="00AA6E63" w:rsidRDefault="00AA6E63" w:rsidP="00E735A1">
            <w:pPr>
              <w:rPr>
                <w:rFonts w:ascii="Times New Roman" w:eastAsia="Times New Roman" w:hAnsi="Times New Roman" w:cs="Times New Roman"/>
                <w:sz w:val="26"/>
                <w:szCs w:val="26"/>
                <w:lang w:eastAsia="en-US"/>
              </w:rPr>
            </w:pPr>
            <w:r w:rsidRPr="00AA6E63">
              <w:rPr>
                <w:rFonts w:ascii="Times New Roman" w:eastAsia="Times New Roman" w:hAnsi="Times New Roman" w:cs="Times New Roman"/>
                <w:sz w:val="26"/>
                <w:szCs w:val="26"/>
                <w:lang w:eastAsia="en-US"/>
              </w:rPr>
              <w:t>Приложение 1</w:t>
            </w:r>
          </w:p>
          <w:p w14:paraId="1C7E5F1B" w14:textId="77777777" w:rsidR="00AA6E63" w:rsidRPr="00AA6E63" w:rsidRDefault="00AA6E63" w:rsidP="00E735A1">
            <w:pPr>
              <w:rPr>
                <w:rFonts w:ascii="Times New Roman" w:eastAsia="Times New Roman" w:hAnsi="Times New Roman" w:cs="Times New Roman"/>
                <w:sz w:val="26"/>
                <w:szCs w:val="26"/>
                <w:lang w:eastAsia="en-US"/>
              </w:rPr>
            </w:pPr>
            <w:r w:rsidRPr="00AA6E63">
              <w:rPr>
                <w:rFonts w:ascii="Times New Roman" w:eastAsia="Times New Roman" w:hAnsi="Times New Roman" w:cs="Times New Roman"/>
                <w:sz w:val="26"/>
                <w:szCs w:val="26"/>
                <w:lang w:eastAsia="en-US"/>
              </w:rPr>
              <w:t>к постановлению Администрации</w:t>
            </w:r>
          </w:p>
          <w:p w14:paraId="37134595" w14:textId="77777777" w:rsidR="00AA6E63" w:rsidRPr="00082085" w:rsidRDefault="00AA6E63" w:rsidP="00E735A1">
            <w:pPr>
              <w:rPr>
                <w:sz w:val="26"/>
                <w:szCs w:val="26"/>
                <w:lang w:eastAsia="en-US"/>
              </w:rPr>
            </w:pPr>
            <w:r w:rsidRPr="00AA6E63">
              <w:rPr>
                <w:rFonts w:ascii="Times New Roman" w:eastAsia="Times New Roman" w:hAnsi="Times New Roman" w:cs="Times New Roman"/>
                <w:sz w:val="26"/>
                <w:szCs w:val="26"/>
                <w:lang w:eastAsia="en-US"/>
              </w:rPr>
              <w:t>города Когалыма</w:t>
            </w:r>
          </w:p>
        </w:tc>
      </w:tr>
      <w:tr w:rsidR="00AA6E63" w:rsidRPr="00082085" w14:paraId="7555D85C" w14:textId="77777777" w:rsidTr="00E735A1">
        <w:trPr>
          <w:trHeight w:val="665"/>
        </w:trPr>
        <w:tc>
          <w:tcPr>
            <w:tcW w:w="4098" w:type="dxa"/>
          </w:tcPr>
          <w:p w14:paraId="2174B062" w14:textId="77777777" w:rsidR="00AA6E63" w:rsidRPr="00082085" w:rsidRDefault="00AA6E63" w:rsidP="00E735A1">
            <w:pPr>
              <w:rPr>
                <w:sz w:val="26"/>
                <w:szCs w:val="26"/>
                <w:lang w:eastAsia="en-US"/>
              </w:rPr>
            </w:pPr>
          </w:p>
        </w:tc>
        <w:tc>
          <w:tcPr>
            <w:tcW w:w="2531" w:type="dxa"/>
          </w:tcPr>
          <w:p w14:paraId="149F5807" w14:textId="77777777" w:rsidR="00AA6E63" w:rsidRPr="00082085" w:rsidRDefault="00AA6E63" w:rsidP="00E735A1">
            <w:pPr>
              <w:rPr>
                <w:sz w:val="26"/>
                <w:szCs w:val="26"/>
              </w:rPr>
            </w:pPr>
            <w:r w:rsidRPr="00AA6E63">
              <w:rPr>
                <w:rFonts w:ascii="Times New Roman" w:eastAsia="Times New Roman" w:hAnsi="Times New Roman" w:cs="Times New Roman"/>
                <w:color w:val="D9D9D9" w:themeColor="background1" w:themeShade="D9"/>
                <w:sz w:val="26"/>
                <w:szCs w:val="26"/>
              </w:rPr>
              <w:t>от [Дата документа]</w:t>
            </w:r>
            <w:r w:rsidRPr="00082085">
              <w:rPr>
                <w:color w:val="D9D9D9" w:themeColor="background1" w:themeShade="D9"/>
                <w:sz w:val="26"/>
                <w:szCs w:val="26"/>
              </w:rPr>
              <w:t xml:space="preserve"> </w:t>
            </w:r>
          </w:p>
        </w:tc>
        <w:tc>
          <w:tcPr>
            <w:tcW w:w="2410" w:type="dxa"/>
          </w:tcPr>
          <w:p w14:paraId="4000AF67" w14:textId="77777777" w:rsidR="00AA6E63" w:rsidRPr="00082085" w:rsidRDefault="00AA6E63" w:rsidP="00E735A1">
            <w:pPr>
              <w:rPr>
                <w:sz w:val="26"/>
                <w:szCs w:val="26"/>
                <w:lang w:eastAsia="en-US"/>
              </w:rPr>
            </w:pPr>
            <w:r w:rsidRPr="00AA6E63">
              <w:rPr>
                <w:rFonts w:ascii="Times New Roman" w:eastAsia="Times New Roman" w:hAnsi="Times New Roman" w:cs="Times New Roman"/>
                <w:color w:val="D9D9D9" w:themeColor="background1" w:themeShade="D9"/>
                <w:sz w:val="26"/>
                <w:szCs w:val="26"/>
              </w:rPr>
              <w:t>№ [Номер документа]</w:t>
            </w:r>
          </w:p>
        </w:tc>
      </w:tr>
    </w:tbl>
    <w:p w14:paraId="795A285F" w14:textId="77777777" w:rsidR="008617A6" w:rsidRDefault="008617A6" w:rsidP="00462671">
      <w:pPr>
        <w:spacing w:after="0" w:line="240" w:lineRule="auto"/>
        <w:jc w:val="center"/>
        <w:rPr>
          <w:rFonts w:ascii="Times New Roman" w:hAnsi="Times New Roman" w:cs="Times New Roman"/>
          <w:b/>
          <w:sz w:val="28"/>
          <w:szCs w:val="28"/>
        </w:rPr>
      </w:pPr>
    </w:p>
    <w:p w14:paraId="12CBB488" w14:textId="77777777" w:rsidR="00426514" w:rsidRDefault="00426514" w:rsidP="00462671">
      <w:pPr>
        <w:spacing w:after="0" w:line="240" w:lineRule="auto"/>
        <w:jc w:val="center"/>
        <w:rPr>
          <w:rFonts w:ascii="Times New Roman" w:hAnsi="Times New Roman" w:cs="Times New Roman"/>
          <w:b/>
          <w:sz w:val="28"/>
          <w:szCs w:val="28"/>
        </w:rPr>
      </w:pPr>
    </w:p>
    <w:p w14:paraId="2BD98E2A" w14:textId="77777777" w:rsidR="008617A6" w:rsidRPr="00462671" w:rsidRDefault="008617A6" w:rsidP="00462671">
      <w:pPr>
        <w:spacing w:after="0" w:line="240" w:lineRule="auto"/>
        <w:jc w:val="center"/>
        <w:rPr>
          <w:rFonts w:ascii="Times New Roman" w:hAnsi="Times New Roman" w:cs="Times New Roman"/>
          <w:b/>
          <w:sz w:val="28"/>
          <w:szCs w:val="28"/>
        </w:rPr>
      </w:pPr>
      <w:r w:rsidRPr="00462671">
        <w:rPr>
          <w:rFonts w:ascii="Times New Roman" w:hAnsi="Times New Roman" w:cs="Times New Roman"/>
          <w:b/>
          <w:sz w:val="28"/>
          <w:szCs w:val="28"/>
        </w:rPr>
        <w:t>Положение</w:t>
      </w:r>
    </w:p>
    <w:p w14:paraId="542FA30B" w14:textId="77777777" w:rsidR="00462671" w:rsidRDefault="008617A6" w:rsidP="00462671">
      <w:pPr>
        <w:spacing w:after="0" w:line="240" w:lineRule="auto"/>
        <w:jc w:val="center"/>
        <w:rPr>
          <w:rFonts w:ascii="Times New Roman" w:hAnsi="Times New Roman" w:cs="Times New Roman"/>
          <w:b/>
          <w:sz w:val="28"/>
          <w:szCs w:val="28"/>
        </w:rPr>
      </w:pPr>
      <w:r w:rsidRPr="00462671">
        <w:rPr>
          <w:rFonts w:ascii="Times New Roman" w:hAnsi="Times New Roman" w:cs="Times New Roman"/>
          <w:b/>
          <w:sz w:val="28"/>
          <w:szCs w:val="28"/>
        </w:rPr>
        <w:t xml:space="preserve">о </w:t>
      </w:r>
      <w:r w:rsidR="00472E51" w:rsidRPr="00462671">
        <w:rPr>
          <w:rFonts w:ascii="Times New Roman" w:hAnsi="Times New Roman" w:cs="Times New Roman"/>
          <w:b/>
          <w:sz w:val="28"/>
          <w:szCs w:val="28"/>
        </w:rPr>
        <w:t>п</w:t>
      </w:r>
      <w:r w:rsidR="006E487B">
        <w:rPr>
          <w:rFonts w:ascii="Times New Roman" w:hAnsi="Times New Roman" w:cs="Times New Roman"/>
          <w:b/>
          <w:sz w:val="28"/>
          <w:szCs w:val="28"/>
        </w:rPr>
        <w:t xml:space="preserve">орядке проведения </w:t>
      </w:r>
      <w:r w:rsidRPr="00462671">
        <w:rPr>
          <w:rFonts w:ascii="Times New Roman" w:hAnsi="Times New Roman" w:cs="Times New Roman"/>
          <w:b/>
          <w:sz w:val="28"/>
          <w:szCs w:val="28"/>
        </w:rPr>
        <w:t xml:space="preserve">аукционов </w:t>
      </w:r>
    </w:p>
    <w:p w14:paraId="428EC945" w14:textId="77777777" w:rsidR="00462671" w:rsidRDefault="008617A6" w:rsidP="00462671">
      <w:pPr>
        <w:spacing w:after="0" w:line="240" w:lineRule="auto"/>
        <w:jc w:val="center"/>
        <w:rPr>
          <w:rFonts w:ascii="Times New Roman" w:hAnsi="Times New Roman" w:cs="Times New Roman"/>
          <w:b/>
          <w:sz w:val="28"/>
          <w:szCs w:val="28"/>
        </w:rPr>
      </w:pPr>
      <w:r w:rsidRPr="00462671">
        <w:rPr>
          <w:rFonts w:ascii="Times New Roman" w:hAnsi="Times New Roman" w:cs="Times New Roman"/>
          <w:b/>
          <w:sz w:val="28"/>
          <w:szCs w:val="28"/>
        </w:rPr>
        <w:t>на право</w:t>
      </w:r>
      <w:r w:rsidR="00F0104F" w:rsidRPr="00462671">
        <w:rPr>
          <w:rFonts w:ascii="Times New Roman" w:hAnsi="Times New Roman" w:cs="Times New Roman"/>
          <w:b/>
          <w:sz w:val="28"/>
          <w:szCs w:val="28"/>
        </w:rPr>
        <w:t xml:space="preserve"> </w:t>
      </w:r>
      <w:r w:rsidRPr="00462671">
        <w:rPr>
          <w:rFonts w:ascii="Times New Roman" w:hAnsi="Times New Roman" w:cs="Times New Roman"/>
          <w:b/>
          <w:sz w:val="28"/>
          <w:szCs w:val="28"/>
        </w:rPr>
        <w:t>заключения договор</w:t>
      </w:r>
      <w:r w:rsidR="008F32BC" w:rsidRPr="00462671">
        <w:rPr>
          <w:rFonts w:ascii="Times New Roman" w:hAnsi="Times New Roman" w:cs="Times New Roman"/>
          <w:b/>
          <w:sz w:val="28"/>
          <w:szCs w:val="28"/>
        </w:rPr>
        <w:t>ов</w:t>
      </w:r>
      <w:r w:rsidRPr="00462671">
        <w:rPr>
          <w:rFonts w:ascii="Times New Roman" w:hAnsi="Times New Roman" w:cs="Times New Roman"/>
          <w:b/>
          <w:sz w:val="28"/>
          <w:szCs w:val="28"/>
        </w:rPr>
        <w:t xml:space="preserve"> </w:t>
      </w:r>
    </w:p>
    <w:p w14:paraId="7ACC2199" w14:textId="77777777" w:rsidR="00462671" w:rsidRDefault="008617A6" w:rsidP="00462671">
      <w:pPr>
        <w:spacing w:after="0" w:line="240" w:lineRule="auto"/>
        <w:jc w:val="center"/>
        <w:rPr>
          <w:rFonts w:ascii="Times New Roman" w:hAnsi="Times New Roman" w:cs="Times New Roman"/>
          <w:b/>
          <w:sz w:val="28"/>
          <w:szCs w:val="28"/>
        </w:rPr>
      </w:pPr>
      <w:r w:rsidRPr="00462671">
        <w:rPr>
          <w:rFonts w:ascii="Times New Roman" w:hAnsi="Times New Roman" w:cs="Times New Roman"/>
          <w:b/>
          <w:sz w:val="28"/>
          <w:szCs w:val="28"/>
        </w:rPr>
        <w:t>на установку и эксплуатацию</w:t>
      </w:r>
      <w:r w:rsidR="00F0104F" w:rsidRPr="00462671">
        <w:rPr>
          <w:rFonts w:ascii="Times New Roman" w:hAnsi="Times New Roman" w:cs="Times New Roman"/>
          <w:b/>
          <w:sz w:val="28"/>
          <w:szCs w:val="28"/>
        </w:rPr>
        <w:t xml:space="preserve"> </w:t>
      </w:r>
      <w:r w:rsidRPr="00462671">
        <w:rPr>
          <w:rFonts w:ascii="Times New Roman" w:hAnsi="Times New Roman" w:cs="Times New Roman"/>
          <w:b/>
          <w:sz w:val="28"/>
          <w:szCs w:val="28"/>
        </w:rPr>
        <w:t>рекламн</w:t>
      </w:r>
      <w:r w:rsidR="008F32BC" w:rsidRPr="00462671">
        <w:rPr>
          <w:rFonts w:ascii="Times New Roman" w:hAnsi="Times New Roman" w:cs="Times New Roman"/>
          <w:b/>
          <w:sz w:val="28"/>
          <w:szCs w:val="28"/>
        </w:rPr>
        <w:t>ых</w:t>
      </w:r>
      <w:r w:rsidRPr="00462671">
        <w:rPr>
          <w:rFonts w:ascii="Times New Roman" w:hAnsi="Times New Roman" w:cs="Times New Roman"/>
          <w:b/>
          <w:sz w:val="28"/>
          <w:szCs w:val="28"/>
        </w:rPr>
        <w:t xml:space="preserve"> конструкци</w:t>
      </w:r>
      <w:r w:rsidR="008F32BC" w:rsidRPr="00462671">
        <w:rPr>
          <w:rFonts w:ascii="Times New Roman" w:hAnsi="Times New Roman" w:cs="Times New Roman"/>
          <w:b/>
          <w:sz w:val="28"/>
          <w:szCs w:val="28"/>
        </w:rPr>
        <w:t>й</w:t>
      </w:r>
      <w:r w:rsidRPr="00462671">
        <w:rPr>
          <w:rFonts w:ascii="Times New Roman" w:hAnsi="Times New Roman" w:cs="Times New Roman"/>
          <w:b/>
          <w:sz w:val="28"/>
          <w:szCs w:val="28"/>
        </w:rPr>
        <w:t xml:space="preserve"> </w:t>
      </w:r>
    </w:p>
    <w:p w14:paraId="0431DA01" w14:textId="77777777" w:rsidR="00462671" w:rsidRDefault="008617A6" w:rsidP="00462671">
      <w:pPr>
        <w:spacing w:after="0" w:line="240" w:lineRule="auto"/>
        <w:jc w:val="center"/>
        <w:rPr>
          <w:rFonts w:ascii="Times New Roman" w:hAnsi="Times New Roman" w:cs="Times New Roman"/>
          <w:b/>
          <w:sz w:val="28"/>
          <w:szCs w:val="28"/>
        </w:rPr>
      </w:pPr>
      <w:r w:rsidRPr="00462671">
        <w:rPr>
          <w:rFonts w:ascii="Times New Roman" w:hAnsi="Times New Roman" w:cs="Times New Roman"/>
          <w:b/>
          <w:sz w:val="28"/>
          <w:szCs w:val="28"/>
        </w:rPr>
        <w:t>на земельн</w:t>
      </w:r>
      <w:r w:rsidR="008F32BC" w:rsidRPr="00462671">
        <w:rPr>
          <w:rFonts w:ascii="Times New Roman" w:hAnsi="Times New Roman" w:cs="Times New Roman"/>
          <w:b/>
          <w:sz w:val="28"/>
          <w:szCs w:val="28"/>
        </w:rPr>
        <w:t>ых</w:t>
      </w:r>
      <w:r w:rsidRPr="00462671">
        <w:rPr>
          <w:rFonts w:ascii="Times New Roman" w:hAnsi="Times New Roman" w:cs="Times New Roman"/>
          <w:b/>
          <w:sz w:val="28"/>
          <w:szCs w:val="28"/>
        </w:rPr>
        <w:t xml:space="preserve"> участк</w:t>
      </w:r>
      <w:r w:rsidR="008F32BC" w:rsidRPr="00462671">
        <w:rPr>
          <w:rFonts w:ascii="Times New Roman" w:hAnsi="Times New Roman" w:cs="Times New Roman"/>
          <w:b/>
          <w:sz w:val="28"/>
          <w:szCs w:val="28"/>
        </w:rPr>
        <w:t>ах</w:t>
      </w:r>
      <w:r w:rsidRPr="00462671">
        <w:rPr>
          <w:rFonts w:ascii="Times New Roman" w:hAnsi="Times New Roman" w:cs="Times New Roman"/>
          <w:b/>
          <w:sz w:val="28"/>
          <w:szCs w:val="28"/>
        </w:rPr>
        <w:t>, здани</w:t>
      </w:r>
      <w:r w:rsidR="008F32BC" w:rsidRPr="00462671">
        <w:rPr>
          <w:rFonts w:ascii="Times New Roman" w:hAnsi="Times New Roman" w:cs="Times New Roman"/>
          <w:b/>
          <w:sz w:val="28"/>
          <w:szCs w:val="28"/>
        </w:rPr>
        <w:t>ях</w:t>
      </w:r>
      <w:r w:rsidR="00F0104F" w:rsidRPr="00462671">
        <w:rPr>
          <w:rFonts w:ascii="Times New Roman" w:hAnsi="Times New Roman" w:cs="Times New Roman"/>
          <w:b/>
          <w:sz w:val="28"/>
          <w:szCs w:val="28"/>
        </w:rPr>
        <w:t xml:space="preserve"> или ином недвижимом имуществе, </w:t>
      </w:r>
    </w:p>
    <w:p w14:paraId="07850FBD" w14:textId="77777777" w:rsidR="00462671" w:rsidRDefault="008617A6" w:rsidP="00462671">
      <w:pPr>
        <w:spacing w:after="0" w:line="240" w:lineRule="auto"/>
        <w:jc w:val="center"/>
        <w:rPr>
          <w:rFonts w:ascii="Times New Roman" w:hAnsi="Times New Roman" w:cs="Times New Roman"/>
          <w:b/>
          <w:sz w:val="28"/>
          <w:szCs w:val="28"/>
        </w:rPr>
      </w:pPr>
      <w:r w:rsidRPr="00462671">
        <w:rPr>
          <w:rFonts w:ascii="Times New Roman" w:hAnsi="Times New Roman" w:cs="Times New Roman"/>
          <w:b/>
          <w:sz w:val="28"/>
          <w:szCs w:val="28"/>
        </w:rPr>
        <w:t xml:space="preserve">находящихся в муниципальной собственности, </w:t>
      </w:r>
    </w:p>
    <w:p w14:paraId="16B9820E" w14:textId="77777777" w:rsidR="00462671" w:rsidRDefault="008617A6" w:rsidP="00462671">
      <w:pPr>
        <w:spacing w:after="0" w:line="240" w:lineRule="auto"/>
        <w:jc w:val="center"/>
        <w:rPr>
          <w:rFonts w:ascii="Times New Roman" w:hAnsi="Times New Roman" w:cs="Times New Roman"/>
          <w:b/>
          <w:sz w:val="28"/>
          <w:szCs w:val="28"/>
        </w:rPr>
      </w:pPr>
      <w:r w:rsidRPr="00462671">
        <w:rPr>
          <w:rFonts w:ascii="Times New Roman" w:hAnsi="Times New Roman" w:cs="Times New Roman"/>
          <w:b/>
          <w:sz w:val="28"/>
          <w:szCs w:val="28"/>
        </w:rPr>
        <w:t>либо на земельн</w:t>
      </w:r>
      <w:r w:rsidR="008F32BC" w:rsidRPr="00462671">
        <w:rPr>
          <w:rFonts w:ascii="Times New Roman" w:hAnsi="Times New Roman" w:cs="Times New Roman"/>
          <w:b/>
          <w:sz w:val="28"/>
          <w:szCs w:val="28"/>
        </w:rPr>
        <w:t>ых</w:t>
      </w:r>
      <w:r w:rsidRPr="00462671">
        <w:rPr>
          <w:rFonts w:ascii="Times New Roman" w:hAnsi="Times New Roman" w:cs="Times New Roman"/>
          <w:b/>
          <w:sz w:val="28"/>
          <w:szCs w:val="28"/>
        </w:rPr>
        <w:t xml:space="preserve"> участк</w:t>
      </w:r>
      <w:r w:rsidR="008F32BC" w:rsidRPr="00462671">
        <w:rPr>
          <w:rFonts w:ascii="Times New Roman" w:hAnsi="Times New Roman" w:cs="Times New Roman"/>
          <w:b/>
          <w:sz w:val="28"/>
          <w:szCs w:val="28"/>
        </w:rPr>
        <w:t>ах</w:t>
      </w:r>
      <w:r w:rsidRPr="00462671">
        <w:rPr>
          <w:rFonts w:ascii="Times New Roman" w:hAnsi="Times New Roman" w:cs="Times New Roman"/>
          <w:b/>
          <w:sz w:val="28"/>
          <w:szCs w:val="28"/>
        </w:rPr>
        <w:t xml:space="preserve">, государственная собственность </w:t>
      </w:r>
    </w:p>
    <w:p w14:paraId="65BF15FF" w14:textId="77777777" w:rsidR="008617A6" w:rsidRPr="00462671" w:rsidRDefault="008617A6" w:rsidP="00462671">
      <w:pPr>
        <w:spacing w:after="0" w:line="240" w:lineRule="auto"/>
        <w:jc w:val="center"/>
        <w:rPr>
          <w:rFonts w:ascii="Times New Roman" w:hAnsi="Times New Roman" w:cs="Times New Roman"/>
          <w:b/>
          <w:sz w:val="28"/>
          <w:szCs w:val="28"/>
        </w:rPr>
      </w:pPr>
      <w:r w:rsidRPr="00462671">
        <w:rPr>
          <w:rFonts w:ascii="Times New Roman" w:hAnsi="Times New Roman" w:cs="Times New Roman"/>
          <w:b/>
          <w:sz w:val="28"/>
          <w:szCs w:val="28"/>
        </w:rPr>
        <w:t>на которы</w:t>
      </w:r>
      <w:r w:rsidR="008F32BC" w:rsidRPr="00462671">
        <w:rPr>
          <w:rFonts w:ascii="Times New Roman" w:hAnsi="Times New Roman" w:cs="Times New Roman"/>
          <w:b/>
          <w:sz w:val="28"/>
          <w:szCs w:val="28"/>
        </w:rPr>
        <w:t>е</w:t>
      </w:r>
      <w:r w:rsidRPr="00462671">
        <w:rPr>
          <w:rFonts w:ascii="Times New Roman" w:hAnsi="Times New Roman" w:cs="Times New Roman"/>
          <w:b/>
          <w:sz w:val="28"/>
          <w:szCs w:val="28"/>
        </w:rPr>
        <w:t xml:space="preserve"> не </w:t>
      </w:r>
      <w:r w:rsidR="00FF28EC" w:rsidRPr="00462671">
        <w:rPr>
          <w:rFonts w:ascii="Times New Roman" w:hAnsi="Times New Roman" w:cs="Times New Roman"/>
          <w:b/>
          <w:sz w:val="28"/>
          <w:szCs w:val="28"/>
        </w:rPr>
        <w:t>разграничена</w:t>
      </w:r>
      <w:r w:rsidR="00FF28EC">
        <w:rPr>
          <w:rFonts w:ascii="Times New Roman" w:hAnsi="Times New Roman" w:cs="Times New Roman"/>
          <w:b/>
          <w:sz w:val="28"/>
          <w:szCs w:val="28"/>
        </w:rPr>
        <w:t xml:space="preserve"> (</w:t>
      </w:r>
      <w:r w:rsidR="00906416">
        <w:rPr>
          <w:rFonts w:ascii="Times New Roman" w:hAnsi="Times New Roman" w:cs="Times New Roman"/>
          <w:b/>
          <w:sz w:val="28"/>
          <w:szCs w:val="28"/>
        </w:rPr>
        <w:t>далее –</w:t>
      </w:r>
      <w:r w:rsidR="00FF28EC">
        <w:rPr>
          <w:rFonts w:ascii="Times New Roman" w:hAnsi="Times New Roman" w:cs="Times New Roman"/>
          <w:b/>
          <w:sz w:val="28"/>
          <w:szCs w:val="28"/>
        </w:rPr>
        <w:t xml:space="preserve"> П</w:t>
      </w:r>
      <w:r w:rsidR="00906416">
        <w:rPr>
          <w:rFonts w:ascii="Times New Roman" w:hAnsi="Times New Roman" w:cs="Times New Roman"/>
          <w:b/>
          <w:sz w:val="28"/>
          <w:szCs w:val="28"/>
        </w:rPr>
        <w:t>оложение)</w:t>
      </w:r>
    </w:p>
    <w:p w14:paraId="6EBBB957" w14:textId="77777777" w:rsidR="008617A6" w:rsidRDefault="008617A6" w:rsidP="00462671">
      <w:pPr>
        <w:spacing w:after="0" w:line="240" w:lineRule="auto"/>
        <w:jc w:val="center"/>
        <w:rPr>
          <w:rFonts w:ascii="Times New Roman" w:hAnsi="Times New Roman" w:cs="Times New Roman"/>
          <w:b/>
          <w:sz w:val="28"/>
          <w:szCs w:val="28"/>
        </w:rPr>
      </w:pPr>
    </w:p>
    <w:p w14:paraId="32C2396A" w14:textId="77777777" w:rsidR="008617A6" w:rsidRPr="00462671" w:rsidRDefault="00D220D7" w:rsidP="00462671">
      <w:pPr>
        <w:spacing w:after="0" w:line="240" w:lineRule="auto"/>
        <w:jc w:val="center"/>
        <w:rPr>
          <w:rFonts w:ascii="Times New Roman" w:hAnsi="Times New Roman" w:cs="Times New Roman"/>
          <w:b/>
          <w:sz w:val="28"/>
          <w:szCs w:val="28"/>
        </w:rPr>
      </w:pPr>
      <w:r w:rsidRPr="00462671">
        <w:rPr>
          <w:rFonts w:ascii="Times New Roman" w:hAnsi="Times New Roman" w:cs="Times New Roman"/>
          <w:b/>
          <w:sz w:val="28"/>
          <w:szCs w:val="28"/>
        </w:rPr>
        <w:t>I</w:t>
      </w:r>
      <w:r w:rsidR="008617A6" w:rsidRPr="00462671">
        <w:rPr>
          <w:rFonts w:ascii="Times New Roman" w:hAnsi="Times New Roman" w:cs="Times New Roman"/>
          <w:b/>
          <w:sz w:val="28"/>
          <w:szCs w:val="28"/>
        </w:rPr>
        <w:t>. Общие положения</w:t>
      </w:r>
    </w:p>
    <w:p w14:paraId="60216641" w14:textId="77777777" w:rsidR="0087349A" w:rsidRPr="00B300AD" w:rsidRDefault="0087349A" w:rsidP="0087349A">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1.1. Настоящее Положение регламентирует порядок организации и проведения торгов в форме аукционов на право заключения договоров на установку и эксплуатацию рекламных кон</w:t>
      </w:r>
      <w:r w:rsidR="00921096" w:rsidRPr="00B300AD">
        <w:rPr>
          <w:rFonts w:ascii="Times New Roman" w:hAnsi="Times New Roman" w:cs="Times New Roman"/>
          <w:sz w:val="26"/>
          <w:szCs w:val="26"/>
        </w:rPr>
        <w:t xml:space="preserve">струкций на земельных участках, зданиях </w:t>
      </w:r>
      <w:r w:rsidRPr="00B300AD">
        <w:rPr>
          <w:rFonts w:ascii="Times New Roman" w:hAnsi="Times New Roman" w:cs="Times New Roman"/>
          <w:sz w:val="26"/>
          <w:szCs w:val="26"/>
        </w:rPr>
        <w:t>или ином недвижимом имуществе, находящихся в муниципальной собственности, либо на земельных участках, государственная собственность</w:t>
      </w:r>
      <w:r w:rsidR="00921096" w:rsidRPr="00B300AD">
        <w:rPr>
          <w:rFonts w:ascii="Times New Roman" w:hAnsi="Times New Roman" w:cs="Times New Roman"/>
          <w:sz w:val="26"/>
          <w:szCs w:val="26"/>
        </w:rPr>
        <w:t xml:space="preserve"> </w:t>
      </w:r>
      <w:r w:rsidRPr="00B300AD">
        <w:rPr>
          <w:rFonts w:ascii="Times New Roman" w:hAnsi="Times New Roman" w:cs="Times New Roman"/>
          <w:sz w:val="26"/>
          <w:szCs w:val="26"/>
        </w:rPr>
        <w:t>на которые не разграничена (далее - аукционы).</w:t>
      </w:r>
    </w:p>
    <w:p w14:paraId="7C5CC824" w14:textId="77777777" w:rsidR="0087349A" w:rsidRPr="00B300AD" w:rsidRDefault="0087349A" w:rsidP="0087349A">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1.2</w:t>
      </w:r>
      <w:r w:rsidR="00921096" w:rsidRPr="00B300AD">
        <w:rPr>
          <w:rFonts w:ascii="Times New Roman" w:hAnsi="Times New Roman" w:cs="Times New Roman"/>
          <w:sz w:val="26"/>
          <w:szCs w:val="26"/>
        </w:rPr>
        <w:t>.</w:t>
      </w:r>
      <w:r w:rsidRPr="00B300AD">
        <w:rPr>
          <w:rFonts w:ascii="Times New Roman" w:hAnsi="Times New Roman" w:cs="Times New Roman"/>
          <w:sz w:val="26"/>
          <w:szCs w:val="26"/>
        </w:rPr>
        <w:t xml:space="preserve"> Настоящее Положение подлежит применению в случаях размещения рекламных конструкций на:</w:t>
      </w:r>
    </w:p>
    <w:p w14:paraId="0E7708F0" w14:textId="77777777" w:rsidR="0087349A" w:rsidRPr="00B300AD" w:rsidRDefault="0087349A" w:rsidP="0087349A">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необремененных правами третьих лиц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w:t>
      </w:r>
    </w:p>
    <w:p w14:paraId="079E9C68" w14:textId="77777777" w:rsidR="0087349A" w:rsidRPr="00B300AD" w:rsidRDefault="0087349A" w:rsidP="0087349A">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муниципальных</w:t>
      </w:r>
      <w:r w:rsidR="00F00147" w:rsidRPr="00B300AD">
        <w:rPr>
          <w:rFonts w:ascii="Times New Roman" w:hAnsi="Times New Roman" w:cs="Times New Roman"/>
          <w:sz w:val="26"/>
          <w:szCs w:val="26"/>
        </w:rPr>
        <w:t xml:space="preserve"> объектах недвижимого имущества</w:t>
      </w:r>
      <w:r w:rsidR="00322154">
        <w:rPr>
          <w:rFonts w:ascii="Times New Roman" w:hAnsi="Times New Roman" w:cs="Times New Roman"/>
          <w:sz w:val="26"/>
          <w:szCs w:val="26"/>
        </w:rPr>
        <w:t>, свободных от прав третьих лиц составляющих муниципальную казну города Когалыма</w:t>
      </w:r>
      <w:r w:rsidRPr="00B300AD">
        <w:rPr>
          <w:rFonts w:ascii="Times New Roman" w:hAnsi="Times New Roman" w:cs="Times New Roman"/>
          <w:sz w:val="26"/>
          <w:szCs w:val="26"/>
        </w:rPr>
        <w:t>;</w:t>
      </w:r>
    </w:p>
    <w:p w14:paraId="6AE3049D" w14:textId="77777777" w:rsidR="00F00147" w:rsidRPr="00B300AD" w:rsidRDefault="0087349A" w:rsidP="0087349A">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412CEA">
        <w:rPr>
          <w:rFonts w:ascii="Times New Roman" w:hAnsi="Times New Roman" w:cs="Times New Roman"/>
          <w:sz w:val="26"/>
          <w:szCs w:val="26"/>
        </w:rPr>
        <w:t>.</w:t>
      </w:r>
    </w:p>
    <w:p w14:paraId="2234FC24" w14:textId="77777777" w:rsidR="0087349A" w:rsidRPr="00B300AD" w:rsidRDefault="0087349A" w:rsidP="0087349A">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1.3. Аукцион проводится в целях:</w:t>
      </w:r>
    </w:p>
    <w:p w14:paraId="65B9A35A" w14:textId="77777777" w:rsidR="0087349A" w:rsidRPr="00B300AD" w:rsidRDefault="0087349A" w:rsidP="0087349A">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развития конкуренции на рынке рекламных услуг;</w:t>
      </w:r>
    </w:p>
    <w:p w14:paraId="1DBCAF54" w14:textId="77777777" w:rsidR="0087349A" w:rsidRPr="00B300AD" w:rsidRDefault="0087349A" w:rsidP="0087349A">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создания равных условий и возможностей для получения мест размещения рекламных конструкций на территории города;</w:t>
      </w:r>
    </w:p>
    <w:p w14:paraId="6A9EF81D" w14:textId="77777777" w:rsidR="0087349A" w:rsidRPr="00B300AD" w:rsidRDefault="0087349A" w:rsidP="0087349A">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увеличения доходов бюджета города от размещения рекламных конструкций на объектах муниципальной собственности, а также на земельных участках, государственная собственность на которые не разграничена.</w:t>
      </w:r>
    </w:p>
    <w:p w14:paraId="6FA15F20" w14:textId="77777777" w:rsidR="0087349A" w:rsidRPr="00B300AD" w:rsidRDefault="0087349A" w:rsidP="0087349A">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1.4. Основными принципами организации и проведения аукционов являются равные условия для всех претендентов, открытость, гласность и состязательность.</w:t>
      </w:r>
    </w:p>
    <w:p w14:paraId="1CCB52BA" w14:textId="77777777" w:rsidR="0087349A" w:rsidRPr="00B300AD" w:rsidRDefault="0087349A" w:rsidP="0087349A">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1.5. Решение о проведении аукциона принимает организатор аукциона. </w:t>
      </w:r>
    </w:p>
    <w:p w14:paraId="3F31660A" w14:textId="77777777" w:rsidR="0087349A" w:rsidRPr="00B300AD" w:rsidRDefault="0087349A" w:rsidP="0087349A">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1.6. Предметом аукциона является право на заключение договора на установку и эксплуатацию рекламной конструкции.</w:t>
      </w:r>
    </w:p>
    <w:p w14:paraId="65245783" w14:textId="77777777" w:rsidR="00D9769D" w:rsidRDefault="00D9769D" w:rsidP="00D9769D">
      <w:pPr>
        <w:spacing w:after="0" w:line="240" w:lineRule="auto"/>
        <w:ind w:firstLine="709"/>
        <w:jc w:val="both"/>
        <w:rPr>
          <w:rFonts w:ascii="Times New Roman" w:hAnsi="Times New Roman" w:cs="Times New Roman"/>
          <w:sz w:val="28"/>
          <w:szCs w:val="28"/>
        </w:rPr>
      </w:pPr>
    </w:p>
    <w:p w14:paraId="3E3E1A2D" w14:textId="77777777" w:rsidR="00D9769D" w:rsidRPr="00D9769D" w:rsidRDefault="00D9769D" w:rsidP="00B300AD">
      <w:pPr>
        <w:spacing w:after="0" w:line="240" w:lineRule="auto"/>
        <w:ind w:firstLine="709"/>
        <w:jc w:val="center"/>
        <w:rPr>
          <w:rFonts w:ascii="Times New Roman" w:hAnsi="Times New Roman" w:cs="Times New Roman"/>
          <w:b/>
          <w:sz w:val="28"/>
          <w:szCs w:val="28"/>
        </w:rPr>
      </w:pPr>
      <w:r w:rsidRPr="00D9769D">
        <w:rPr>
          <w:rFonts w:ascii="Times New Roman" w:hAnsi="Times New Roman" w:cs="Times New Roman"/>
          <w:b/>
          <w:sz w:val="28"/>
          <w:szCs w:val="28"/>
        </w:rPr>
        <w:lastRenderedPageBreak/>
        <w:t>II. Основные понятия</w:t>
      </w:r>
    </w:p>
    <w:p w14:paraId="6F7F052A"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2.1. Для целей настоящего Положения используются следующие понятия:</w:t>
      </w:r>
    </w:p>
    <w:p w14:paraId="76F60DC5"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D9769D" w:rsidRPr="00B300AD">
        <w:rPr>
          <w:rFonts w:ascii="Times New Roman" w:hAnsi="Times New Roman" w:cs="Times New Roman"/>
          <w:sz w:val="26"/>
          <w:szCs w:val="26"/>
        </w:rPr>
        <w:t>) аукцион в электронной форме (далее - аукцион) - торги в форме аукциона, техническое проведение которых обеспечивается оператором электронной площадки на сайте в информационно-телекоммуникационно</w:t>
      </w:r>
      <w:r w:rsidR="00F00147" w:rsidRPr="00B300AD">
        <w:rPr>
          <w:rFonts w:ascii="Times New Roman" w:hAnsi="Times New Roman" w:cs="Times New Roman"/>
          <w:sz w:val="26"/>
          <w:szCs w:val="26"/>
        </w:rPr>
        <w:t>й сети «</w:t>
      </w:r>
      <w:r w:rsidR="00D9769D" w:rsidRPr="00B300AD">
        <w:rPr>
          <w:rFonts w:ascii="Times New Roman" w:hAnsi="Times New Roman" w:cs="Times New Roman"/>
          <w:sz w:val="26"/>
          <w:szCs w:val="26"/>
        </w:rPr>
        <w:t>Интер</w:t>
      </w:r>
      <w:r w:rsidR="00F00147" w:rsidRPr="00B300AD">
        <w:rPr>
          <w:rFonts w:ascii="Times New Roman" w:hAnsi="Times New Roman" w:cs="Times New Roman"/>
          <w:sz w:val="26"/>
          <w:szCs w:val="26"/>
        </w:rPr>
        <w:t>нет»</w:t>
      </w:r>
      <w:r w:rsidR="00D9769D" w:rsidRPr="00B300AD">
        <w:rPr>
          <w:rFonts w:ascii="Times New Roman" w:hAnsi="Times New Roman" w:cs="Times New Roman"/>
          <w:sz w:val="26"/>
          <w:szCs w:val="26"/>
        </w:rPr>
        <w:t>, победителем которых признается лицо, предложившее наиболее высокую плату по договору на установку и эксплуатацию рекламной конструкции;</w:t>
      </w:r>
    </w:p>
    <w:p w14:paraId="587B45F6"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9769D" w:rsidRPr="00B300AD">
        <w:rPr>
          <w:rFonts w:ascii="Times New Roman" w:hAnsi="Times New Roman" w:cs="Times New Roman"/>
          <w:sz w:val="26"/>
          <w:szCs w:val="26"/>
        </w:rPr>
        <w:t>) предмет аукциона - право заключения договора на установку и эксплуатацию рекламной конструкции;</w:t>
      </w:r>
    </w:p>
    <w:p w14:paraId="0C37D0E7"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9769D" w:rsidRPr="00B300AD">
        <w:rPr>
          <w:rFonts w:ascii="Times New Roman" w:hAnsi="Times New Roman" w:cs="Times New Roman"/>
          <w:sz w:val="26"/>
          <w:szCs w:val="26"/>
        </w:rPr>
        <w:t>) аукционная документация - комплект документов, подготовленный организатором аукциона и содержащий информацию о предмете аукциона и условиях его проведения;</w:t>
      </w:r>
    </w:p>
    <w:p w14:paraId="5455DBEC"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D9769D" w:rsidRPr="00B300AD">
        <w:rPr>
          <w:rFonts w:ascii="Times New Roman" w:hAnsi="Times New Roman" w:cs="Times New Roman"/>
          <w:sz w:val="26"/>
          <w:szCs w:val="26"/>
        </w:rPr>
        <w:t>) аукционная комиссия - коллегиальный орган, созданный для организации проведения аукционов на право заключения договоров на установку и эксплуатацию рекламных конструкций в соответствии с настоящим Положением;</w:t>
      </w:r>
    </w:p>
    <w:p w14:paraId="7CE2DACD"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D9769D" w:rsidRPr="00B300AD">
        <w:rPr>
          <w:rFonts w:ascii="Times New Roman" w:hAnsi="Times New Roman" w:cs="Times New Roman"/>
          <w:sz w:val="26"/>
          <w:szCs w:val="26"/>
        </w:rPr>
        <w:t>) претендент - юридическое или физическое лицо, подавшее в установленном порядке заявку на участие в аукционе;</w:t>
      </w:r>
    </w:p>
    <w:p w14:paraId="25F0E428"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D9769D" w:rsidRPr="00B300AD">
        <w:rPr>
          <w:rFonts w:ascii="Times New Roman" w:hAnsi="Times New Roman" w:cs="Times New Roman"/>
          <w:sz w:val="26"/>
          <w:szCs w:val="26"/>
        </w:rPr>
        <w:t>) участник аукциона - юридическое или физическое лицо, подавшее в установленном порядке заявку на участие в аукционе, в отношении которого аукционной комиссией принято решение о допуске к участию в аукционе;</w:t>
      </w:r>
    </w:p>
    <w:p w14:paraId="256DABC6"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D9769D" w:rsidRPr="00B300AD">
        <w:rPr>
          <w:rFonts w:ascii="Times New Roman" w:hAnsi="Times New Roman" w:cs="Times New Roman"/>
          <w:sz w:val="26"/>
          <w:szCs w:val="26"/>
        </w:rPr>
        <w:t>) единственный участник - единственный претендент, заявка на участие в аукционе которого соответствует требованиям настоящего Положения, аукционной документации;</w:t>
      </w:r>
    </w:p>
    <w:p w14:paraId="7B638B37"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D9769D" w:rsidRPr="00B300AD">
        <w:rPr>
          <w:rFonts w:ascii="Times New Roman" w:hAnsi="Times New Roman" w:cs="Times New Roman"/>
          <w:sz w:val="26"/>
          <w:szCs w:val="26"/>
        </w:rPr>
        <w:t>) победитель аукциона - участник аукциона, предложивший наиболее высокую цену за предмет аукциона;</w:t>
      </w:r>
    </w:p>
    <w:p w14:paraId="34E0B757"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D9769D" w:rsidRPr="00B300AD">
        <w:rPr>
          <w:rFonts w:ascii="Times New Roman" w:hAnsi="Times New Roman" w:cs="Times New Roman"/>
          <w:sz w:val="26"/>
          <w:szCs w:val="26"/>
        </w:rPr>
        <w:t>) заявка на участие в аукционе - комплект документов, подготовленный претендентом в соответствии с требованиями аукционной документации;</w:t>
      </w:r>
    </w:p>
    <w:p w14:paraId="2BE64FE9"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D9769D" w:rsidRPr="00B300AD">
        <w:rPr>
          <w:rFonts w:ascii="Times New Roman" w:hAnsi="Times New Roman" w:cs="Times New Roman"/>
          <w:sz w:val="26"/>
          <w:szCs w:val="26"/>
        </w:rPr>
        <w:t>) отзыв заявки на участие в аукционе - отказ претендента от участия в аукционе после подачи им заявки на участие в аукционе и до окончания срока подачи заявок;</w:t>
      </w:r>
    </w:p>
    <w:p w14:paraId="3D94662D"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D9769D" w:rsidRPr="00B300AD">
        <w:rPr>
          <w:rFonts w:ascii="Times New Roman" w:hAnsi="Times New Roman" w:cs="Times New Roman"/>
          <w:sz w:val="26"/>
          <w:szCs w:val="26"/>
        </w:rPr>
        <w:t>) электронная площадка - сайт в информаци</w:t>
      </w:r>
      <w:r w:rsidR="00F00147" w:rsidRPr="00B300AD">
        <w:rPr>
          <w:rFonts w:ascii="Times New Roman" w:hAnsi="Times New Roman" w:cs="Times New Roman"/>
          <w:sz w:val="26"/>
          <w:szCs w:val="26"/>
        </w:rPr>
        <w:t>онно-телекоммуникационной сети «Интернет»</w:t>
      </w:r>
      <w:r w:rsidR="00D9769D" w:rsidRPr="00B300AD">
        <w:rPr>
          <w:rFonts w:ascii="Times New Roman" w:hAnsi="Times New Roman" w:cs="Times New Roman"/>
          <w:sz w:val="26"/>
          <w:szCs w:val="26"/>
        </w:rPr>
        <w:t>, определяемый организатором аукциона, на котором прово</w:t>
      </w:r>
      <w:r w:rsidR="00F00147" w:rsidRPr="00B300AD">
        <w:rPr>
          <w:rFonts w:ascii="Times New Roman" w:hAnsi="Times New Roman" w:cs="Times New Roman"/>
          <w:sz w:val="26"/>
          <w:szCs w:val="26"/>
        </w:rPr>
        <w:t>дятся аукционы, а также размещае</w:t>
      </w:r>
      <w:r w:rsidR="00D9769D" w:rsidRPr="00B300AD">
        <w:rPr>
          <w:rFonts w:ascii="Times New Roman" w:hAnsi="Times New Roman" w:cs="Times New Roman"/>
          <w:sz w:val="26"/>
          <w:szCs w:val="26"/>
        </w:rPr>
        <w:t>тся информация, сведения и документы, связанные с проведением аукционов;</w:t>
      </w:r>
    </w:p>
    <w:p w14:paraId="01209F99"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D9769D" w:rsidRPr="00B300AD">
        <w:rPr>
          <w:rFonts w:ascii="Times New Roman" w:hAnsi="Times New Roman" w:cs="Times New Roman"/>
          <w:sz w:val="26"/>
          <w:szCs w:val="26"/>
        </w:rPr>
        <w:t>) оператор электронной площадки (далее - оператор ЭП)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w:t>
      </w:r>
    </w:p>
    <w:p w14:paraId="5B975C7D"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D9769D" w:rsidRPr="00B300AD">
        <w:rPr>
          <w:rFonts w:ascii="Times New Roman" w:hAnsi="Times New Roman" w:cs="Times New Roman"/>
          <w:sz w:val="26"/>
          <w:szCs w:val="26"/>
        </w:rPr>
        <w:t>) регламент электронной площадки - документ, определяющий процедуру проведения аукционов на определенной электронной площадке;</w:t>
      </w:r>
    </w:p>
    <w:p w14:paraId="58C4122F"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D9769D" w:rsidRPr="00B300AD">
        <w:rPr>
          <w:rFonts w:ascii="Times New Roman" w:hAnsi="Times New Roman" w:cs="Times New Roman"/>
          <w:sz w:val="26"/>
          <w:szCs w:val="26"/>
        </w:rPr>
        <w:t>) организатор а</w:t>
      </w:r>
      <w:r w:rsidR="00E70A98" w:rsidRPr="00B300AD">
        <w:rPr>
          <w:rFonts w:ascii="Times New Roman" w:hAnsi="Times New Roman" w:cs="Times New Roman"/>
          <w:sz w:val="26"/>
          <w:szCs w:val="26"/>
        </w:rPr>
        <w:t>укционов – отдел архитектуры и градостроительства Администрации города Когалыма (далее – отдел архитектуры и градостроительства</w:t>
      </w:r>
      <w:r w:rsidR="00F00147" w:rsidRPr="00B300AD">
        <w:rPr>
          <w:rFonts w:ascii="Times New Roman" w:hAnsi="Times New Roman" w:cs="Times New Roman"/>
          <w:sz w:val="26"/>
          <w:szCs w:val="26"/>
        </w:rPr>
        <w:t>), осуществляющи</w:t>
      </w:r>
      <w:r>
        <w:rPr>
          <w:rFonts w:ascii="Times New Roman" w:hAnsi="Times New Roman" w:cs="Times New Roman"/>
          <w:sz w:val="26"/>
          <w:szCs w:val="26"/>
        </w:rPr>
        <w:t>й</w:t>
      </w:r>
      <w:r w:rsidR="00D9769D" w:rsidRPr="00B300AD">
        <w:rPr>
          <w:rFonts w:ascii="Times New Roman" w:hAnsi="Times New Roman" w:cs="Times New Roman"/>
          <w:sz w:val="26"/>
          <w:szCs w:val="26"/>
        </w:rPr>
        <w:t xml:space="preserve"> полномочия организатора аукциона на право заключения договоров на установку и эксплуатацию рекламных конструкций;</w:t>
      </w:r>
    </w:p>
    <w:p w14:paraId="74FA7428"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D9769D" w:rsidRPr="00B300AD">
        <w:rPr>
          <w:rFonts w:ascii="Times New Roman" w:hAnsi="Times New Roman" w:cs="Times New Roman"/>
          <w:sz w:val="26"/>
          <w:szCs w:val="26"/>
        </w:rPr>
        <w:t xml:space="preserve">) лот - отдельный предмет аукциона, в отношении которого в извещении о проведении аукциона, аукционной документации указывается начальная </w:t>
      </w:r>
      <w:r w:rsidR="00D9769D" w:rsidRPr="00B300AD">
        <w:rPr>
          <w:rFonts w:ascii="Times New Roman" w:hAnsi="Times New Roman" w:cs="Times New Roman"/>
          <w:sz w:val="26"/>
          <w:szCs w:val="26"/>
        </w:rPr>
        <w:lastRenderedPageBreak/>
        <w:t>(минимальная) цена договора на установку и эксплуатацию рекламных конструкций;</w:t>
      </w:r>
    </w:p>
    <w:p w14:paraId="47470FA0" w14:textId="0075AF7F" w:rsidR="00D9769D" w:rsidRPr="004C3E13"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00D9769D" w:rsidRPr="00B300AD">
        <w:rPr>
          <w:rFonts w:ascii="Times New Roman" w:hAnsi="Times New Roman" w:cs="Times New Roman"/>
          <w:sz w:val="26"/>
          <w:szCs w:val="26"/>
        </w:rPr>
        <w:t xml:space="preserve">) </w:t>
      </w:r>
      <w:r w:rsidR="00F67C73" w:rsidRPr="004C3E13">
        <w:rPr>
          <w:rFonts w:ascii="Times New Roman" w:hAnsi="Times New Roman" w:cs="Times New Roman"/>
          <w:sz w:val="26"/>
          <w:szCs w:val="26"/>
        </w:rPr>
        <w:t>«</w:t>
      </w:r>
      <w:r w:rsidR="00D9769D" w:rsidRPr="004C3E13">
        <w:rPr>
          <w:rFonts w:ascii="Times New Roman" w:hAnsi="Times New Roman" w:cs="Times New Roman"/>
          <w:sz w:val="26"/>
          <w:szCs w:val="26"/>
        </w:rPr>
        <w:t>шаг аукциона</w:t>
      </w:r>
      <w:r w:rsidR="00F67C73" w:rsidRPr="004C3E13">
        <w:rPr>
          <w:rFonts w:ascii="Times New Roman" w:hAnsi="Times New Roman" w:cs="Times New Roman"/>
          <w:sz w:val="26"/>
          <w:szCs w:val="26"/>
        </w:rPr>
        <w:t>»</w:t>
      </w:r>
      <w:r w:rsidR="00D9769D" w:rsidRPr="004C3E13">
        <w:rPr>
          <w:rFonts w:ascii="Times New Roman" w:hAnsi="Times New Roman" w:cs="Times New Roman"/>
          <w:sz w:val="26"/>
          <w:szCs w:val="26"/>
        </w:rPr>
        <w:t xml:space="preserve"> - величина, на которую поднимается начальная (минимальная) цена договора на установку и эксплуатацию рекламных конструкций, указанная в извещении о проведении аукциона;</w:t>
      </w:r>
    </w:p>
    <w:p w14:paraId="0C2F58F3"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sidRPr="004C3E13">
        <w:rPr>
          <w:rFonts w:ascii="Times New Roman" w:hAnsi="Times New Roman" w:cs="Times New Roman"/>
          <w:sz w:val="26"/>
          <w:szCs w:val="26"/>
        </w:rPr>
        <w:t>17</w:t>
      </w:r>
      <w:r w:rsidR="00D9769D" w:rsidRPr="004C3E13">
        <w:rPr>
          <w:rFonts w:ascii="Times New Roman" w:hAnsi="Times New Roman" w:cs="Times New Roman"/>
          <w:sz w:val="26"/>
          <w:szCs w:val="26"/>
        </w:rPr>
        <w:t xml:space="preserve">) задаток - денежная сумма, определяемая </w:t>
      </w:r>
      <w:r w:rsidR="00D9769D" w:rsidRPr="00B300AD">
        <w:rPr>
          <w:rFonts w:ascii="Times New Roman" w:hAnsi="Times New Roman" w:cs="Times New Roman"/>
          <w:sz w:val="26"/>
          <w:szCs w:val="26"/>
        </w:rPr>
        <w:t>в размере годовой платы по договору на установку и эксплуатацию рекламной конструкции, рассчитанная от начальной (минимальной) цены договора на установку и эксплуатацию рекламных конструкций, которая вносится претендентом на лицевой счет участника, открытый при регистрации на электронной площадке в порядке, установленном регламентом электронной площадки как обеспечение исполнения обязательства по заключению договора на установку и эксплуатацию рекламной конструкции;</w:t>
      </w:r>
    </w:p>
    <w:p w14:paraId="0F74245E" w14:textId="77777777" w:rsidR="00D9769D" w:rsidRPr="00B300AD" w:rsidRDefault="00E82BEC" w:rsidP="00D9769D">
      <w:pPr>
        <w:spacing w:after="0" w:line="240" w:lineRule="auto"/>
        <w:ind w:firstLine="709"/>
        <w:jc w:val="both"/>
        <w:rPr>
          <w:rFonts w:ascii="Times New Roman" w:hAnsi="Times New Roman" w:cs="Times New Roman"/>
          <w:sz w:val="26"/>
          <w:szCs w:val="26"/>
          <w:highlight w:val="yellow"/>
        </w:rPr>
      </w:pPr>
      <w:r>
        <w:rPr>
          <w:rFonts w:ascii="Times New Roman" w:hAnsi="Times New Roman" w:cs="Times New Roman"/>
          <w:sz w:val="26"/>
          <w:szCs w:val="26"/>
        </w:rPr>
        <w:t>18</w:t>
      </w:r>
      <w:r w:rsidR="00D9769D" w:rsidRPr="00B300AD">
        <w:rPr>
          <w:rFonts w:ascii="Times New Roman" w:hAnsi="Times New Roman" w:cs="Times New Roman"/>
          <w:sz w:val="26"/>
          <w:szCs w:val="26"/>
        </w:rPr>
        <w:t xml:space="preserve">) начальная (минимальная) цена договора на установку и эксплуатацию рекламной конструкции - размер ежемесячной платы по договору на установку и эксплуатацию рекламной конструкции, определяется организатором аукциона в соответствии с </w:t>
      </w:r>
      <w:r w:rsidR="00906416">
        <w:rPr>
          <w:rFonts w:ascii="Times New Roman" w:hAnsi="Times New Roman" w:cs="Times New Roman"/>
          <w:sz w:val="26"/>
          <w:szCs w:val="26"/>
        </w:rPr>
        <w:t>приложением 2</w:t>
      </w:r>
      <w:r w:rsidR="006A0C6A" w:rsidRPr="00B300AD">
        <w:rPr>
          <w:rFonts w:ascii="Times New Roman" w:hAnsi="Times New Roman" w:cs="Times New Roman"/>
          <w:sz w:val="26"/>
          <w:szCs w:val="26"/>
        </w:rPr>
        <w:t xml:space="preserve"> к настоящему постановлению.</w:t>
      </w:r>
    </w:p>
    <w:p w14:paraId="75A3E590" w14:textId="77777777" w:rsidR="00D9769D" w:rsidRPr="00D9769D" w:rsidRDefault="00D9769D" w:rsidP="00D9769D">
      <w:pPr>
        <w:spacing w:after="0" w:line="240" w:lineRule="auto"/>
        <w:ind w:firstLine="709"/>
        <w:jc w:val="both"/>
        <w:rPr>
          <w:rFonts w:ascii="Times New Roman" w:hAnsi="Times New Roman" w:cs="Times New Roman"/>
          <w:sz w:val="28"/>
          <w:szCs w:val="28"/>
        </w:rPr>
      </w:pPr>
    </w:p>
    <w:p w14:paraId="2BAAC717" w14:textId="77777777" w:rsidR="00D9769D" w:rsidRPr="00D9769D" w:rsidRDefault="00D9769D" w:rsidP="00B300AD">
      <w:pPr>
        <w:spacing w:after="0" w:line="240" w:lineRule="auto"/>
        <w:ind w:firstLine="709"/>
        <w:jc w:val="center"/>
        <w:rPr>
          <w:rFonts w:ascii="Times New Roman" w:hAnsi="Times New Roman" w:cs="Times New Roman"/>
          <w:b/>
          <w:sz w:val="28"/>
          <w:szCs w:val="28"/>
        </w:rPr>
      </w:pPr>
      <w:r w:rsidRPr="00D9769D">
        <w:rPr>
          <w:rFonts w:ascii="Times New Roman" w:hAnsi="Times New Roman" w:cs="Times New Roman"/>
          <w:b/>
          <w:sz w:val="28"/>
          <w:szCs w:val="28"/>
        </w:rPr>
        <w:t>III. Аукционная комиссия</w:t>
      </w:r>
    </w:p>
    <w:p w14:paraId="51A487E9"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3.1. Для проведения аукциона, организатором аукциона создается </w:t>
      </w:r>
      <w:commentRangeStart w:id="0"/>
      <w:r w:rsidRPr="00D101C0">
        <w:rPr>
          <w:rFonts w:ascii="Times New Roman" w:hAnsi="Times New Roman" w:cs="Times New Roman"/>
          <w:color w:val="FF0000"/>
          <w:sz w:val="26"/>
          <w:szCs w:val="26"/>
        </w:rPr>
        <w:t>аукционная комиссия</w:t>
      </w:r>
      <w:commentRangeEnd w:id="0"/>
      <w:r w:rsidR="00D101C0">
        <w:rPr>
          <w:rStyle w:val="af6"/>
        </w:rPr>
        <w:commentReference w:id="0"/>
      </w:r>
      <w:r w:rsidRPr="00B300AD">
        <w:rPr>
          <w:rFonts w:ascii="Times New Roman" w:hAnsi="Times New Roman" w:cs="Times New Roman"/>
          <w:sz w:val="26"/>
          <w:szCs w:val="26"/>
        </w:rPr>
        <w:t xml:space="preserve">, которая осуществляет свою деятельность в соответствии с настоящим Положением. Состав аукционной комиссии, изменения в него утверждаются </w:t>
      </w:r>
      <w:r w:rsidR="00E82BEC">
        <w:rPr>
          <w:rFonts w:ascii="Times New Roman" w:hAnsi="Times New Roman" w:cs="Times New Roman"/>
          <w:sz w:val="26"/>
          <w:szCs w:val="26"/>
        </w:rPr>
        <w:t>постановлением Администрации города Когалыма</w:t>
      </w:r>
      <w:r w:rsidRPr="00B300AD">
        <w:rPr>
          <w:rFonts w:ascii="Times New Roman" w:hAnsi="Times New Roman" w:cs="Times New Roman"/>
          <w:sz w:val="26"/>
          <w:szCs w:val="26"/>
        </w:rPr>
        <w:t>.</w:t>
      </w:r>
    </w:p>
    <w:p w14:paraId="2FFEC538"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3.2. Число членов аукционной комиссии должно быть не менее пяти человек. Аукционная комиссия состоит из председателя комиссии, заместителя председателя комиссии, членов комиссии и секретаря.</w:t>
      </w:r>
    </w:p>
    <w:p w14:paraId="5BE0CB6F"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3.3. Аукционная комиссия правомочна осуществлять функции, если на заседании аукционной комиссии присутствует не менее пятидесяти процентов общего числа ее членов. 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 При равенстве голосов голос председателя аукционной комиссии считается решающим.</w:t>
      </w:r>
    </w:p>
    <w:p w14:paraId="59E95636"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3.4. Аукционная комиссия принимает решение о допуске или об отказе в допуске претендентов к участию в аукционе по основаниям, установленным настоящим Положением, определяет победителя аукциона.</w:t>
      </w:r>
    </w:p>
    <w:p w14:paraId="679D3D3E"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3.5. Организационно-техническое обеспечение деятельности аукционной комиссии обеспечивается секретарем аукционной комиссии.</w:t>
      </w:r>
    </w:p>
    <w:p w14:paraId="16435562"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3.6. Секретарь аукционной комиссии:</w:t>
      </w:r>
    </w:p>
    <w:p w14:paraId="302F4C9F" w14:textId="77777777" w:rsidR="007B6BF1" w:rsidRPr="00B300AD" w:rsidRDefault="00D9769D" w:rsidP="007B6BF1">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а) осуществляет размещение извещения о проведении аукциона, аукционной документации на сайте электронной площадки, </w:t>
      </w:r>
      <w:r w:rsidR="007B6BF1" w:rsidRPr="00B300AD">
        <w:rPr>
          <w:rFonts w:ascii="Times New Roman" w:hAnsi="Times New Roman" w:cs="Times New Roman"/>
          <w:sz w:val="26"/>
          <w:szCs w:val="26"/>
        </w:rPr>
        <w:t>на официальном сайте Российской Федерации для размещения информации о проведении торгов (</w:t>
      </w:r>
      <w:hyperlink r:id="rId13" w:history="1">
        <w:r w:rsidR="007B6BF1" w:rsidRPr="00B300AD">
          <w:rPr>
            <w:rStyle w:val="a3"/>
            <w:rFonts w:ascii="Times New Roman" w:hAnsi="Times New Roman" w:cs="Times New Roman"/>
            <w:color w:val="auto"/>
            <w:sz w:val="26"/>
            <w:szCs w:val="26"/>
            <w:u w:val="none"/>
          </w:rPr>
          <w:t>www.torgi.gov.ru</w:t>
        </w:r>
      </w:hyperlink>
      <w:r w:rsidR="007B6BF1" w:rsidRPr="00B300AD">
        <w:rPr>
          <w:rFonts w:ascii="Times New Roman" w:hAnsi="Times New Roman" w:cs="Times New Roman"/>
          <w:sz w:val="26"/>
          <w:szCs w:val="26"/>
        </w:rPr>
        <w:t>) и на официальном сайте органов местного самоуправления города Когалыма (http://admkogalym.ru/);</w:t>
      </w:r>
    </w:p>
    <w:p w14:paraId="219B3632"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б) осуществляет подготовку заседаний аукционной комиссии, подготовку документов, необходимых для работы аукционной комиссии;</w:t>
      </w:r>
    </w:p>
    <w:p w14:paraId="5A7AEC1C"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lastRenderedPageBreak/>
        <w:t>в) осуществляет составление протокола рассмотрения заявок на участие в аукционе, протокола подведения итогов аукциона, протокола об отказе от заключения договора, протокола об уклонении участника аукциона от заключения договора, обеспечивает подписание протоколов всеми присутствующими на заседании членами аукционной комиссии и размещает указанные протоколы на сайте электронной площадки, на официальном портале, в порядке, уста</w:t>
      </w:r>
      <w:r w:rsidR="008055AD" w:rsidRPr="00B300AD">
        <w:rPr>
          <w:rFonts w:ascii="Times New Roman" w:hAnsi="Times New Roman" w:cs="Times New Roman"/>
          <w:sz w:val="26"/>
          <w:szCs w:val="26"/>
        </w:rPr>
        <w:t>новленном настоящим Положением;</w:t>
      </w:r>
    </w:p>
    <w:p w14:paraId="38C0E71B"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г) обеспечивает подписание организатором аукциона проекта договора на установку и эксплуатацию рекламной конструкции;</w:t>
      </w:r>
    </w:p>
    <w:p w14:paraId="5B6ED717"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д) выполняет поручения председателя аукционной комиссии по вопросам, связанным с иными действиями организационно-технического характера, связанными с работой аукционной комиссии.</w:t>
      </w:r>
    </w:p>
    <w:p w14:paraId="463E76DB" w14:textId="77777777" w:rsidR="00D9769D" w:rsidRPr="00B300AD" w:rsidRDefault="00D9769D" w:rsidP="00D9769D">
      <w:pPr>
        <w:spacing w:after="0" w:line="240" w:lineRule="auto"/>
        <w:ind w:firstLine="709"/>
        <w:jc w:val="both"/>
        <w:rPr>
          <w:rFonts w:ascii="Times New Roman" w:hAnsi="Times New Roman" w:cs="Times New Roman"/>
          <w:sz w:val="26"/>
          <w:szCs w:val="26"/>
        </w:rPr>
      </w:pPr>
    </w:p>
    <w:p w14:paraId="65627FCE" w14:textId="77777777" w:rsidR="00B300AD" w:rsidRDefault="00D9769D" w:rsidP="00B300AD">
      <w:pPr>
        <w:spacing w:after="0" w:line="240" w:lineRule="auto"/>
        <w:ind w:firstLine="709"/>
        <w:jc w:val="center"/>
        <w:rPr>
          <w:rFonts w:ascii="Times New Roman" w:hAnsi="Times New Roman" w:cs="Times New Roman"/>
          <w:b/>
          <w:sz w:val="28"/>
          <w:szCs w:val="28"/>
        </w:rPr>
      </w:pPr>
      <w:r w:rsidRPr="00D9769D">
        <w:rPr>
          <w:rFonts w:ascii="Times New Roman" w:hAnsi="Times New Roman" w:cs="Times New Roman"/>
          <w:b/>
          <w:sz w:val="28"/>
          <w:szCs w:val="28"/>
        </w:rPr>
        <w:t xml:space="preserve">IV. Извещение о проведении аукциона, аукционная </w:t>
      </w:r>
    </w:p>
    <w:p w14:paraId="0ECDF049" w14:textId="77777777" w:rsidR="00D9769D" w:rsidRPr="00D9769D" w:rsidRDefault="00D9769D" w:rsidP="00B300AD">
      <w:pPr>
        <w:spacing w:after="0" w:line="240" w:lineRule="auto"/>
        <w:ind w:firstLine="709"/>
        <w:jc w:val="center"/>
        <w:rPr>
          <w:rFonts w:ascii="Times New Roman" w:hAnsi="Times New Roman" w:cs="Times New Roman"/>
          <w:b/>
          <w:sz w:val="28"/>
          <w:szCs w:val="28"/>
        </w:rPr>
      </w:pPr>
      <w:r w:rsidRPr="00D9769D">
        <w:rPr>
          <w:rFonts w:ascii="Times New Roman" w:hAnsi="Times New Roman" w:cs="Times New Roman"/>
          <w:b/>
          <w:sz w:val="28"/>
          <w:szCs w:val="28"/>
        </w:rPr>
        <w:t>документация</w:t>
      </w:r>
    </w:p>
    <w:p w14:paraId="0D87C9F5"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4.1. Разработка и утверждение аукционной документации осуществляется организатором аукциона </w:t>
      </w:r>
      <w:r w:rsidR="00E82BEC" w:rsidRPr="00B300AD">
        <w:rPr>
          <w:rFonts w:ascii="Times New Roman" w:hAnsi="Times New Roman" w:cs="Times New Roman"/>
          <w:sz w:val="26"/>
          <w:szCs w:val="26"/>
        </w:rPr>
        <w:t xml:space="preserve">по местам размещения рекламных конструкций </w:t>
      </w:r>
      <w:r w:rsidRPr="00B300AD">
        <w:rPr>
          <w:rFonts w:ascii="Times New Roman" w:hAnsi="Times New Roman" w:cs="Times New Roman"/>
          <w:sz w:val="26"/>
          <w:szCs w:val="26"/>
        </w:rPr>
        <w:t>в соответствии с действующим законодательством</w:t>
      </w:r>
      <w:r w:rsidR="00184D6F" w:rsidRPr="00B300AD">
        <w:rPr>
          <w:rFonts w:ascii="Times New Roman" w:hAnsi="Times New Roman" w:cs="Times New Roman"/>
          <w:sz w:val="26"/>
          <w:szCs w:val="26"/>
        </w:rPr>
        <w:t>, постановлением Администрации города Когалыма от 06.12.2013 №3515 «Об утверждении схемы размещения рекламных конструкций и адресных реестров рекламных конструкций в городе Когалыме»</w:t>
      </w:r>
      <w:r w:rsidRPr="00B300AD">
        <w:rPr>
          <w:rFonts w:ascii="Times New Roman" w:hAnsi="Times New Roman" w:cs="Times New Roman"/>
          <w:sz w:val="26"/>
          <w:szCs w:val="26"/>
        </w:rPr>
        <w:t>, при этом аукционная документация должна содержать:</w:t>
      </w:r>
    </w:p>
    <w:p w14:paraId="2D5B80A4"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а) сведения об объекте, к которому планируется присоединить рекламную конструкцию;</w:t>
      </w:r>
    </w:p>
    <w:p w14:paraId="2A62D5BE"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б) тип, вид, место размещения, размер и площадь информационного поля, технические характеристики, номер рекламной конструкции и ее координаты на Схеме размещения рекламных конструкций;</w:t>
      </w:r>
    </w:p>
    <w:p w14:paraId="2CAE9C69" w14:textId="596ABFEC" w:rsidR="00D9769D" w:rsidRPr="004C3E13"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в) начальную (минимальную) </w:t>
      </w:r>
      <w:r w:rsidRPr="004C3E13">
        <w:rPr>
          <w:rFonts w:ascii="Times New Roman" w:hAnsi="Times New Roman" w:cs="Times New Roman"/>
          <w:sz w:val="26"/>
          <w:szCs w:val="26"/>
        </w:rPr>
        <w:t xml:space="preserve">цену </w:t>
      </w:r>
      <w:r w:rsidR="00BE6CF6" w:rsidRPr="004C3E13">
        <w:rPr>
          <w:rFonts w:ascii="Times New Roman" w:hAnsi="Times New Roman" w:cs="Times New Roman"/>
          <w:sz w:val="26"/>
          <w:szCs w:val="26"/>
        </w:rPr>
        <w:t xml:space="preserve">аукциона </w:t>
      </w:r>
      <w:r w:rsidRPr="004C3E13">
        <w:rPr>
          <w:rFonts w:ascii="Times New Roman" w:hAnsi="Times New Roman" w:cs="Times New Roman"/>
          <w:sz w:val="26"/>
          <w:szCs w:val="26"/>
        </w:rPr>
        <w:t>на установку и эксплуатацию рекламных конструкций</w:t>
      </w:r>
      <w:r w:rsidR="00BE6CF6" w:rsidRPr="004C3E13">
        <w:rPr>
          <w:rFonts w:ascii="Times New Roman" w:hAnsi="Times New Roman" w:cs="Times New Roman"/>
          <w:sz w:val="26"/>
          <w:szCs w:val="26"/>
        </w:rPr>
        <w:t>, рассчитанную в соответствии с Методикой расчета</w:t>
      </w:r>
      <w:r w:rsidRPr="004C3E13">
        <w:rPr>
          <w:rFonts w:ascii="Times New Roman" w:hAnsi="Times New Roman" w:cs="Times New Roman"/>
          <w:sz w:val="26"/>
          <w:szCs w:val="26"/>
        </w:rPr>
        <w:t>;</w:t>
      </w:r>
    </w:p>
    <w:p w14:paraId="3D5EB977" w14:textId="7B275707" w:rsidR="00BA743F" w:rsidRPr="004C3E13" w:rsidRDefault="00BA743F" w:rsidP="00D9769D">
      <w:pPr>
        <w:spacing w:after="0" w:line="240" w:lineRule="auto"/>
        <w:ind w:firstLine="709"/>
        <w:jc w:val="both"/>
        <w:rPr>
          <w:rFonts w:ascii="Times New Roman" w:hAnsi="Times New Roman" w:cs="Times New Roman"/>
          <w:sz w:val="26"/>
          <w:szCs w:val="26"/>
        </w:rPr>
      </w:pPr>
      <w:r w:rsidRPr="004C3E13">
        <w:rPr>
          <w:rFonts w:ascii="Times New Roman" w:hAnsi="Times New Roman" w:cs="Times New Roman"/>
          <w:sz w:val="26"/>
          <w:szCs w:val="26"/>
        </w:rPr>
        <w:t>г) «шаг аукциона</w:t>
      </w:r>
      <w:r w:rsidR="00F67C73" w:rsidRPr="004C3E13">
        <w:rPr>
          <w:rFonts w:ascii="Times New Roman" w:hAnsi="Times New Roman" w:cs="Times New Roman"/>
          <w:sz w:val="26"/>
          <w:szCs w:val="26"/>
        </w:rPr>
        <w:t>»</w:t>
      </w:r>
      <w:r w:rsidRPr="004C3E13">
        <w:rPr>
          <w:rFonts w:ascii="Times New Roman" w:hAnsi="Times New Roman" w:cs="Times New Roman"/>
          <w:sz w:val="26"/>
          <w:szCs w:val="26"/>
        </w:rPr>
        <w:t xml:space="preserve">; </w:t>
      </w:r>
    </w:p>
    <w:p w14:paraId="41B33F70" w14:textId="18170CCE" w:rsidR="00D9769D" w:rsidRPr="004C3E13" w:rsidRDefault="00BA743F" w:rsidP="00D9769D">
      <w:pPr>
        <w:spacing w:after="0" w:line="240" w:lineRule="auto"/>
        <w:ind w:firstLine="709"/>
        <w:jc w:val="both"/>
        <w:rPr>
          <w:rFonts w:ascii="Times New Roman" w:hAnsi="Times New Roman" w:cs="Times New Roman"/>
          <w:sz w:val="26"/>
          <w:szCs w:val="26"/>
        </w:rPr>
      </w:pPr>
      <w:r w:rsidRPr="004C3E13">
        <w:rPr>
          <w:rFonts w:ascii="Times New Roman" w:hAnsi="Times New Roman" w:cs="Times New Roman"/>
          <w:sz w:val="26"/>
          <w:szCs w:val="26"/>
        </w:rPr>
        <w:t>д</w:t>
      </w:r>
      <w:r w:rsidR="00D9769D" w:rsidRPr="004C3E13">
        <w:rPr>
          <w:rFonts w:ascii="Times New Roman" w:hAnsi="Times New Roman" w:cs="Times New Roman"/>
          <w:sz w:val="26"/>
          <w:szCs w:val="26"/>
        </w:rPr>
        <w:t>) срок действия договора на установку и эксплуатацию рекламной конструкции;</w:t>
      </w:r>
    </w:p>
    <w:p w14:paraId="1495769E" w14:textId="33F740A6" w:rsidR="00D9769D" w:rsidRPr="004C3E13" w:rsidRDefault="00BA743F" w:rsidP="00D9769D">
      <w:pPr>
        <w:spacing w:after="0" w:line="240" w:lineRule="auto"/>
        <w:ind w:firstLine="709"/>
        <w:jc w:val="both"/>
        <w:rPr>
          <w:rFonts w:ascii="Times New Roman" w:hAnsi="Times New Roman" w:cs="Times New Roman"/>
          <w:sz w:val="26"/>
          <w:szCs w:val="26"/>
        </w:rPr>
      </w:pPr>
      <w:r w:rsidRPr="004C3E13">
        <w:rPr>
          <w:rFonts w:ascii="Times New Roman" w:hAnsi="Times New Roman" w:cs="Times New Roman"/>
          <w:sz w:val="26"/>
          <w:szCs w:val="26"/>
        </w:rPr>
        <w:t>е</w:t>
      </w:r>
      <w:r w:rsidR="00D9769D" w:rsidRPr="004C3E13">
        <w:rPr>
          <w:rFonts w:ascii="Times New Roman" w:hAnsi="Times New Roman" w:cs="Times New Roman"/>
          <w:sz w:val="26"/>
          <w:szCs w:val="26"/>
        </w:rPr>
        <w:t xml:space="preserve">) требования, которые предъявляются к участникам аукциона, установленные в соответствии с </w:t>
      </w:r>
      <w:hyperlink w:anchor="P139" w:history="1">
        <w:r w:rsidR="00D9769D" w:rsidRPr="004C3E13">
          <w:rPr>
            <w:rFonts w:ascii="Times New Roman" w:hAnsi="Times New Roman" w:cs="Times New Roman"/>
            <w:sz w:val="26"/>
            <w:szCs w:val="26"/>
          </w:rPr>
          <w:t>пунктом 4.2</w:t>
        </w:r>
      </w:hyperlink>
      <w:r w:rsidR="00D9769D" w:rsidRPr="004C3E13">
        <w:rPr>
          <w:rFonts w:ascii="Times New Roman" w:hAnsi="Times New Roman" w:cs="Times New Roman"/>
          <w:sz w:val="26"/>
          <w:szCs w:val="26"/>
        </w:rPr>
        <w:t xml:space="preserve"> настоящего Положения;</w:t>
      </w:r>
    </w:p>
    <w:p w14:paraId="44F45773" w14:textId="5A325EA0" w:rsidR="00D9769D" w:rsidRPr="004C3E13" w:rsidRDefault="00BA743F" w:rsidP="00D9769D">
      <w:pPr>
        <w:spacing w:after="0" w:line="240" w:lineRule="auto"/>
        <w:ind w:firstLine="709"/>
        <w:jc w:val="both"/>
        <w:rPr>
          <w:rFonts w:ascii="Times New Roman" w:hAnsi="Times New Roman" w:cs="Times New Roman"/>
          <w:sz w:val="26"/>
          <w:szCs w:val="26"/>
        </w:rPr>
      </w:pPr>
      <w:r w:rsidRPr="004C3E13">
        <w:rPr>
          <w:rFonts w:ascii="Times New Roman" w:hAnsi="Times New Roman" w:cs="Times New Roman"/>
          <w:sz w:val="26"/>
          <w:szCs w:val="26"/>
        </w:rPr>
        <w:t>ж</w:t>
      </w:r>
      <w:r w:rsidR="00D9769D" w:rsidRPr="004C3E13">
        <w:rPr>
          <w:rFonts w:ascii="Times New Roman" w:hAnsi="Times New Roman" w:cs="Times New Roman"/>
          <w:sz w:val="26"/>
          <w:szCs w:val="26"/>
        </w:rPr>
        <w:t>) форма заявки на участие в аукционе, требования к заявке и сроки ее подачи, основания для отказа в допуске претендента к участию в аукционе по результатам рассмотрения заявок;</w:t>
      </w:r>
    </w:p>
    <w:p w14:paraId="6CCBBEA0" w14:textId="3378A4DD" w:rsidR="00D9769D" w:rsidRPr="004C3E13" w:rsidRDefault="00BA743F" w:rsidP="00D9769D">
      <w:pPr>
        <w:spacing w:after="0" w:line="240" w:lineRule="auto"/>
        <w:ind w:firstLine="709"/>
        <w:jc w:val="both"/>
        <w:rPr>
          <w:rFonts w:ascii="Times New Roman" w:hAnsi="Times New Roman" w:cs="Times New Roman"/>
          <w:sz w:val="26"/>
          <w:szCs w:val="26"/>
        </w:rPr>
      </w:pPr>
      <w:r w:rsidRPr="004C3E13">
        <w:rPr>
          <w:rFonts w:ascii="Times New Roman" w:hAnsi="Times New Roman" w:cs="Times New Roman"/>
          <w:sz w:val="26"/>
          <w:szCs w:val="26"/>
        </w:rPr>
        <w:t>з</w:t>
      </w:r>
      <w:r w:rsidR="00D9769D" w:rsidRPr="004C3E13">
        <w:rPr>
          <w:rFonts w:ascii="Times New Roman" w:hAnsi="Times New Roman" w:cs="Times New Roman"/>
          <w:sz w:val="26"/>
          <w:szCs w:val="26"/>
        </w:rPr>
        <w:t>) размер задатка, порядок и срок его внесения;</w:t>
      </w:r>
    </w:p>
    <w:p w14:paraId="5F5CF6E2" w14:textId="2B4105AD" w:rsidR="00D9769D" w:rsidRPr="004C3E13" w:rsidRDefault="00BA743F" w:rsidP="00D9769D">
      <w:pPr>
        <w:spacing w:after="0" w:line="240" w:lineRule="auto"/>
        <w:ind w:firstLine="709"/>
        <w:jc w:val="both"/>
        <w:rPr>
          <w:rFonts w:ascii="Times New Roman" w:hAnsi="Times New Roman" w:cs="Times New Roman"/>
          <w:sz w:val="26"/>
          <w:szCs w:val="26"/>
        </w:rPr>
      </w:pPr>
      <w:r w:rsidRPr="004C3E13">
        <w:rPr>
          <w:rFonts w:ascii="Times New Roman" w:hAnsi="Times New Roman" w:cs="Times New Roman"/>
          <w:sz w:val="26"/>
          <w:szCs w:val="26"/>
        </w:rPr>
        <w:t>и</w:t>
      </w:r>
      <w:r w:rsidR="00D9769D" w:rsidRPr="004C3E13">
        <w:rPr>
          <w:rFonts w:ascii="Times New Roman" w:hAnsi="Times New Roman" w:cs="Times New Roman"/>
          <w:sz w:val="26"/>
          <w:szCs w:val="26"/>
        </w:rPr>
        <w:t>) проект договора на установку и эксплуатацию рекламной конструкции;</w:t>
      </w:r>
    </w:p>
    <w:p w14:paraId="0C783890" w14:textId="74EB912F" w:rsidR="00D9769D" w:rsidRPr="004C3E13" w:rsidRDefault="00BA743F" w:rsidP="00D9769D">
      <w:pPr>
        <w:spacing w:after="0" w:line="240" w:lineRule="auto"/>
        <w:ind w:firstLine="709"/>
        <w:jc w:val="both"/>
        <w:rPr>
          <w:rFonts w:ascii="Times New Roman" w:hAnsi="Times New Roman" w:cs="Times New Roman"/>
          <w:sz w:val="26"/>
          <w:szCs w:val="26"/>
        </w:rPr>
      </w:pPr>
      <w:r w:rsidRPr="004C3E13">
        <w:rPr>
          <w:rFonts w:ascii="Times New Roman" w:hAnsi="Times New Roman" w:cs="Times New Roman"/>
          <w:sz w:val="26"/>
          <w:szCs w:val="26"/>
        </w:rPr>
        <w:t>к</w:t>
      </w:r>
      <w:r w:rsidR="00D9769D" w:rsidRPr="004C3E13">
        <w:rPr>
          <w:rFonts w:ascii="Times New Roman" w:hAnsi="Times New Roman" w:cs="Times New Roman"/>
          <w:sz w:val="26"/>
          <w:szCs w:val="26"/>
        </w:rPr>
        <w:t>) порядок и сроки заключения договора на установку и эксплуатацию рекламной конструкции.</w:t>
      </w:r>
    </w:p>
    <w:p w14:paraId="7B1E9479" w14:textId="77777777" w:rsidR="00D9769D" w:rsidRPr="004C3E13" w:rsidRDefault="00D9769D" w:rsidP="00D9769D">
      <w:pPr>
        <w:spacing w:after="0" w:line="240" w:lineRule="auto"/>
        <w:ind w:firstLine="709"/>
        <w:jc w:val="both"/>
        <w:rPr>
          <w:rFonts w:ascii="Times New Roman" w:hAnsi="Times New Roman" w:cs="Times New Roman"/>
          <w:sz w:val="26"/>
          <w:szCs w:val="26"/>
        </w:rPr>
      </w:pPr>
      <w:bookmarkStart w:id="2" w:name="P139"/>
      <w:bookmarkEnd w:id="2"/>
      <w:r w:rsidRPr="004C3E13">
        <w:rPr>
          <w:rFonts w:ascii="Times New Roman" w:hAnsi="Times New Roman" w:cs="Times New Roman"/>
          <w:sz w:val="26"/>
          <w:szCs w:val="26"/>
        </w:rPr>
        <w:t>4.2. В аукционной документации устанавливаются следующие требования к участникам аукциона:</w:t>
      </w:r>
    </w:p>
    <w:p w14:paraId="5F32CD95"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4C3E13">
        <w:rPr>
          <w:rFonts w:ascii="Times New Roman" w:hAnsi="Times New Roman" w:cs="Times New Roman"/>
          <w:sz w:val="26"/>
          <w:szCs w:val="26"/>
        </w:rPr>
        <w:t xml:space="preserve">а) отсутствие процедур ликвидации </w:t>
      </w:r>
      <w:r w:rsidRPr="00B300AD">
        <w:rPr>
          <w:rFonts w:ascii="Times New Roman" w:hAnsi="Times New Roman" w:cs="Times New Roman"/>
          <w:sz w:val="26"/>
          <w:szCs w:val="26"/>
        </w:rPr>
        <w:t xml:space="preserve">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w:t>
      </w:r>
      <w:r w:rsidRPr="00B300AD">
        <w:rPr>
          <w:rFonts w:ascii="Times New Roman" w:hAnsi="Times New Roman" w:cs="Times New Roman"/>
          <w:sz w:val="26"/>
          <w:szCs w:val="26"/>
        </w:rPr>
        <w:lastRenderedPageBreak/>
        <w:t>открытии конкурсного производства на дни подачи и рассмотрения заявки на участие в аукционе;</w:t>
      </w:r>
    </w:p>
    <w:p w14:paraId="3B05AF10"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б) отсутствие факта административного приостановления деятельности участника аукциона в порядке, предусмотренном </w:t>
      </w:r>
      <w:hyperlink r:id="rId14" w:history="1">
        <w:r w:rsidRPr="00B300AD">
          <w:rPr>
            <w:rFonts w:ascii="Times New Roman" w:hAnsi="Times New Roman" w:cs="Times New Roman"/>
            <w:sz w:val="26"/>
            <w:szCs w:val="26"/>
          </w:rPr>
          <w:t>Кодексом</w:t>
        </w:r>
      </w:hyperlink>
      <w:r w:rsidRPr="00B300AD">
        <w:rPr>
          <w:rFonts w:ascii="Times New Roman" w:hAnsi="Times New Roman" w:cs="Times New Roman"/>
          <w:sz w:val="26"/>
          <w:szCs w:val="26"/>
        </w:rPr>
        <w:t xml:space="preserve"> Российской Федерации об административных правонарушениях, на день рассмотрения заявки на участие в аукционе;</w:t>
      </w:r>
    </w:p>
    <w:p w14:paraId="6419BBCC" w14:textId="77777777" w:rsidR="00D9769D" w:rsidRPr="00B300AD" w:rsidRDefault="00D9769D" w:rsidP="00D9769D">
      <w:pPr>
        <w:spacing w:after="0" w:line="240" w:lineRule="auto"/>
        <w:ind w:firstLine="709"/>
        <w:jc w:val="both"/>
        <w:rPr>
          <w:rFonts w:ascii="Times New Roman" w:hAnsi="Times New Roman" w:cs="Times New Roman"/>
          <w:sz w:val="26"/>
          <w:szCs w:val="26"/>
        </w:rPr>
      </w:pPr>
      <w:bookmarkStart w:id="3" w:name="P142"/>
      <w:bookmarkEnd w:id="3"/>
      <w:r w:rsidRPr="00B300AD">
        <w:rPr>
          <w:rFonts w:ascii="Times New Roman" w:hAnsi="Times New Roman" w:cs="Times New Roman"/>
          <w:sz w:val="26"/>
          <w:szCs w:val="26"/>
        </w:rPr>
        <w:t>4.3. Извещение о проведении аукциона, аукционная документация размещаются секретарем аукционной комиссии на сайте электронной площадки, на официальном портале не менее чем за 30 (тридцать) календарных дней до дня окончания срока подачи заявок на участие в аукционе.</w:t>
      </w:r>
    </w:p>
    <w:p w14:paraId="4A4669C9"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Извещение о проведении аукциона должно содержать следующие обязательные сведения:</w:t>
      </w:r>
    </w:p>
    <w:p w14:paraId="0A551459"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769D" w:rsidRPr="00B300AD">
        <w:rPr>
          <w:rFonts w:ascii="Times New Roman" w:hAnsi="Times New Roman" w:cs="Times New Roman"/>
          <w:sz w:val="26"/>
          <w:szCs w:val="26"/>
        </w:rPr>
        <w:t>дату и время проведения аукциона;</w:t>
      </w:r>
    </w:p>
    <w:p w14:paraId="7CFA4304"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769D" w:rsidRPr="00B300AD">
        <w:rPr>
          <w:rFonts w:ascii="Times New Roman" w:hAnsi="Times New Roman" w:cs="Times New Roman"/>
          <w:sz w:val="26"/>
          <w:szCs w:val="26"/>
        </w:rPr>
        <w:t>место проведения аукциона;</w:t>
      </w:r>
    </w:p>
    <w:p w14:paraId="27E9E27F"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769D" w:rsidRPr="00B300AD">
        <w:rPr>
          <w:rFonts w:ascii="Times New Roman" w:hAnsi="Times New Roman" w:cs="Times New Roman"/>
          <w:sz w:val="26"/>
          <w:szCs w:val="26"/>
        </w:rPr>
        <w:t>предмет аукциона;</w:t>
      </w:r>
    </w:p>
    <w:p w14:paraId="52A2E74B"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769D" w:rsidRPr="00B300AD">
        <w:rPr>
          <w:rFonts w:ascii="Times New Roman" w:hAnsi="Times New Roman" w:cs="Times New Roman"/>
          <w:sz w:val="26"/>
          <w:szCs w:val="26"/>
        </w:rPr>
        <w:t>шаг аукциона;</w:t>
      </w:r>
    </w:p>
    <w:p w14:paraId="4E901B2F"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769D" w:rsidRPr="00B300AD">
        <w:rPr>
          <w:rFonts w:ascii="Times New Roman" w:hAnsi="Times New Roman" w:cs="Times New Roman"/>
          <w:sz w:val="26"/>
          <w:szCs w:val="26"/>
        </w:rPr>
        <w:t>начальную (минимальную) цену договора на установку и эксплуатацию рекламных конструкций;</w:t>
      </w:r>
    </w:p>
    <w:p w14:paraId="096FCC58"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769D" w:rsidRPr="00B300AD">
        <w:rPr>
          <w:rFonts w:ascii="Times New Roman" w:hAnsi="Times New Roman" w:cs="Times New Roman"/>
          <w:sz w:val="26"/>
          <w:szCs w:val="26"/>
        </w:rPr>
        <w:t>размер задатка, порядок и срок его внесения;</w:t>
      </w:r>
    </w:p>
    <w:p w14:paraId="20FEFF86"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769D" w:rsidRPr="00B300AD">
        <w:rPr>
          <w:rFonts w:ascii="Times New Roman" w:hAnsi="Times New Roman" w:cs="Times New Roman"/>
          <w:sz w:val="26"/>
          <w:szCs w:val="26"/>
        </w:rPr>
        <w:t>дату и время окончания срока подачи заявок на участие в аукционе;</w:t>
      </w:r>
    </w:p>
    <w:p w14:paraId="719D69F4"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769D" w:rsidRPr="00B300AD">
        <w:rPr>
          <w:rFonts w:ascii="Times New Roman" w:hAnsi="Times New Roman" w:cs="Times New Roman"/>
          <w:sz w:val="26"/>
          <w:szCs w:val="26"/>
        </w:rPr>
        <w:t>наименование организатора аукциона, его местонахождение, адрес электронной почты, номер контактного телефона организатора аукциона;</w:t>
      </w:r>
    </w:p>
    <w:p w14:paraId="3EF6B146" w14:textId="77777777" w:rsidR="00D9769D" w:rsidRPr="00B300AD" w:rsidRDefault="00E82BEC" w:rsidP="00D9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769D" w:rsidRPr="00B300AD">
        <w:rPr>
          <w:rFonts w:ascii="Times New Roman" w:hAnsi="Times New Roman" w:cs="Times New Roman"/>
          <w:sz w:val="26"/>
          <w:szCs w:val="26"/>
        </w:rPr>
        <w:t>информацию об условиях, ограничивающих либо обременяющих победителя аукциона (при наличии).</w:t>
      </w:r>
    </w:p>
    <w:p w14:paraId="18FB992F"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4.4. Извещение о проведении аукциона является публичной офертой для заключения договора о задатке в соответствии со </w:t>
      </w:r>
      <w:hyperlink r:id="rId15" w:history="1">
        <w:r w:rsidRPr="00B300AD">
          <w:rPr>
            <w:rFonts w:ascii="Times New Roman" w:hAnsi="Times New Roman" w:cs="Times New Roman"/>
            <w:sz w:val="26"/>
            <w:szCs w:val="26"/>
          </w:rPr>
          <w:t>статьей 437</w:t>
        </w:r>
      </w:hyperlink>
      <w:r w:rsidRPr="00B300AD">
        <w:rPr>
          <w:rFonts w:ascii="Times New Roman" w:hAnsi="Times New Roman" w:cs="Times New Roman"/>
          <w:sz w:val="26"/>
          <w:szCs w:val="26"/>
        </w:rPr>
        <w:t xml:space="preserve"> Гражданского кодекса Российской Федерации, а подача участником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извещения о проведении аукциона.</w:t>
      </w:r>
    </w:p>
    <w:p w14:paraId="07304FE2"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4.5. Задаток участника аукциона на заключение договора на установку и эксплуатацию рекламной конструкции, ставшего победителем, участника аукциона, предложение которого по результатам аукциона было зафиксировано предыдущим перед предложением победителя аукциона, в случае уклонения победителя аукциона засчитывается в счет исполнения обязательств по оплате по заключенному договору на установку и эксплуатацию рекламной конструкции и перечисляется на реквизиты Организатора аукциона. При этом, данный платеж засчитывается в счет исполнения обязательств по договору на установку и эксплуатацию рекламной конструкции за последний год действия договора и в случае его расторжения либо аннулирования разрешения на установку и эксплуатацию рекламной конструкции по инициативе </w:t>
      </w:r>
      <w:r w:rsidR="00D51EB6" w:rsidRPr="00B300AD">
        <w:rPr>
          <w:rFonts w:ascii="Times New Roman" w:hAnsi="Times New Roman" w:cs="Times New Roman"/>
          <w:sz w:val="26"/>
          <w:szCs w:val="26"/>
        </w:rPr>
        <w:t>участника аукциона,</w:t>
      </w:r>
      <w:r w:rsidRPr="00B300AD">
        <w:rPr>
          <w:rFonts w:ascii="Times New Roman" w:hAnsi="Times New Roman" w:cs="Times New Roman"/>
          <w:sz w:val="26"/>
          <w:szCs w:val="26"/>
        </w:rPr>
        <w:t xml:space="preserve"> с которым по результатам аукциона заключен указанный договор, а также в случае расторжения договора в связи с неисполнением таким участником аукциона условий договора, платеж не возвращается.</w:t>
      </w:r>
    </w:p>
    <w:p w14:paraId="6375403B"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4.6. Любое лицо вправе направить организатору аукциона запрос о разъяснении положений извещения о проведении аукциона, аукционной докумен</w:t>
      </w:r>
      <w:r w:rsidRPr="00B300AD">
        <w:rPr>
          <w:rFonts w:ascii="Times New Roman" w:hAnsi="Times New Roman" w:cs="Times New Roman"/>
          <w:sz w:val="26"/>
          <w:szCs w:val="26"/>
        </w:rPr>
        <w:lastRenderedPageBreak/>
        <w:t>тации, который направляется посредством функционала электронной площадки не позднее чем за 5 (пять) календарных дней до даты окончания срока подачи заявок на участие в аукционе.</w:t>
      </w:r>
    </w:p>
    <w:p w14:paraId="242DFAF1"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4.7. Организатор аукциона, не позднее 2 (двух) рабочих дней с даты поступления запроса, размещает на электронной площадке разъяснения положений извещения о проведении аукциона, аукционной документации, с указанием предмета запроса, но без указания наименования заинтересованного лица, от которого поступил запрос.</w:t>
      </w:r>
    </w:p>
    <w:p w14:paraId="1300AB6C"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4.8. Организатор аукциона по собственной инициативе или в соответствии с запросом заинтересованного лица, направляемым не позднее чем за 5 (пять) календарных дней до даты окончания срока подачи заявок на участие в аукционе вправе принять решение о внесении изменений в извещение о проведении аукциона и аукционную документацию, при этом срок подачи заявок продлевается таким образом, чтобы с даты размещения таких изменений до даты окончания срока подачи заявок этот срок составлял не менее чем 15 (пятнадцать) календарных дней. Изменение предмета аукциона не допускается.</w:t>
      </w:r>
    </w:p>
    <w:p w14:paraId="1BBD06BC"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4.9. Организатор аукциона в течение 2 (двух) рабочих дней с даты принятия решения о внесении изменений в извещение о проведении аукциона и аукционную документацию осуществляет размещение таких изменений на сайте электронной площадки, на официальном портале.</w:t>
      </w:r>
    </w:p>
    <w:p w14:paraId="3DB80C20"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4.10. Участники аукциона, самостоятельно отслеживают возможные изменения, внесенные в извещение о проведении аукциона и в аукционную документацию, размещенные на сайте электронной площадки, официальном портале.</w:t>
      </w:r>
    </w:p>
    <w:p w14:paraId="58B5F972"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4.11. Организатор аукциона вправе отказаться от проведения аукциона (лота) в любое время, но не позднее чем за 3 (три) рабочих дня до наступления даты проведения аукциона.</w:t>
      </w:r>
    </w:p>
    <w:p w14:paraId="582F71BD"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Организатор аукциона осуществляет размещение извещения об отказе от проведения аукциона на сайте электронной площадки, на официальном портале в течение 1 (одного) рабочего дня с даты принятия решения об отказе от проведения аукциона.</w:t>
      </w:r>
    </w:p>
    <w:p w14:paraId="2F2B4C02" w14:textId="77777777" w:rsidR="00D9769D" w:rsidRPr="00D9769D" w:rsidRDefault="00D9769D" w:rsidP="00D9769D">
      <w:pPr>
        <w:spacing w:after="0" w:line="240" w:lineRule="auto"/>
        <w:ind w:firstLine="709"/>
        <w:jc w:val="both"/>
        <w:rPr>
          <w:rFonts w:ascii="Times New Roman" w:hAnsi="Times New Roman" w:cs="Times New Roman"/>
          <w:sz w:val="28"/>
          <w:szCs w:val="28"/>
        </w:rPr>
      </w:pPr>
    </w:p>
    <w:p w14:paraId="2B0FB53B" w14:textId="77777777" w:rsidR="00D9769D" w:rsidRPr="00D9769D" w:rsidRDefault="00D9769D" w:rsidP="00B300AD">
      <w:pPr>
        <w:spacing w:after="0" w:line="240" w:lineRule="auto"/>
        <w:ind w:firstLine="709"/>
        <w:jc w:val="center"/>
        <w:rPr>
          <w:rFonts w:ascii="Times New Roman" w:hAnsi="Times New Roman" w:cs="Times New Roman"/>
          <w:b/>
          <w:sz w:val="28"/>
          <w:szCs w:val="28"/>
        </w:rPr>
      </w:pPr>
      <w:r w:rsidRPr="00D9769D">
        <w:rPr>
          <w:rFonts w:ascii="Times New Roman" w:hAnsi="Times New Roman" w:cs="Times New Roman"/>
          <w:b/>
          <w:sz w:val="28"/>
          <w:szCs w:val="28"/>
        </w:rPr>
        <w:t>V. Подача, рассмотрение заявок на участие в аукционе,</w:t>
      </w:r>
    </w:p>
    <w:p w14:paraId="14A85D5F" w14:textId="77777777" w:rsidR="00D9769D" w:rsidRPr="00D9769D" w:rsidRDefault="00D9769D" w:rsidP="00B300AD">
      <w:pPr>
        <w:spacing w:after="0" w:line="240" w:lineRule="auto"/>
        <w:ind w:firstLine="709"/>
        <w:jc w:val="center"/>
        <w:rPr>
          <w:rFonts w:ascii="Times New Roman" w:hAnsi="Times New Roman" w:cs="Times New Roman"/>
          <w:b/>
          <w:sz w:val="28"/>
          <w:szCs w:val="28"/>
        </w:rPr>
      </w:pPr>
      <w:r w:rsidRPr="00D9769D">
        <w:rPr>
          <w:rFonts w:ascii="Times New Roman" w:hAnsi="Times New Roman" w:cs="Times New Roman"/>
          <w:b/>
          <w:sz w:val="28"/>
          <w:szCs w:val="28"/>
        </w:rPr>
        <w:t>проведение аукциона, определение победителя аукциона</w:t>
      </w:r>
    </w:p>
    <w:p w14:paraId="1A12BD30"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5.1. Заявка на участ</w:t>
      </w:r>
      <w:r w:rsidR="00426514">
        <w:rPr>
          <w:rFonts w:ascii="Times New Roman" w:hAnsi="Times New Roman" w:cs="Times New Roman"/>
          <w:sz w:val="26"/>
          <w:szCs w:val="26"/>
        </w:rPr>
        <w:t>и</w:t>
      </w:r>
      <w:r w:rsidRPr="00B300AD">
        <w:rPr>
          <w:rFonts w:ascii="Times New Roman" w:hAnsi="Times New Roman" w:cs="Times New Roman"/>
          <w:sz w:val="26"/>
          <w:szCs w:val="26"/>
        </w:rPr>
        <w:t>е в аукционе подается в сроки и по форме, установленные в аукционной документации.</w:t>
      </w:r>
    </w:p>
    <w:p w14:paraId="5BF08C57"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5.2. Чтобы принять участие в аукционе претендент должен получить аккредитацию и пройти регистрацию на электронной площадке, указанной в извещении о проведении аукциона.</w:t>
      </w:r>
    </w:p>
    <w:p w14:paraId="3644BE65"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Все связанные с получением аккредитации на электронной площадке и проведением аукционов документы и сведения размещаются претендентом и организатором аукциона на сайте электронной площадки в форме электронных документов в порядке, предусмотренном регламентом электронной площадки.</w:t>
      </w:r>
    </w:p>
    <w:p w14:paraId="06490BE6"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Документы и сведения, направляемые в форме электронных документов претендентом или организатором аукциона либо размещаемые ими на электронной площадке в форме электронных документов, должны быть подписаны электронной подписью в соответствии с законодательством в области использования электронных подписей (далее - электронная подпись) лица, имеющего </w:t>
      </w:r>
      <w:r w:rsidRPr="00B300AD">
        <w:rPr>
          <w:rFonts w:ascii="Times New Roman" w:hAnsi="Times New Roman" w:cs="Times New Roman"/>
          <w:sz w:val="26"/>
          <w:szCs w:val="26"/>
        </w:rPr>
        <w:lastRenderedPageBreak/>
        <w:t>право действовать от имени соответственно претендента, организатора аукциона.</w:t>
      </w:r>
    </w:p>
    <w:p w14:paraId="3B5A3CEA"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5.3. Заявка на участие в аукционе подается на электронную площадку оператору ЭП.</w:t>
      </w:r>
    </w:p>
    <w:p w14:paraId="0FDFA5FE"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5.4. Участие в аукционе возможно при наличии на лицевом счете претендента,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о проведении аукциона.</w:t>
      </w:r>
    </w:p>
    <w:p w14:paraId="11EFB19B"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В момент подачи заявки оператор ЭП программными средствами проверяет наличие денежной суммы в размере задатка на лицевом счете Претендента и осуществляет блокирование необходимой денежной суммы.</w:t>
      </w:r>
    </w:p>
    <w:p w14:paraId="337D40DB"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5.5. Оператор ЭП в соответствии с регламентом электронной площадки присваивает заявке на участие в аукционе номер и подтверждает в форме электронного документа, направляемого подавшему заявку претенденту, ее получение с указанием присвоенного ей номера.</w:t>
      </w:r>
    </w:p>
    <w:p w14:paraId="672DD837"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5.6. Претендент вправе подать только одну заявку на участие в аукционе в отношении каждого лота.</w:t>
      </w:r>
    </w:p>
    <w:p w14:paraId="64CC9AD5"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5.7. Оператор ЭП обеспечивает конфиденциальность информации о претендентах, подавших заявки на участие в аукционе, и информации, содержащейся в заявках таких претендентов, за исключением случая предоставления доступа к заявкам организатору аукциона.</w:t>
      </w:r>
    </w:p>
    <w:p w14:paraId="185CC9F4"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5.8. Не позднее одного часа с момента окончания срока подачи заявок оператор ЭП открывает доступ организатору аукциона к заявкам на участие в аукционе.</w:t>
      </w:r>
    </w:p>
    <w:p w14:paraId="3ABC50AF" w14:textId="77777777" w:rsidR="00D9769D" w:rsidRPr="00B300AD" w:rsidRDefault="00D9769D" w:rsidP="00D9769D">
      <w:pPr>
        <w:spacing w:after="0" w:line="240" w:lineRule="auto"/>
        <w:ind w:firstLine="709"/>
        <w:jc w:val="both"/>
        <w:rPr>
          <w:rFonts w:ascii="Times New Roman" w:hAnsi="Times New Roman" w:cs="Times New Roman"/>
          <w:sz w:val="26"/>
          <w:szCs w:val="26"/>
        </w:rPr>
      </w:pPr>
      <w:bookmarkStart w:id="4" w:name="P179"/>
      <w:bookmarkEnd w:id="4"/>
      <w:r w:rsidRPr="00B300AD">
        <w:rPr>
          <w:rFonts w:ascii="Times New Roman" w:hAnsi="Times New Roman" w:cs="Times New Roman"/>
          <w:sz w:val="26"/>
          <w:szCs w:val="26"/>
        </w:rPr>
        <w:t>5.9. Аукционная комиссия в течение 5 (пяти) рабочих дней с момента получения доступа к заявкам на участие в аукционе рассматривает их на предмет соответствия требованиям, установленным настоящим Положением и аукционной документацией.</w:t>
      </w:r>
    </w:p>
    <w:p w14:paraId="65702882"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Претенденты, признанные не соответствующими требованиям настоящего Положения, аукционной документации, не допускаются до участия в аукционе.</w:t>
      </w:r>
    </w:p>
    <w:p w14:paraId="1ACEE263"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Претенденты, признаются не соответствующими требованиям настоящего Положения, аукционной документации по следующим основаниям:</w:t>
      </w:r>
    </w:p>
    <w:p w14:paraId="0DCFBDAB"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непредставления документов, определенных аукционной документацией, либо наличия в таких документах недостоверных сведений, проверяемых путем их анализа и сопоставления;</w:t>
      </w:r>
    </w:p>
    <w:p w14:paraId="75AC0A75"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несоответствия требованиям, указанным в </w:t>
      </w:r>
      <w:hyperlink w:anchor="P139" w:history="1">
        <w:r w:rsidRPr="00B300AD">
          <w:rPr>
            <w:rFonts w:ascii="Times New Roman" w:hAnsi="Times New Roman" w:cs="Times New Roman"/>
            <w:sz w:val="26"/>
            <w:szCs w:val="26"/>
          </w:rPr>
          <w:t>пункте 4.2</w:t>
        </w:r>
      </w:hyperlink>
      <w:r w:rsidRPr="00B300AD">
        <w:rPr>
          <w:rFonts w:ascii="Times New Roman" w:hAnsi="Times New Roman" w:cs="Times New Roman"/>
          <w:sz w:val="26"/>
          <w:szCs w:val="26"/>
        </w:rPr>
        <w:t xml:space="preserve"> настоящего Положения;</w:t>
      </w:r>
    </w:p>
    <w:p w14:paraId="641A1354"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несоответствия заявки на участие в аукционе требованиям аукционной документации.</w:t>
      </w:r>
    </w:p>
    <w:p w14:paraId="57645BD9"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5.10. На основании результатов рассмотрения заявок на участие в аукционе аукционной комиссией в пределах срока, указанного в </w:t>
      </w:r>
      <w:hyperlink w:anchor="P179" w:history="1">
        <w:r w:rsidRPr="00B300AD">
          <w:rPr>
            <w:rFonts w:ascii="Times New Roman" w:hAnsi="Times New Roman" w:cs="Times New Roman"/>
            <w:sz w:val="26"/>
            <w:szCs w:val="26"/>
          </w:rPr>
          <w:t>пункте 5.9</w:t>
        </w:r>
      </w:hyperlink>
      <w:r w:rsidRPr="00B300AD">
        <w:rPr>
          <w:rFonts w:ascii="Times New Roman" w:hAnsi="Times New Roman" w:cs="Times New Roman"/>
          <w:sz w:val="26"/>
          <w:szCs w:val="26"/>
        </w:rPr>
        <w:t xml:space="preserve"> настоящего Положения, принимается решение:</w:t>
      </w:r>
    </w:p>
    <w:p w14:paraId="402487F9"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а) о допуске претендента к участию в аукционе и признание его участником аукциона (при отсутствии оснований, указанных в </w:t>
      </w:r>
      <w:hyperlink w:anchor="P179" w:history="1">
        <w:r w:rsidRPr="00B300AD">
          <w:rPr>
            <w:rFonts w:ascii="Times New Roman" w:hAnsi="Times New Roman" w:cs="Times New Roman"/>
            <w:sz w:val="26"/>
            <w:szCs w:val="26"/>
          </w:rPr>
          <w:t>пункте 5.9</w:t>
        </w:r>
      </w:hyperlink>
      <w:r w:rsidRPr="00B300AD">
        <w:rPr>
          <w:rFonts w:ascii="Times New Roman" w:hAnsi="Times New Roman" w:cs="Times New Roman"/>
          <w:sz w:val="26"/>
          <w:szCs w:val="26"/>
        </w:rPr>
        <w:t xml:space="preserve"> настоящего Положения);</w:t>
      </w:r>
    </w:p>
    <w:p w14:paraId="548123C3"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lastRenderedPageBreak/>
        <w:t xml:space="preserve">б) об отказе в допуске претендента к участию в аукционе (при наличии оснований, указанных в </w:t>
      </w:r>
      <w:hyperlink w:anchor="P179" w:history="1">
        <w:r w:rsidRPr="00B300AD">
          <w:rPr>
            <w:rFonts w:ascii="Times New Roman" w:hAnsi="Times New Roman" w:cs="Times New Roman"/>
            <w:sz w:val="26"/>
            <w:szCs w:val="26"/>
          </w:rPr>
          <w:t>пункте 5.9</w:t>
        </w:r>
      </w:hyperlink>
      <w:r w:rsidRPr="00B300AD">
        <w:rPr>
          <w:rFonts w:ascii="Times New Roman" w:hAnsi="Times New Roman" w:cs="Times New Roman"/>
          <w:sz w:val="26"/>
          <w:szCs w:val="26"/>
        </w:rPr>
        <w:t xml:space="preserve"> настоящего Положения).</w:t>
      </w:r>
    </w:p>
    <w:p w14:paraId="7945D48A" w14:textId="77777777" w:rsidR="00D9769D" w:rsidRPr="00B300AD" w:rsidRDefault="00D9769D" w:rsidP="00D9769D">
      <w:pPr>
        <w:spacing w:after="0" w:line="240" w:lineRule="auto"/>
        <w:ind w:firstLine="709"/>
        <w:jc w:val="both"/>
        <w:rPr>
          <w:rFonts w:ascii="Times New Roman" w:hAnsi="Times New Roman" w:cs="Times New Roman"/>
          <w:sz w:val="26"/>
          <w:szCs w:val="26"/>
        </w:rPr>
      </w:pPr>
      <w:bookmarkStart w:id="5" w:name="P190"/>
      <w:bookmarkEnd w:id="5"/>
      <w:r w:rsidRPr="00B300AD">
        <w:rPr>
          <w:rFonts w:ascii="Times New Roman" w:hAnsi="Times New Roman" w:cs="Times New Roman"/>
          <w:sz w:val="26"/>
          <w:szCs w:val="26"/>
        </w:rPr>
        <w:t xml:space="preserve">5.11. Решение аукционной комиссии в пределах срока, указанного в </w:t>
      </w:r>
      <w:hyperlink w:anchor="P179" w:history="1">
        <w:r w:rsidRPr="00B300AD">
          <w:rPr>
            <w:rFonts w:ascii="Times New Roman" w:hAnsi="Times New Roman" w:cs="Times New Roman"/>
            <w:sz w:val="26"/>
            <w:szCs w:val="26"/>
          </w:rPr>
          <w:t>пункте 5.9</w:t>
        </w:r>
      </w:hyperlink>
      <w:r w:rsidRPr="00B300AD">
        <w:rPr>
          <w:rFonts w:ascii="Times New Roman" w:hAnsi="Times New Roman" w:cs="Times New Roman"/>
          <w:sz w:val="26"/>
          <w:szCs w:val="26"/>
        </w:rPr>
        <w:t xml:space="preserve"> настоящего Положения, оформляется протоколом рассмотрения заявок на участие в аукционе.</w:t>
      </w:r>
    </w:p>
    <w:p w14:paraId="06F7B722"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На этапе рассмотрения заявок на участие в аукционе аукцион признается несостоявшимся по каждому из лотов, в следующих случаях:</w:t>
      </w:r>
    </w:p>
    <w:p w14:paraId="683956B6"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а) не было подано ни одной заявки на участие в аукционе, либо все претенденты признаны не соответствующими требованиям аукционной документации;</w:t>
      </w:r>
    </w:p>
    <w:p w14:paraId="7AC06944"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б) принято решение о признании только одного претендента участником аукциона.</w:t>
      </w:r>
    </w:p>
    <w:p w14:paraId="42935E26"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В случае признания участником аукциона только одного претендента, аукционной комиссией принимается решение о признании его единственным участником и о заключении договора на установку и эксплуатацию рекламной конструкции с таким лицом. При этом договор на установку и эксплуатацию рекламной конструкции заключается на условиях, предусмотренных аукционной документацией, по начальной (минимальной) цене договора на установку и эксплуатацию рекламной конструкции, указанной в извещении о проведении аукциона. Данная информация, а также решение о признании аукциона несостоявшимся указываются в протоколе рассмотрения заявок на участие в аукционе.</w:t>
      </w:r>
    </w:p>
    <w:p w14:paraId="2A8FA8CE"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5.12. В течение 1 (одного) рабочего дня, следующего за днем подписания Организатором аукциона протокола рассмотрения заявок на участие в аукционе оператор ЭП направляет всем претендентам, подавшим заявки, уведомление о допуске их к участию в аукционе или об отказе в таком допуске с указанием оснований отказа.</w:t>
      </w:r>
    </w:p>
    <w:p w14:paraId="644BA7DF"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5.13. Аукцион проводится в день и время, указанные в извещении о проведении аукциона.</w:t>
      </w:r>
    </w:p>
    <w:p w14:paraId="45740954"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5.14. С момента начала аукциона оператор ЭП обеспечивает в личном кабинете участника аукциона возможность ввода предложений о цене посредством штатного интерфейса электронной площадки отдельно по каждому лоту.</w:t>
      </w:r>
    </w:p>
    <w:p w14:paraId="0F96A3E6"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Предложением о цене признается подписанное электронной подписью участника аукциона ценовое предложение.</w:t>
      </w:r>
    </w:p>
    <w:p w14:paraId="211A73DE"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5.15. Аукцион проводится путем последовательного повышения участниками аукциона начальной (минимальной) цены договора на установку и эксплуатацию рекламных конструкций в порядке, предусмотренном аукционной документацией.</w:t>
      </w:r>
    </w:p>
    <w:p w14:paraId="0EDBBFCD"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5.16. Ход проведения процедуры подачи предложений о цене фиксируется оператором ЭП в электронном журнале.</w:t>
      </w:r>
    </w:p>
    <w:p w14:paraId="1F59DF23"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5.17. Оператор ЭП прекращает блокирование в отношении денежных средств участников аукциона, не сделавших предложения о цене в ходе аукциона, заблокированных в размере задатка на лицевом счете на электронной площадке не позднее 1 (одного) дня, следующего за днем завершения аукциона.</w:t>
      </w:r>
    </w:p>
    <w:p w14:paraId="55D1F604"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5.18. В течение 1 (одного) рабочего дня с момента завершения аукциона секретарь аукционной комиссии составляет протокол подведения итогов аукциона, который размещается на электронной площадке и официальном портале в течение 1 (одного) рабочего дня с момента его подписания.</w:t>
      </w:r>
    </w:p>
    <w:p w14:paraId="72D7C90C"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lastRenderedPageBreak/>
        <w:t>В протоколе подведения итогов аукциона указываются дата, время начала и окончания аукциона, начальная (минимальная) цена договора на установку и эксплуатацию рекламной конструкции, сведения об участниках аукциона, предложения о цене договора на установку и эксплуатацию рекламной конструкции, сделанные участниками аукциона и ранжированные по мере убывания данных ими предложений о цене, с указанием номеров, присвоенных заявкам на участие в аукционе, которые поданы участниками аукциона, сделавшими соответствующие предложения о цене договора на установку и эксплуатацию рекламных конструкций, и с указанием времени поступления данных предложений по местному времени организатора аукциона.</w:t>
      </w:r>
    </w:p>
    <w:p w14:paraId="5B48CA24"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Победителем аукциона признается </w:t>
      </w:r>
      <w:r w:rsidR="002C1C74" w:rsidRPr="00B300AD">
        <w:rPr>
          <w:rFonts w:ascii="Times New Roman" w:hAnsi="Times New Roman" w:cs="Times New Roman"/>
          <w:sz w:val="26"/>
          <w:szCs w:val="26"/>
        </w:rPr>
        <w:t>участник аукциона,</w:t>
      </w:r>
      <w:r w:rsidRPr="00B300AD">
        <w:rPr>
          <w:rFonts w:ascii="Times New Roman" w:hAnsi="Times New Roman" w:cs="Times New Roman"/>
          <w:sz w:val="26"/>
          <w:szCs w:val="26"/>
        </w:rPr>
        <w:t xml:space="preserve"> который предложил наиболее высокую цену договора на установку и эксплуатацию рекламных конструкций.</w:t>
      </w:r>
    </w:p>
    <w:p w14:paraId="127FBFCA"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5.19. На этапе подведения итогов аукцион признается несостоявшимся по каждому из лотов, в случае, если ни один из участников аукциона не сделал предложение о цене в течение 10 минут с момента начала проведения аукциона. Решение о признании аукциона несостоявшимся оформляется протоколом подведения итогов аукциона.</w:t>
      </w:r>
    </w:p>
    <w:p w14:paraId="49ED73C3"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Аукционная комиссия принимает решение о заключении договора на установку и эксплуатацию рекламной конструкции с участником аукциона, заявка </w:t>
      </w:r>
      <w:proofErr w:type="gramStart"/>
      <w:r w:rsidRPr="00B300AD">
        <w:rPr>
          <w:rFonts w:ascii="Times New Roman" w:hAnsi="Times New Roman" w:cs="Times New Roman"/>
          <w:sz w:val="26"/>
          <w:szCs w:val="26"/>
        </w:rPr>
        <w:t>на участие</w:t>
      </w:r>
      <w:proofErr w:type="gramEnd"/>
      <w:r w:rsidRPr="00B300AD">
        <w:rPr>
          <w:rFonts w:ascii="Times New Roman" w:hAnsi="Times New Roman" w:cs="Times New Roman"/>
          <w:sz w:val="26"/>
          <w:szCs w:val="26"/>
        </w:rPr>
        <w:t xml:space="preserve"> в котором подана ранее других заявок на участие в таком аукционе.</w:t>
      </w:r>
    </w:p>
    <w:p w14:paraId="357ECF57"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При этом договор на установку и эксплуатацию рекламной конструкции заключается на условиях, предусмотренных аукционной документацией, по начальной (минимальной) цене договора на установку и эксплуатацию рекламной конструкции, указанной в извещении о проведении аукциона.</w:t>
      </w:r>
    </w:p>
    <w:p w14:paraId="5CE50BBA" w14:textId="77777777" w:rsidR="00D9769D" w:rsidRPr="00B300AD" w:rsidRDefault="00D9769D" w:rsidP="00D9769D">
      <w:pPr>
        <w:spacing w:after="0" w:line="240" w:lineRule="auto"/>
        <w:ind w:firstLine="709"/>
        <w:jc w:val="both"/>
        <w:rPr>
          <w:rFonts w:ascii="Times New Roman" w:hAnsi="Times New Roman" w:cs="Times New Roman"/>
          <w:sz w:val="26"/>
          <w:szCs w:val="26"/>
        </w:rPr>
      </w:pPr>
    </w:p>
    <w:p w14:paraId="59FFD794" w14:textId="77777777" w:rsidR="00D9769D" w:rsidRPr="00D9769D" w:rsidRDefault="00D9769D" w:rsidP="00B300AD">
      <w:pPr>
        <w:spacing w:after="0" w:line="240" w:lineRule="auto"/>
        <w:ind w:firstLine="709"/>
        <w:jc w:val="center"/>
        <w:rPr>
          <w:rFonts w:ascii="Times New Roman" w:hAnsi="Times New Roman" w:cs="Times New Roman"/>
          <w:b/>
          <w:sz w:val="28"/>
          <w:szCs w:val="28"/>
        </w:rPr>
      </w:pPr>
      <w:r w:rsidRPr="00D9769D">
        <w:rPr>
          <w:rFonts w:ascii="Times New Roman" w:hAnsi="Times New Roman" w:cs="Times New Roman"/>
          <w:b/>
          <w:sz w:val="28"/>
          <w:szCs w:val="28"/>
        </w:rPr>
        <w:t>VI. Заключение договора по результатам аукциона</w:t>
      </w:r>
    </w:p>
    <w:p w14:paraId="46FE3004"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6.1. Договор на установку и эксплуатацию рекламной конструкции должен содержать:</w:t>
      </w:r>
    </w:p>
    <w:p w14:paraId="2084EED5"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а) предмет договора, содержащий указание на тип, вид, место размещения, размер и площадь информационного поля, технические характеристики, номер рекламной конструкции и ее координаты на Схеме размещения рекламных конструкций;</w:t>
      </w:r>
    </w:p>
    <w:p w14:paraId="26CB3201"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б) размер платы по договору на установку и эксплуатацию рекламных конструкций, определяемый по результатам проведения аукциона;</w:t>
      </w:r>
    </w:p>
    <w:p w14:paraId="5C4A14EC"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в) условие о ежемесячном внесении владельцем рекламной конструкции платы по договору на установку и эксплуатацию рекламной конструкции в бюджет </w:t>
      </w:r>
      <w:r w:rsidR="006A0C6A" w:rsidRPr="00B300AD">
        <w:rPr>
          <w:rFonts w:ascii="Times New Roman" w:hAnsi="Times New Roman" w:cs="Times New Roman"/>
          <w:sz w:val="26"/>
          <w:szCs w:val="26"/>
        </w:rPr>
        <w:t>города Когалыма</w:t>
      </w:r>
      <w:r w:rsidRPr="00B300AD">
        <w:rPr>
          <w:rFonts w:ascii="Times New Roman" w:hAnsi="Times New Roman" w:cs="Times New Roman"/>
          <w:sz w:val="26"/>
          <w:szCs w:val="26"/>
        </w:rPr>
        <w:t xml:space="preserve"> в срок по 25 число текущего месяца. Плата по договору на установку и эксплуатацию рекламной конструкции взимается со дня принятия уполномоченным Администрацией города </w:t>
      </w:r>
      <w:r w:rsidR="006A0C6A" w:rsidRPr="00B300AD">
        <w:rPr>
          <w:rFonts w:ascii="Times New Roman" w:hAnsi="Times New Roman" w:cs="Times New Roman"/>
          <w:sz w:val="26"/>
          <w:szCs w:val="26"/>
        </w:rPr>
        <w:t>Когалыма</w:t>
      </w:r>
      <w:r w:rsidRPr="00B300AD">
        <w:rPr>
          <w:rFonts w:ascii="Times New Roman" w:hAnsi="Times New Roman" w:cs="Times New Roman"/>
          <w:sz w:val="26"/>
          <w:szCs w:val="26"/>
        </w:rPr>
        <w:t xml:space="preserve"> лицом решения о выдаче разрешения на установку рекламной конструкции;</w:t>
      </w:r>
    </w:p>
    <w:p w14:paraId="2111834B"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г) условия размещения социальной рекламы;</w:t>
      </w:r>
    </w:p>
    <w:p w14:paraId="37E69AC1"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д) меры гражданско-правовой ответственности за несвоевременное внесение платежей и неисполнение иных условий договора;</w:t>
      </w:r>
    </w:p>
    <w:p w14:paraId="24CBB508"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е) условия эксплуатации рекламной конструкции;</w:t>
      </w:r>
    </w:p>
    <w:p w14:paraId="35ECC25B"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lastRenderedPageBreak/>
        <w:t>ж) срок действия договора на установку и эксплуатацию рекламной конструкции, определяемый в соответствии с действующим законодательством Российской Федерации, муниципаль</w:t>
      </w:r>
      <w:r w:rsidR="006A0C6A" w:rsidRPr="00B300AD">
        <w:rPr>
          <w:rFonts w:ascii="Times New Roman" w:hAnsi="Times New Roman" w:cs="Times New Roman"/>
          <w:sz w:val="26"/>
          <w:szCs w:val="26"/>
        </w:rPr>
        <w:t>ным правовым актом города Когалыма</w:t>
      </w:r>
      <w:r w:rsidRPr="00B300AD">
        <w:rPr>
          <w:rFonts w:ascii="Times New Roman" w:hAnsi="Times New Roman" w:cs="Times New Roman"/>
          <w:sz w:val="26"/>
          <w:szCs w:val="26"/>
        </w:rPr>
        <w:t>;</w:t>
      </w:r>
    </w:p>
    <w:p w14:paraId="56E8FDB7"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з) условия досрочного расторжения договора;</w:t>
      </w:r>
    </w:p>
    <w:p w14:paraId="435A3B75"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и) порядок демонтажа рекламной конструкции при прекращении договора, истечения срока действия договора, а также в случае аннулирования разрешения на установку и эксплуатацию рекламной конструкции или признания данного разрешения недействительным;</w:t>
      </w:r>
    </w:p>
    <w:p w14:paraId="77A7D982"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к) условия демонтажа рекламной конструкции в связи с проведением дорожных и аварийных работ, строительства, реконструкции, капитального ремонта, а также ремонта зданий, строений, сооружений;</w:t>
      </w:r>
    </w:p>
    <w:p w14:paraId="7D50408A"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л) условие о соблюдении требований, установленных Положением о порядке установки и эксплуатации рекламных конструкций, утвержденным муниципаль</w:t>
      </w:r>
      <w:r w:rsidR="006A0C6A" w:rsidRPr="00B300AD">
        <w:rPr>
          <w:rFonts w:ascii="Times New Roman" w:hAnsi="Times New Roman" w:cs="Times New Roman"/>
          <w:sz w:val="26"/>
          <w:szCs w:val="26"/>
        </w:rPr>
        <w:t>ным правовым актом города Когалыма</w:t>
      </w:r>
      <w:r w:rsidRPr="00B300AD">
        <w:rPr>
          <w:rFonts w:ascii="Times New Roman" w:hAnsi="Times New Roman" w:cs="Times New Roman"/>
          <w:sz w:val="26"/>
          <w:szCs w:val="26"/>
        </w:rPr>
        <w:t>, при установке и эксплуатации рекламной конструкции ее владельцем;</w:t>
      </w:r>
    </w:p>
    <w:p w14:paraId="0AC8F921"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м) условие о недопущении владельцем рекламной конструкции при установке и эксплуатации рекламных конструкций уничтожения и повреждения зеленых насаждений;</w:t>
      </w:r>
    </w:p>
    <w:p w14:paraId="5B0A185D"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н) условие, обязывающее владельца рекламной конструкции уведомлять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(десяти) календарных дней со дня возникновения соответствующего права у третьих лиц.</w:t>
      </w:r>
    </w:p>
    <w:p w14:paraId="2D559C86"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6.2. По результатам аукциона договор на установку и эксплуатацию рекламной конструкции заключается в порядке и в сроки, установленные аукционной документацией.</w:t>
      </w:r>
    </w:p>
    <w:p w14:paraId="48629A5E"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6.3. Участник аукциона, с которым заключается договор, единственный участник не вправе отказаться от заключения договора на установку и эксплуатацию рекламной конструкции и признается уклонившимся от заключения договора в случае, если в сроки, установленные аукционной документацией, он не направил проект договора, подписанный лицом, имеющим право действовать от имени такого участника аукциона, или протокол разногласий, предусмотренный аукционной документацией. В случае если указанный участник признан уклонившимся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09C8F240" w14:textId="77777777" w:rsidR="00D9769D" w:rsidRPr="00B300AD" w:rsidRDefault="00D9769D" w:rsidP="00D9769D">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В случае уклонения участника аукциона, с которым заключается договор от заключения договора задаток такому участнику не возвращается.</w:t>
      </w:r>
    </w:p>
    <w:p w14:paraId="7D023C84" w14:textId="77777777" w:rsidR="00822781" w:rsidRPr="00462671" w:rsidRDefault="00822781" w:rsidP="00462671">
      <w:pPr>
        <w:spacing w:after="0" w:line="240" w:lineRule="auto"/>
        <w:ind w:firstLine="709"/>
        <w:jc w:val="both"/>
        <w:rPr>
          <w:rFonts w:ascii="Times New Roman" w:hAnsi="Times New Roman" w:cs="Times New Roman"/>
          <w:sz w:val="28"/>
          <w:szCs w:val="28"/>
        </w:rPr>
      </w:pPr>
      <w:r w:rsidRPr="00462671">
        <w:rPr>
          <w:rFonts w:ascii="Times New Roman" w:hAnsi="Times New Roman" w:cs="Times New Roman"/>
          <w:sz w:val="28"/>
          <w:szCs w:val="28"/>
        </w:rPr>
        <w:br w:type="page"/>
      </w:r>
    </w:p>
    <w:tbl>
      <w:tblPr>
        <w:tblStyle w:val="a6"/>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AA6E63" w:rsidRPr="00082085" w14:paraId="37AF2BE0" w14:textId="77777777" w:rsidTr="00E735A1">
        <w:tc>
          <w:tcPr>
            <w:tcW w:w="4098" w:type="dxa"/>
          </w:tcPr>
          <w:p w14:paraId="59D887CB" w14:textId="77777777" w:rsidR="00AA6E63" w:rsidRPr="00082085" w:rsidRDefault="00AA6E63" w:rsidP="00E735A1">
            <w:pPr>
              <w:rPr>
                <w:sz w:val="26"/>
                <w:szCs w:val="26"/>
                <w:lang w:eastAsia="en-US"/>
              </w:rPr>
            </w:pPr>
          </w:p>
        </w:tc>
        <w:tc>
          <w:tcPr>
            <w:tcW w:w="4941" w:type="dxa"/>
            <w:gridSpan w:val="2"/>
          </w:tcPr>
          <w:p w14:paraId="62DE49B1" w14:textId="77777777" w:rsidR="00AA6E63" w:rsidRPr="00AA6E63" w:rsidRDefault="00AA6E63" w:rsidP="00E735A1">
            <w:pPr>
              <w:rPr>
                <w:rFonts w:ascii="Times New Roman" w:eastAsia="Times New Roman" w:hAnsi="Times New Roman" w:cs="Times New Roman"/>
                <w:sz w:val="26"/>
                <w:szCs w:val="26"/>
                <w:lang w:eastAsia="en-US"/>
              </w:rPr>
            </w:pPr>
            <w:r w:rsidRPr="00AA6E63">
              <w:rPr>
                <w:rFonts w:ascii="Times New Roman" w:eastAsia="Times New Roman" w:hAnsi="Times New Roman" w:cs="Times New Roman"/>
                <w:sz w:val="26"/>
                <w:szCs w:val="26"/>
                <w:lang w:eastAsia="en-US"/>
              </w:rPr>
              <w:t xml:space="preserve">Приложение </w:t>
            </w:r>
            <w:r>
              <w:rPr>
                <w:rFonts w:ascii="Times New Roman" w:eastAsia="Times New Roman" w:hAnsi="Times New Roman" w:cs="Times New Roman"/>
                <w:sz w:val="26"/>
                <w:szCs w:val="26"/>
                <w:lang w:eastAsia="en-US"/>
              </w:rPr>
              <w:t>2</w:t>
            </w:r>
          </w:p>
          <w:p w14:paraId="04BDE811" w14:textId="77777777" w:rsidR="00AA6E63" w:rsidRPr="00AA6E63" w:rsidRDefault="00AA6E63" w:rsidP="00E735A1">
            <w:pPr>
              <w:rPr>
                <w:rFonts w:ascii="Times New Roman" w:eastAsia="Times New Roman" w:hAnsi="Times New Roman" w:cs="Times New Roman"/>
                <w:sz w:val="26"/>
                <w:szCs w:val="26"/>
                <w:lang w:eastAsia="en-US"/>
              </w:rPr>
            </w:pPr>
            <w:r w:rsidRPr="00AA6E63">
              <w:rPr>
                <w:rFonts w:ascii="Times New Roman" w:eastAsia="Times New Roman" w:hAnsi="Times New Roman" w:cs="Times New Roman"/>
                <w:sz w:val="26"/>
                <w:szCs w:val="26"/>
                <w:lang w:eastAsia="en-US"/>
              </w:rPr>
              <w:t>к постановлению Администрации</w:t>
            </w:r>
          </w:p>
          <w:p w14:paraId="047C82B6" w14:textId="77777777" w:rsidR="00AA6E63" w:rsidRPr="00082085" w:rsidRDefault="00AA6E63" w:rsidP="00E735A1">
            <w:pPr>
              <w:rPr>
                <w:sz w:val="26"/>
                <w:szCs w:val="26"/>
                <w:lang w:eastAsia="en-US"/>
              </w:rPr>
            </w:pPr>
            <w:r w:rsidRPr="00AA6E63">
              <w:rPr>
                <w:rFonts w:ascii="Times New Roman" w:eastAsia="Times New Roman" w:hAnsi="Times New Roman" w:cs="Times New Roman"/>
                <w:sz w:val="26"/>
                <w:szCs w:val="26"/>
                <w:lang w:eastAsia="en-US"/>
              </w:rPr>
              <w:t>города Когалыма</w:t>
            </w:r>
          </w:p>
        </w:tc>
      </w:tr>
      <w:tr w:rsidR="00AA6E63" w:rsidRPr="00082085" w14:paraId="6868EEDC" w14:textId="77777777" w:rsidTr="00E735A1">
        <w:trPr>
          <w:trHeight w:val="665"/>
        </w:trPr>
        <w:tc>
          <w:tcPr>
            <w:tcW w:w="4098" w:type="dxa"/>
          </w:tcPr>
          <w:p w14:paraId="56330D36" w14:textId="77777777" w:rsidR="00AA6E63" w:rsidRPr="00082085" w:rsidRDefault="00AA6E63" w:rsidP="00E735A1">
            <w:pPr>
              <w:rPr>
                <w:sz w:val="26"/>
                <w:szCs w:val="26"/>
                <w:lang w:eastAsia="en-US"/>
              </w:rPr>
            </w:pPr>
          </w:p>
        </w:tc>
        <w:tc>
          <w:tcPr>
            <w:tcW w:w="2531" w:type="dxa"/>
          </w:tcPr>
          <w:p w14:paraId="7F8EAC7A" w14:textId="77777777" w:rsidR="00AA6E63" w:rsidRPr="00082085" w:rsidRDefault="00AA6E63" w:rsidP="00E735A1">
            <w:pPr>
              <w:rPr>
                <w:sz w:val="26"/>
                <w:szCs w:val="26"/>
              </w:rPr>
            </w:pPr>
            <w:r w:rsidRPr="00AA6E63">
              <w:rPr>
                <w:rFonts w:ascii="Times New Roman" w:eastAsia="Times New Roman" w:hAnsi="Times New Roman" w:cs="Times New Roman"/>
                <w:color w:val="D9D9D9" w:themeColor="background1" w:themeShade="D9"/>
                <w:sz w:val="26"/>
                <w:szCs w:val="26"/>
              </w:rPr>
              <w:t>от [Дата документа]</w:t>
            </w:r>
            <w:r w:rsidRPr="00082085">
              <w:rPr>
                <w:color w:val="D9D9D9" w:themeColor="background1" w:themeShade="D9"/>
                <w:sz w:val="26"/>
                <w:szCs w:val="26"/>
              </w:rPr>
              <w:t xml:space="preserve"> </w:t>
            </w:r>
          </w:p>
        </w:tc>
        <w:tc>
          <w:tcPr>
            <w:tcW w:w="2410" w:type="dxa"/>
          </w:tcPr>
          <w:p w14:paraId="1F7BB8B0" w14:textId="77777777" w:rsidR="00AA6E63" w:rsidRPr="00082085" w:rsidRDefault="00AA6E63" w:rsidP="00E735A1">
            <w:pPr>
              <w:rPr>
                <w:sz w:val="26"/>
                <w:szCs w:val="26"/>
                <w:lang w:eastAsia="en-US"/>
              </w:rPr>
            </w:pPr>
            <w:r w:rsidRPr="00AA6E63">
              <w:rPr>
                <w:rFonts w:ascii="Times New Roman" w:eastAsia="Times New Roman" w:hAnsi="Times New Roman" w:cs="Times New Roman"/>
                <w:color w:val="D9D9D9" w:themeColor="background1" w:themeShade="D9"/>
                <w:sz w:val="26"/>
                <w:szCs w:val="26"/>
              </w:rPr>
              <w:t>№ [Номер документа]</w:t>
            </w:r>
          </w:p>
        </w:tc>
      </w:tr>
    </w:tbl>
    <w:p w14:paraId="1CA04D3C" w14:textId="77777777" w:rsidR="00DA2B83" w:rsidRDefault="00DA2B83" w:rsidP="00971FC4">
      <w:pPr>
        <w:spacing w:after="0" w:line="240" w:lineRule="auto"/>
        <w:jc w:val="center"/>
        <w:rPr>
          <w:rFonts w:ascii="Times New Roman" w:hAnsi="Times New Roman" w:cs="Times New Roman"/>
          <w:b/>
          <w:sz w:val="28"/>
          <w:szCs w:val="28"/>
        </w:rPr>
      </w:pPr>
    </w:p>
    <w:p w14:paraId="4CBFAC12" w14:textId="77777777" w:rsidR="00DA2B83" w:rsidRDefault="008617A6" w:rsidP="00971FC4">
      <w:pPr>
        <w:spacing w:after="0" w:line="240" w:lineRule="auto"/>
        <w:jc w:val="center"/>
        <w:rPr>
          <w:rFonts w:ascii="Times New Roman" w:hAnsi="Times New Roman" w:cs="Times New Roman"/>
          <w:b/>
          <w:sz w:val="28"/>
          <w:szCs w:val="28"/>
        </w:rPr>
      </w:pPr>
      <w:r w:rsidRPr="00971FC4">
        <w:rPr>
          <w:rFonts w:ascii="Times New Roman" w:hAnsi="Times New Roman" w:cs="Times New Roman"/>
          <w:b/>
          <w:sz w:val="28"/>
          <w:szCs w:val="28"/>
        </w:rPr>
        <w:t xml:space="preserve">Методика </w:t>
      </w:r>
    </w:p>
    <w:p w14:paraId="70390DFF" w14:textId="77777777" w:rsidR="00971FC4" w:rsidRDefault="00AE3BAB" w:rsidP="00971FC4">
      <w:pPr>
        <w:spacing w:after="0" w:line="240" w:lineRule="auto"/>
        <w:jc w:val="center"/>
        <w:rPr>
          <w:rFonts w:ascii="Times New Roman" w:hAnsi="Times New Roman" w:cs="Times New Roman"/>
          <w:b/>
          <w:sz w:val="28"/>
          <w:szCs w:val="28"/>
        </w:rPr>
      </w:pPr>
      <w:r w:rsidRPr="00971FC4">
        <w:rPr>
          <w:rFonts w:ascii="Times New Roman" w:hAnsi="Times New Roman" w:cs="Times New Roman"/>
          <w:b/>
          <w:sz w:val="28"/>
          <w:szCs w:val="28"/>
        </w:rPr>
        <w:t>р</w:t>
      </w:r>
      <w:r w:rsidR="008617A6" w:rsidRPr="00971FC4">
        <w:rPr>
          <w:rFonts w:ascii="Times New Roman" w:hAnsi="Times New Roman" w:cs="Times New Roman"/>
          <w:b/>
          <w:sz w:val="28"/>
          <w:szCs w:val="28"/>
        </w:rPr>
        <w:t xml:space="preserve">асчета </w:t>
      </w:r>
      <w:r w:rsidR="001A7C39" w:rsidRPr="00971FC4">
        <w:rPr>
          <w:rFonts w:ascii="Times New Roman" w:hAnsi="Times New Roman" w:cs="Times New Roman"/>
          <w:b/>
          <w:sz w:val="28"/>
          <w:szCs w:val="28"/>
        </w:rPr>
        <w:t xml:space="preserve">начальной цены </w:t>
      </w:r>
      <w:r w:rsidR="00F93849" w:rsidRPr="00971FC4">
        <w:rPr>
          <w:rFonts w:ascii="Times New Roman" w:hAnsi="Times New Roman" w:cs="Times New Roman"/>
          <w:b/>
          <w:sz w:val="28"/>
          <w:szCs w:val="28"/>
        </w:rPr>
        <w:t>аукцион</w:t>
      </w:r>
      <w:r w:rsidR="002E17D6" w:rsidRPr="00971FC4">
        <w:rPr>
          <w:rFonts w:ascii="Times New Roman" w:hAnsi="Times New Roman" w:cs="Times New Roman"/>
          <w:b/>
          <w:sz w:val="28"/>
          <w:szCs w:val="28"/>
        </w:rPr>
        <w:t>а</w:t>
      </w:r>
      <w:r w:rsidR="001A7C39" w:rsidRPr="00971FC4">
        <w:rPr>
          <w:rFonts w:ascii="Times New Roman" w:hAnsi="Times New Roman" w:cs="Times New Roman"/>
          <w:b/>
          <w:sz w:val="28"/>
          <w:szCs w:val="28"/>
        </w:rPr>
        <w:t xml:space="preserve"> </w:t>
      </w:r>
    </w:p>
    <w:p w14:paraId="57DAD936" w14:textId="77777777" w:rsidR="00DA0557" w:rsidRDefault="001A7C39" w:rsidP="00971FC4">
      <w:pPr>
        <w:spacing w:after="0" w:line="240" w:lineRule="auto"/>
        <w:jc w:val="center"/>
        <w:rPr>
          <w:rFonts w:ascii="Times New Roman" w:hAnsi="Times New Roman" w:cs="Times New Roman"/>
          <w:b/>
          <w:sz w:val="28"/>
          <w:szCs w:val="28"/>
        </w:rPr>
      </w:pPr>
      <w:r w:rsidRPr="00971FC4">
        <w:rPr>
          <w:rFonts w:ascii="Times New Roman" w:hAnsi="Times New Roman" w:cs="Times New Roman"/>
          <w:b/>
          <w:sz w:val="28"/>
          <w:szCs w:val="28"/>
        </w:rPr>
        <w:t xml:space="preserve">на право заключения договора </w:t>
      </w:r>
    </w:p>
    <w:p w14:paraId="01CBC3EA" w14:textId="77777777" w:rsidR="00AE3BAB" w:rsidRPr="00971FC4" w:rsidRDefault="001A7C39" w:rsidP="00971FC4">
      <w:pPr>
        <w:spacing w:after="0" w:line="240" w:lineRule="auto"/>
        <w:jc w:val="center"/>
        <w:rPr>
          <w:rFonts w:ascii="Times New Roman" w:hAnsi="Times New Roman" w:cs="Times New Roman"/>
          <w:b/>
          <w:sz w:val="28"/>
          <w:szCs w:val="28"/>
        </w:rPr>
      </w:pPr>
      <w:r w:rsidRPr="00971FC4">
        <w:rPr>
          <w:rFonts w:ascii="Times New Roman" w:hAnsi="Times New Roman" w:cs="Times New Roman"/>
          <w:b/>
          <w:sz w:val="28"/>
          <w:szCs w:val="28"/>
        </w:rPr>
        <w:t>на установку и эксплуатацию рекламной конструкции</w:t>
      </w:r>
    </w:p>
    <w:p w14:paraId="01278C94" w14:textId="77777777" w:rsidR="00A31FBA" w:rsidRPr="00971FC4" w:rsidRDefault="00A31FBA" w:rsidP="00971FC4">
      <w:pPr>
        <w:spacing w:after="0" w:line="240" w:lineRule="auto"/>
        <w:jc w:val="center"/>
        <w:rPr>
          <w:rFonts w:ascii="Times New Roman" w:hAnsi="Times New Roman" w:cs="Times New Roman"/>
          <w:b/>
          <w:sz w:val="28"/>
          <w:szCs w:val="28"/>
        </w:rPr>
      </w:pPr>
    </w:p>
    <w:p w14:paraId="6548AF74" w14:textId="77777777" w:rsidR="008617A6" w:rsidRPr="00B300AD" w:rsidRDefault="001A7C39" w:rsidP="00971FC4">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Начальная цена (</w:t>
      </w:r>
      <w:proofErr w:type="spellStart"/>
      <w:r w:rsidRPr="00B300AD">
        <w:rPr>
          <w:rFonts w:ascii="Times New Roman" w:hAnsi="Times New Roman" w:cs="Times New Roman"/>
          <w:sz w:val="26"/>
          <w:szCs w:val="26"/>
        </w:rPr>
        <w:t>Нц</w:t>
      </w:r>
      <w:proofErr w:type="spellEnd"/>
      <w:r w:rsidRPr="00B300AD">
        <w:rPr>
          <w:rFonts w:ascii="Times New Roman" w:hAnsi="Times New Roman" w:cs="Times New Roman"/>
          <w:sz w:val="26"/>
          <w:szCs w:val="26"/>
        </w:rPr>
        <w:t>) определяется по следующей формуле:</w:t>
      </w:r>
    </w:p>
    <w:p w14:paraId="307FF3FD" w14:textId="77777777" w:rsidR="00822781" w:rsidRPr="00B300AD" w:rsidRDefault="001A7C39" w:rsidP="00971FC4">
      <w:pPr>
        <w:spacing w:after="0" w:line="240" w:lineRule="auto"/>
        <w:ind w:firstLine="709"/>
        <w:jc w:val="both"/>
        <w:rPr>
          <w:rFonts w:ascii="Times New Roman" w:hAnsi="Times New Roman" w:cs="Times New Roman"/>
          <w:sz w:val="26"/>
          <w:szCs w:val="26"/>
        </w:rPr>
      </w:pPr>
      <w:proofErr w:type="spellStart"/>
      <w:r w:rsidRPr="00B300AD">
        <w:rPr>
          <w:rFonts w:ascii="Times New Roman" w:hAnsi="Times New Roman" w:cs="Times New Roman"/>
          <w:sz w:val="26"/>
          <w:szCs w:val="26"/>
        </w:rPr>
        <w:t>Нц</w:t>
      </w:r>
      <w:proofErr w:type="spellEnd"/>
      <w:r w:rsidR="00B30FF7" w:rsidRPr="00B300AD">
        <w:rPr>
          <w:rFonts w:ascii="Times New Roman" w:hAnsi="Times New Roman" w:cs="Times New Roman"/>
          <w:sz w:val="26"/>
          <w:szCs w:val="26"/>
        </w:rPr>
        <w:t xml:space="preserve"> = БС x S x П x </w:t>
      </w:r>
      <w:proofErr w:type="spellStart"/>
      <w:r w:rsidR="00B30FF7" w:rsidRPr="00B300AD">
        <w:rPr>
          <w:rFonts w:ascii="Times New Roman" w:hAnsi="Times New Roman" w:cs="Times New Roman"/>
          <w:sz w:val="26"/>
          <w:szCs w:val="26"/>
        </w:rPr>
        <w:t>Ктр</w:t>
      </w:r>
      <w:proofErr w:type="spellEnd"/>
      <w:r w:rsidR="00B30FF7" w:rsidRPr="00B300AD">
        <w:rPr>
          <w:rFonts w:ascii="Times New Roman" w:hAnsi="Times New Roman" w:cs="Times New Roman"/>
          <w:sz w:val="26"/>
          <w:szCs w:val="26"/>
        </w:rPr>
        <w:t xml:space="preserve"> x </w:t>
      </w:r>
      <w:proofErr w:type="spellStart"/>
      <w:r w:rsidR="00B30FF7" w:rsidRPr="00B300AD">
        <w:rPr>
          <w:rFonts w:ascii="Times New Roman" w:hAnsi="Times New Roman" w:cs="Times New Roman"/>
          <w:sz w:val="26"/>
          <w:szCs w:val="26"/>
        </w:rPr>
        <w:t>Крк</w:t>
      </w:r>
      <w:proofErr w:type="spellEnd"/>
      <w:r w:rsidR="008617A6" w:rsidRPr="00B300AD">
        <w:rPr>
          <w:rFonts w:ascii="Times New Roman" w:hAnsi="Times New Roman" w:cs="Times New Roman"/>
          <w:sz w:val="26"/>
          <w:szCs w:val="26"/>
        </w:rPr>
        <w:t xml:space="preserve">, </w:t>
      </w:r>
    </w:p>
    <w:p w14:paraId="37C00B80" w14:textId="77777777" w:rsidR="008617A6" w:rsidRPr="00B300AD" w:rsidRDefault="008617A6" w:rsidP="00971FC4">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где:</w:t>
      </w:r>
    </w:p>
    <w:p w14:paraId="5D85F821" w14:textId="77777777" w:rsidR="008617A6" w:rsidRPr="00B300AD" w:rsidRDefault="008617A6" w:rsidP="00971FC4">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БС - базовая ставка</w:t>
      </w:r>
      <w:r w:rsidR="006B5E81" w:rsidRPr="00B300AD">
        <w:rPr>
          <w:rFonts w:ascii="Times New Roman" w:hAnsi="Times New Roman" w:cs="Times New Roman"/>
          <w:sz w:val="26"/>
          <w:szCs w:val="26"/>
        </w:rPr>
        <w:t>,</w:t>
      </w:r>
      <w:r w:rsidRPr="00B300AD">
        <w:rPr>
          <w:rFonts w:ascii="Times New Roman" w:hAnsi="Times New Roman" w:cs="Times New Roman"/>
          <w:sz w:val="26"/>
          <w:szCs w:val="26"/>
        </w:rPr>
        <w:t xml:space="preserve"> </w:t>
      </w:r>
      <w:r w:rsidR="006421D6" w:rsidRPr="00B300AD">
        <w:rPr>
          <w:rFonts w:ascii="Times New Roman" w:hAnsi="Times New Roman" w:cs="Times New Roman"/>
          <w:sz w:val="26"/>
          <w:szCs w:val="26"/>
        </w:rPr>
        <w:t xml:space="preserve">принимается равной </w:t>
      </w:r>
      <w:r w:rsidR="006178C9" w:rsidRPr="00B300AD">
        <w:rPr>
          <w:rFonts w:ascii="Times New Roman" w:hAnsi="Times New Roman" w:cs="Times New Roman"/>
          <w:sz w:val="26"/>
          <w:szCs w:val="26"/>
        </w:rPr>
        <w:t>1000 руб. в год</w:t>
      </w:r>
      <w:r w:rsidRPr="00B300AD">
        <w:rPr>
          <w:rFonts w:ascii="Times New Roman" w:hAnsi="Times New Roman" w:cs="Times New Roman"/>
          <w:sz w:val="26"/>
          <w:szCs w:val="26"/>
        </w:rPr>
        <w:t>;</w:t>
      </w:r>
    </w:p>
    <w:p w14:paraId="778CE087" w14:textId="77777777" w:rsidR="008617A6" w:rsidRPr="00B300AD" w:rsidRDefault="008617A6" w:rsidP="00971FC4">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 xml:space="preserve">S - площадь информационного </w:t>
      </w:r>
      <w:r w:rsidR="00DA2B83" w:rsidRPr="00B300AD">
        <w:rPr>
          <w:rFonts w:ascii="Times New Roman" w:hAnsi="Times New Roman" w:cs="Times New Roman"/>
          <w:sz w:val="26"/>
          <w:szCs w:val="26"/>
        </w:rPr>
        <w:t>поля рекламной конструкции (</w:t>
      </w:r>
      <w:proofErr w:type="spellStart"/>
      <w:r w:rsidR="00DA2B83" w:rsidRPr="00B300AD">
        <w:rPr>
          <w:rFonts w:ascii="Times New Roman" w:hAnsi="Times New Roman" w:cs="Times New Roman"/>
          <w:sz w:val="26"/>
          <w:szCs w:val="26"/>
        </w:rPr>
        <w:t>кв.</w:t>
      </w:r>
      <w:r w:rsidRPr="00B300AD">
        <w:rPr>
          <w:rFonts w:ascii="Times New Roman" w:hAnsi="Times New Roman" w:cs="Times New Roman"/>
          <w:sz w:val="26"/>
          <w:szCs w:val="26"/>
        </w:rPr>
        <w:t>м</w:t>
      </w:r>
      <w:proofErr w:type="spellEnd"/>
      <w:r w:rsidRPr="00B300AD">
        <w:rPr>
          <w:rFonts w:ascii="Times New Roman" w:hAnsi="Times New Roman" w:cs="Times New Roman"/>
          <w:sz w:val="26"/>
          <w:szCs w:val="26"/>
        </w:rPr>
        <w:t>);</w:t>
      </w:r>
    </w:p>
    <w:p w14:paraId="728E9360" w14:textId="77777777" w:rsidR="008617A6" w:rsidRPr="00B300AD" w:rsidRDefault="008617A6" w:rsidP="00971FC4">
      <w:pPr>
        <w:spacing w:after="0" w:line="240" w:lineRule="auto"/>
        <w:ind w:firstLine="709"/>
        <w:jc w:val="both"/>
        <w:rPr>
          <w:rFonts w:ascii="Times New Roman" w:hAnsi="Times New Roman" w:cs="Times New Roman"/>
          <w:sz w:val="26"/>
          <w:szCs w:val="26"/>
        </w:rPr>
      </w:pPr>
      <w:r w:rsidRPr="00B300AD">
        <w:rPr>
          <w:rFonts w:ascii="Times New Roman" w:hAnsi="Times New Roman" w:cs="Times New Roman"/>
          <w:sz w:val="26"/>
          <w:szCs w:val="26"/>
        </w:rPr>
        <w:t>П - период размещения рекламной конструкции (рав</w:t>
      </w:r>
      <w:r w:rsidR="00661A9B" w:rsidRPr="00B300AD">
        <w:rPr>
          <w:rFonts w:ascii="Times New Roman" w:hAnsi="Times New Roman" w:cs="Times New Roman"/>
          <w:sz w:val="26"/>
          <w:szCs w:val="26"/>
        </w:rPr>
        <w:t>ен</w:t>
      </w:r>
      <w:r w:rsidRPr="00B300AD">
        <w:rPr>
          <w:rFonts w:ascii="Times New Roman" w:hAnsi="Times New Roman" w:cs="Times New Roman"/>
          <w:sz w:val="26"/>
          <w:szCs w:val="26"/>
        </w:rPr>
        <w:t xml:space="preserve"> 1</w:t>
      </w:r>
      <w:r w:rsidR="00661A9B" w:rsidRPr="00B300AD">
        <w:rPr>
          <w:rFonts w:ascii="Times New Roman" w:hAnsi="Times New Roman" w:cs="Times New Roman"/>
          <w:sz w:val="26"/>
          <w:szCs w:val="26"/>
        </w:rPr>
        <w:t xml:space="preserve"> - за год</w:t>
      </w:r>
      <w:r w:rsidR="006B5E81" w:rsidRPr="00B300AD">
        <w:rPr>
          <w:rFonts w:ascii="Times New Roman" w:hAnsi="Times New Roman" w:cs="Times New Roman"/>
          <w:sz w:val="26"/>
          <w:szCs w:val="26"/>
        </w:rPr>
        <w:t>;</w:t>
      </w:r>
      <w:r w:rsidR="00661A9B" w:rsidRPr="00B300AD">
        <w:rPr>
          <w:rFonts w:ascii="Times New Roman" w:hAnsi="Times New Roman" w:cs="Times New Roman"/>
          <w:sz w:val="26"/>
          <w:szCs w:val="26"/>
        </w:rPr>
        <w:t xml:space="preserve"> </w:t>
      </w:r>
      <w:r w:rsidRPr="00B300AD">
        <w:rPr>
          <w:rFonts w:ascii="Times New Roman" w:hAnsi="Times New Roman" w:cs="Times New Roman"/>
          <w:sz w:val="26"/>
          <w:szCs w:val="26"/>
        </w:rPr>
        <w:t xml:space="preserve">при </w:t>
      </w:r>
      <w:r w:rsidR="00971FC4" w:rsidRPr="00B300AD">
        <w:rPr>
          <w:rFonts w:ascii="Times New Roman" w:hAnsi="Times New Roman" w:cs="Times New Roman"/>
          <w:sz w:val="26"/>
          <w:szCs w:val="26"/>
        </w:rPr>
        <w:t xml:space="preserve">           </w:t>
      </w:r>
      <w:r w:rsidRPr="00B300AD">
        <w:rPr>
          <w:rFonts w:ascii="Times New Roman" w:hAnsi="Times New Roman" w:cs="Times New Roman"/>
          <w:sz w:val="26"/>
          <w:szCs w:val="26"/>
        </w:rPr>
        <w:t>исчислении периода в месяцах</w:t>
      </w:r>
      <w:r w:rsidR="006B5E81" w:rsidRPr="00B300AD">
        <w:rPr>
          <w:rFonts w:ascii="Times New Roman" w:hAnsi="Times New Roman" w:cs="Times New Roman"/>
          <w:sz w:val="26"/>
          <w:szCs w:val="26"/>
        </w:rPr>
        <w:t xml:space="preserve"> -</w:t>
      </w:r>
      <w:r w:rsidRPr="00B300AD">
        <w:rPr>
          <w:rFonts w:ascii="Times New Roman" w:hAnsi="Times New Roman" w:cs="Times New Roman"/>
          <w:sz w:val="26"/>
          <w:szCs w:val="26"/>
        </w:rPr>
        <w:t xml:space="preserve"> месяц равен 1/12</w:t>
      </w:r>
      <w:r w:rsidR="00661A9B" w:rsidRPr="00B300AD">
        <w:rPr>
          <w:rFonts w:ascii="Times New Roman" w:hAnsi="Times New Roman" w:cs="Times New Roman"/>
          <w:sz w:val="26"/>
          <w:szCs w:val="26"/>
        </w:rPr>
        <w:t xml:space="preserve">, при исчислении периода </w:t>
      </w:r>
      <w:r w:rsidR="00971FC4" w:rsidRPr="00B300AD">
        <w:rPr>
          <w:rFonts w:ascii="Times New Roman" w:hAnsi="Times New Roman" w:cs="Times New Roman"/>
          <w:sz w:val="26"/>
          <w:szCs w:val="26"/>
        </w:rPr>
        <w:t xml:space="preserve">                    </w:t>
      </w:r>
      <w:r w:rsidR="00661A9B" w:rsidRPr="00B300AD">
        <w:rPr>
          <w:rFonts w:ascii="Times New Roman" w:hAnsi="Times New Roman" w:cs="Times New Roman"/>
          <w:sz w:val="26"/>
          <w:szCs w:val="26"/>
        </w:rPr>
        <w:t>в днях -</w:t>
      </w:r>
      <w:r w:rsidRPr="00B300AD">
        <w:rPr>
          <w:rFonts w:ascii="Times New Roman" w:hAnsi="Times New Roman" w:cs="Times New Roman"/>
          <w:sz w:val="26"/>
          <w:szCs w:val="26"/>
        </w:rPr>
        <w:t xml:space="preserve"> один день равен 1/365);</w:t>
      </w:r>
    </w:p>
    <w:p w14:paraId="62B8BF49" w14:textId="77777777" w:rsidR="008617A6" w:rsidRPr="00B300AD" w:rsidRDefault="008617A6" w:rsidP="00971FC4">
      <w:pPr>
        <w:spacing w:after="0" w:line="240" w:lineRule="auto"/>
        <w:ind w:firstLine="709"/>
        <w:jc w:val="both"/>
        <w:rPr>
          <w:rFonts w:ascii="Times New Roman" w:hAnsi="Times New Roman" w:cs="Times New Roman"/>
          <w:sz w:val="26"/>
          <w:szCs w:val="26"/>
        </w:rPr>
      </w:pPr>
      <w:proofErr w:type="spellStart"/>
      <w:r w:rsidRPr="00B300AD">
        <w:rPr>
          <w:rFonts w:ascii="Times New Roman" w:hAnsi="Times New Roman" w:cs="Times New Roman"/>
          <w:sz w:val="26"/>
          <w:szCs w:val="26"/>
        </w:rPr>
        <w:t>Ктр</w:t>
      </w:r>
      <w:proofErr w:type="spellEnd"/>
      <w:r w:rsidRPr="00B300AD">
        <w:rPr>
          <w:rFonts w:ascii="Times New Roman" w:hAnsi="Times New Roman" w:cs="Times New Roman"/>
          <w:sz w:val="26"/>
          <w:szCs w:val="26"/>
        </w:rPr>
        <w:t xml:space="preserve"> - коэффициент, учитывающий территориальную привязку места размещения рекламной конструкции </w:t>
      </w:r>
      <w:hyperlink w:anchor="P138" w:history="1">
        <w:r w:rsidRPr="00B300AD">
          <w:rPr>
            <w:rStyle w:val="a3"/>
            <w:rFonts w:ascii="Times New Roman" w:hAnsi="Times New Roman" w:cs="Times New Roman"/>
            <w:color w:val="auto"/>
            <w:sz w:val="26"/>
            <w:szCs w:val="26"/>
            <w:u w:val="none"/>
          </w:rPr>
          <w:t>(таблица 1)</w:t>
        </w:r>
      </w:hyperlink>
      <w:r w:rsidRPr="00B300AD">
        <w:rPr>
          <w:rFonts w:ascii="Times New Roman" w:hAnsi="Times New Roman" w:cs="Times New Roman"/>
          <w:sz w:val="26"/>
          <w:szCs w:val="26"/>
        </w:rPr>
        <w:t>;</w:t>
      </w:r>
    </w:p>
    <w:p w14:paraId="648F45A2" w14:textId="77777777" w:rsidR="008617A6" w:rsidRPr="00B300AD" w:rsidRDefault="008617A6" w:rsidP="00971FC4">
      <w:pPr>
        <w:spacing w:after="0" w:line="240" w:lineRule="auto"/>
        <w:ind w:firstLine="709"/>
        <w:jc w:val="both"/>
        <w:rPr>
          <w:rFonts w:ascii="Times New Roman" w:hAnsi="Times New Roman" w:cs="Times New Roman"/>
          <w:sz w:val="26"/>
          <w:szCs w:val="26"/>
        </w:rPr>
      </w:pPr>
      <w:proofErr w:type="spellStart"/>
      <w:r w:rsidRPr="00B300AD">
        <w:rPr>
          <w:rFonts w:ascii="Times New Roman" w:hAnsi="Times New Roman" w:cs="Times New Roman"/>
          <w:sz w:val="26"/>
          <w:szCs w:val="26"/>
        </w:rPr>
        <w:t>Крк</w:t>
      </w:r>
      <w:proofErr w:type="spellEnd"/>
      <w:r w:rsidRPr="00B300AD">
        <w:rPr>
          <w:rFonts w:ascii="Times New Roman" w:hAnsi="Times New Roman" w:cs="Times New Roman"/>
          <w:sz w:val="26"/>
          <w:szCs w:val="26"/>
        </w:rPr>
        <w:t xml:space="preserve"> - коэффициент, учитывающий вид рекламной</w:t>
      </w:r>
      <w:r w:rsidR="00971FC4" w:rsidRPr="00B300AD">
        <w:rPr>
          <w:rFonts w:ascii="Times New Roman" w:hAnsi="Times New Roman" w:cs="Times New Roman"/>
          <w:sz w:val="26"/>
          <w:szCs w:val="26"/>
        </w:rPr>
        <w:t xml:space="preserve"> </w:t>
      </w:r>
      <w:r w:rsidRPr="00B300AD">
        <w:rPr>
          <w:rFonts w:ascii="Times New Roman" w:hAnsi="Times New Roman" w:cs="Times New Roman"/>
          <w:sz w:val="26"/>
          <w:szCs w:val="26"/>
        </w:rPr>
        <w:t>конструкции</w:t>
      </w:r>
      <w:r w:rsidR="00971FC4" w:rsidRPr="00B300AD">
        <w:rPr>
          <w:rFonts w:ascii="Times New Roman" w:hAnsi="Times New Roman" w:cs="Times New Roman"/>
          <w:sz w:val="26"/>
          <w:szCs w:val="26"/>
        </w:rPr>
        <w:t xml:space="preserve"> </w:t>
      </w:r>
      <w:hyperlink w:anchor="P156" w:history="1">
        <w:r w:rsidRPr="00B300AD">
          <w:rPr>
            <w:rStyle w:val="a3"/>
            <w:rFonts w:ascii="Times New Roman" w:hAnsi="Times New Roman" w:cs="Times New Roman"/>
            <w:color w:val="auto"/>
            <w:sz w:val="26"/>
            <w:szCs w:val="26"/>
            <w:u w:val="none"/>
          </w:rPr>
          <w:t>(таблица 2)</w:t>
        </w:r>
      </w:hyperlink>
      <w:r w:rsidR="006B5E81" w:rsidRPr="00B300AD">
        <w:rPr>
          <w:rFonts w:ascii="Times New Roman" w:hAnsi="Times New Roman" w:cs="Times New Roman"/>
          <w:sz w:val="26"/>
          <w:szCs w:val="26"/>
        </w:rPr>
        <w:t>.</w:t>
      </w:r>
    </w:p>
    <w:p w14:paraId="676F4A31" w14:textId="77777777" w:rsidR="00971FC4" w:rsidRPr="00925D6F" w:rsidRDefault="00971FC4" w:rsidP="00462671">
      <w:pPr>
        <w:spacing w:after="0" w:line="240" w:lineRule="auto"/>
        <w:jc w:val="both"/>
        <w:rPr>
          <w:rFonts w:ascii="Times New Roman" w:hAnsi="Times New Roman" w:cs="Times New Roman"/>
          <w:sz w:val="28"/>
          <w:szCs w:val="28"/>
        </w:rPr>
      </w:pPr>
      <w:bookmarkStart w:id="6" w:name="P138"/>
      <w:bookmarkEnd w:id="6"/>
    </w:p>
    <w:p w14:paraId="337E1AAF" w14:textId="77777777" w:rsidR="008617A6" w:rsidRPr="00925D6F" w:rsidRDefault="008617A6" w:rsidP="00971FC4">
      <w:pPr>
        <w:spacing w:after="0" w:line="240" w:lineRule="auto"/>
        <w:jc w:val="right"/>
        <w:rPr>
          <w:rFonts w:ascii="Times New Roman" w:hAnsi="Times New Roman" w:cs="Times New Roman"/>
          <w:sz w:val="28"/>
          <w:szCs w:val="28"/>
        </w:rPr>
      </w:pPr>
      <w:r w:rsidRPr="00925D6F">
        <w:rPr>
          <w:rFonts w:ascii="Times New Roman" w:hAnsi="Times New Roman" w:cs="Times New Roman"/>
          <w:sz w:val="28"/>
          <w:szCs w:val="28"/>
        </w:rPr>
        <w:t>Таблица 1</w:t>
      </w:r>
    </w:p>
    <w:tbl>
      <w:tblPr>
        <w:tblStyle w:val="a6"/>
        <w:tblW w:w="5000" w:type="pct"/>
        <w:tblLook w:val="04A0" w:firstRow="1" w:lastRow="0" w:firstColumn="1" w:lastColumn="0" w:noHBand="0" w:noVBand="1"/>
      </w:tblPr>
      <w:tblGrid>
        <w:gridCol w:w="560"/>
        <w:gridCol w:w="6691"/>
        <w:gridCol w:w="1526"/>
      </w:tblGrid>
      <w:tr w:rsidR="00971FC4" w:rsidRPr="00971FC4" w14:paraId="0F622E65" w14:textId="77777777" w:rsidTr="00C26EAF">
        <w:tc>
          <w:tcPr>
            <w:tcW w:w="294" w:type="pct"/>
          </w:tcPr>
          <w:p w14:paraId="07D28019" w14:textId="77777777" w:rsidR="00971FC4" w:rsidRPr="00971FC4" w:rsidRDefault="00971FC4" w:rsidP="00971FC4">
            <w:pPr>
              <w:jc w:val="center"/>
              <w:rPr>
                <w:rFonts w:ascii="Times New Roman" w:hAnsi="Times New Roman" w:cs="Times New Roman"/>
                <w:b/>
                <w:sz w:val="24"/>
                <w:szCs w:val="24"/>
              </w:rPr>
            </w:pPr>
            <w:r w:rsidRPr="00971FC4">
              <w:rPr>
                <w:rFonts w:ascii="Times New Roman" w:hAnsi="Times New Roman" w:cs="Times New Roman"/>
                <w:b/>
                <w:sz w:val="24"/>
                <w:szCs w:val="24"/>
              </w:rPr>
              <w:t>№</w:t>
            </w:r>
          </w:p>
          <w:p w14:paraId="3188EE5D" w14:textId="77777777" w:rsidR="00971FC4" w:rsidRPr="00971FC4" w:rsidRDefault="00971FC4" w:rsidP="00971FC4">
            <w:pPr>
              <w:jc w:val="center"/>
              <w:rPr>
                <w:rFonts w:ascii="Times New Roman" w:hAnsi="Times New Roman" w:cs="Times New Roman"/>
                <w:b/>
                <w:sz w:val="24"/>
                <w:szCs w:val="24"/>
              </w:rPr>
            </w:pPr>
            <w:r w:rsidRPr="00971FC4">
              <w:rPr>
                <w:rFonts w:ascii="Times New Roman" w:hAnsi="Times New Roman" w:cs="Times New Roman"/>
                <w:b/>
                <w:sz w:val="24"/>
                <w:szCs w:val="24"/>
              </w:rPr>
              <w:t>п/п</w:t>
            </w:r>
          </w:p>
        </w:tc>
        <w:tc>
          <w:tcPr>
            <w:tcW w:w="3824" w:type="pct"/>
          </w:tcPr>
          <w:p w14:paraId="6D2D30DC" w14:textId="77777777" w:rsidR="00971FC4" w:rsidRPr="00971FC4" w:rsidRDefault="00971FC4" w:rsidP="00971FC4">
            <w:pPr>
              <w:jc w:val="center"/>
              <w:rPr>
                <w:rFonts w:ascii="Times New Roman" w:hAnsi="Times New Roman" w:cs="Times New Roman"/>
                <w:b/>
                <w:sz w:val="24"/>
                <w:szCs w:val="24"/>
              </w:rPr>
            </w:pPr>
            <w:r w:rsidRPr="00971FC4">
              <w:rPr>
                <w:rFonts w:ascii="Times New Roman" w:hAnsi="Times New Roman" w:cs="Times New Roman"/>
                <w:b/>
                <w:sz w:val="24"/>
                <w:szCs w:val="24"/>
              </w:rPr>
              <w:t>Адресные ориентиры</w:t>
            </w:r>
          </w:p>
        </w:tc>
        <w:tc>
          <w:tcPr>
            <w:tcW w:w="882" w:type="pct"/>
          </w:tcPr>
          <w:p w14:paraId="79B86845" w14:textId="77777777" w:rsidR="00971FC4" w:rsidRDefault="00971FC4" w:rsidP="00971FC4">
            <w:pPr>
              <w:ind w:left="-108" w:right="-108"/>
              <w:jc w:val="center"/>
              <w:rPr>
                <w:rFonts w:ascii="Times New Roman" w:hAnsi="Times New Roman" w:cs="Times New Roman"/>
                <w:b/>
                <w:sz w:val="24"/>
                <w:szCs w:val="24"/>
              </w:rPr>
            </w:pPr>
            <w:r w:rsidRPr="00971FC4">
              <w:rPr>
                <w:rFonts w:ascii="Times New Roman" w:hAnsi="Times New Roman" w:cs="Times New Roman"/>
                <w:b/>
                <w:sz w:val="24"/>
                <w:szCs w:val="24"/>
              </w:rPr>
              <w:t xml:space="preserve">Значение </w:t>
            </w:r>
          </w:p>
          <w:p w14:paraId="3285251D" w14:textId="77777777" w:rsidR="00971FC4" w:rsidRDefault="00971FC4" w:rsidP="00971FC4">
            <w:pPr>
              <w:ind w:left="-108" w:right="-108"/>
              <w:jc w:val="center"/>
              <w:rPr>
                <w:rFonts w:ascii="Times New Roman" w:hAnsi="Times New Roman" w:cs="Times New Roman"/>
                <w:b/>
                <w:sz w:val="24"/>
                <w:szCs w:val="24"/>
              </w:rPr>
            </w:pPr>
            <w:r w:rsidRPr="00971FC4">
              <w:rPr>
                <w:rFonts w:ascii="Times New Roman" w:hAnsi="Times New Roman" w:cs="Times New Roman"/>
                <w:b/>
                <w:sz w:val="24"/>
                <w:szCs w:val="24"/>
              </w:rPr>
              <w:t xml:space="preserve">коэффициента </w:t>
            </w:r>
          </w:p>
          <w:p w14:paraId="38EDA1BA" w14:textId="77777777" w:rsidR="00971FC4" w:rsidRPr="00971FC4" w:rsidRDefault="00971FC4" w:rsidP="00971FC4">
            <w:pPr>
              <w:ind w:left="-108" w:right="-108"/>
              <w:jc w:val="center"/>
              <w:rPr>
                <w:rFonts w:ascii="Times New Roman" w:hAnsi="Times New Roman" w:cs="Times New Roman"/>
                <w:b/>
                <w:sz w:val="24"/>
                <w:szCs w:val="24"/>
              </w:rPr>
            </w:pPr>
            <w:proofErr w:type="spellStart"/>
            <w:r w:rsidRPr="00971FC4">
              <w:rPr>
                <w:rFonts w:ascii="Times New Roman" w:hAnsi="Times New Roman" w:cs="Times New Roman"/>
                <w:b/>
                <w:sz w:val="24"/>
                <w:szCs w:val="24"/>
              </w:rPr>
              <w:t>Ктр</w:t>
            </w:r>
            <w:proofErr w:type="spellEnd"/>
          </w:p>
        </w:tc>
      </w:tr>
      <w:tr w:rsidR="00971FC4" w:rsidRPr="00971FC4" w14:paraId="47CCF503" w14:textId="77777777" w:rsidTr="00C26EAF">
        <w:tc>
          <w:tcPr>
            <w:tcW w:w="294" w:type="pct"/>
          </w:tcPr>
          <w:p w14:paraId="449A99A7" w14:textId="77777777" w:rsidR="00971FC4" w:rsidRPr="00971FC4" w:rsidRDefault="00971FC4" w:rsidP="00971FC4">
            <w:pPr>
              <w:jc w:val="center"/>
              <w:rPr>
                <w:rFonts w:ascii="Times New Roman" w:hAnsi="Times New Roman" w:cs="Times New Roman"/>
                <w:sz w:val="24"/>
                <w:szCs w:val="24"/>
              </w:rPr>
            </w:pPr>
            <w:r w:rsidRPr="00971FC4">
              <w:rPr>
                <w:rFonts w:ascii="Times New Roman" w:hAnsi="Times New Roman" w:cs="Times New Roman"/>
                <w:sz w:val="24"/>
                <w:szCs w:val="24"/>
              </w:rPr>
              <w:t>1.</w:t>
            </w:r>
          </w:p>
        </w:tc>
        <w:tc>
          <w:tcPr>
            <w:tcW w:w="3824" w:type="pct"/>
          </w:tcPr>
          <w:p w14:paraId="7A058803" w14:textId="77777777" w:rsidR="00971FC4" w:rsidRPr="00971FC4" w:rsidRDefault="00543F68" w:rsidP="00543F68">
            <w:pPr>
              <w:jc w:val="both"/>
              <w:rPr>
                <w:rFonts w:ascii="Times New Roman" w:hAnsi="Times New Roman" w:cs="Times New Roman"/>
                <w:sz w:val="24"/>
                <w:szCs w:val="24"/>
              </w:rPr>
            </w:pPr>
            <w:r>
              <w:rPr>
                <w:rFonts w:ascii="Times New Roman" w:hAnsi="Times New Roman" w:cs="Times New Roman"/>
                <w:sz w:val="24"/>
                <w:szCs w:val="24"/>
              </w:rPr>
              <w:t>Правобережная часть города. Жилые микрорайоны</w:t>
            </w:r>
          </w:p>
        </w:tc>
        <w:tc>
          <w:tcPr>
            <w:tcW w:w="882" w:type="pct"/>
          </w:tcPr>
          <w:p w14:paraId="413FCDF5" w14:textId="77777777" w:rsidR="00971FC4" w:rsidRPr="00971FC4" w:rsidRDefault="00971FC4" w:rsidP="00971FC4">
            <w:pPr>
              <w:jc w:val="center"/>
              <w:rPr>
                <w:rFonts w:ascii="Times New Roman" w:hAnsi="Times New Roman" w:cs="Times New Roman"/>
                <w:sz w:val="24"/>
                <w:szCs w:val="24"/>
              </w:rPr>
            </w:pPr>
            <w:r w:rsidRPr="00971FC4">
              <w:rPr>
                <w:rFonts w:ascii="Times New Roman" w:hAnsi="Times New Roman" w:cs="Times New Roman"/>
                <w:sz w:val="24"/>
                <w:szCs w:val="24"/>
              </w:rPr>
              <w:t>1,2</w:t>
            </w:r>
          </w:p>
        </w:tc>
      </w:tr>
      <w:tr w:rsidR="00971FC4" w:rsidRPr="00971FC4" w14:paraId="72055F75" w14:textId="77777777" w:rsidTr="00C26EAF">
        <w:tc>
          <w:tcPr>
            <w:tcW w:w="294" w:type="pct"/>
          </w:tcPr>
          <w:p w14:paraId="1CE05918" w14:textId="77777777" w:rsidR="00971FC4" w:rsidRPr="00971FC4" w:rsidRDefault="00971FC4" w:rsidP="00971FC4">
            <w:pPr>
              <w:jc w:val="center"/>
              <w:rPr>
                <w:rFonts w:ascii="Times New Roman" w:hAnsi="Times New Roman" w:cs="Times New Roman"/>
                <w:sz w:val="24"/>
                <w:szCs w:val="24"/>
              </w:rPr>
            </w:pPr>
            <w:r w:rsidRPr="00971FC4">
              <w:rPr>
                <w:rFonts w:ascii="Times New Roman" w:hAnsi="Times New Roman" w:cs="Times New Roman"/>
                <w:sz w:val="24"/>
                <w:szCs w:val="24"/>
              </w:rPr>
              <w:t>2.</w:t>
            </w:r>
          </w:p>
        </w:tc>
        <w:tc>
          <w:tcPr>
            <w:tcW w:w="3824" w:type="pct"/>
          </w:tcPr>
          <w:p w14:paraId="65C6C1DC" w14:textId="77777777" w:rsidR="00971FC4" w:rsidRPr="00971FC4" w:rsidRDefault="00543F68" w:rsidP="00543F68">
            <w:pPr>
              <w:jc w:val="both"/>
              <w:rPr>
                <w:rFonts w:ascii="Times New Roman" w:hAnsi="Times New Roman" w:cs="Times New Roman"/>
                <w:sz w:val="24"/>
                <w:szCs w:val="24"/>
              </w:rPr>
            </w:pPr>
            <w:r>
              <w:rPr>
                <w:rFonts w:ascii="Times New Roman" w:hAnsi="Times New Roman" w:cs="Times New Roman"/>
                <w:sz w:val="24"/>
                <w:szCs w:val="24"/>
              </w:rPr>
              <w:t>Левобережная часть города. Жилые микрорайоны</w:t>
            </w:r>
          </w:p>
        </w:tc>
        <w:tc>
          <w:tcPr>
            <w:tcW w:w="882" w:type="pct"/>
          </w:tcPr>
          <w:p w14:paraId="15081474" w14:textId="77777777" w:rsidR="00971FC4" w:rsidRPr="00971FC4" w:rsidRDefault="00971FC4" w:rsidP="00971FC4">
            <w:pPr>
              <w:jc w:val="center"/>
              <w:rPr>
                <w:rFonts w:ascii="Times New Roman" w:hAnsi="Times New Roman" w:cs="Times New Roman"/>
                <w:sz w:val="24"/>
                <w:szCs w:val="24"/>
              </w:rPr>
            </w:pPr>
            <w:r w:rsidRPr="00971FC4">
              <w:rPr>
                <w:rFonts w:ascii="Times New Roman" w:hAnsi="Times New Roman" w:cs="Times New Roman"/>
                <w:sz w:val="24"/>
                <w:szCs w:val="24"/>
              </w:rPr>
              <w:t>1,0</w:t>
            </w:r>
          </w:p>
        </w:tc>
      </w:tr>
      <w:tr w:rsidR="00971FC4" w:rsidRPr="00971FC4" w14:paraId="3582A979" w14:textId="77777777" w:rsidTr="00C26EAF">
        <w:tc>
          <w:tcPr>
            <w:tcW w:w="294" w:type="pct"/>
          </w:tcPr>
          <w:p w14:paraId="532C09FB" w14:textId="77777777" w:rsidR="00971FC4" w:rsidRPr="00971FC4" w:rsidRDefault="00971FC4" w:rsidP="00971FC4">
            <w:pPr>
              <w:jc w:val="center"/>
              <w:rPr>
                <w:rFonts w:ascii="Times New Roman" w:hAnsi="Times New Roman" w:cs="Times New Roman"/>
                <w:sz w:val="24"/>
                <w:szCs w:val="24"/>
              </w:rPr>
            </w:pPr>
            <w:r w:rsidRPr="00971FC4">
              <w:rPr>
                <w:rFonts w:ascii="Times New Roman" w:hAnsi="Times New Roman" w:cs="Times New Roman"/>
                <w:sz w:val="24"/>
                <w:szCs w:val="24"/>
              </w:rPr>
              <w:t>3.</w:t>
            </w:r>
          </w:p>
        </w:tc>
        <w:tc>
          <w:tcPr>
            <w:tcW w:w="3824" w:type="pct"/>
          </w:tcPr>
          <w:p w14:paraId="5B87D366" w14:textId="77777777" w:rsidR="00971FC4" w:rsidRPr="00971FC4" w:rsidRDefault="00E82BEC" w:rsidP="00E82BEC">
            <w:pPr>
              <w:jc w:val="both"/>
              <w:rPr>
                <w:rFonts w:ascii="Times New Roman" w:hAnsi="Times New Roman" w:cs="Times New Roman"/>
                <w:sz w:val="24"/>
                <w:szCs w:val="24"/>
              </w:rPr>
            </w:pPr>
            <w:r>
              <w:rPr>
                <w:rFonts w:ascii="Times New Roman" w:hAnsi="Times New Roman" w:cs="Times New Roman"/>
                <w:sz w:val="24"/>
                <w:szCs w:val="24"/>
              </w:rPr>
              <w:t>Производственные районы (Северный, В</w:t>
            </w:r>
            <w:r w:rsidR="00543F68">
              <w:rPr>
                <w:rFonts w:ascii="Times New Roman" w:hAnsi="Times New Roman" w:cs="Times New Roman"/>
                <w:sz w:val="24"/>
                <w:szCs w:val="24"/>
              </w:rPr>
              <w:t>осточный</w:t>
            </w:r>
            <w:r>
              <w:rPr>
                <w:rFonts w:ascii="Times New Roman" w:hAnsi="Times New Roman" w:cs="Times New Roman"/>
                <w:sz w:val="24"/>
                <w:szCs w:val="24"/>
              </w:rPr>
              <w:t>)</w:t>
            </w:r>
          </w:p>
        </w:tc>
        <w:tc>
          <w:tcPr>
            <w:tcW w:w="882" w:type="pct"/>
          </w:tcPr>
          <w:p w14:paraId="04C5DB81" w14:textId="77777777" w:rsidR="00971FC4" w:rsidRPr="00971FC4" w:rsidRDefault="00971FC4" w:rsidP="00971FC4">
            <w:pPr>
              <w:jc w:val="center"/>
              <w:rPr>
                <w:rFonts w:ascii="Times New Roman" w:hAnsi="Times New Roman" w:cs="Times New Roman"/>
                <w:sz w:val="24"/>
                <w:szCs w:val="24"/>
              </w:rPr>
            </w:pPr>
            <w:r w:rsidRPr="00971FC4">
              <w:rPr>
                <w:rFonts w:ascii="Times New Roman" w:hAnsi="Times New Roman" w:cs="Times New Roman"/>
                <w:sz w:val="24"/>
                <w:szCs w:val="24"/>
              </w:rPr>
              <w:t>0,8</w:t>
            </w:r>
          </w:p>
        </w:tc>
      </w:tr>
    </w:tbl>
    <w:p w14:paraId="70AC56FA" w14:textId="77777777" w:rsidR="00971FC4" w:rsidRDefault="00971FC4" w:rsidP="00462671">
      <w:pPr>
        <w:spacing w:after="0" w:line="240" w:lineRule="auto"/>
        <w:jc w:val="both"/>
        <w:rPr>
          <w:rFonts w:ascii="Times New Roman" w:hAnsi="Times New Roman" w:cs="Times New Roman"/>
          <w:sz w:val="28"/>
          <w:szCs w:val="28"/>
        </w:rPr>
      </w:pPr>
    </w:p>
    <w:p w14:paraId="1E91B4BA" w14:textId="77777777" w:rsidR="00901FFE" w:rsidRPr="00462671" w:rsidRDefault="008617A6" w:rsidP="00DA0557">
      <w:pPr>
        <w:spacing w:after="0" w:line="240" w:lineRule="auto"/>
        <w:ind w:firstLine="709"/>
        <w:jc w:val="both"/>
        <w:rPr>
          <w:rFonts w:ascii="Times New Roman" w:hAnsi="Times New Roman" w:cs="Times New Roman"/>
          <w:sz w:val="28"/>
          <w:szCs w:val="28"/>
        </w:rPr>
      </w:pPr>
      <w:r w:rsidRPr="00462671">
        <w:rPr>
          <w:rFonts w:ascii="Times New Roman" w:hAnsi="Times New Roman" w:cs="Times New Roman"/>
          <w:sz w:val="28"/>
          <w:szCs w:val="28"/>
        </w:rPr>
        <w:t>При распространении наружной рекламы на пересечении районов с разным значением коэффициента в расчет принимается высшее значение.</w:t>
      </w:r>
      <w:bookmarkStart w:id="7" w:name="P156"/>
      <w:bookmarkEnd w:id="7"/>
    </w:p>
    <w:p w14:paraId="56CEF971" w14:textId="77777777" w:rsidR="00684242" w:rsidRPr="00462671" w:rsidRDefault="00684242" w:rsidP="00462671">
      <w:pPr>
        <w:spacing w:after="0" w:line="240" w:lineRule="auto"/>
        <w:jc w:val="both"/>
        <w:rPr>
          <w:rFonts w:ascii="Times New Roman" w:hAnsi="Times New Roman" w:cs="Times New Roman"/>
          <w:sz w:val="28"/>
          <w:szCs w:val="28"/>
        </w:rPr>
      </w:pPr>
    </w:p>
    <w:p w14:paraId="5D4454E4" w14:textId="77777777" w:rsidR="008617A6" w:rsidRPr="00462671" w:rsidRDefault="008617A6" w:rsidP="00DA2B83">
      <w:pPr>
        <w:spacing w:after="0" w:line="240" w:lineRule="auto"/>
        <w:jc w:val="right"/>
        <w:rPr>
          <w:rFonts w:ascii="Times New Roman" w:hAnsi="Times New Roman" w:cs="Times New Roman"/>
          <w:sz w:val="28"/>
          <w:szCs w:val="28"/>
        </w:rPr>
      </w:pPr>
      <w:r w:rsidRPr="00462671">
        <w:rPr>
          <w:rFonts w:ascii="Times New Roman" w:hAnsi="Times New Roman" w:cs="Times New Roman"/>
          <w:sz w:val="28"/>
          <w:szCs w:val="28"/>
        </w:rPr>
        <w:t>Таблица 2</w:t>
      </w:r>
    </w:p>
    <w:tbl>
      <w:tblPr>
        <w:tblStyle w:val="a6"/>
        <w:tblW w:w="5000" w:type="pct"/>
        <w:tblLook w:val="04A0" w:firstRow="1" w:lastRow="0" w:firstColumn="1" w:lastColumn="0" w:noHBand="0" w:noVBand="1"/>
      </w:tblPr>
      <w:tblGrid>
        <w:gridCol w:w="560"/>
        <w:gridCol w:w="6691"/>
        <w:gridCol w:w="1526"/>
      </w:tblGrid>
      <w:tr w:rsidR="00675F28" w:rsidRPr="00DA0557" w14:paraId="2B1CC2EE" w14:textId="77777777" w:rsidTr="00C26EAF">
        <w:tc>
          <w:tcPr>
            <w:tcW w:w="294" w:type="pct"/>
          </w:tcPr>
          <w:p w14:paraId="21799DCD" w14:textId="77777777" w:rsidR="00DA0557" w:rsidRPr="00DA0557" w:rsidRDefault="00DA0557" w:rsidP="00DA0557">
            <w:pPr>
              <w:jc w:val="center"/>
              <w:rPr>
                <w:rFonts w:ascii="Times New Roman" w:hAnsi="Times New Roman" w:cs="Times New Roman"/>
                <w:b/>
                <w:sz w:val="24"/>
                <w:szCs w:val="24"/>
              </w:rPr>
            </w:pPr>
            <w:r w:rsidRPr="00DA0557">
              <w:rPr>
                <w:rFonts w:ascii="Times New Roman" w:hAnsi="Times New Roman" w:cs="Times New Roman"/>
                <w:b/>
                <w:sz w:val="24"/>
                <w:szCs w:val="24"/>
              </w:rPr>
              <w:t>№</w:t>
            </w:r>
          </w:p>
          <w:p w14:paraId="51A77553" w14:textId="77777777" w:rsidR="00675F28" w:rsidRPr="00DA0557" w:rsidRDefault="00675F28" w:rsidP="00DA0557">
            <w:pPr>
              <w:jc w:val="center"/>
              <w:rPr>
                <w:rFonts w:ascii="Times New Roman" w:hAnsi="Times New Roman" w:cs="Times New Roman"/>
                <w:b/>
                <w:sz w:val="24"/>
                <w:szCs w:val="24"/>
              </w:rPr>
            </w:pPr>
            <w:r w:rsidRPr="00DA0557">
              <w:rPr>
                <w:rFonts w:ascii="Times New Roman" w:hAnsi="Times New Roman" w:cs="Times New Roman"/>
                <w:b/>
                <w:sz w:val="24"/>
                <w:szCs w:val="24"/>
              </w:rPr>
              <w:t>п/п</w:t>
            </w:r>
          </w:p>
        </w:tc>
        <w:tc>
          <w:tcPr>
            <w:tcW w:w="3824" w:type="pct"/>
            <w:tcBorders>
              <w:bottom w:val="single" w:sz="4" w:space="0" w:color="auto"/>
            </w:tcBorders>
          </w:tcPr>
          <w:p w14:paraId="204CBF4E" w14:textId="77777777" w:rsidR="00675F28" w:rsidRPr="00DA0557" w:rsidRDefault="00675F28" w:rsidP="00DA0557">
            <w:pPr>
              <w:jc w:val="center"/>
              <w:rPr>
                <w:rFonts w:ascii="Times New Roman" w:hAnsi="Times New Roman" w:cs="Times New Roman"/>
                <w:b/>
                <w:sz w:val="24"/>
                <w:szCs w:val="24"/>
              </w:rPr>
            </w:pPr>
            <w:r w:rsidRPr="00DA0557">
              <w:rPr>
                <w:rFonts w:ascii="Times New Roman" w:hAnsi="Times New Roman" w:cs="Times New Roman"/>
                <w:b/>
                <w:sz w:val="24"/>
                <w:szCs w:val="24"/>
              </w:rPr>
              <w:t>Вид рекламной конструкции</w:t>
            </w:r>
          </w:p>
        </w:tc>
        <w:tc>
          <w:tcPr>
            <w:tcW w:w="882" w:type="pct"/>
            <w:tcBorders>
              <w:bottom w:val="single" w:sz="4" w:space="0" w:color="auto"/>
            </w:tcBorders>
          </w:tcPr>
          <w:p w14:paraId="3B53D81F" w14:textId="77777777" w:rsidR="00DA0557" w:rsidRDefault="00675F28" w:rsidP="00DA0557">
            <w:pPr>
              <w:jc w:val="center"/>
              <w:rPr>
                <w:rFonts w:ascii="Times New Roman" w:hAnsi="Times New Roman" w:cs="Times New Roman"/>
                <w:b/>
                <w:sz w:val="24"/>
                <w:szCs w:val="24"/>
              </w:rPr>
            </w:pPr>
            <w:r w:rsidRPr="00DA0557">
              <w:rPr>
                <w:rFonts w:ascii="Times New Roman" w:hAnsi="Times New Roman" w:cs="Times New Roman"/>
                <w:b/>
                <w:sz w:val="24"/>
                <w:szCs w:val="24"/>
              </w:rPr>
              <w:t xml:space="preserve">Значение </w:t>
            </w:r>
          </w:p>
          <w:p w14:paraId="1A96ED5D" w14:textId="77777777" w:rsidR="00675F28" w:rsidRPr="00DA0557" w:rsidRDefault="00675F28" w:rsidP="00DA0557">
            <w:pPr>
              <w:ind w:left="-108" w:right="-108"/>
              <w:jc w:val="center"/>
              <w:rPr>
                <w:rFonts w:ascii="Times New Roman" w:hAnsi="Times New Roman" w:cs="Times New Roman"/>
                <w:b/>
                <w:sz w:val="24"/>
                <w:szCs w:val="24"/>
              </w:rPr>
            </w:pPr>
            <w:r w:rsidRPr="00DA0557">
              <w:rPr>
                <w:rFonts w:ascii="Times New Roman" w:hAnsi="Times New Roman" w:cs="Times New Roman"/>
                <w:b/>
                <w:sz w:val="24"/>
                <w:szCs w:val="24"/>
              </w:rPr>
              <w:t xml:space="preserve">коэффициента </w:t>
            </w:r>
            <w:proofErr w:type="spellStart"/>
            <w:r w:rsidRPr="00DA0557">
              <w:rPr>
                <w:rFonts w:ascii="Times New Roman" w:hAnsi="Times New Roman" w:cs="Times New Roman"/>
                <w:b/>
                <w:sz w:val="24"/>
                <w:szCs w:val="24"/>
              </w:rPr>
              <w:t>Крк</w:t>
            </w:r>
            <w:proofErr w:type="spellEnd"/>
          </w:p>
        </w:tc>
      </w:tr>
      <w:tr w:rsidR="006B5E81" w:rsidRPr="00DA0557" w14:paraId="2253D63E" w14:textId="77777777" w:rsidTr="00C26EAF">
        <w:trPr>
          <w:trHeight w:val="315"/>
        </w:trPr>
        <w:tc>
          <w:tcPr>
            <w:tcW w:w="294" w:type="pct"/>
            <w:vMerge w:val="restart"/>
            <w:tcBorders>
              <w:right w:val="single" w:sz="4" w:space="0" w:color="auto"/>
            </w:tcBorders>
          </w:tcPr>
          <w:p w14:paraId="096EFC81" w14:textId="77777777" w:rsidR="006B5E81" w:rsidRPr="00DA0557" w:rsidRDefault="006B5E81" w:rsidP="00DA0557">
            <w:pPr>
              <w:jc w:val="center"/>
              <w:rPr>
                <w:rFonts w:ascii="Times New Roman" w:hAnsi="Times New Roman" w:cs="Times New Roman"/>
                <w:sz w:val="24"/>
                <w:szCs w:val="24"/>
              </w:rPr>
            </w:pPr>
            <w:r w:rsidRPr="00DA0557">
              <w:rPr>
                <w:rFonts w:ascii="Times New Roman" w:hAnsi="Times New Roman" w:cs="Times New Roman"/>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01D9A4C1" w14:textId="77777777" w:rsidR="006B5E81" w:rsidRPr="00DA0557" w:rsidRDefault="006B5E81" w:rsidP="00DA0557">
            <w:pPr>
              <w:jc w:val="both"/>
              <w:rPr>
                <w:rFonts w:ascii="Times New Roman" w:hAnsi="Times New Roman" w:cs="Times New Roman"/>
                <w:sz w:val="24"/>
                <w:szCs w:val="24"/>
              </w:rPr>
            </w:pPr>
            <w:r w:rsidRPr="00DA0557">
              <w:rPr>
                <w:rFonts w:ascii="Times New Roman" w:hAnsi="Times New Roman" w:cs="Times New Roman"/>
                <w:sz w:val="24"/>
                <w:szCs w:val="24"/>
              </w:rPr>
              <w:t>Брандмауэрные панно:</w:t>
            </w:r>
          </w:p>
        </w:tc>
        <w:tc>
          <w:tcPr>
            <w:tcW w:w="882" w:type="pct"/>
            <w:tcBorders>
              <w:top w:val="single" w:sz="4" w:space="0" w:color="auto"/>
              <w:left w:val="single" w:sz="4" w:space="0" w:color="auto"/>
              <w:bottom w:val="single" w:sz="4" w:space="0" w:color="auto"/>
              <w:right w:val="single" w:sz="4" w:space="0" w:color="auto"/>
            </w:tcBorders>
          </w:tcPr>
          <w:p w14:paraId="159222F5" w14:textId="77777777" w:rsidR="006B5E81" w:rsidRPr="00DA0557" w:rsidRDefault="006B5E81" w:rsidP="00DA0557">
            <w:pPr>
              <w:jc w:val="center"/>
              <w:rPr>
                <w:rFonts w:ascii="Times New Roman" w:hAnsi="Times New Roman" w:cs="Times New Roman"/>
                <w:sz w:val="24"/>
                <w:szCs w:val="24"/>
              </w:rPr>
            </w:pPr>
          </w:p>
        </w:tc>
      </w:tr>
      <w:tr w:rsidR="006B5E81" w:rsidRPr="00DA0557" w14:paraId="4710C4D1" w14:textId="77777777" w:rsidTr="00C26EAF">
        <w:trPr>
          <w:trHeight w:val="276"/>
        </w:trPr>
        <w:tc>
          <w:tcPr>
            <w:tcW w:w="294" w:type="pct"/>
            <w:vMerge/>
            <w:tcBorders>
              <w:right w:val="single" w:sz="4" w:space="0" w:color="auto"/>
            </w:tcBorders>
          </w:tcPr>
          <w:p w14:paraId="054ECCB6" w14:textId="77777777" w:rsidR="006B5E81" w:rsidRPr="00DA0557" w:rsidRDefault="006B5E81" w:rsidP="00DA0557">
            <w:pPr>
              <w:jc w:val="center"/>
              <w:rPr>
                <w:rFonts w:ascii="Times New Roman" w:hAnsi="Times New Roman" w:cs="Times New Roman"/>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B1020D5" w14:textId="77777777" w:rsidR="006B5E81" w:rsidRPr="00DA2B83" w:rsidRDefault="006B5E81" w:rsidP="00DA2B83">
            <w:pPr>
              <w:jc w:val="both"/>
              <w:rPr>
                <w:rFonts w:ascii="Times New Roman" w:hAnsi="Times New Roman" w:cs="Times New Roman"/>
                <w:sz w:val="24"/>
                <w:szCs w:val="24"/>
                <w:vertAlign w:val="superscript"/>
              </w:rPr>
            </w:pPr>
            <w:r w:rsidRPr="00DA0557">
              <w:rPr>
                <w:rFonts w:ascii="Times New Roman" w:hAnsi="Times New Roman" w:cs="Times New Roman"/>
                <w:sz w:val="24"/>
                <w:szCs w:val="24"/>
              </w:rPr>
              <w:t>до 100 м</w:t>
            </w:r>
            <w:r w:rsidR="00DA2B83">
              <w:rPr>
                <w:rFonts w:ascii="Times New Roman" w:hAnsi="Times New Roman" w:cs="Times New Roman"/>
                <w:sz w:val="24"/>
                <w:szCs w:val="24"/>
                <w:vertAlign w:val="superscript"/>
              </w:rPr>
              <w:t>2</w:t>
            </w:r>
          </w:p>
        </w:tc>
        <w:tc>
          <w:tcPr>
            <w:tcW w:w="882" w:type="pct"/>
            <w:tcBorders>
              <w:top w:val="single" w:sz="4" w:space="0" w:color="auto"/>
              <w:left w:val="single" w:sz="4" w:space="0" w:color="auto"/>
              <w:bottom w:val="single" w:sz="4" w:space="0" w:color="auto"/>
              <w:right w:val="single" w:sz="4" w:space="0" w:color="auto"/>
            </w:tcBorders>
          </w:tcPr>
          <w:p w14:paraId="74C8667D" w14:textId="77777777" w:rsidR="006B5E81" w:rsidRPr="00DA0557" w:rsidRDefault="006B5E81" w:rsidP="00DA0557">
            <w:pPr>
              <w:jc w:val="center"/>
              <w:rPr>
                <w:rFonts w:ascii="Times New Roman" w:hAnsi="Times New Roman" w:cs="Times New Roman"/>
                <w:sz w:val="24"/>
                <w:szCs w:val="24"/>
              </w:rPr>
            </w:pPr>
            <w:r w:rsidRPr="00DA0557">
              <w:rPr>
                <w:rFonts w:ascii="Times New Roman" w:hAnsi="Times New Roman" w:cs="Times New Roman"/>
                <w:sz w:val="24"/>
                <w:szCs w:val="24"/>
              </w:rPr>
              <w:t>0,23</w:t>
            </w:r>
          </w:p>
        </w:tc>
      </w:tr>
      <w:tr w:rsidR="006B5E81" w:rsidRPr="00DA0557" w14:paraId="7B5D8B88" w14:textId="77777777" w:rsidTr="00C26EAF">
        <w:trPr>
          <w:trHeight w:val="70"/>
        </w:trPr>
        <w:tc>
          <w:tcPr>
            <w:tcW w:w="294" w:type="pct"/>
            <w:vMerge/>
            <w:tcBorders>
              <w:right w:val="single" w:sz="4" w:space="0" w:color="auto"/>
            </w:tcBorders>
          </w:tcPr>
          <w:p w14:paraId="695B660E" w14:textId="77777777" w:rsidR="006B5E81" w:rsidRPr="00DA0557" w:rsidRDefault="006B5E81" w:rsidP="00DA0557">
            <w:pPr>
              <w:jc w:val="center"/>
              <w:rPr>
                <w:rFonts w:ascii="Times New Roman" w:hAnsi="Times New Roman" w:cs="Times New Roman"/>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2672902" w14:textId="77777777" w:rsidR="006B5E81" w:rsidRPr="00DA2B83" w:rsidRDefault="006B5E81" w:rsidP="00DA2B83">
            <w:pPr>
              <w:jc w:val="both"/>
              <w:rPr>
                <w:rFonts w:ascii="Times New Roman" w:hAnsi="Times New Roman" w:cs="Times New Roman"/>
                <w:sz w:val="24"/>
                <w:szCs w:val="24"/>
                <w:vertAlign w:val="superscript"/>
              </w:rPr>
            </w:pPr>
            <w:r w:rsidRPr="00DA0557">
              <w:rPr>
                <w:rFonts w:ascii="Times New Roman" w:hAnsi="Times New Roman" w:cs="Times New Roman"/>
                <w:sz w:val="24"/>
                <w:szCs w:val="24"/>
              </w:rPr>
              <w:t>до 200 м</w:t>
            </w:r>
            <w:r w:rsidR="00DA2B83">
              <w:rPr>
                <w:rFonts w:ascii="Times New Roman" w:hAnsi="Times New Roman" w:cs="Times New Roman"/>
                <w:sz w:val="24"/>
                <w:szCs w:val="24"/>
                <w:vertAlign w:val="superscript"/>
              </w:rPr>
              <w:t>2</w:t>
            </w:r>
          </w:p>
        </w:tc>
        <w:tc>
          <w:tcPr>
            <w:tcW w:w="882" w:type="pct"/>
            <w:tcBorders>
              <w:top w:val="single" w:sz="4" w:space="0" w:color="auto"/>
              <w:left w:val="single" w:sz="4" w:space="0" w:color="auto"/>
              <w:bottom w:val="single" w:sz="4" w:space="0" w:color="auto"/>
              <w:right w:val="single" w:sz="4" w:space="0" w:color="auto"/>
            </w:tcBorders>
          </w:tcPr>
          <w:p w14:paraId="7A9D3094" w14:textId="77777777" w:rsidR="006B5E81" w:rsidRPr="00DA0557" w:rsidRDefault="006B5E81" w:rsidP="00DA0557">
            <w:pPr>
              <w:jc w:val="center"/>
              <w:rPr>
                <w:rFonts w:ascii="Times New Roman" w:hAnsi="Times New Roman" w:cs="Times New Roman"/>
                <w:sz w:val="24"/>
                <w:szCs w:val="24"/>
              </w:rPr>
            </w:pPr>
            <w:r w:rsidRPr="00DA0557">
              <w:rPr>
                <w:rFonts w:ascii="Times New Roman" w:hAnsi="Times New Roman" w:cs="Times New Roman"/>
                <w:sz w:val="24"/>
                <w:szCs w:val="24"/>
              </w:rPr>
              <w:t>0,24</w:t>
            </w:r>
          </w:p>
        </w:tc>
      </w:tr>
      <w:tr w:rsidR="006B5E81" w:rsidRPr="00DA0557" w14:paraId="1054D37E" w14:textId="77777777" w:rsidTr="00C26EAF">
        <w:trPr>
          <w:trHeight w:val="285"/>
        </w:trPr>
        <w:tc>
          <w:tcPr>
            <w:tcW w:w="294" w:type="pct"/>
            <w:vMerge/>
            <w:tcBorders>
              <w:right w:val="single" w:sz="4" w:space="0" w:color="auto"/>
            </w:tcBorders>
          </w:tcPr>
          <w:p w14:paraId="4EBEE4A7" w14:textId="77777777" w:rsidR="006B5E81" w:rsidRPr="00DA0557" w:rsidRDefault="006B5E81" w:rsidP="00DA0557">
            <w:pPr>
              <w:jc w:val="center"/>
              <w:rPr>
                <w:rFonts w:ascii="Times New Roman" w:hAnsi="Times New Roman" w:cs="Times New Roman"/>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C56CB70" w14:textId="77777777" w:rsidR="006B5E81" w:rsidRPr="00DA2B83" w:rsidRDefault="006B5E81" w:rsidP="00DA2B83">
            <w:pPr>
              <w:jc w:val="both"/>
              <w:rPr>
                <w:rFonts w:ascii="Times New Roman" w:hAnsi="Times New Roman" w:cs="Times New Roman"/>
                <w:sz w:val="24"/>
                <w:szCs w:val="24"/>
                <w:vertAlign w:val="superscript"/>
              </w:rPr>
            </w:pPr>
            <w:r w:rsidRPr="00DA0557">
              <w:rPr>
                <w:rFonts w:ascii="Times New Roman" w:hAnsi="Times New Roman" w:cs="Times New Roman"/>
                <w:sz w:val="24"/>
                <w:szCs w:val="24"/>
              </w:rPr>
              <w:t>свыше 200</w:t>
            </w:r>
            <w:r w:rsidR="00DA2B83">
              <w:rPr>
                <w:rFonts w:ascii="Times New Roman" w:hAnsi="Times New Roman" w:cs="Times New Roman"/>
                <w:sz w:val="24"/>
                <w:szCs w:val="24"/>
              </w:rPr>
              <w:t xml:space="preserve"> </w:t>
            </w:r>
            <w:r w:rsidRPr="00DA0557">
              <w:rPr>
                <w:rFonts w:ascii="Times New Roman" w:hAnsi="Times New Roman" w:cs="Times New Roman"/>
                <w:sz w:val="24"/>
                <w:szCs w:val="24"/>
              </w:rPr>
              <w:t>м</w:t>
            </w:r>
            <w:r w:rsidR="00DA2B83">
              <w:rPr>
                <w:rFonts w:ascii="Times New Roman" w:hAnsi="Times New Roman" w:cs="Times New Roman"/>
                <w:sz w:val="24"/>
                <w:szCs w:val="24"/>
                <w:vertAlign w:val="superscript"/>
              </w:rPr>
              <w:t>2</w:t>
            </w:r>
          </w:p>
        </w:tc>
        <w:tc>
          <w:tcPr>
            <w:tcW w:w="882" w:type="pct"/>
            <w:tcBorders>
              <w:top w:val="single" w:sz="4" w:space="0" w:color="auto"/>
              <w:left w:val="single" w:sz="4" w:space="0" w:color="auto"/>
              <w:bottom w:val="single" w:sz="4" w:space="0" w:color="auto"/>
              <w:right w:val="single" w:sz="4" w:space="0" w:color="auto"/>
            </w:tcBorders>
          </w:tcPr>
          <w:p w14:paraId="78C74952" w14:textId="77777777" w:rsidR="006B5E81" w:rsidRPr="00DA0557" w:rsidRDefault="006B5E81" w:rsidP="00DA0557">
            <w:pPr>
              <w:jc w:val="center"/>
              <w:rPr>
                <w:rFonts w:ascii="Times New Roman" w:hAnsi="Times New Roman" w:cs="Times New Roman"/>
                <w:sz w:val="24"/>
                <w:szCs w:val="24"/>
              </w:rPr>
            </w:pPr>
            <w:r w:rsidRPr="00DA0557">
              <w:rPr>
                <w:rFonts w:ascii="Times New Roman" w:hAnsi="Times New Roman" w:cs="Times New Roman"/>
                <w:sz w:val="24"/>
                <w:szCs w:val="24"/>
              </w:rPr>
              <w:t>0,21</w:t>
            </w:r>
          </w:p>
        </w:tc>
      </w:tr>
      <w:tr w:rsidR="00675F28" w:rsidRPr="00DA0557" w14:paraId="066D46C4" w14:textId="77777777" w:rsidTr="00C26EAF">
        <w:trPr>
          <w:trHeight w:val="1826"/>
        </w:trPr>
        <w:tc>
          <w:tcPr>
            <w:tcW w:w="294" w:type="pct"/>
          </w:tcPr>
          <w:p w14:paraId="21423043" w14:textId="77777777" w:rsidR="00675F28" w:rsidRPr="00DA0557" w:rsidRDefault="00675F28" w:rsidP="00DA0557">
            <w:pPr>
              <w:jc w:val="center"/>
              <w:rPr>
                <w:rFonts w:ascii="Times New Roman" w:hAnsi="Times New Roman" w:cs="Times New Roman"/>
                <w:sz w:val="24"/>
                <w:szCs w:val="24"/>
              </w:rPr>
            </w:pPr>
            <w:r w:rsidRPr="00DA0557">
              <w:rPr>
                <w:rFonts w:ascii="Times New Roman" w:hAnsi="Times New Roman" w:cs="Times New Roman"/>
                <w:sz w:val="24"/>
                <w:szCs w:val="24"/>
              </w:rPr>
              <w:lastRenderedPageBreak/>
              <w:t>2.</w:t>
            </w:r>
          </w:p>
        </w:tc>
        <w:tc>
          <w:tcPr>
            <w:tcW w:w="3824" w:type="pct"/>
            <w:tcBorders>
              <w:top w:val="single" w:sz="4" w:space="0" w:color="auto"/>
            </w:tcBorders>
          </w:tcPr>
          <w:p w14:paraId="0342499E"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Прочие рекламные конструкции:</w:t>
            </w:r>
          </w:p>
          <w:p w14:paraId="210EEC9F"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 маркизы;</w:t>
            </w:r>
          </w:p>
          <w:p w14:paraId="54984869"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 скамейки с рекламными модулями;</w:t>
            </w:r>
          </w:p>
          <w:p w14:paraId="711EBAE9"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 мусорные контейнеры с рекламными модулями</w:t>
            </w:r>
            <w:r w:rsidR="00462671" w:rsidRPr="00DA0557">
              <w:rPr>
                <w:rFonts w:ascii="Times New Roman" w:hAnsi="Times New Roman" w:cs="Times New Roman"/>
                <w:sz w:val="24"/>
                <w:szCs w:val="24"/>
              </w:rPr>
              <w:t xml:space="preserve"> </w:t>
            </w:r>
            <w:r w:rsidRPr="00DA0557">
              <w:rPr>
                <w:rFonts w:ascii="Times New Roman" w:hAnsi="Times New Roman" w:cs="Times New Roman"/>
                <w:sz w:val="24"/>
                <w:szCs w:val="24"/>
              </w:rPr>
              <w:t>(бин-боксы);</w:t>
            </w:r>
          </w:p>
          <w:p w14:paraId="42F56385"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 велосипедные парковки с рекламными модулями;</w:t>
            </w:r>
          </w:p>
          <w:p w14:paraId="5AF7CE4A"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 реклама на строительных сетках, воздушных шарах, аэростатах, надувных фигурах;</w:t>
            </w:r>
          </w:p>
          <w:p w14:paraId="6FB1D914"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 xml:space="preserve">- </w:t>
            </w:r>
            <w:proofErr w:type="spellStart"/>
            <w:r w:rsidRPr="00DA0557">
              <w:rPr>
                <w:rFonts w:ascii="Times New Roman" w:hAnsi="Times New Roman" w:cs="Times New Roman"/>
                <w:sz w:val="24"/>
                <w:szCs w:val="24"/>
              </w:rPr>
              <w:t>флаговые</w:t>
            </w:r>
            <w:proofErr w:type="spellEnd"/>
            <w:r w:rsidRPr="00DA0557">
              <w:rPr>
                <w:rFonts w:ascii="Times New Roman" w:hAnsi="Times New Roman" w:cs="Times New Roman"/>
                <w:sz w:val="24"/>
                <w:szCs w:val="24"/>
              </w:rPr>
              <w:t xml:space="preserve"> композиции;</w:t>
            </w:r>
          </w:p>
          <w:p w14:paraId="14E1B932"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 объемно-пространственные рекламные конструкции</w:t>
            </w:r>
          </w:p>
        </w:tc>
        <w:tc>
          <w:tcPr>
            <w:tcW w:w="882" w:type="pct"/>
            <w:tcBorders>
              <w:top w:val="single" w:sz="4" w:space="0" w:color="auto"/>
            </w:tcBorders>
          </w:tcPr>
          <w:p w14:paraId="328A806B" w14:textId="77777777" w:rsidR="00675F28" w:rsidRPr="00DA0557" w:rsidRDefault="00675F28" w:rsidP="00DA0557">
            <w:pPr>
              <w:jc w:val="center"/>
              <w:rPr>
                <w:rFonts w:ascii="Times New Roman" w:hAnsi="Times New Roman" w:cs="Times New Roman"/>
                <w:sz w:val="24"/>
                <w:szCs w:val="24"/>
              </w:rPr>
            </w:pPr>
            <w:r w:rsidRPr="00DA0557">
              <w:rPr>
                <w:rFonts w:ascii="Times New Roman" w:hAnsi="Times New Roman" w:cs="Times New Roman"/>
                <w:sz w:val="24"/>
                <w:szCs w:val="24"/>
              </w:rPr>
              <w:t>1,24</w:t>
            </w:r>
          </w:p>
        </w:tc>
      </w:tr>
      <w:tr w:rsidR="00675F28" w:rsidRPr="00DA0557" w14:paraId="3EAFA389" w14:textId="77777777" w:rsidTr="00C26EAF">
        <w:trPr>
          <w:trHeight w:val="457"/>
        </w:trPr>
        <w:tc>
          <w:tcPr>
            <w:tcW w:w="294" w:type="pct"/>
          </w:tcPr>
          <w:p w14:paraId="29408207" w14:textId="77777777" w:rsidR="00675F28" w:rsidRPr="00DA0557" w:rsidRDefault="00675F28" w:rsidP="00DA0557">
            <w:pPr>
              <w:jc w:val="center"/>
              <w:rPr>
                <w:rFonts w:ascii="Times New Roman" w:hAnsi="Times New Roman" w:cs="Times New Roman"/>
                <w:sz w:val="24"/>
                <w:szCs w:val="24"/>
              </w:rPr>
            </w:pPr>
            <w:r w:rsidRPr="00DA0557">
              <w:rPr>
                <w:rFonts w:ascii="Times New Roman" w:hAnsi="Times New Roman" w:cs="Times New Roman"/>
                <w:sz w:val="24"/>
                <w:szCs w:val="24"/>
              </w:rPr>
              <w:t>3.</w:t>
            </w:r>
          </w:p>
        </w:tc>
        <w:tc>
          <w:tcPr>
            <w:tcW w:w="3824" w:type="pct"/>
          </w:tcPr>
          <w:p w14:paraId="2AC9228E"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Отдельно стоящие стационарные рекламные конструкции большого и малого формата:</w:t>
            </w:r>
          </w:p>
          <w:p w14:paraId="013F7D87"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 xml:space="preserve">- щитовые рекламные конструкции </w:t>
            </w:r>
            <w:r w:rsidRPr="00851BFC">
              <w:rPr>
                <w:rFonts w:ascii="Times New Roman" w:hAnsi="Times New Roman" w:cs="Times New Roman"/>
                <w:sz w:val="24"/>
                <w:szCs w:val="24"/>
              </w:rPr>
              <w:t>(сити-</w:t>
            </w:r>
            <w:proofErr w:type="spellStart"/>
            <w:r w:rsidRPr="00851BFC">
              <w:rPr>
                <w:rFonts w:ascii="Times New Roman" w:hAnsi="Times New Roman" w:cs="Times New Roman"/>
                <w:sz w:val="24"/>
                <w:szCs w:val="24"/>
              </w:rPr>
              <w:t>борды</w:t>
            </w:r>
            <w:proofErr w:type="spellEnd"/>
            <w:r w:rsidRPr="00851BFC">
              <w:rPr>
                <w:rFonts w:ascii="Times New Roman" w:hAnsi="Times New Roman" w:cs="Times New Roman"/>
                <w:sz w:val="24"/>
                <w:szCs w:val="24"/>
              </w:rPr>
              <w:t>,</w:t>
            </w:r>
            <w:r w:rsidR="00462671" w:rsidRPr="00851BFC">
              <w:rPr>
                <w:rFonts w:ascii="Times New Roman" w:hAnsi="Times New Roman" w:cs="Times New Roman"/>
                <w:sz w:val="24"/>
                <w:szCs w:val="24"/>
              </w:rPr>
              <w:t xml:space="preserve"> </w:t>
            </w:r>
            <w:r w:rsidR="00851BFC" w:rsidRPr="00851BFC">
              <w:rPr>
                <w:rFonts w:ascii="Times New Roman" w:hAnsi="Times New Roman" w:cs="Times New Roman"/>
                <w:sz w:val="24"/>
                <w:szCs w:val="24"/>
              </w:rPr>
              <w:t>бил-</w:t>
            </w:r>
            <w:proofErr w:type="spellStart"/>
            <w:r w:rsidR="00851BFC" w:rsidRPr="00851BFC">
              <w:rPr>
                <w:rFonts w:ascii="Times New Roman" w:hAnsi="Times New Roman" w:cs="Times New Roman"/>
                <w:sz w:val="24"/>
                <w:szCs w:val="24"/>
              </w:rPr>
              <w:t>борды</w:t>
            </w:r>
            <w:proofErr w:type="spellEnd"/>
            <w:r w:rsidRPr="00851BFC">
              <w:rPr>
                <w:rFonts w:ascii="Times New Roman" w:hAnsi="Times New Roman" w:cs="Times New Roman"/>
                <w:sz w:val="24"/>
                <w:szCs w:val="24"/>
              </w:rPr>
              <w:t>);</w:t>
            </w:r>
          </w:p>
          <w:p w14:paraId="7BBF52A5"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 рекламные тумбы (</w:t>
            </w:r>
            <w:proofErr w:type="spellStart"/>
            <w:r w:rsidRPr="00DA0557">
              <w:rPr>
                <w:rFonts w:ascii="Times New Roman" w:hAnsi="Times New Roman" w:cs="Times New Roman"/>
                <w:sz w:val="24"/>
                <w:szCs w:val="24"/>
              </w:rPr>
              <w:t>пиллары</w:t>
            </w:r>
            <w:proofErr w:type="spellEnd"/>
            <w:r w:rsidRPr="00DA0557">
              <w:rPr>
                <w:rFonts w:ascii="Times New Roman" w:hAnsi="Times New Roman" w:cs="Times New Roman"/>
                <w:sz w:val="24"/>
                <w:szCs w:val="24"/>
              </w:rPr>
              <w:t xml:space="preserve">, </w:t>
            </w:r>
            <w:proofErr w:type="spellStart"/>
            <w:r w:rsidRPr="00DA0557">
              <w:rPr>
                <w:rFonts w:ascii="Times New Roman" w:hAnsi="Times New Roman" w:cs="Times New Roman"/>
                <w:sz w:val="24"/>
                <w:szCs w:val="24"/>
              </w:rPr>
              <w:t>пилларсы</w:t>
            </w:r>
            <w:proofErr w:type="spellEnd"/>
            <w:r w:rsidRPr="00DA0557">
              <w:rPr>
                <w:rFonts w:ascii="Times New Roman" w:hAnsi="Times New Roman" w:cs="Times New Roman"/>
                <w:sz w:val="24"/>
                <w:szCs w:val="24"/>
              </w:rPr>
              <w:t>);</w:t>
            </w:r>
          </w:p>
          <w:p w14:paraId="75D28365"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 афишные конструкции;</w:t>
            </w:r>
          </w:p>
          <w:p w14:paraId="28079E06"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 сити-форматы (пилоны);</w:t>
            </w:r>
          </w:p>
          <w:p w14:paraId="4746080C"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 рекламные стелы</w:t>
            </w:r>
          </w:p>
        </w:tc>
        <w:tc>
          <w:tcPr>
            <w:tcW w:w="882" w:type="pct"/>
          </w:tcPr>
          <w:p w14:paraId="64AF9337" w14:textId="77777777" w:rsidR="00675F28" w:rsidRPr="00DA0557" w:rsidRDefault="00675F28" w:rsidP="00DA0557">
            <w:pPr>
              <w:jc w:val="center"/>
              <w:rPr>
                <w:rFonts w:ascii="Times New Roman" w:hAnsi="Times New Roman" w:cs="Times New Roman"/>
                <w:sz w:val="24"/>
                <w:szCs w:val="24"/>
              </w:rPr>
            </w:pPr>
            <w:r w:rsidRPr="00DA0557">
              <w:rPr>
                <w:rFonts w:ascii="Times New Roman" w:hAnsi="Times New Roman" w:cs="Times New Roman"/>
                <w:sz w:val="24"/>
                <w:szCs w:val="24"/>
              </w:rPr>
              <w:t>1,3</w:t>
            </w:r>
          </w:p>
        </w:tc>
      </w:tr>
      <w:tr w:rsidR="00675F28" w:rsidRPr="00DA0557" w14:paraId="0CC070D3" w14:textId="77777777" w:rsidTr="00C26EAF">
        <w:trPr>
          <w:trHeight w:val="70"/>
        </w:trPr>
        <w:tc>
          <w:tcPr>
            <w:tcW w:w="294" w:type="pct"/>
          </w:tcPr>
          <w:p w14:paraId="73219097" w14:textId="77777777" w:rsidR="00675F28" w:rsidRPr="00DA0557" w:rsidRDefault="00675F28" w:rsidP="00DA0557">
            <w:pPr>
              <w:jc w:val="center"/>
              <w:rPr>
                <w:rFonts w:ascii="Times New Roman" w:hAnsi="Times New Roman" w:cs="Times New Roman"/>
                <w:sz w:val="24"/>
                <w:szCs w:val="24"/>
              </w:rPr>
            </w:pPr>
            <w:r w:rsidRPr="00DA0557">
              <w:rPr>
                <w:rFonts w:ascii="Times New Roman" w:hAnsi="Times New Roman" w:cs="Times New Roman"/>
                <w:sz w:val="24"/>
                <w:szCs w:val="24"/>
              </w:rPr>
              <w:t>4.</w:t>
            </w:r>
          </w:p>
        </w:tc>
        <w:tc>
          <w:tcPr>
            <w:tcW w:w="3824" w:type="pct"/>
          </w:tcPr>
          <w:p w14:paraId="69B4D82E" w14:textId="77777777" w:rsidR="00675F28" w:rsidRPr="00DA0557" w:rsidRDefault="00675F28" w:rsidP="00DA0557">
            <w:pPr>
              <w:jc w:val="both"/>
              <w:rPr>
                <w:rFonts w:ascii="Times New Roman" w:hAnsi="Times New Roman" w:cs="Times New Roman"/>
                <w:sz w:val="24"/>
                <w:szCs w:val="24"/>
              </w:rPr>
            </w:pPr>
            <w:r w:rsidRPr="00851BFC">
              <w:rPr>
                <w:rFonts w:ascii="Times New Roman" w:hAnsi="Times New Roman" w:cs="Times New Roman"/>
                <w:sz w:val="24"/>
                <w:szCs w:val="24"/>
              </w:rPr>
              <w:t>Баннеры</w:t>
            </w:r>
          </w:p>
        </w:tc>
        <w:tc>
          <w:tcPr>
            <w:tcW w:w="882" w:type="pct"/>
          </w:tcPr>
          <w:p w14:paraId="59D64922" w14:textId="77777777" w:rsidR="00675F28" w:rsidRPr="00DA0557" w:rsidRDefault="00675F28" w:rsidP="00DA0557">
            <w:pPr>
              <w:jc w:val="center"/>
              <w:rPr>
                <w:rFonts w:ascii="Times New Roman" w:hAnsi="Times New Roman" w:cs="Times New Roman"/>
                <w:sz w:val="24"/>
                <w:szCs w:val="24"/>
              </w:rPr>
            </w:pPr>
            <w:r w:rsidRPr="00DA0557">
              <w:rPr>
                <w:rFonts w:ascii="Times New Roman" w:hAnsi="Times New Roman" w:cs="Times New Roman"/>
                <w:sz w:val="24"/>
                <w:szCs w:val="24"/>
              </w:rPr>
              <w:t>2,5</w:t>
            </w:r>
          </w:p>
        </w:tc>
      </w:tr>
      <w:tr w:rsidR="00675F28" w:rsidRPr="00DA0557" w14:paraId="5CA2D256" w14:textId="77777777" w:rsidTr="00C26EAF">
        <w:trPr>
          <w:trHeight w:val="70"/>
        </w:trPr>
        <w:tc>
          <w:tcPr>
            <w:tcW w:w="294" w:type="pct"/>
          </w:tcPr>
          <w:p w14:paraId="4DB50F77" w14:textId="77777777" w:rsidR="00675F28" w:rsidRPr="00DA0557" w:rsidRDefault="00675F28" w:rsidP="00DA0557">
            <w:pPr>
              <w:jc w:val="center"/>
              <w:rPr>
                <w:rFonts w:ascii="Times New Roman" w:hAnsi="Times New Roman" w:cs="Times New Roman"/>
                <w:sz w:val="24"/>
                <w:szCs w:val="24"/>
              </w:rPr>
            </w:pPr>
            <w:r w:rsidRPr="00DA0557">
              <w:rPr>
                <w:rFonts w:ascii="Times New Roman" w:hAnsi="Times New Roman" w:cs="Times New Roman"/>
                <w:sz w:val="24"/>
                <w:szCs w:val="24"/>
              </w:rPr>
              <w:t>5.</w:t>
            </w:r>
          </w:p>
        </w:tc>
        <w:tc>
          <w:tcPr>
            <w:tcW w:w="3824" w:type="pct"/>
          </w:tcPr>
          <w:p w14:paraId="361F26A4"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Панели-кронштейны</w:t>
            </w:r>
            <w:r w:rsidR="006B5E81" w:rsidRPr="00DA0557">
              <w:rPr>
                <w:rFonts w:ascii="Times New Roman" w:hAnsi="Times New Roman" w:cs="Times New Roman"/>
                <w:sz w:val="24"/>
                <w:szCs w:val="24"/>
              </w:rPr>
              <w:t xml:space="preserve">. </w:t>
            </w:r>
            <w:r w:rsidR="00F058F0" w:rsidRPr="00DA0557">
              <w:rPr>
                <w:rFonts w:ascii="Times New Roman" w:hAnsi="Times New Roman" w:cs="Times New Roman"/>
                <w:sz w:val="24"/>
                <w:szCs w:val="24"/>
              </w:rPr>
              <w:t>Крышные рекламные конструкции</w:t>
            </w:r>
          </w:p>
        </w:tc>
        <w:tc>
          <w:tcPr>
            <w:tcW w:w="882" w:type="pct"/>
          </w:tcPr>
          <w:p w14:paraId="641A3652" w14:textId="77777777" w:rsidR="00675F28" w:rsidRPr="00DA0557" w:rsidRDefault="00675F28" w:rsidP="00DA0557">
            <w:pPr>
              <w:jc w:val="center"/>
              <w:rPr>
                <w:rFonts w:ascii="Times New Roman" w:hAnsi="Times New Roman" w:cs="Times New Roman"/>
                <w:sz w:val="24"/>
                <w:szCs w:val="24"/>
              </w:rPr>
            </w:pPr>
            <w:r w:rsidRPr="00DA0557">
              <w:rPr>
                <w:rFonts w:ascii="Times New Roman" w:hAnsi="Times New Roman" w:cs="Times New Roman"/>
                <w:sz w:val="24"/>
                <w:szCs w:val="24"/>
              </w:rPr>
              <w:t>3</w:t>
            </w:r>
          </w:p>
        </w:tc>
      </w:tr>
      <w:tr w:rsidR="00675F28" w:rsidRPr="00DA0557" w14:paraId="1FD7C56D" w14:textId="77777777" w:rsidTr="00C26EAF">
        <w:trPr>
          <w:trHeight w:val="70"/>
        </w:trPr>
        <w:tc>
          <w:tcPr>
            <w:tcW w:w="294" w:type="pct"/>
          </w:tcPr>
          <w:p w14:paraId="6D6C1251" w14:textId="77777777" w:rsidR="00675F28" w:rsidRPr="00DA0557" w:rsidRDefault="00675F28" w:rsidP="00DA0557">
            <w:pPr>
              <w:jc w:val="center"/>
              <w:rPr>
                <w:rFonts w:ascii="Times New Roman" w:hAnsi="Times New Roman" w:cs="Times New Roman"/>
                <w:sz w:val="24"/>
                <w:szCs w:val="24"/>
              </w:rPr>
            </w:pPr>
            <w:r w:rsidRPr="00DA0557">
              <w:rPr>
                <w:rFonts w:ascii="Times New Roman" w:hAnsi="Times New Roman" w:cs="Times New Roman"/>
                <w:sz w:val="24"/>
                <w:szCs w:val="24"/>
              </w:rPr>
              <w:t>6.</w:t>
            </w:r>
          </w:p>
        </w:tc>
        <w:tc>
          <w:tcPr>
            <w:tcW w:w="3824" w:type="pct"/>
          </w:tcPr>
          <w:p w14:paraId="6607AEE6" w14:textId="77777777" w:rsidR="00675F28" w:rsidRPr="00DA0557" w:rsidRDefault="00F058F0" w:rsidP="00DA0557">
            <w:pPr>
              <w:jc w:val="both"/>
              <w:rPr>
                <w:rFonts w:ascii="Times New Roman" w:hAnsi="Times New Roman" w:cs="Times New Roman"/>
                <w:sz w:val="24"/>
                <w:szCs w:val="24"/>
              </w:rPr>
            </w:pPr>
            <w:r w:rsidRPr="00DA0557">
              <w:rPr>
                <w:rFonts w:ascii="Times New Roman" w:hAnsi="Times New Roman" w:cs="Times New Roman"/>
                <w:sz w:val="24"/>
                <w:szCs w:val="24"/>
              </w:rPr>
              <w:t>Световые короба (</w:t>
            </w:r>
            <w:proofErr w:type="spellStart"/>
            <w:r w:rsidRPr="00DA0557">
              <w:rPr>
                <w:rFonts w:ascii="Times New Roman" w:hAnsi="Times New Roman" w:cs="Times New Roman"/>
                <w:sz w:val="24"/>
                <w:szCs w:val="24"/>
              </w:rPr>
              <w:t>лайтбоксы</w:t>
            </w:r>
            <w:proofErr w:type="spellEnd"/>
            <w:r w:rsidRPr="00DA0557">
              <w:rPr>
                <w:rFonts w:ascii="Times New Roman" w:hAnsi="Times New Roman" w:cs="Times New Roman"/>
                <w:sz w:val="24"/>
                <w:szCs w:val="24"/>
              </w:rPr>
              <w:t>)</w:t>
            </w:r>
          </w:p>
        </w:tc>
        <w:tc>
          <w:tcPr>
            <w:tcW w:w="882" w:type="pct"/>
          </w:tcPr>
          <w:p w14:paraId="4FCDA8F6" w14:textId="77777777" w:rsidR="00675F28" w:rsidRPr="00DA0557" w:rsidRDefault="00675F28" w:rsidP="00DA0557">
            <w:pPr>
              <w:jc w:val="center"/>
              <w:rPr>
                <w:rFonts w:ascii="Times New Roman" w:hAnsi="Times New Roman" w:cs="Times New Roman"/>
                <w:sz w:val="24"/>
                <w:szCs w:val="24"/>
              </w:rPr>
            </w:pPr>
            <w:r w:rsidRPr="00DA0557">
              <w:rPr>
                <w:rFonts w:ascii="Times New Roman" w:hAnsi="Times New Roman" w:cs="Times New Roman"/>
                <w:sz w:val="24"/>
                <w:szCs w:val="24"/>
              </w:rPr>
              <w:t>5</w:t>
            </w:r>
          </w:p>
        </w:tc>
      </w:tr>
      <w:tr w:rsidR="00675F28" w:rsidRPr="00DA0557" w14:paraId="0CAB8F99" w14:textId="77777777" w:rsidTr="00C26EAF">
        <w:trPr>
          <w:trHeight w:val="70"/>
        </w:trPr>
        <w:tc>
          <w:tcPr>
            <w:tcW w:w="294" w:type="pct"/>
          </w:tcPr>
          <w:p w14:paraId="33BDBB31" w14:textId="77777777" w:rsidR="00675F28" w:rsidRPr="00DA0557" w:rsidRDefault="00675F28" w:rsidP="00DA0557">
            <w:pPr>
              <w:jc w:val="center"/>
              <w:rPr>
                <w:rFonts w:ascii="Times New Roman" w:hAnsi="Times New Roman" w:cs="Times New Roman"/>
                <w:sz w:val="24"/>
                <w:szCs w:val="24"/>
              </w:rPr>
            </w:pPr>
            <w:r w:rsidRPr="00DA0557">
              <w:rPr>
                <w:rFonts w:ascii="Times New Roman" w:hAnsi="Times New Roman" w:cs="Times New Roman"/>
                <w:sz w:val="24"/>
                <w:szCs w:val="24"/>
              </w:rPr>
              <w:t>7.</w:t>
            </w:r>
          </w:p>
        </w:tc>
        <w:tc>
          <w:tcPr>
            <w:tcW w:w="3824" w:type="pct"/>
          </w:tcPr>
          <w:p w14:paraId="10C3236A" w14:textId="77777777" w:rsidR="00675F28" w:rsidRPr="00DA0557" w:rsidRDefault="00675F28" w:rsidP="00DA0557">
            <w:pPr>
              <w:jc w:val="both"/>
              <w:rPr>
                <w:rFonts w:ascii="Times New Roman" w:hAnsi="Times New Roman" w:cs="Times New Roman"/>
                <w:sz w:val="24"/>
                <w:szCs w:val="24"/>
              </w:rPr>
            </w:pPr>
            <w:r w:rsidRPr="00DA0557">
              <w:rPr>
                <w:rFonts w:ascii="Times New Roman" w:hAnsi="Times New Roman" w:cs="Times New Roman"/>
                <w:sz w:val="24"/>
                <w:szCs w:val="24"/>
              </w:rPr>
              <w:t>Механические и электронные установки (видеоэкраны, дисплеи, табло, проекционные установки, бегущая строка и т.п.)</w:t>
            </w:r>
          </w:p>
        </w:tc>
        <w:tc>
          <w:tcPr>
            <w:tcW w:w="882" w:type="pct"/>
          </w:tcPr>
          <w:p w14:paraId="29326077" w14:textId="77777777" w:rsidR="00675F28" w:rsidRPr="00DA0557" w:rsidRDefault="00675F28" w:rsidP="00DA0557">
            <w:pPr>
              <w:jc w:val="center"/>
              <w:rPr>
                <w:rFonts w:ascii="Times New Roman" w:hAnsi="Times New Roman" w:cs="Times New Roman"/>
                <w:sz w:val="24"/>
                <w:szCs w:val="24"/>
              </w:rPr>
            </w:pPr>
            <w:r w:rsidRPr="00DA0557">
              <w:rPr>
                <w:rFonts w:ascii="Times New Roman" w:hAnsi="Times New Roman" w:cs="Times New Roman"/>
                <w:sz w:val="24"/>
                <w:szCs w:val="24"/>
              </w:rPr>
              <w:t>10</w:t>
            </w:r>
          </w:p>
        </w:tc>
      </w:tr>
    </w:tbl>
    <w:p w14:paraId="2CB0964F" w14:textId="77777777" w:rsidR="00B30FF7" w:rsidRPr="00462671" w:rsidRDefault="00B30FF7" w:rsidP="00462671">
      <w:pPr>
        <w:spacing w:after="0" w:line="240" w:lineRule="auto"/>
        <w:jc w:val="both"/>
        <w:rPr>
          <w:rFonts w:ascii="Times New Roman" w:hAnsi="Times New Roman" w:cs="Times New Roman"/>
          <w:sz w:val="28"/>
          <w:szCs w:val="28"/>
        </w:rPr>
      </w:pPr>
      <w:r w:rsidRPr="00462671">
        <w:rPr>
          <w:rFonts w:ascii="Times New Roman" w:hAnsi="Times New Roman" w:cs="Times New Roman"/>
          <w:sz w:val="28"/>
          <w:szCs w:val="28"/>
        </w:rPr>
        <w:br w:type="page"/>
      </w:r>
    </w:p>
    <w:tbl>
      <w:tblPr>
        <w:tblStyle w:val="a6"/>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AA6E63" w:rsidRPr="00082085" w14:paraId="56C3A1D3" w14:textId="77777777" w:rsidTr="00E735A1">
        <w:tc>
          <w:tcPr>
            <w:tcW w:w="4098" w:type="dxa"/>
          </w:tcPr>
          <w:p w14:paraId="0D83113F" w14:textId="77777777" w:rsidR="00AA6E63" w:rsidRPr="00082085" w:rsidRDefault="00AA6E63" w:rsidP="00E735A1">
            <w:pPr>
              <w:rPr>
                <w:sz w:val="26"/>
                <w:szCs w:val="26"/>
                <w:lang w:eastAsia="en-US"/>
              </w:rPr>
            </w:pPr>
          </w:p>
        </w:tc>
        <w:tc>
          <w:tcPr>
            <w:tcW w:w="4941" w:type="dxa"/>
            <w:gridSpan w:val="2"/>
          </w:tcPr>
          <w:p w14:paraId="7839485E" w14:textId="77777777" w:rsidR="00AA6E63" w:rsidRPr="00AA6E63" w:rsidRDefault="00AA6E63" w:rsidP="00E735A1">
            <w:pPr>
              <w:rPr>
                <w:rFonts w:ascii="Times New Roman" w:eastAsia="Times New Roman" w:hAnsi="Times New Roman" w:cs="Times New Roman"/>
                <w:sz w:val="26"/>
                <w:szCs w:val="26"/>
                <w:lang w:eastAsia="en-US"/>
              </w:rPr>
            </w:pPr>
            <w:r w:rsidRPr="00AA6E63">
              <w:rPr>
                <w:rFonts w:ascii="Times New Roman" w:eastAsia="Times New Roman" w:hAnsi="Times New Roman" w:cs="Times New Roman"/>
                <w:sz w:val="26"/>
                <w:szCs w:val="26"/>
                <w:lang w:eastAsia="en-US"/>
              </w:rPr>
              <w:t xml:space="preserve">Приложение </w:t>
            </w:r>
            <w:r>
              <w:rPr>
                <w:rFonts w:ascii="Times New Roman" w:eastAsia="Times New Roman" w:hAnsi="Times New Roman" w:cs="Times New Roman"/>
                <w:sz w:val="26"/>
                <w:szCs w:val="26"/>
                <w:lang w:eastAsia="en-US"/>
              </w:rPr>
              <w:t>3</w:t>
            </w:r>
          </w:p>
          <w:p w14:paraId="489A3DFA" w14:textId="77777777" w:rsidR="00AA6E63" w:rsidRPr="00AA6E63" w:rsidRDefault="00AA6E63" w:rsidP="00E735A1">
            <w:pPr>
              <w:rPr>
                <w:rFonts w:ascii="Times New Roman" w:eastAsia="Times New Roman" w:hAnsi="Times New Roman" w:cs="Times New Roman"/>
                <w:sz w:val="26"/>
                <w:szCs w:val="26"/>
                <w:lang w:eastAsia="en-US"/>
              </w:rPr>
            </w:pPr>
            <w:r w:rsidRPr="00AA6E63">
              <w:rPr>
                <w:rFonts w:ascii="Times New Roman" w:eastAsia="Times New Roman" w:hAnsi="Times New Roman" w:cs="Times New Roman"/>
                <w:sz w:val="26"/>
                <w:szCs w:val="26"/>
                <w:lang w:eastAsia="en-US"/>
              </w:rPr>
              <w:t>к постановлению Администрации</w:t>
            </w:r>
          </w:p>
          <w:p w14:paraId="60487529" w14:textId="77777777" w:rsidR="00AA6E63" w:rsidRPr="00082085" w:rsidRDefault="00AA6E63" w:rsidP="00E735A1">
            <w:pPr>
              <w:rPr>
                <w:sz w:val="26"/>
                <w:szCs w:val="26"/>
                <w:lang w:eastAsia="en-US"/>
              </w:rPr>
            </w:pPr>
            <w:r w:rsidRPr="00AA6E63">
              <w:rPr>
                <w:rFonts w:ascii="Times New Roman" w:eastAsia="Times New Roman" w:hAnsi="Times New Roman" w:cs="Times New Roman"/>
                <w:sz w:val="26"/>
                <w:szCs w:val="26"/>
                <w:lang w:eastAsia="en-US"/>
              </w:rPr>
              <w:t>города Когалыма</w:t>
            </w:r>
          </w:p>
        </w:tc>
      </w:tr>
      <w:tr w:rsidR="00AA6E63" w:rsidRPr="00082085" w14:paraId="5BB30413" w14:textId="77777777" w:rsidTr="00E735A1">
        <w:trPr>
          <w:trHeight w:val="665"/>
        </w:trPr>
        <w:tc>
          <w:tcPr>
            <w:tcW w:w="4098" w:type="dxa"/>
          </w:tcPr>
          <w:p w14:paraId="2A240621" w14:textId="77777777" w:rsidR="00AA6E63" w:rsidRPr="00082085" w:rsidRDefault="00AA6E63" w:rsidP="00E735A1">
            <w:pPr>
              <w:rPr>
                <w:sz w:val="26"/>
                <w:szCs w:val="26"/>
                <w:lang w:eastAsia="en-US"/>
              </w:rPr>
            </w:pPr>
          </w:p>
        </w:tc>
        <w:tc>
          <w:tcPr>
            <w:tcW w:w="2531" w:type="dxa"/>
          </w:tcPr>
          <w:p w14:paraId="430BD7BC" w14:textId="77777777" w:rsidR="00AA6E63" w:rsidRPr="00082085" w:rsidRDefault="00AA6E63" w:rsidP="00E735A1">
            <w:pPr>
              <w:rPr>
                <w:sz w:val="26"/>
                <w:szCs w:val="26"/>
              </w:rPr>
            </w:pPr>
            <w:r w:rsidRPr="00AA6E63">
              <w:rPr>
                <w:rFonts w:ascii="Times New Roman" w:eastAsia="Times New Roman" w:hAnsi="Times New Roman" w:cs="Times New Roman"/>
                <w:color w:val="D9D9D9" w:themeColor="background1" w:themeShade="D9"/>
                <w:sz w:val="26"/>
                <w:szCs w:val="26"/>
              </w:rPr>
              <w:t>от [Дата документа]</w:t>
            </w:r>
            <w:r w:rsidRPr="00082085">
              <w:rPr>
                <w:color w:val="D9D9D9" w:themeColor="background1" w:themeShade="D9"/>
                <w:sz w:val="26"/>
                <w:szCs w:val="26"/>
              </w:rPr>
              <w:t xml:space="preserve"> </w:t>
            </w:r>
          </w:p>
        </w:tc>
        <w:tc>
          <w:tcPr>
            <w:tcW w:w="2410" w:type="dxa"/>
          </w:tcPr>
          <w:p w14:paraId="38602688" w14:textId="77777777" w:rsidR="00AA6E63" w:rsidRPr="00082085" w:rsidRDefault="00AA6E63" w:rsidP="00E735A1">
            <w:pPr>
              <w:rPr>
                <w:sz w:val="26"/>
                <w:szCs w:val="26"/>
                <w:lang w:eastAsia="en-US"/>
              </w:rPr>
            </w:pPr>
            <w:r w:rsidRPr="00AA6E63">
              <w:rPr>
                <w:rFonts w:ascii="Times New Roman" w:eastAsia="Times New Roman" w:hAnsi="Times New Roman" w:cs="Times New Roman"/>
                <w:color w:val="D9D9D9" w:themeColor="background1" w:themeShade="D9"/>
                <w:sz w:val="26"/>
                <w:szCs w:val="26"/>
              </w:rPr>
              <w:t>№ [Номер документа]</w:t>
            </w:r>
          </w:p>
        </w:tc>
      </w:tr>
    </w:tbl>
    <w:p w14:paraId="7DB0307B" w14:textId="77777777" w:rsidR="00F81F62" w:rsidRPr="00F81F62" w:rsidRDefault="00F81F62" w:rsidP="00F81F62">
      <w:pPr>
        <w:pStyle w:val="1"/>
        <w:ind w:firstLine="600"/>
        <w:rPr>
          <w:rFonts w:eastAsiaTheme="minorEastAsia"/>
          <w:lang w:eastAsia="ru-RU"/>
        </w:rPr>
      </w:pPr>
    </w:p>
    <w:p w14:paraId="6B40C7E1" w14:textId="77777777" w:rsidR="00F81F62" w:rsidRPr="00F81F62" w:rsidRDefault="00F81F62" w:rsidP="00F81F62">
      <w:pPr>
        <w:pStyle w:val="1"/>
        <w:ind w:firstLine="600"/>
        <w:rPr>
          <w:rFonts w:eastAsiaTheme="minorEastAsia"/>
          <w:lang w:eastAsia="ru-RU"/>
        </w:rPr>
      </w:pPr>
      <w:r w:rsidRPr="00F81F62">
        <w:rPr>
          <w:rFonts w:eastAsiaTheme="minorEastAsia"/>
          <w:lang w:eastAsia="ru-RU"/>
        </w:rPr>
        <w:t>Проект договора на установку и эксплуатацию рекламной конструкции</w:t>
      </w:r>
    </w:p>
    <w:p w14:paraId="2F4103D7" w14:textId="77777777" w:rsidR="00F81F62" w:rsidRPr="00F81F62" w:rsidRDefault="00F81F62" w:rsidP="00F81F62">
      <w:pPr>
        <w:pStyle w:val="1"/>
        <w:ind w:firstLine="600"/>
        <w:rPr>
          <w:rFonts w:eastAsiaTheme="minorEastAsia"/>
          <w:lang w:eastAsia="ru-RU"/>
        </w:rPr>
      </w:pPr>
    </w:p>
    <w:p w14:paraId="6C3D27BE" w14:textId="77777777" w:rsidR="00F81F62" w:rsidRPr="00F81F62" w:rsidRDefault="00E735A1" w:rsidP="00E735A1">
      <w:pPr>
        <w:pStyle w:val="1"/>
        <w:ind w:firstLine="600"/>
        <w:rPr>
          <w:rFonts w:eastAsiaTheme="minorEastAsia"/>
          <w:lang w:eastAsia="ru-RU"/>
        </w:rPr>
      </w:pPr>
      <w:r>
        <w:rPr>
          <w:rFonts w:eastAsiaTheme="minorEastAsia"/>
          <w:lang w:eastAsia="ru-RU"/>
        </w:rPr>
        <w:t>Договор № __</w:t>
      </w:r>
    </w:p>
    <w:p w14:paraId="012A9FA9" w14:textId="77777777" w:rsidR="00F81F62" w:rsidRPr="00F81F62" w:rsidRDefault="00F81F62" w:rsidP="00E735A1">
      <w:pPr>
        <w:widowControl w:val="0"/>
        <w:suppressLineNumbers/>
        <w:spacing w:line="240" w:lineRule="auto"/>
        <w:ind w:firstLine="600"/>
        <w:jc w:val="center"/>
        <w:rPr>
          <w:rFonts w:ascii="Times New Roman" w:hAnsi="Times New Roman" w:cs="Times New Roman"/>
          <w:sz w:val="28"/>
          <w:szCs w:val="28"/>
        </w:rPr>
      </w:pPr>
      <w:r w:rsidRPr="00F81F62">
        <w:rPr>
          <w:rFonts w:ascii="Times New Roman" w:hAnsi="Times New Roman" w:cs="Times New Roman"/>
          <w:sz w:val="28"/>
          <w:szCs w:val="28"/>
        </w:rPr>
        <w:t xml:space="preserve">на установку и эксплуатацию рекламной конструкции </w:t>
      </w:r>
    </w:p>
    <w:p w14:paraId="5B3BBEC8" w14:textId="77777777" w:rsidR="00F81F62" w:rsidRPr="00F81F62" w:rsidRDefault="00F81F62" w:rsidP="00E735A1">
      <w:pPr>
        <w:widowControl w:val="0"/>
        <w:suppressLineNumbers/>
        <w:spacing w:line="240" w:lineRule="auto"/>
        <w:ind w:firstLine="600"/>
        <w:jc w:val="center"/>
        <w:rPr>
          <w:rFonts w:ascii="Times New Roman" w:hAnsi="Times New Roman" w:cs="Times New Roman"/>
          <w:sz w:val="28"/>
          <w:szCs w:val="28"/>
        </w:rPr>
      </w:pPr>
      <w:r w:rsidRPr="00F81F62">
        <w:rPr>
          <w:rFonts w:ascii="Times New Roman" w:hAnsi="Times New Roman" w:cs="Times New Roman"/>
          <w:sz w:val="28"/>
          <w:szCs w:val="28"/>
        </w:rPr>
        <w:t>на _____________________________________</w:t>
      </w:r>
    </w:p>
    <w:p w14:paraId="1E12D4D4" w14:textId="77777777" w:rsidR="00F81F62" w:rsidRPr="00F81F62" w:rsidRDefault="006B0645" w:rsidP="00F81F62">
      <w:pPr>
        <w:rPr>
          <w:rFonts w:ascii="Times New Roman" w:hAnsi="Times New Roman" w:cs="Times New Roman"/>
          <w:sz w:val="28"/>
          <w:szCs w:val="28"/>
        </w:rPr>
      </w:pPr>
      <w:r>
        <w:rPr>
          <w:rFonts w:ascii="Times New Roman" w:hAnsi="Times New Roman" w:cs="Times New Roman"/>
          <w:sz w:val="28"/>
          <w:szCs w:val="28"/>
        </w:rPr>
        <w:t>г. Когалым</w:t>
      </w:r>
      <w:r w:rsidR="00F81F62" w:rsidRPr="00F81F62">
        <w:rPr>
          <w:rFonts w:ascii="Times New Roman" w:hAnsi="Times New Roman" w:cs="Times New Roman"/>
          <w:sz w:val="28"/>
          <w:szCs w:val="28"/>
        </w:rPr>
        <w:t xml:space="preserve"> </w:t>
      </w:r>
    </w:p>
    <w:p w14:paraId="537B839C" w14:textId="77777777" w:rsidR="00F81F62" w:rsidRPr="00C26EAF" w:rsidRDefault="00E735A1" w:rsidP="0080539B">
      <w:pPr>
        <w:spacing w:line="240" w:lineRule="auto"/>
        <w:ind w:firstLine="600"/>
        <w:jc w:val="both"/>
        <w:rPr>
          <w:rFonts w:ascii="Times New Roman" w:hAnsi="Times New Roman" w:cs="Times New Roman"/>
          <w:sz w:val="26"/>
          <w:szCs w:val="26"/>
        </w:rPr>
      </w:pPr>
      <w:r w:rsidRPr="0080539B">
        <w:rPr>
          <w:rFonts w:ascii="Times New Roman" w:hAnsi="Times New Roman" w:cs="Times New Roman"/>
          <w:sz w:val="26"/>
          <w:szCs w:val="26"/>
        </w:rPr>
        <w:t xml:space="preserve">Муниципальное казенное учреждение Администрация города Когалыма, </w:t>
      </w:r>
      <w:r w:rsidR="00F81F62" w:rsidRPr="0080539B">
        <w:rPr>
          <w:rFonts w:ascii="Times New Roman" w:hAnsi="Times New Roman" w:cs="Times New Roman"/>
          <w:sz w:val="26"/>
          <w:szCs w:val="26"/>
        </w:rPr>
        <w:t>им</w:t>
      </w:r>
      <w:r w:rsidR="00C94A4B" w:rsidRPr="0080539B">
        <w:rPr>
          <w:rFonts w:ascii="Times New Roman" w:hAnsi="Times New Roman" w:cs="Times New Roman"/>
          <w:sz w:val="26"/>
          <w:szCs w:val="26"/>
        </w:rPr>
        <w:t>енуемое</w:t>
      </w:r>
      <w:r w:rsidR="00C94A4B" w:rsidRPr="00C26EAF">
        <w:rPr>
          <w:rFonts w:ascii="Times New Roman" w:hAnsi="Times New Roman" w:cs="Times New Roman"/>
          <w:sz w:val="26"/>
          <w:szCs w:val="26"/>
        </w:rPr>
        <w:t xml:space="preserve"> в дальнейшем «Администрация</w:t>
      </w:r>
      <w:r w:rsidR="00F81F62" w:rsidRPr="00C26EAF">
        <w:rPr>
          <w:rFonts w:ascii="Times New Roman" w:hAnsi="Times New Roman" w:cs="Times New Roman"/>
          <w:sz w:val="26"/>
          <w:szCs w:val="26"/>
        </w:rPr>
        <w:t>», в лице _____________________, действующего (ей) на основании ______________,</w:t>
      </w:r>
      <w:r w:rsidR="0080539B">
        <w:rPr>
          <w:rFonts w:ascii="Times New Roman" w:hAnsi="Times New Roman" w:cs="Times New Roman"/>
          <w:sz w:val="26"/>
          <w:szCs w:val="26"/>
        </w:rPr>
        <w:t xml:space="preserve"> с</w:t>
      </w:r>
      <w:r w:rsidR="00F81F62" w:rsidRPr="00C26EAF">
        <w:rPr>
          <w:rFonts w:ascii="Times New Roman" w:hAnsi="Times New Roman" w:cs="Times New Roman"/>
          <w:sz w:val="26"/>
          <w:szCs w:val="26"/>
        </w:rPr>
        <w:t xml:space="preserve"> одной стороны, и _____________________, именуемое в дальнейшем «</w:t>
      </w:r>
      <w:proofErr w:type="spellStart"/>
      <w:r w:rsidR="00F81F62" w:rsidRPr="00C26EAF">
        <w:rPr>
          <w:rFonts w:ascii="Times New Roman" w:hAnsi="Times New Roman" w:cs="Times New Roman"/>
          <w:sz w:val="26"/>
          <w:szCs w:val="26"/>
        </w:rPr>
        <w:t>Рекламораспространитель</w:t>
      </w:r>
      <w:proofErr w:type="spellEnd"/>
      <w:r w:rsidR="00F81F62" w:rsidRPr="00C26EAF">
        <w:rPr>
          <w:rFonts w:ascii="Times New Roman" w:hAnsi="Times New Roman" w:cs="Times New Roman"/>
          <w:sz w:val="26"/>
          <w:szCs w:val="26"/>
        </w:rPr>
        <w:t>», в</w:t>
      </w:r>
      <w:r w:rsidR="0080539B">
        <w:rPr>
          <w:rFonts w:ascii="Times New Roman" w:hAnsi="Times New Roman" w:cs="Times New Roman"/>
          <w:sz w:val="26"/>
          <w:szCs w:val="26"/>
        </w:rPr>
        <w:t xml:space="preserve"> </w:t>
      </w:r>
      <w:r w:rsidR="00F81F62" w:rsidRPr="00C26EAF">
        <w:rPr>
          <w:rFonts w:ascii="Times New Roman" w:hAnsi="Times New Roman" w:cs="Times New Roman"/>
          <w:sz w:val="26"/>
          <w:szCs w:val="26"/>
        </w:rPr>
        <w:t>лице</w:t>
      </w:r>
      <w:r w:rsidR="0080539B">
        <w:rPr>
          <w:rFonts w:ascii="Times New Roman" w:hAnsi="Times New Roman" w:cs="Times New Roman"/>
          <w:sz w:val="26"/>
          <w:szCs w:val="26"/>
        </w:rPr>
        <w:t xml:space="preserve"> </w:t>
      </w:r>
      <w:r w:rsidR="00F81F62" w:rsidRPr="00C26EAF">
        <w:rPr>
          <w:rFonts w:ascii="Times New Roman" w:hAnsi="Times New Roman" w:cs="Times New Roman"/>
          <w:sz w:val="26"/>
          <w:szCs w:val="26"/>
        </w:rPr>
        <w:t xml:space="preserve">__________________, действующего на основании ________________, с другой стороны, вместе именуемые в дальнейшем «Стороны», на основании протокола от «___» ___________ 20 </w:t>
      </w:r>
      <w:r w:rsidR="00C26EAF">
        <w:rPr>
          <w:rFonts w:ascii="Times New Roman" w:hAnsi="Times New Roman" w:cs="Times New Roman"/>
          <w:sz w:val="26"/>
          <w:szCs w:val="26"/>
        </w:rPr>
        <w:t xml:space="preserve"> </w:t>
      </w:r>
      <w:r w:rsidR="00F81F62" w:rsidRPr="00C26EAF">
        <w:rPr>
          <w:rFonts w:ascii="Times New Roman" w:hAnsi="Times New Roman" w:cs="Times New Roman"/>
          <w:sz w:val="26"/>
          <w:szCs w:val="26"/>
        </w:rPr>
        <w:t xml:space="preserve"> г. </w:t>
      </w:r>
      <w:r w:rsidR="00C26EAF">
        <w:rPr>
          <w:rFonts w:ascii="Times New Roman" w:hAnsi="Times New Roman" w:cs="Times New Roman"/>
          <w:sz w:val="26"/>
          <w:szCs w:val="26"/>
        </w:rPr>
        <w:t xml:space="preserve">              </w:t>
      </w:r>
      <w:r w:rsidR="00F81F62" w:rsidRPr="00C26EAF">
        <w:rPr>
          <w:rFonts w:ascii="Times New Roman" w:hAnsi="Times New Roman" w:cs="Times New Roman"/>
          <w:sz w:val="26"/>
          <w:szCs w:val="26"/>
        </w:rPr>
        <w:t>______________________ на право заключения договора на установку и эксплуатацию рекламной конструкции на __________________________</w:t>
      </w:r>
      <w:r w:rsidR="00C26EAF">
        <w:rPr>
          <w:rFonts w:ascii="Times New Roman" w:hAnsi="Times New Roman" w:cs="Times New Roman"/>
          <w:sz w:val="26"/>
          <w:szCs w:val="26"/>
        </w:rPr>
        <w:t>______№ ___/___</w:t>
      </w:r>
      <w:r w:rsidR="00F81F62" w:rsidRPr="00C26EAF">
        <w:rPr>
          <w:rFonts w:ascii="Times New Roman" w:hAnsi="Times New Roman" w:cs="Times New Roman"/>
          <w:sz w:val="26"/>
          <w:szCs w:val="26"/>
        </w:rPr>
        <w:t>, лот №___, заключили настоящий договор (</w:t>
      </w:r>
      <w:r w:rsidR="0080539B">
        <w:rPr>
          <w:rFonts w:ascii="Times New Roman" w:hAnsi="Times New Roman" w:cs="Times New Roman"/>
          <w:sz w:val="26"/>
          <w:szCs w:val="26"/>
        </w:rPr>
        <w:t>далее - Договор</w:t>
      </w:r>
      <w:r w:rsidR="00F81F62" w:rsidRPr="00C26EAF">
        <w:rPr>
          <w:rFonts w:ascii="Times New Roman" w:hAnsi="Times New Roman" w:cs="Times New Roman"/>
          <w:sz w:val="26"/>
          <w:szCs w:val="26"/>
        </w:rPr>
        <w:t>) на следующих условиях:</w:t>
      </w:r>
    </w:p>
    <w:p w14:paraId="4474D329" w14:textId="77777777" w:rsidR="00F81F62" w:rsidRDefault="00F81F62" w:rsidP="00F81F62">
      <w:pPr>
        <w:numPr>
          <w:ilvl w:val="0"/>
          <w:numId w:val="4"/>
        </w:numPr>
        <w:suppressAutoHyphens/>
        <w:spacing w:after="0" w:line="240" w:lineRule="auto"/>
        <w:jc w:val="center"/>
        <w:rPr>
          <w:rFonts w:ascii="Times New Roman" w:hAnsi="Times New Roman" w:cs="Times New Roman"/>
          <w:sz w:val="28"/>
          <w:szCs w:val="28"/>
        </w:rPr>
      </w:pPr>
      <w:r w:rsidRPr="00F81F62">
        <w:rPr>
          <w:rFonts w:ascii="Times New Roman" w:hAnsi="Times New Roman" w:cs="Times New Roman"/>
          <w:sz w:val="28"/>
          <w:szCs w:val="28"/>
        </w:rPr>
        <w:t>ПРЕДМЕТ И ОБЩИЕ ПОЛОЖЕНИЯ ДОГОВОРА</w:t>
      </w:r>
    </w:p>
    <w:p w14:paraId="50D59D6A" w14:textId="77777777" w:rsidR="00F81F62" w:rsidRPr="00C26EAF" w:rsidRDefault="00F81F62" w:rsidP="00D51017">
      <w:pPr>
        <w:pStyle w:val="ConsPlusNonformat"/>
        <w:widowControl/>
        <w:ind w:firstLine="600"/>
        <w:jc w:val="both"/>
        <w:rPr>
          <w:rFonts w:ascii="Times New Roman" w:eastAsiaTheme="minorEastAsia" w:hAnsi="Times New Roman" w:cs="Times New Roman"/>
          <w:sz w:val="26"/>
          <w:szCs w:val="26"/>
          <w:lang w:eastAsia="ru-RU"/>
        </w:rPr>
      </w:pPr>
      <w:r w:rsidRPr="00C26EAF">
        <w:rPr>
          <w:rFonts w:ascii="Times New Roman" w:eastAsiaTheme="minorEastAsia" w:hAnsi="Times New Roman" w:cs="Times New Roman"/>
          <w:sz w:val="26"/>
          <w:szCs w:val="26"/>
          <w:lang w:eastAsia="ru-RU"/>
        </w:rPr>
        <w:t xml:space="preserve">1.1. </w:t>
      </w:r>
      <w:r w:rsidR="00C94A4B" w:rsidRPr="00C26EAF">
        <w:rPr>
          <w:rFonts w:ascii="Times New Roman" w:eastAsiaTheme="minorEastAsia" w:hAnsi="Times New Roman" w:cs="Times New Roman"/>
          <w:sz w:val="26"/>
          <w:szCs w:val="26"/>
          <w:lang w:eastAsia="ru-RU"/>
        </w:rPr>
        <w:t>В соответствии</w:t>
      </w:r>
      <w:r w:rsidRPr="00C26EAF">
        <w:rPr>
          <w:rFonts w:ascii="Times New Roman" w:eastAsiaTheme="minorEastAsia" w:hAnsi="Times New Roman" w:cs="Times New Roman"/>
          <w:sz w:val="26"/>
          <w:szCs w:val="26"/>
          <w:lang w:eastAsia="ru-RU"/>
        </w:rPr>
        <w:t xml:space="preserve"> с настоящим договором </w:t>
      </w:r>
      <w:proofErr w:type="spellStart"/>
      <w:r w:rsidRPr="00C26EAF">
        <w:rPr>
          <w:rFonts w:ascii="Times New Roman" w:eastAsiaTheme="minorEastAsia" w:hAnsi="Times New Roman" w:cs="Times New Roman"/>
          <w:sz w:val="26"/>
          <w:szCs w:val="26"/>
          <w:lang w:eastAsia="ru-RU"/>
        </w:rPr>
        <w:t>Рекламораспространитель</w:t>
      </w:r>
      <w:proofErr w:type="spellEnd"/>
      <w:r w:rsidRPr="00C26EAF">
        <w:rPr>
          <w:rFonts w:ascii="Times New Roman" w:eastAsiaTheme="minorEastAsia" w:hAnsi="Times New Roman" w:cs="Times New Roman"/>
          <w:sz w:val="26"/>
          <w:szCs w:val="26"/>
          <w:lang w:eastAsia="ru-RU"/>
        </w:rPr>
        <w:t xml:space="preserve"> вправе за плату в соответствии с п. 3.1 настоящего Договора установить рекламную конструкцию (далее – РК</w:t>
      </w:r>
      <w:r w:rsidR="00C94A4B" w:rsidRPr="00C26EAF">
        <w:rPr>
          <w:rFonts w:ascii="Times New Roman" w:eastAsiaTheme="minorEastAsia" w:hAnsi="Times New Roman" w:cs="Times New Roman"/>
          <w:sz w:val="26"/>
          <w:szCs w:val="26"/>
          <w:lang w:eastAsia="ru-RU"/>
        </w:rPr>
        <w:t>), осуществлять</w:t>
      </w:r>
      <w:r w:rsidRPr="00C26EAF">
        <w:rPr>
          <w:rFonts w:ascii="Times New Roman" w:eastAsiaTheme="minorEastAsia" w:hAnsi="Times New Roman" w:cs="Times New Roman"/>
          <w:sz w:val="26"/>
          <w:szCs w:val="26"/>
          <w:lang w:eastAsia="ru-RU"/>
        </w:rPr>
        <w:t xml:space="preserve"> ее эксплуатацию, техничес</w:t>
      </w:r>
      <w:r w:rsidR="00C94A4B" w:rsidRPr="00C26EAF">
        <w:rPr>
          <w:rFonts w:ascii="Times New Roman" w:eastAsiaTheme="minorEastAsia" w:hAnsi="Times New Roman" w:cs="Times New Roman"/>
          <w:sz w:val="26"/>
          <w:szCs w:val="26"/>
          <w:lang w:eastAsia="ru-RU"/>
        </w:rPr>
        <w:t>кое обслуживание, а Администрация</w:t>
      </w:r>
      <w:r w:rsidR="008B45E4" w:rsidRPr="00C26EAF">
        <w:rPr>
          <w:rFonts w:ascii="Times New Roman" w:eastAsiaTheme="minorEastAsia" w:hAnsi="Times New Roman" w:cs="Times New Roman"/>
          <w:sz w:val="26"/>
          <w:szCs w:val="26"/>
          <w:lang w:eastAsia="ru-RU"/>
        </w:rPr>
        <w:t xml:space="preserve"> города Когалыма</w:t>
      </w:r>
      <w:r w:rsidRPr="00C26EAF">
        <w:rPr>
          <w:rFonts w:ascii="Times New Roman" w:eastAsiaTheme="minorEastAsia" w:hAnsi="Times New Roman" w:cs="Times New Roman"/>
          <w:sz w:val="26"/>
          <w:szCs w:val="26"/>
          <w:lang w:eastAsia="ru-RU"/>
        </w:rPr>
        <w:t xml:space="preserve"> обязуется в соответствии с условиями настоящего договора совершить необходимые действия по предоставлению ему такой возможности.</w:t>
      </w:r>
    </w:p>
    <w:p w14:paraId="2E04DD53" w14:textId="77777777" w:rsidR="00F81F62" w:rsidRPr="00F81F62" w:rsidRDefault="00F81F62" w:rsidP="00F81F62">
      <w:pPr>
        <w:pStyle w:val="ConsPlusNonformat"/>
        <w:widowControl/>
        <w:ind w:firstLine="600"/>
        <w:jc w:val="both"/>
        <w:rPr>
          <w:rFonts w:ascii="Times New Roman" w:eastAsiaTheme="minorEastAsia" w:hAnsi="Times New Roman" w:cs="Times New Roman"/>
          <w:sz w:val="28"/>
          <w:szCs w:val="28"/>
          <w:lang w:eastAsia="ru-RU"/>
        </w:rPr>
      </w:pPr>
      <w:r w:rsidRPr="00C26EAF">
        <w:rPr>
          <w:rFonts w:ascii="Times New Roman" w:eastAsiaTheme="minorEastAsia" w:hAnsi="Times New Roman" w:cs="Times New Roman"/>
          <w:sz w:val="26"/>
          <w:szCs w:val="26"/>
          <w:lang w:eastAsia="ru-RU"/>
        </w:rPr>
        <w:t xml:space="preserve">1.2. </w:t>
      </w:r>
      <w:proofErr w:type="spellStart"/>
      <w:r w:rsidRPr="00C26EAF">
        <w:rPr>
          <w:rFonts w:ascii="Times New Roman" w:eastAsiaTheme="minorEastAsia" w:hAnsi="Times New Roman" w:cs="Times New Roman"/>
          <w:sz w:val="26"/>
          <w:szCs w:val="26"/>
          <w:lang w:eastAsia="ru-RU"/>
        </w:rPr>
        <w:t>Рекламораспространитель</w:t>
      </w:r>
      <w:proofErr w:type="spellEnd"/>
      <w:r w:rsidRPr="00C26EAF">
        <w:rPr>
          <w:rFonts w:ascii="Times New Roman" w:eastAsiaTheme="minorEastAsia" w:hAnsi="Times New Roman" w:cs="Times New Roman"/>
          <w:sz w:val="26"/>
          <w:szCs w:val="26"/>
          <w:lang w:eastAsia="ru-RU"/>
        </w:rPr>
        <w:t xml:space="preserve"> имеет право за плату в соответствии с п. 3.1 настоящего Договора установить и эксплуатировать </w:t>
      </w:r>
      <w:r w:rsidR="00C94A4B" w:rsidRPr="00C26EAF">
        <w:rPr>
          <w:rFonts w:ascii="Times New Roman" w:eastAsiaTheme="minorEastAsia" w:hAnsi="Times New Roman" w:cs="Times New Roman"/>
          <w:sz w:val="26"/>
          <w:szCs w:val="26"/>
          <w:lang w:eastAsia="ru-RU"/>
        </w:rPr>
        <w:t>РК на</w:t>
      </w:r>
      <w:r w:rsidRPr="00C26EAF">
        <w:rPr>
          <w:rFonts w:ascii="Times New Roman" w:eastAsiaTheme="minorEastAsia" w:hAnsi="Times New Roman" w:cs="Times New Roman"/>
          <w:sz w:val="26"/>
          <w:szCs w:val="26"/>
          <w:lang w:eastAsia="ru-RU"/>
        </w:rPr>
        <w:t xml:space="preserve"> условиях настоящего договора на</w:t>
      </w:r>
      <w:r w:rsidRPr="00F81F62">
        <w:rPr>
          <w:rFonts w:ascii="Times New Roman" w:eastAsiaTheme="minorEastAsia" w:hAnsi="Times New Roman" w:cs="Times New Roman"/>
          <w:sz w:val="28"/>
          <w:szCs w:val="28"/>
          <w:lang w:eastAsia="ru-RU"/>
        </w:rPr>
        <w:t xml:space="preserve"> ______________________________________:</w:t>
      </w:r>
    </w:p>
    <w:p w14:paraId="0BAB8FA0" w14:textId="77777777" w:rsidR="00F81F62" w:rsidRPr="00F81F62" w:rsidRDefault="00F81F62" w:rsidP="00F81F62">
      <w:pPr>
        <w:pStyle w:val="ConsPlusNonformat"/>
        <w:widowControl/>
        <w:ind w:firstLine="600"/>
        <w:jc w:val="both"/>
        <w:rPr>
          <w:rFonts w:ascii="Times New Roman" w:eastAsiaTheme="minorEastAsia" w:hAnsi="Times New Roman" w:cs="Times New Roman"/>
          <w:sz w:val="28"/>
          <w:szCs w:val="28"/>
          <w:lang w:eastAsia="ru-RU"/>
        </w:rPr>
      </w:pPr>
    </w:p>
    <w:tbl>
      <w:tblPr>
        <w:tblW w:w="5000" w:type="pct"/>
        <w:tblLook w:val="0000" w:firstRow="0" w:lastRow="0" w:firstColumn="0" w:lastColumn="0" w:noHBand="0" w:noVBand="0"/>
      </w:tblPr>
      <w:tblGrid>
        <w:gridCol w:w="3167"/>
        <w:gridCol w:w="5610"/>
      </w:tblGrid>
      <w:tr w:rsidR="00F81F62" w:rsidRPr="00C26EAF" w14:paraId="6A31DF39" w14:textId="77777777" w:rsidTr="00C26EAF">
        <w:trPr>
          <w:trHeight w:val="20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FB191C4" w14:textId="77777777" w:rsidR="00F81F62" w:rsidRPr="00C26EAF" w:rsidRDefault="00F81F62" w:rsidP="0087349A">
            <w:pPr>
              <w:snapToGrid w:val="0"/>
              <w:spacing w:line="192" w:lineRule="auto"/>
              <w:jc w:val="center"/>
              <w:rPr>
                <w:rFonts w:ascii="Times New Roman" w:hAnsi="Times New Roman" w:cs="Times New Roman"/>
                <w:sz w:val="26"/>
                <w:szCs w:val="26"/>
              </w:rPr>
            </w:pPr>
            <w:r w:rsidRPr="00C26EAF">
              <w:rPr>
                <w:rFonts w:ascii="Times New Roman" w:hAnsi="Times New Roman" w:cs="Times New Roman"/>
                <w:sz w:val="26"/>
                <w:szCs w:val="26"/>
              </w:rPr>
              <w:t>Рекламная конструкция (РК)</w:t>
            </w:r>
          </w:p>
        </w:tc>
      </w:tr>
      <w:tr w:rsidR="00F81F62" w:rsidRPr="00C26EAF" w14:paraId="57CFCF5D" w14:textId="77777777" w:rsidTr="00C26EAF">
        <w:trPr>
          <w:trHeight w:val="175"/>
        </w:trPr>
        <w:tc>
          <w:tcPr>
            <w:tcW w:w="1804" w:type="pct"/>
            <w:tcBorders>
              <w:top w:val="single" w:sz="4" w:space="0" w:color="000000"/>
              <w:left w:val="single" w:sz="4" w:space="0" w:color="000000"/>
              <w:bottom w:val="single" w:sz="4" w:space="0" w:color="000000"/>
            </w:tcBorders>
            <w:shd w:val="clear" w:color="auto" w:fill="auto"/>
            <w:vAlign w:val="center"/>
          </w:tcPr>
          <w:p w14:paraId="164D7171" w14:textId="77777777" w:rsidR="00F81F62" w:rsidRPr="00C26EAF" w:rsidRDefault="00F81F62" w:rsidP="00426514">
            <w:pPr>
              <w:snapToGrid w:val="0"/>
              <w:spacing w:line="240" w:lineRule="auto"/>
              <w:rPr>
                <w:rFonts w:ascii="Times New Roman" w:hAnsi="Times New Roman" w:cs="Times New Roman"/>
                <w:sz w:val="26"/>
                <w:szCs w:val="26"/>
              </w:rPr>
            </w:pPr>
            <w:r w:rsidRPr="00C26EAF">
              <w:rPr>
                <w:rFonts w:ascii="Times New Roman" w:hAnsi="Times New Roman" w:cs="Times New Roman"/>
                <w:sz w:val="26"/>
                <w:szCs w:val="26"/>
              </w:rPr>
              <w:t xml:space="preserve">Место размещения </w:t>
            </w:r>
          </w:p>
        </w:tc>
        <w:tc>
          <w:tcPr>
            <w:tcW w:w="3196" w:type="pct"/>
            <w:tcBorders>
              <w:top w:val="single" w:sz="4" w:space="0" w:color="000000"/>
              <w:left w:val="single" w:sz="4" w:space="0" w:color="000000"/>
              <w:bottom w:val="single" w:sz="4" w:space="0" w:color="000000"/>
              <w:right w:val="single" w:sz="4" w:space="0" w:color="000000"/>
            </w:tcBorders>
            <w:shd w:val="clear" w:color="auto" w:fill="auto"/>
          </w:tcPr>
          <w:p w14:paraId="3405A676" w14:textId="77777777" w:rsidR="00F81F62" w:rsidRPr="00C26EAF" w:rsidRDefault="00F81F62" w:rsidP="0087349A">
            <w:pPr>
              <w:snapToGrid w:val="0"/>
              <w:jc w:val="both"/>
              <w:rPr>
                <w:rFonts w:ascii="Times New Roman" w:hAnsi="Times New Roman" w:cs="Times New Roman"/>
                <w:sz w:val="26"/>
                <w:szCs w:val="26"/>
              </w:rPr>
            </w:pPr>
          </w:p>
        </w:tc>
      </w:tr>
      <w:tr w:rsidR="00F81F62" w:rsidRPr="00C26EAF" w14:paraId="1CF22144" w14:textId="77777777" w:rsidTr="00C26EAF">
        <w:trPr>
          <w:trHeight w:val="221"/>
        </w:trPr>
        <w:tc>
          <w:tcPr>
            <w:tcW w:w="1804" w:type="pct"/>
            <w:tcBorders>
              <w:top w:val="single" w:sz="4" w:space="0" w:color="000000"/>
              <w:left w:val="single" w:sz="4" w:space="0" w:color="000000"/>
              <w:bottom w:val="single" w:sz="4" w:space="0" w:color="000000"/>
            </w:tcBorders>
            <w:shd w:val="clear" w:color="auto" w:fill="auto"/>
            <w:vAlign w:val="center"/>
          </w:tcPr>
          <w:p w14:paraId="5A52FC19" w14:textId="77777777" w:rsidR="00F81F62" w:rsidRPr="00C26EAF" w:rsidRDefault="00F81F62" w:rsidP="00426514">
            <w:pPr>
              <w:autoSpaceDE w:val="0"/>
              <w:spacing w:line="240" w:lineRule="auto"/>
              <w:rPr>
                <w:rFonts w:ascii="Times New Roman" w:hAnsi="Times New Roman" w:cs="Times New Roman"/>
                <w:sz w:val="26"/>
                <w:szCs w:val="26"/>
              </w:rPr>
            </w:pPr>
            <w:r w:rsidRPr="00C26EAF">
              <w:rPr>
                <w:rFonts w:ascii="Times New Roman" w:hAnsi="Times New Roman" w:cs="Times New Roman"/>
                <w:sz w:val="26"/>
                <w:szCs w:val="26"/>
              </w:rPr>
              <w:t>Тип и вид рекламной конструкции</w:t>
            </w:r>
          </w:p>
        </w:tc>
        <w:tc>
          <w:tcPr>
            <w:tcW w:w="3196" w:type="pct"/>
            <w:tcBorders>
              <w:top w:val="single" w:sz="4" w:space="0" w:color="000000"/>
              <w:left w:val="single" w:sz="4" w:space="0" w:color="000000"/>
              <w:bottom w:val="single" w:sz="4" w:space="0" w:color="000000"/>
              <w:right w:val="single" w:sz="4" w:space="0" w:color="000000"/>
            </w:tcBorders>
            <w:shd w:val="clear" w:color="auto" w:fill="auto"/>
          </w:tcPr>
          <w:p w14:paraId="3C9E38B4" w14:textId="77777777" w:rsidR="00F81F62" w:rsidRPr="00C26EAF" w:rsidRDefault="00F81F62" w:rsidP="0087349A">
            <w:pPr>
              <w:autoSpaceDE w:val="0"/>
              <w:snapToGrid w:val="0"/>
              <w:jc w:val="both"/>
              <w:rPr>
                <w:rFonts w:ascii="Times New Roman" w:hAnsi="Times New Roman" w:cs="Times New Roman"/>
                <w:sz w:val="26"/>
                <w:szCs w:val="26"/>
              </w:rPr>
            </w:pPr>
          </w:p>
        </w:tc>
      </w:tr>
      <w:tr w:rsidR="00F81F62" w:rsidRPr="00C26EAF" w14:paraId="47A980C9" w14:textId="77777777" w:rsidTr="00C26EAF">
        <w:trPr>
          <w:trHeight w:val="353"/>
        </w:trPr>
        <w:tc>
          <w:tcPr>
            <w:tcW w:w="1804" w:type="pct"/>
            <w:tcBorders>
              <w:top w:val="single" w:sz="4" w:space="0" w:color="000000"/>
              <w:left w:val="single" w:sz="4" w:space="0" w:color="000000"/>
              <w:bottom w:val="single" w:sz="4" w:space="0" w:color="000000"/>
            </w:tcBorders>
            <w:shd w:val="clear" w:color="auto" w:fill="auto"/>
            <w:vAlign w:val="center"/>
          </w:tcPr>
          <w:p w14:paraId="0FF2F94F" w14:textId="77777777" w:rsidR="00F81F62" w:rsidRPr="00C26EAF" w:rsidRDefault="00F81F62" w:rsidP="00426514">
            <w:pPr>
              <w:snapToGrid w:val="0"/>
              <w:spacing w:line="240" w:lineRule="auto"/>
              <w:rPr>
                <w:rFonts w:ascii="Times New Roman" w:hAnsi="Times New Roman" w:cs="Times New Roman"/>
                <w:sz w:val="26"/>
                <w:szCs w:val="26"/>
              </w:rPr>
            </w:pPr>
            <w:r w:rsidRPr="00C26EAF">
              <w:rPr>
                <w:rFonts w:ascii="Times New Roman" w:hAnsi="Times New Roman" w:cs="Times New Roman"/>
                <w:sz w:val="26"/>
                <w:szCs w:val="26"/>
              </w:rPr>
              <w:t>Технические характеристики рекламной конструкции</w:t>
            </w:r>
          </w:p>
        </w:tc>
        <w:tc>
          <w:tcPr>
            <w:tcW w:w="3196" w:type="pct"/>
            <w:tcBorders>
              <w:top w:val="single" w:sz="4" w:space="0" w:color="000000"/>
              <w:left w:val="single" w:sz="4" w:space="0" w:color="000000"/>
              <w:bottom w:val="single" w:sz="4" w:space="0" w:color="000000"/>
              <w:right w:val="single" w:sz="4" w:space="0" w:color="000000"/>
            </w:tcBorders>
            <w:shd w:val="clear" w:color="auto" w:fill="auto"/>
          </w:tcPr>
          <w:p w14:paraId="775309BD" w14:textId="77777777" w:rsidR="00F81F62" w:rsidRPr="00C26EAF" w:rsidRDefault="00F81F62" w:rsidP="0087349A">
            <w:pPr>
              <w:autoSpaceDE w:val="0"/>
              <w:snapToGrid w:val="0"/>
              <w:jc w:val="both"/>
              <w:rPr>
                <w:rFonts w:ascii="Times New Roman" w:hAnsi="Times New Roman" w:cs="Times New Roman"/>
                <w:sz w:val="26"/>
                <w:szCs w:val="26"/>
              </w:rPr>
            </w:pPr>
          </w:p>
        </w:tc>
      </w:tr>
      <w:tr w:rsidR="00F81F62" w:rsidRPr="00C26EAF" w14:paraId="38BEC65B" w14:textId="77777777" w:rsidTr="00C26EAF">
        <w:trPr>
          <w:trHeight w:val="60"/>
        </w:trPr>
        <w:tc>
          <w:tcPr>
            <w:tcW w:w="1804" w:type="pct"/>
            <w:tcBorders>
              <w:top w:val="single" w:sz="4" w:space="0" w:color="000000"/>
              <w:left w:val="single" w:sz="4" w:space="0" w:color="000000"/>
              <w:bottom w:val="single" w:sz="4" w:space="0" w:color="000000"/>
            </w:tcBorders>
            <w:shd w:val="clear" w:color="auto" w:fill="auto"/>
            <w:vAlign w:val="center"/>
          </w:tcPr>
          <w:p w14:paraId="4CBE72DD" w14:textId="77777777" w:rsidR="00F81F62" w:rsidRPr="00C26EAF" w:rsidRDefault="00F81F62" w:rsidP="00426514">
            <w:pPr>
              <w:autoSpaceDE w:val="0"/>
              <w:spacing w:line="240" w:lineRule="auto"/>
              <w:rPr>
                <w:rFonts w:ascii="Times New Roman" w:hAnsi="Times New Roman" w:cs="Times New Roman"/>
                <w:sz w:val="26"/>
                <w:szCs w:val="26"/>
              </w:rPr>
            </w:pPr>
            <w:r w:rsidRPr="00C26EAF">
              <w:rPr>
                <w:rFonts w:ascii="Times New Roman" w:hAnsi="Times New Roman" w:cs="Times New Roman"/>
                <w:sz w:val="26"/>
                <w:szCs w:val="26"/>
              </w:rPr>
              <w:lastRenderedPageBreak/>
              <w:t>Размеры информационного поля (м)</w:t>
            </w:r>
          </w:p>
        </w:tc>
        <w:tc>
          <w:tcPr>
            <w:tcW w:w="3196" w:type="pct"/>
            <w:tcBorders>
              <w:top w:val="single" w:sz="4" w:space="0" w:color="000000"/>
              <w:left w:val="single" w:sz="4" w:space="0" w:color="000000"/>
              <w:bottom w:val="single" w:sz="4" w:space="0" w:color="000000"/>
              <w:right w:val="single" w:sz="4" w:space="0" w:color="000000"/>
            </w:tcBorders>
            <w:shd w:val="clear" w:color="auto" w:fill="auto"/>
          </w:tcPr>
          <w:p w14:paraId="41496BF1" w14:textId="77777777" w:rsidR="00F81F62" w:rsidRPr="00C26EAF" w:rsidRDefault="00F81F62" w:rsidP="0087349A">
            <w:pPr>
              <w:autoSpaceDE w:val="0"/>
              <w:snapToGrid w:val="0"/>
              <w:jc w:val="both"/>
              <w:rPr>
                <w:rFonts w:ascii="Times New Roman" w:hAnsi="Times New Roman" w:cs="Times New Roman"/>
                <w:sz w:val="26"/>
                <w:szCs w:val="26"/>
              </w:rPr>
            </w:pPr>
          </w:p>
        </w:tc>
      </w:tr>
      <w:tr w:rsidR="00F81F62" w:rsidRPr="00C26EAF" w14:paraId="2C06802A" w14:textId="77777777" w:rsidTr="00C26EAF">
        <w:trPr>
          <w:trHeight w:val="60"/>
        </w:trPr>
        <w:tc>
          <w:tcPr>
            <w:tcW w:w="1804" w:type="pct"/>
            <w:tcBorders>
              <w:top w:val="single" w:sz="4" w:space="0" w:color="000000"/>
              <w:left w:val="single" w:sz="4" w:space="0" w:color="000000"/>
              <w:bottom w:val="single" w:sz="4" w:space="0" w:color="000000"/>
            </w:tcBorders>
            <w:shd w:val="clear" w:color="auto" w:fill="auto"/>
            <w:vAlign w:val="center"/>
          </w:tcPr>
          <w:p w14:paraId="09CC67AE" w14:textId="77777777" w:rsidR="00F81F62" w:rsidRPr="00C26EAF" w:rsidRDefault="00F81F62" w:rsidP="00426514">
            <w:pPr>
              <w:snapToGrid w:val="0"/>
              <w:spacing w:line="240" w:lineRule="auto"/>
              <w:rPr>
                <w:rFonts w:ascii="Times New Roman" w:hAnsi="Times New Roman" w:cs="Times New Roman"/>
                <w:sz w:val="26"/>
                <w:szCs w:val="26"/>
              </w:rPr>
            </w:pPr>
            <w:r w:rsidRPr="00C26EAF">
              <w:rPr>
                <w:rFonts w:ascii="Times New Roman" w:hAnsi="Times New Roman" w:cs="Times New Roman"/>
                <w:sz w:val="26"/>
                <w:szCs w:val="26"/>
              </w:rPr>
              <w:t>Общая площадь информационного поля РК (</w:t>
            </w:r>
            <w:proofErr w:type="spellStart"/>
            <w:r w:rsidRPr="00C26EAF">
              <w:rPr>
                <w:rFonts w:ascii="Times New Roman" w:hAnsi="Times New Roman" w:cs="Times New Roman"/>
                <w:sz w:val="26"/>
                <w:szCs w:val="26"/>
              </w:rPr>
              <w:t>кв.м</w:t>
            </w:r>
            <w:proofErr w:type="spellEnd"/>
            <w:r w:rsidRPr="00C26EAF">
              <w:rPr>
                <w:rFonts w:ascii="Times New Roman" w:hAnsi="Times New Roman" w:cs="Times New Roman"/>
                <w:sz w:val="26"/>
                <w:szCs w:val="26"/>
              </w:rPr>
              <w:t>)</w:t>
            </w:r>
          </w:p>
        </w:tc>
        <w:tc>
          <w:tcPr>
            <w:tcW w:w="3196" w:type="pct"/>
            <w:tcBorders>
              <w:top w:val="single" w:sz="4" w:space="0" w:color="000000"/>
              <w:left w:val="single" w:sz="4" w:space="0" w:color="000000"/>
              <w:bottom w:val="single" w:sz="4" w:space="0" w:color="000000"/>
              <w:right w:val="single" w:sz="4" w:space="0" w:color="000000"/>
            </w:tcBorders>
            <w:shd w:val="clear" w:color="auto" w:fill="auto"/>
          </w:tcPr>
          <w:p w14:paraId="01B230CB" w14:textId="77777777" w:rsidR="00F81F62" w:rsidRPr="00C26EAF" w:rsidRDefault="00F81F62" w:rsidP="0087349A">
            <w:pPr>
              <w:autoSpaceDE w:val="0"/>
              <w:snapToGrid w:val="0"/>
              <w:jc w:val="both"/>
              <w:rPr>
                <w:rFonts w:ascii="Times New Roman" w:hAnsi="Times New Roman" w:cs="Times New Roman"/>
                <w:sz w:val="26"/>
                <w:szCs w:val="26"/>
              </w:rPr>
            </w:pPr>
          </w:p>
        </w:tc>
      </w:tr>
      <w:tr w:rsidR="00F81F62" w:rsidRPr="00C26EAF" w14:paraId="76B50F40" w14:textId="77777777" w:rsidTr="00C26EAF">
        <w:trPr>
          <w:trHeight w:val="443"/>
        </w:trPr>
        <w:tc>
          <w:tcPr>
            <w:tcW w:w="1804" w:type="pct"/>
            <w:tcBorders>
              <w:top w:val="single" w:sz="4" w:space="0" w:color="000000"/>
              <w:left w:val="single" w:sz="4" w:space="0" w:color="000000"/>
              <w:bottom w:val="single" w:sz="4" w:space="0" w:color="000000"/>
            </w:tcBorders>
            <w:shd w:val="clear" w:color="auto" w:fill="auto"/>
            <w:vAlign w:val="center"/>
          </w:tcPr>
          <w:p w14:paraId="106F8961" w14:textId="77777777" w:rsidR="00F81F62" w:rsidRPr="00C26EAF" w:rsidRDefault="00F81F62" w:rsidP="00426514">
            <w:pPr>
              <w:autoSpaceDE w:val="0"/>
              <w:spacing w:line="240" w:lineRule="auto"/>
              <w:rPr>
                <w:rFonts w:ascii="Times New Roman" w:hAnsi="Times New Roman" w:cs="Times New Roman"/>
                <w:sz w:val="26"/>
                <w:szCs w:val="26"/>
              </w:rPr>
            </w:pPr>
            <w:r w:rsidRPr="00C26EAF">
              <w:rPr>
                <w:rFonts w:ascii="Times New Roman" w:hAnsi="Times New Roman" w:cs="Times New Roman"/>
                <w:sz w:val="26"/>
                <w:szCs w:val="26"/>
              </w:rPr>
              <w:t>№ РК на Схеме размещения рекламных конструкций</w:t>
            </w:r>
          </w:p>
        </w:tc>
        <w:tc>
          <w:tcPr>
            <w:tcW w:w="3196" w:type="pct"/>
            <w:tcBorders>
              <w:top w:val="single" w:sz="4" w:space="0" w:color="000000"/>
              <w:left w:val="single" w:sz="4" w:space="0" w:color="000000"/>
              <w:bottom w:val="single" w:sz="4" w:space="0" w:color="000000"/>
              <w:right w:val="single" w:sz="4" w:space="0" w:color="000000"/>
            </w:tcBorders>
            <w:shd w:val="clear" w:color="auto" w:fill="auto"/>
          </w:tcPr>
          <w:p w14:paraId="21F6089C" w14:textId="77777777" w:rsidR="00F81F62" w:rsidRPr="00C26EAF" w:rsidRDefault="00F81F62" w:rsidP="0087349A">
            <w:pPr>
              <w:autoSpaceDE w:val="0"/>
              <w:snapToGrid w:val="0"/>
              <w:jc w:val="both"/>
              <w:rPr>
                <w:rFonts w:ascii="Times New Roman" w:hAnsi="Times New Roman" w:cs="Times New Roman"/>
                <w:sz w:val="26"/>
                <w:szCs w:val="26"/>
              </w:rPr>
            </w:pPr>
          </w:p>
        </w:tc>
      </w:tr>
      <w:tr w:rsidR="00F81F62" w:rsidRPr="00C26EAF" w14:paraId="0BC664B6" w14:textId="77777777" w:rsidTr="00C26EAF">
        <w:trPr>
          <w:trHeight w:val="457"/>
        </w:trPr>
        <w:tc>
          <w:tcPr>
            <w:tcW w:w="1804" w:type="pct"/>
            <w:tcBorders>
              <w:top w:val="single" w:sz="4" w:space="0" w:color="000000"/>
              <w:left w:val="single" w:sz="4" w:space="0" w:color="000000"/>
              <w:bottom w:val="single" w:sz="4" w:space="0" w:color="000000"/>
            </w:tcBorders>
            <w:shd w:val="clear" w:color="auto" w:fill="auto"/>
            <w:vAlign w:val="center"/>
          </w:tcPr>
          <w:p w14:paraId="1B170E80" w14:textId="77777777" w:rsidR="00F81F62" w:rsidRPr="00C26EAF" w:rsidRDefault="00F81F62" w:rsidP="00426514">
            <w:pPr>
              <w:autoSpaceDE w:val="0"/>
              <w:spacing w:line="240" w:lineRule="auto"/>
              <w:rPr>
                <w:rFonts w:ascii="Times New Roman" w:hAnsi="Times New Roman" w:cs="Times New Roman"/>
                <w:sz w:val="26"/>
                <w:szCs w:val="26"/>
              </w:rPr>
            </w:pPr>
            <w:r w:rsidRPr="00C26EAF">
              <w:rPr>
                <w:rFonts w:ascii="Times New Roman" w:hAnsi="Times New Roman" w:cs="Times New Roman"/>
                <w:sz w:val="26"/>
                <w:szCs w:val="26"/>
              </w:rPr>
              <w:t>Координаты РК на Схеме размещения рекламных конструкций</w:t>
            </w:r>
          </w:p>
        </w:tc>
        <w:tc>
          <w:tcPr>
            <w:tcW w:w="3196" w:type="pct"/>
            <w:tcBorders>
              <w:top w:val="single" w:sz="4" w:space="0" w:color="000000"/>
              <w:left w:val="single" w:sz="4" w:space="0" w:color="000000"/>
              <w:bottom w:val="single" w:sz="4" w:space="0" w:color="000000"/>
              <w:right w:val="single" w:sz="4" w:space="0" w:color="000000"/>
            </w:tcBorders>
            <w:shd w:val="clear" w:color="auto" w:fill="auto"/>
          </w:tcPr>
          <w:p w14:paraId="5E940EE7" w14:textId="77777777" w:rsidR="00F81F62" w:rsidRPr="00C26EAF" w:rsidRDefault="00F81F62" w:rsidP="0087349A">
            <w:pPr>
              <w:snapToGrid w:val="0"/>
              <w:rPr>
                <w:rFonts w:ascii="Times New Roman" w:hAnsi="Times New Roman" w:cs="Times New Roman"/>
                <w:sz w:val="26"/>
                <w:szCs w:val="26"/>
              </w:rPr>
            </w:pPr>
            <w:r w:rsidRPr="00C26EAF">
              <w:rPr>
                <w:rFonts w:ascii="Times New Roman" w:hAnsi="Times New Roman" w:cs="Times New Roman"/>
                <w:sz w:val="26"/>
                <w:szCs w:val="26"/>
              </w:rPr>
              <w:t xml:space="preserve">X = </w:t>
            </w:r>
          </w:p>
          <w:p w14:paraId="710C9BEA" w14:textId="77777777" w:rsidR="00F81F62" w:rsidRPr="00C26EAF" w:rsidRDefault="00F81F62" w:rsidP="0087349A">
            <w:pPr>
              <w:autoSpaceDE w:val="0"/>
              <w:jc w:val="both"/>
              <w:rPr>
                <w:rFonts w:ascii="Times New Roman" w:hAnsi="Times New Roman" w:cs="Times New Roman"/>
                <w:sz w:val="26"/>
                <w:szCs w:val="26"/>
              </w:rPr>
            </w:pPr>
            <w:r w:rsidRPr="00C26EAF">
              <w:rPr>
                <w:rFonts w:ascii="Times New Roman" w:hAnsi="Times New Roman" w:cs="Times New Roman"/>
                <w:sz w:val="26"/>
                <w:szCs w:val="26"/>
              </w:rPr>
              <w:t xml:space="preserve">Y = </w:t>
            </w:r>
          </w:p>
        </w:tc>
      </w:tr>
    </w:tbl>
    <w:p w14:paraId="5512419A" w14:textId="77777777" w:rsidR="00F81F62" w:rsidRPr="00C26EAF" w:rsidRDefault="00F81F62" w:rsidP="006A01A3">
      <w:pPr>
        <w:pStyle w:val="ConsPlusNonformat"/>
        <w:widowControl/>
        <w:ind w:firstLine="600"/>
        <w:jc w:val="both"/>
        <w:rPr>
          <w:rFonts w:ascii="Times New Roman" w:eastAsiaTheme="minorEastAsia" w:hAnsi="Times New Roman" w:cs="Times New Roman"/>
          <w:sz w:val="26"/>
          <w:szCs w:val="26"/>
          <w:lang w:eastAsia="ru-RU"/>
        </w:rPr>
      </w:pPr>
      <w:r w:rsidRPr="00C26EAF">
        <w:rPr>
          <w:rFonts w:ascii="Times New Roman" w:eastAsiaTheme="minorEastAsia" w:hAnsi="Times New Roman" w:cs="Times New Roman"/>
          <w:sz w:val="26"/>
          <w:szCs w:val="26"/>
          <w:lang w:eastAsia="ru-RU"/>
        </w:rPr>
        <w:t xml:space="preserve">РК должна быть установлена в точном соответствии с проектом рекламной конструкции и выданным разрешением на установку и эксплуатацию рекламной конструкции, в месте установки РК в соответствии со Схемой размещения рекламных конструкций, утвержденной </w:t>
      </w:r>
      <w:r w:rsidR="0018443F" w:rsidRPr="00C26EAF">
        <w:rPr>
          <w:rFonts w:ascii="Times New Roman" w:eastAsiaTheme="minorEastAsia" w:hAnsi="Times New Roman" w:cs="Times New Roman"/>
          <w:sz w:val="26"/>
          <w:szCs w:val="26"/>
          <w:lang w:eastAsia="ru-RU"/>
        </w:rPr>
        <w:t>постановлением Администрации города Когалыма от 06.12.2013 №3515</w:t>
      </w:r>
      <w:r w:rsidR="0080539B">
        <w:rPr>
          <w:rFonts w:ascii="Times New Roman" w:eastAsiaTheme="minorEastAsia" w:hAnsi="Times New Roman" w:cs="Times New Roman"/>
          <w:sz w:val="26"/>
          <w:szCs w:val="26"/>
          <w:lang w:eastAsia="ru-RU"/>
        </w:rPr>
        <w:t xml:space="preserve"> </w:t>
      </w:r>
      <w:r w:rsidR="0018443F" w:rsidRPr="00C26EAF">
        <w:rPr>
          <w:rFonts w:ascii="Times New Roman" w:eastAsiaTheme="minorEastAsia" w:hAnsi="Times New Roman" w:cs="Times New Roman"/>
          <w:sz w:val="26"/>
          <w:szCs w:val="26"/>
          <w:lang w:eastAsia="ru-RU"/>
        </w:rPr>
        <w:t>«Об утверждении схемы размещения рекламных конструкций и адресных реестров рекламных конструкций в городе Когалыме»</w:t>
      </w:r>
      <w:r w:rsidRPr="00C26EAF">
        <w:rPr>
          <w:rFonts w:ascii="Times New Roman" w:eastAsiaTheme="minorEastAsia" w:hAnsi="Times New Roman" w:cs="Times New Roman"/>
          <w:sz w:val="26"/>
          <w:szCs w:val="26"/>
          <w:lang w:eastAsia="ru-RU"/>
        </w:rPr>
        <w:t>.</w:t>
      </w:r>
    </w:p>
    <w:p w14:paraId="386BA695" w14:textId="77777777" w:rsidR="00F81F62" w:rsidRPr="00C26EAF" w:rsidRDefault="00F81F62" w:rsidP="00F81F62">
      <w:pPr>
        <w:pStyle w:val="ConsPlusNonformat"/>
        <w:widowControl/>
        <w:ind w:firstLine="600"/>
        <w:jc w:val="both"/>
        <w:rPr>
          <w:rFonts w:ascii="Times New Roman" w:eastAsiaTheme="minorEastAsia" w:hAnsi="Times New Roman" w:cs="Times New Roman"/>
          <w:sz w:val="26"/>
          <w:szCs w:val="26"/>
          <w:lang w:eastAsia="ru-RU"/>
        </w:rPr>
      </w:pPr>
      <w:r w:rsidRPr="00C26EAF">
        <w:rPr>
          <w:rFonts w:ascii="Times New Roman" w:eastAsiaTheme="minorEastAsia" w:hAnsi="Times New Roman" w:cs="Times New Roman"/>
          <w:sz w:val="26"/>
          <w:szCs w:val="26"/>
          <w:lang w:eastAsia="ru-RU"/>
        </w:rPr>
        <w:t xml:space="preserve">1.3. </w:t>
      </w:r>
      <w:proofErr w:type="spellStart"/>
      <w:r w:rsidRPr="00C26EAF">
        <w:rPr>
          <w:rFonts w:ascii="Times New Roman" w:eastAsiaTheme="minorEastAsia" w:hAnsi="Times New Roman" w:cs="Times New Roman"/>
          <w:sz w:val="26"/>
          <w:szCs w:val="26"/>
          <w:lang w:eastAsia="ru-RU"/>
        </w:rPr>
        <w:t>Рекламораспространитель</w:t>
      </w:r>
      <w:proofErr w:type="spellEnd"/>
      <w:r w:rsidRPr="00C26EAF">
        <w:rPr>
          <w:rFonts w:ascii="Times New Roman" w:eastAsiaTheme="minorEastAsia" w:hAnsi="Times New Roman" w:cs="Times New Roman"/>
          <w:sz w:val="26"/>
          <w:szCs w:val="26"/>
          <w:lang w:eastAsia="ru-RU"/>
        </w:rPr>
        <w:t xml:space="preserve"> имеет право установить и эксплуатировать РК после получения в порядке</w:t>
      </w:r>
      <w:r w:rsidR="0080539B">
        <w:rPr>
          <w:rFonts w:ascii="Times New Roman" w:eastAsiaTheme="minorEastAsia" w:hAnsi="Times New Roman" w:cs="Times New Roman"/>
          <w:sz w:val="26"/>
          <w:szCs w:val="26"/>
          <w:lang w:eastAsia="ru-RU"/>
        </w:rPr>
        <w:t>,</w:t>
      </w:r>
      <w:r w:rsidRPr="00C26EAF">
        <w:rPr>
          <w:rFonts w:ascii="Times New Roman" w:eastAsiaTheme="minorEastAsia" w:hAnsi="Times New Roman" w:cs="Times New Roman"/>
          <w:sz w:val="26"/>
          <w:szCs w:val="26"/>
          <w:lang w:eastAsia="ru-RU"/>
        </w:rPr>
        <w:t xml:space="preserve"> установленном </w:t>
      </w:r>
      <w:r w:rsidR="006A01A3" w:rsidRPr="00C26EAF">
        <w:rPr>
          <w:rFonts w:ascii="Times New Roman" w:eastAsiaTheme="minorEastAsia" w:hAnsi="Times New Roman" w:cs="Times New Roman"/>
          <w:sz w:val="26"/>
          <w:szCs w:val="26"/>
          <w:lang w:eastAsia="ru-RU"/>
        </w:rPr>
        <w:t>постановлением Администрации</w:t>
      </w:r>
      <w:r w:rsidR="00C94A4B" w:rsidRPr="00C26EAF">
        <w:rPr>
          <w:rFonts w:ascii="Times New Roman" w:eastAsiaTheme="minorEastAsia" w:hAnsi="Times New Roman" w:cs="Times New Roman"/>
          <w:sz w:val="26"/>
          <w:szCs w:val="26"/>
          <w:lang w:eastAsia="ru-RU"/>
        </w:rPr>
        <w:t xml:space="preserve"> города Когалыма</w:t>
      </w:r>
      <w:r w:rsidRPr="00C26EAF">
        <w:rPr>
          <w:rFonts w:ascii="Times New Roman" w:eastAsiaTheme="minorEastAsia" w:hAnsi="Times New Roman" w:cs="Times New Roman"/>
          <w:sz w:val="26"/>
          <w:szCs w:val="26"/>
          <w:lang w:eastAsia="ru-RU"/>
        </w:rPr>
        <w:t xml:space="preserve"> </w:t>
      </w:r>
      <w:r w:rsidR="006A01A3" w:rsidRPr="00C26EAF">
        <w:rPr>
          <w:rFonts w:ascii="Times New Roman" w:eastAsiaTheme="minorEastAsia" w:hAnsi="Times New Roman" w:cs="Times New Roman"/>
          <w:sz w:val="26"/>
          <w:szCs w:val="26"/>
          <w:lang w:eastAsia="ru-RU"/>
        </w:rPr>
        <w:t>от 17.07.2012 №1751</w:t>
      </w:r>
      <w:r w:rsidR="0080539B">
        <w:rPr>
          <w:rFonts w:ascii="Times New Roman" w:eastAsiaTheme="minorEastAsia" w:hAnsi="Times New Roman" w:cs="Times New Roman"/>
          <w:sz w:val="26"/>
          <w:szCs w:val="26"/>
          <w:lang w:eastAsia="ru-RU"/>
        </w:rPr>
        <w:t xml:space="preserve"> </w:t>
      </w:r>
      <w:r w:rsidR="006A01A3" w:rsidRPr="00C26EAF">
        <w:rPr>
          <w:rFonts w:ascii="Times New Roman" w:eastAsiaTheme="minorEastAsia" w:hAnsi="Times New Roman" w:cs="Times New Roman"/>
          <w:sz w:val="26"/>
          <w:szCs w:val="26"/>
          <w:lang w:eastAsia="ru-RU"/>
        </w:rPr>
        <w:t xml:space="preserve">«Об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w:t>
      </w:r>
      <w:r w:rsidRPr="00C26EAF">
        <w:rPr>
          <w:rFonts w:ascii="Times New Roman" w:eastAsiaTheme="minorEastAsia" w:hAnsi="Times New Roman" w:cs="Times New Roman"/>
          <w:sz w:val="26"/>
          <w:szCs w:val="26"/>
          <w:lang w:eastAsia="ru-RU"/>
        </w:rPr>
        <w:t>разрешения на установку и эксплуатацию рекламной конструкции.</w:t>
      </w:r>
    </w:p>
    <w:p w14:paraId="14E282B7" w14:textId="77777777" w:rsidR="00F81F62" w:rsidRPr="00C26EAF" w:rsidRDefault="00F81F62" w:rsidP="00F81F62">
      <w:pPr>
        <w:pStyle w:val="ConsPlusNonformat"/>
        <w:widowControl/>
        <w:ind w:firstLine="600"/>
        <w:jc w:val="both"/>
        <w:rPr>
          <w:rFonts w:ascii="Times New Roman" w:eastAsiaTheme="minorEastAsia" w:hAnsi="Times New Roman" w:cs="Times New Roman"/>
          <w:sz w:val="26"/>
          <w:szCs w:val="26"/>
          <w:lang w:eastAsia="ru-RU"/>
        </w:rPr>
      </w:pPr>
      <w:r w:rsidRPr="00C26EAF">
        <w:rPr>
          <w:rFonts w:ascii="Times New Roman" w:eastAsiaTheme="minorEastAsia" w:hAnsi="Times New Roman" w:cs="Times New Roman"/>
          <w:sz w:val="26"/>
          <w:szCs w:val="26"/>
          <w:lang w:eastAsia="ru-RU"/>
        </w:rPr>
        <w:t>1.4. Срок действия Договора в течение ___</w:t>
      </w:r>
      <w:r w:rsidR="00094311" w:rsidRPr="00C26EAF">
        <w:rPr>
          <w:rFonts w:ascii="Times New Roman" w:eastAsiaTheme="minorEastAsia" w:hAnsi="Times New Roman" w:cs="Times New Roman"/>
          <w:sz w:val="26"/>
          <w:szCs w:val="26"/>
          <w:lang w:eastAsia="ru-RU"/>
        </w:rPr>
        <w:t xml:space="preserve">_ </w:t>
      </w:r>
      <w:r w:rsidR="0080539B">
        <w:rPr>
          <w:rFonts w:ascii="Times New Roman" w:eastAsiaTheme="minorEastAsia" w:hAnsi="Times New Roman" w:cs="Times New Roman"/>
          <w:sz w:val="26"/>
          <w:szCs w:val="26"/>
          <w:lang w:eastAsia="ru-RU"/>
        </w:rPr>
        <w:t>(</w:t>
      </w:r>
      <w:r w:rsidR="00094311" w:rsidRPr="00C26EAF">
        <w:rPr>
          <w:rFonts w:ascii="Times New Roman" w:eastAsiaTheme="minorEastAsia" w:hAnsi="Times New Roman" w:cs="Times New Roman"/>
          <w:sz w:val="26"/>
          <w:szCs w:val="26"/>
          <w:lang w:eastAsia="ru-RU"/>
        </w:rPr>
        <w:t>месяцы, год, лет</w:t>
      </w:r>
      <w:r w:rsidR="0080539B">
        <w:rPr>
          <w:rFonts w:ascii="Times New Roman" w:eastAsiaTheme="minorEastAsia" w:hAnsi="Times New Roman" w:cs="Times New Roman"/>
          <w:sz w:val="26"/>
          <w:szCs w:val="26"/>
          <w:lang w:eastAsia="ru-RU"/>
        </w:rPr>
        <w:t>)</w:t>
      </w:r>
      <w:r w:rsidRPr="00C26EAF">
        <w:rPr>
          <w:rFonts w:ascii="Times New Roman" w:eastAsiaTheme="minorEastAsia" w:hAnsi="Times New Roman" w:cs="Times New Roman"/>
          <w:sz w:val="26"/>
          <w:szCs w:val="26"/>
          <w:lang w:eastAsia="ru-RU"/>
        </w:rPr>
        <w:t xml:space="preserve"> со дня его заключения.</w:t>
      </w:r>
    </w:p>
    <w:p w14:paraId="50BD5F20" w14:textId="77777777" w:rsidR="00F81F62" w:rsidRPr="00C26EAF" w:rsidRDefault="00F81F62" w:rsidP="00F81F62">
      <w:pPr>
        <w:autoSpaceDE w:val="0"/>
        <w:ind w:firstLine="600"/>
        <w:jc w:val="both"/>
        <w:rPr>
          <w:rFonts w:ascii="Times New Roman" w:hAnsi="Times New Roman" w:cs="Times New Roman"/>
          <w:sz w:val="26"/>
          <w:szCs w:val="26"/>
        </w:rPr>
      </w:pPr>
      <w:r w:rsidRPr="00C26EAF">
        <w:rPr>
          <w:rFonts w:ascii="Times New Roman" w:hAnsi="Times New Roman" w:cs="Times New Roman"/>
          <w:sz w:val="26"/>
          <w:szCs w:val="26"/>
        </w:rPr>
        <w:t xml:space="preserve">1.5. Обязательство по внесению платежей по Договору, неустойки (штрафов, пени) осуществляется </w:t>
      </w:r>
      <w:proofErr w:type="spellStart"/>
      <w:r w:rsidRPr="00C26EAF">
        <w:rPr>
          <w:rFonts w:ascii="Times New Roman" w:hAnsi="Times New Roman" w:cs="Times New Roman"/>
          <w:sz w:val="26"/>
          <w:szCs w:val="26"/>
        </w:rPr>
        <w:t>Рекламораспространителем</w:t>
      </w:r>
      <w:proofErr w:type="spellEnd"/>
      <w:r w:rsidRPr="00C26EAF">
        <w:rPr>
          <w:rFonts w:ascii="Times New Roman" w:hAnsi="Times New Roman" w:cs="Times New Roman"/>
          <w:sz w:val="26"/>
          <w:szCs w:val="26"/>
        </w:rPr>
        <w:t xml:space="preserve"> лично, без привлечения третьих лиц.</w:t>
      </w:r>
    </w:p>
    <w:p w14:paraId="0BF734C1" w14:textId="77777777" w:rsidR="00F81F62" w:rsidRPr="00F81F62" w:rsidRDefault="00F81F62" w:rsidP="00F81F62">
      <w:pPr>
        <w:numPr>
          <w:ilvl w:val="0"/>
          <w:numId w:val="4"/>
        </w:numPr>
        <w:suppressAutoHyphens/>
        <w:spacing w:after="0" w:line="240" w:lineRule="auto"/>
        <w:jc w:val="center"/>
        <w:rPr>
          <w:rFonts w:ascii="Times New Roman" w:hAnsi="Times New Roman" w:cs="Times New Roman"/>
          <w:sz w:val="28"/>
          <w:szCs w:val="28"/>
        </w:rPr>
      </w:pPr>
      <w:r w:rsidRPr="00F81F62">
        <w:rPr>
          <w:rFonts w:ascii="Times New Roman" w:hAnsi="Times New Roman" w:cs="Times New Roman"/>
          <w:sz w:val="28"/>
          <w:szCs w:val="28"/>
        </w:rPr>
        <w:t>ПРАВА И ОБЯЗАННОСТИ СТОРОН</w:t>
      </w:r>
    </w:p>
    <w:p w14:paraId="25AF99B2" w14:textId="77777777" w:rsidR="00F81F62" w:rsidRPr="00C26EAF" w:rsidRDefault="0080539B" w:rsidP="00D510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proofErr w:type="spellStart"/>
      <w:r w:rsidR="00F81F62" w:rsidRPr="00C26EAF">
        <w:rPr>
          <w:rFonts w:ascii="Times New Roman" w:hAnsi="Times New Roman" w:cs="Times New Roman"/>
          <w:sz w:val="26"/>
          <w:szCs w:val="26"/>
        </w:rPr>
        <w:t>Рекламораспространитель</w:t>
      </w:r>
      <w:proofErr w:type="spellEnd"/>
      <w:r w:rsidR="00F81F62" w:rsidRPr="00C26EAF">
        <w:rPr>
          <w:rFonts w:ascii="Times New Roman" w:hAnsi="Times New Roman" w:cs="Times New Roman"/>
          <w:sz w:val="26"/>
          <w:szCs w:val="26"/>
        </w:rPr>
        <w:t xml:space="preserve"> обязан: </w:t>
      </w:r>
    </w:p>
    <w:p w14:paraId="5CA80360"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2.1.1. В течение 3 (трех) рабочих дней с даты подписания настоящ</w:t>
      </w:r>
      <w:r w:rsidR="001C6639" w:rsidRPr="00C26EAF">
        <w:rPr>
          <w:rFonts w:ascii="Times New Roman" w:hAnsi="Times New Roman" w:cs="Times New Roman"/>
          <w:sz w:val="26"/>
          <w:szCs w:val="26"/>
        </w:rPr>
        <w:t>его Договора подать в Администрацию</w:t>
      </w:r>
      <w:r w:rsidR="008B45E4" w:rsidRPr="00C26EAF">
        <w:rPr>
          <w:rFonts w:ascii="Times New Roman" w:hAnsi="Times New Roman" w:cs="Times New Roman"/>
          <w:sz w:val="26"/>
          <w:szCs w:val="26"/>
        </w:rPr>
        <w:t xml:space="preserve"> </w:t>
      </w:r>
      <w:r w:rsidRPr="00C26EAF">
        <w:rPr>
          <w:rFonts w:ascii="Times New Roman" w:hAnsi="Times New Roman" w:cs="Times New Roman"/>
          <w:sz w:val="26"/>
          <w:szCs w:val="26"/>
        </w:rPr>
        <w:t xml:space="preserve">заявление о выдаче разрешения на установку и эксплуатацию рекламной конструкции по форме и в порядке установленными </w:t>
      </w:r>
      <w:r w:rsidR="00094311" w:rsidRPr="00C26EAF">
        <w:rPr>
          <w:rFonts w:ascii="Times New Roman" w:hAnsi="Times New Roman" w:cs="Times New Roman"/>
          <w:sz w:val="26"/>
          <w:szCs w:val="26"/>
        </w:rPr>
        <w:t xml:space="preserve">постановлением Администрации города </w:t>
      </w:r>
      <w:r w:rsidR="00906416">
        <w:rPr>
          <w:rFonts w:ascii="Times New Roman" w:hAnsi="Times New Roman" w:cs="Times New Roman"/>
          <w:sz w:val="26"/>
          <w:szCs w:val="26"/>
        </w:rPr>
        <w:t>Когалыма от 17.07.2012 №1751 «Об</w:t>
      </w:r>
      <w:r w:rsidR="00094311" w:rsidRPr="00C26EAF">
        <w:rPr>
          <w:rFonts w:ascii="Times New Roman" w:hAnsi="Times New Roman" w:cs="Times New Roman"/>
          <w:sz w:val="26"/>
          <w:szCs w:val="26"/>
        </w:rPr>
        <w:t xml:space="preserve">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r w:rsidRPr="00C26EAF">
        <w:rPr>
          <w:rFonts w:ascii="Times New Roman" w:hAnsi="Times New Roman" w:cs="Times New Roman"/>
          <w:sz w:val="26"/>
          <w:szCs w:val="26"/>
        </w:rPr>
        <w:t xml:space="preserve">. В случае необходимости получения нового разрешения на установку и эксплуатацию рекламной конструкции в рамках действующего договора, заявление о выдаче разрешения на установку и эксплуатацию рекламной конструкции подается в срок не позднее 3 рабочих дней со дня </w:t>
      </w:r>
      <w:r w:rsidR="001C6639" w:rsidRPr="00C26EAF">
        <w:rPr>
          <w:rFonts w:ascii="Times New Roman" w:hAnsi="Times New Roman" w:cs="Times New Roman"/>
          <w:sz w:val="26"/>
          <w:szCs w:val="26"/>
        </w:rPr>
        <w:t>подачи документов</w:t>
      </w:r>
      <w:r w:rsidRPr="00C26EAF">
        <w:rPr>
          <w:rFonts w:ascii="Times New Roman" w:hAnsi="Times New Roman" w:cs="Times New Roman"/>
          <w:sz w:val="26"/>
          <w:szCs w:val="26"/>
        </w:rPr>
        <w:t xml:space="preserve"> на аннулирование действующего разрешения;</w:t>
      </w:r>
    </w:p>
    <w:p w14:paraId="34965F2E" w14:textId="77777777" w:rsidR="00F81F62" w:rsidRPr="00C26EAF" w:rsidRDefault="00BF55B4"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lastRenderedPageBreak/>
        <w:t>2.1.2.  В течение 65</w:t>
      </w:r>
      <w:r w:rsidR="00F81F62" w:rsidRPr="00C26EAF">
        <w:rPr>
          <w:rFonts w:ascii="Times New Roman" w:hAnsi="Times New Roman" w:cs="Times New Roman"/>
          <w:sz w:val="26"/>
          <w:szCs w:val="26"/>
        </w:rPr>
        <w:t xml:space="preserve"> календарных дней с даты подписания настоящего Договора получить разрешение на установку и эксплуатацию рекламной конструкции.</w:t>
      </w:r>
    </w:p>
    <w:p w14:paraId="07CE315F"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2.1.3. При установке и эксплуатации РК обеспечить соблюдение требований Федерального закона от 13.03.2006 № 38-ФЗ «О рекламе» других федеральных законов, указов и распоряжений Президента Российской Федерации, постановлений и распоряжений Правительства Российской Федерации, нормативных правовых актов федеральных органов исполнительной власти, законов и нормативных правовых актов </w:t>
      </w:r>
      <w:r w:rsidR="00CF09DA" w:rsidRPr="00C26EAF">
        <w:rPr>
          <w:rFonts w:ascii="Times New Roman" w:hAnsi="Times New Roman" w:cs="Times New Roman"/>
          <w:sz w:val="26"/>
          <w:szCs w:val="26"/>
        </w:rPr>
        <w:t>Ханты-Мансийского автономного округа - Югры</w:t>
      </w:r>
      <w:r w:rsidRPr="00C26EAF">
        <w:rPr>
          <w:rFonts w:ascii="Times New Roman" w:hAnsi="Times New Roman" w:cs="Times New Roman"/>
          <w:sz w:val="26"/>
          <w:szCs w:val="26"/>
        </w:rPr>
        <w:t>, муниципаль</w:t>
      </w:r>
      <w:r w:rsidR="00CF09DA" w:rsidRPr="00C26EAF">
        <w:rPr>
          <w:rFonts w:ascii="Times New Roman" w:hAnsi="Times New Roman" w:cs="Times New Roman"/>
          <w:sz w:val="26"/>
          <w:szCs w:val="26"/>
        </w:rPr>
        <w:t>ных правовых актов города Когалыма</w:t>
      </w:r>
      <w:r w:rsidRPr="00C26EAF">
        <w:rPr>
          <w:rFonts w:ascii="Times New Roman" w:hAnsi="Times New Roman" w:cs="Times New Roman"/>
          <w:sz w:val="26"/>
          <w:szCs w:val="26"/>
        </w:rPr>
        <w:t>,  а также требований Государственного стандарта Российской Федерации Р 52044-2003 «Наружная реклама на автомобильных дорогах и территориях городских и сельских поселений, требований строительных норм и правил. Общие технические требования к средствам наружной рекламы. Правила размещения», утвержденного постановлением Госстандарта России от 22.04.2003 № 124-ст, условий договора.</w:t>
      </w:r>
    </w:p>
    <w:p w14:paraId="0C48ABD5"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2.2. При установке РК </w:t>
      </w:r>
      <w:proofErr w:type="spellStart"/>
      <w:r w:rsidRPr="00C26EAF">
        <w:rPr>
          <w:rFonts w:ascii="Times New Roman" w:hAnsi="Times New Roman" w:cs="Times New Roman"/>
          <w:sz w:val="26"/>
          <w:szCs w:val="26"/>
        </w:rPr>
        <w:t>Рекламораспространитель</w:t>
      </w:r>
      <w:proofErr w:type="spellEnd"/>
      <w:r w:rsidRPr="00C26EAF">
        <w:rPr>
          <w:rFonts w:ascii="Times New Roman" w:hAnsi="Times New Roman" w:cs="Times New Roman"/>
          <w:sz w:val="26"/>
          <w:szCs w:val="26"/>
        </w:rPr>
        <w:t xml:space="preserve"> обязан:</w:t>
      </w:r>
    </w:p>
    <w:p w14:paraId="5AF4C532"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2.2.1. При проведении земляных работ соблюдать требования нормативных правовых а</w:t>
      </w:r>
      <w:r w:rsidR="001C6639" w:rsidRPr="00C26EAF">
        <w:rPr>
          <w:rFonts w:ascii="Times New Roman" w:hAnsi="Times New Roman" w:cs="Times New Roman"/>
          <w:sz w:val="26"/>
          <w:szCs w:val="26"/>
        </w:rPr>
        <w:t>ктов Администрации города Когалыма</w:t>
      </w:r>
      <w:r w:rsidRPr="00C26EAF">
        <w:rPr>
          <w:rFonts w:ascii="Times New Roman" w:hAnsi="Times New Roman" w:cs="Times New Roman"/>
          <w:sz w:val="26"/>
          <w:szCs w:val="26"/>
        </w:rPr>
        <w:t xml:space="preserve">, не допускать повреждения существующих сетей инженерных сооружений и </w:t>
      </w:r>
      <w:r w:rsidR="001C6639" w:rsidRPr="00C26EAF">
        <w:rPr>
          <w:rFonts w:ascii="Times New Roman" w:hAnsi="Times New Roman" w:cs="Times New Roman"/>
          <w:sz w:val="26"/>
          <w:szCs w:val="26"/>
        </w:rPr>
        <w:t>коммуникаций (</w:t>
      </w:r>
      <w:r w:rsidRPr="00C26EAF">
        <w:rPr>
          <w:rFonts w:ascii="Times New Roman" w:hAnsi="Times New Roman" w:cs="Times New Roman"/>
          <w:sz w:val="26"/>
          <w:szCs w:val="26"/>
        </w:rPr>
        <w:t>электро-, теп</w:t>
      </w:r>
      <w:r w:rsidR="001C6639" w:rsidRPr="00C26EAF">
        <w:rPr>
          <w:rFonts w:ascii="Times New Roman" w:hAnsi="Times New Roman" w:cs="Times New Roman"/>
          <w:sz w:val="26"/>
          <w:szCs w:val="26"/>
        </w:rPr>
        <w:t>ло</w:t>
      </w:r>
      <w:r w:rsidRPr="00C26EAF">
        <w:rPr>
          <w:rFonts w:ascii="Times New Roman" w:hAnsi="Times New Roman" w:cs="Times New Roman"/>
          <w:sz w:val="26"/>
          <w:szCs w:val="26"/>
        </w:rPr>
        <w:t xml:space="preserve">, </w:t>
      </w:r>
      <w:proofErr w:type="spellStart"/>
      <w:r w:rsidRPr="00C26EAF">
        <w:rPr>
          <w:rFonts w:ascii="Times New Roman" w:hAnsi="Times New Roman" w:cs="Times New Roman"/>
          <w:sz w:val="26"/>
          <w:szCs w:val="26"/>
        </w:rPr>
        <w:t>водосетей</w:t>
      </w:r>
      <w:proofErr w:type="spellEnd"/>
      <w:r w:rsidRPr="00C26EAF">
        <w:rPr>
          <w:rFonts w:ascii="Times New Roman" w:hAnsi="Times New Roman" w:cs="Times New Roman"/>
          <w:sz w:val="26"/>
          <w:szCs w:val="26"/>
        </w:rPr>
        <w:t>, линий связи, железных дорог, нефтепроводов, газопроводов, иных подобных сооружений). Перед производством земляных работ в охранной зоне сетей вызвать представителя правообладателя инженерных сооружений и коммуникаций.</w:t>
      </w:r>
    </w:p>
    <w:p w14:paraId="7B3DFF8E"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2.2.2. Не допускать уничтожение и повреждение зеленых насаждений.</w:t>
      </w:r>
    </w:p>
    <w:p w14:paraId="1481D61C"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2.2.3. Самостоятельно и за свой счет получить и выполнить технические условия, при необходимости осуществить подключение РК к электросетям для организации энергоснабжения и освещения РК в вечернее и ночное время, при этом прокладка проводящего кабеля должна осуществляться в порядке, предусмотренном действующим законодательством. </w:t>
      </w:r>
    </w:p>
    <w:p w14:paraId="53FFBCD3"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2.2.4. Уведомить </w:t>
      </w:r>
      <w:r w:rsidR="00094311" w:rsidRPr="00C26EAF">
        <w:rPr>
          <w:rFonts w:ascii="Times New Roman" w:hAnsi="Times New Roman" w:cs="Times New Roman"/>
          <w:sz w:val="26"/>
          <w:szCs w:val="26"/>
        </w:rPr>
        <w:t xml:space="preserve">Администрацию </w:t>
      </w:r>
      <w:r w:rsidRPr="00C26EAF">
        <w:rPr>
          <w:rFonts w:ascii="Times New Roman" w:hAnsi="Times New Roman" w:cs="Times New Roman"/>
          <w:sz w:val="26"/>
          <w:szCs w:val="26"/>
        </w:rPr>
        <w:t>о факте установки и эксплуатации РК третьими лицами в месте размещения РК, указанном в п.1.2 настоящего Договора, в течение 3 (трех) календарных дней с момента выявления данного факта.</w:t>
      </w:r>
    </w:p>
    <w:p w14:paraId="14FBBD87"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2.2.5. В течение 1 (одного) рабочего дня с момента установки </w:t>
      </w:r>
      <w:proofErr w:type="spellStart"/>
      <w:r w:rsidRPr="00C26EAF">
        <w:rPr>
          <w:rFonts w:ascii="Times New Roman" w:hAnsi="Times New Roman" w:cs="Times New Roman"/>
          <w:sz w:val="26"/>
          <w:szCs w:val="26"/>
        </w:rPr>
        <w:t>Рекламораспространителем</w:t>
      </w:r>
      <w:proofErr w:type="spellEnd"/>
      <w:r w:rsidRPr="00C26EAF">
        <w:rPr>
          <w:rFonts w:ascii="Times New Roman" w:hAnsi="Times New Roman" w:cs="Times New Roman"/>
          <w:sz w:val="26"/>
          <w:szCs w:val="26"/>
        </w:rPr>
        <w:t xml:space="preserve"> РК в письменной форме уведомить </w:t>
      </w:r>
      <w:r w:rsidR="008B45E4" w:rsidRPr="00C26EAF">
        <w:rPr>
          <w:rFonts w:ascii="Times New Roman" w:hAnsi="Times New Roman" w:cs="Times New Roman"/>
          <w:sz w:val="26"/>
          <w:szCs w:val="26"/>
        </w:rPr>
        <w:t>Администрацию</w:t>
      </w:r>
      <w:r w:rsidRPr="00C26EAF">
        <w:rPr>
          <w:rFonts w:ascii="Times New Roman" w:hAnsi="Times New Roman" w:cs="Times New Roman"/>
          <w:sz w:val="26"/>
          <w:szCs w:val="26"/>
        </w:rPr>
        <w:t xml:space="preserve"> об указанном факте. </w:t>
      </w:r>
    </w:p>
    <w:p w14:paraId="18A2937A" w14:textId="77777777" w:rsidR="00D51017"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2.3. При эксплуатации РК </w:t>
      </w:r>
      <w:proofErr w:type="spellStart"/>
      <w:r w:rsidR="00D51017" w:rsidRPr="00C26EAF">
        <w:rPr>
          <w:rFonts w:ascii="Times New Roman" w:hAnsi="Times New Roman" w:cs="Times New Roman"/>
          <w:sz w:val="26"/>
          <w:szCs w:val="26"/>
        </w:rPr>
        <w:t>Рекламораспространитель</w:t>
      </w:r>
      <w:proofErr w:type="spellEnd"/>
      <w:r w:rsidR="00D51017" w:rsidRPr="00C26EAF">
        <w:rPr>
          <w:rFonts w:ascii="Times New Roman" w:hAnsi="Times New Roman" w:cs="Times New Roman"/>
          <w:sz w:val="26"/>
          <w:szCs w:val="26"/>
        </w:rPr>
        <w:t xml:space="preserve"> обязан:</w:t>
      </w:r>
    </w:p>
    <w:p w14:paraId="300061F9"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2.3.1. Своевременно и полностью перечислять плату по Договору в размере и сроках, установленных настоящим Договором.</w:t>
      </w:r>
    </w:p>
    <w:p w14:paraId="19BB5F35"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2.3.2. Подписывать акты сверки взаимных расчетов, полученные </w:t>
      </w:r>
      <w:proofErr w:type="spellStart"/>
      <w:r w:rsidRPr="00C26EAF">
        <w:rPr>
          <w:rFonts w:ascii="Times New Roman" w:hAnsi="Times New Roman" w:cs="Times New Roman"/>
          <w:sz w:val="26"/>
          <w:szCs w:val="26"/>
        </w:rPr>
        <w:t>Рекламораспространителем</w:t>
      </w:r>
      <w:proofErr w:type="spellEnd"/>
      <w:r w:rsidRPr="00C26EAF">
        <w:rPr>
          <w:rFonts w:ascii="Times New Roman" w:hAnsi="Times New Roman" w:cs="Times New Roman"/>
          <w:sz w:val="26"/>
          <w:szCs w:val="26"/>
        </w:rPr>
        <w:t xml:space="preserve"> лично либо по почте, либо посредствам системы электронного документооборота в срок не позднее 5 (пяти) рабочих дней с момента их получения.  </w:t>
      </w:r>
    </w:p>
    <w:p w14:paraId="44402E40"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В</w:t>
      </w:r>
      <w:r w:rsidR="001C6639" w:rsidRPr="00C26EAF">
        <w:rPr>
          <w:rFonts w:ascii="Times New Roman" w:hAnsi="Times New Roman" w:cs="Times New Roman"/>
          <w:sz w:val="26"/>
          <w:szCs w:val="26"/>
        </w:rPr>
        <w:t xml:space="preserve"> случае </w:t>
      </w:r>
      <w:proofErr w:type="gramStart"/>
      <w:r w:rsidR="001C6639" w:rsidRPr="00C26EAF">
        <w:rPr>
          <w:rFonts w:ascii="Times New Roman" w:hAnsi="Times New Roman" w:cs="Times New Roman"/>
          <w:sz w:val="26"/>
          <w:szCs w:val="26"/>
        </w:rPr>
        <w:t>не возврата</w:t>
      </w:r>
      <w:proofErr w:type="gramEnd"/>
      <w:r w:rsidR="001C6639" w:rsidRPr="00C26EAF">
        <w:rPr>
          <w:rFonts w:ascii="Times New Roman" w:hAnsi="Times New Roman" w:cs="Times New Roman"/>
          <w:sz w:val="26"/>
          <w:szCs w:val="26"/>
        </w:rPr>
        <w:t xml:space="preserve"> в Администрацию</w:t>
      </w:r>
      <w:r w:rsidR="00094311" w:rsidRPr="00C26EAF">
        <w:rPr>
          <w:rFonts w:ascii="Times New Roman" w:hAnsi="Times New Roman" w:cs="Times New Roman"/>
          <w:sz w:val="26"/>
          <w:szCs w:val="26"/>
        </w:rPr>
        <w:t xml:space="preserve"> </w:t>
      </w:r>
      <w:r w:rsidRPr="00C26EAF">
        <w:rPr>
          <w:rFonts w:ascii="Times New Roman" w:hAnsi="Times New Roman" w:cs="Times New Roman"/>
          <w:sz w:val="26"/>
          <w:szCs w:val="26"/>
        </w:rPr>
        <w:t>подписанных актов сверок взаимных расчетов в установленный срок указанные в актах суммы считаются подтвержденными.</w:t>
      </w:r>
    </w:p>
    <w:p w14:paraId="6D3B175A"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2.3.3. Предоставлять ежегодно на безвозмездной основе под размещение социальной </w:t>
      </w:r>
      <w:r w:rsidR="001C6639" w:rsidRPr="00C26EAF">
        <w:rPr>
          <w:rFonts w:ascii="Times New Roman" w:hAnsi="Times New Roman" w:cs="Times New Roman"/>
          <w:sz w:val="26"/>
          <w:szCs w:val="26"/>
        </w:rPr>
        <w:t>рекламы каждую</w:t>
      </w:r>
      <w:r w:rsidRPr="00C26EAF">
        <w:rPr>
          <w:rFonts w:ascii="Times New Roman" w:hAnsi="Times New Roman" w:cs="Times New Roman"/>
          <w:sz w:val="26"/>
          <w:szCs w:val="26"/>
        </w:rPr>
        <w:t xml:space="preserve"> экспонируемую </w:t>
      </w:r>
      <w:r w:rsidR="001C6639" w:rsidRPr="00C26EAF">
        <w:rPr>
          <w:rFonts w:ascii="Times New Roman" w:hAnsi="Times New Roman" w:cs="Times New Roman"/>
          <w:sz w:val="26"/>
          <w:szCs w:val="26"/>
        </w:rPr>
        <w:t xml:space="preserve">поверхность на основании заявки </w:t>
      </w:r>
      <w:r w:rsidR="001C6639" w:rsidRPr="00C26EAF">
        <w:rPr>
          <w:rFonts w:ascii="Times New Roman" w:hAnsi="Times New Roman" w:cs="Times New Roman"/>
          <w:sz w:val="26"/>
          <w:szCs w:val="26"/>
        </w:rPr>
        <w:lastRenderedPageBreak/>
        <w:t>Администрации</w:t>
      </w:r>
      <w:r w:rsidRPr="00C26EAF">
        <w:rPr>
          <w:rFonts w:ascii="Times New Roman" w:hAnsi="Times New Roman" w:cs="Times New Roman"/>
          <w:sz w:val="26"/>
          <w:szCs w:val="26"/>
        </w:rPr>
        <w:t xml:space="preserve"> в пределах пяти процентов годового объема распространяемой рекламы. </w:t>
      </w:r>
    </w:p>
    <w:p w14:paraId="0EFBCA30" w14:textId="77777777" w:rsidR="00F81F62" w:rsidRPr="00C26EAF" w:rsidRDefault="00245A74"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2.3.4. </w:t>
      </w:r>
      <w:r w:rsidR="00F81F62" w:rsidRPr="00C26EAF">
        <w:rPr>
          <w:rFonts w:ascii="Times New Roman" w:hAnsi="Times New Roman" w:cs="Times New Roman"/>
          <w:sz w:val="26"/>
          <w:szCs w:val="26"/>
        </w:rPr>
        <w:t>Получит</w:t>
      </w:r>
      <w:r w:rsidR="001C6639" w:rsidRPr="00C26EAF">
        <w:rPr>
          <w:rFonts w:ascii="Times New Roman" w:hAnsi="Times New Roman" w:cs="Times New Roman"/>
          <w:sz w:val="26"/>
          <w:szCs w:val="26"/>
        </w:rPr>
        <w:t>ь в Администрации</w:t>
      </w:r>
      <w:r w:rsidR="008B45E4" w:rsidRPr="00C26EAF">
        <w:rPr>
          <w:rFonts w:ascii="Times New Roman" w:hAnsi="Times New Roman" w:cs="Times New Roman"/>
          <w:sz w:val="26"/>
          <w:szCs w:val="26"/>
        </w:rPr>
        <w:t xml:space="preserve"> </w:t>
      </w:r>
      <w:r w:rsidR="00F81F62" w:rsidRPr="00C26EAF">
        <w:rPr>
          <w:rFonts w:ascii="Times New Roman" w:hAnsi="Times New Roman" w:cs="Times New Roman"/>
          <w:sz w:val="26"/>
          <w:szCs w:val="26"/>
        </w:rPr>
        <w:t>согласие на размещение социальной рекламы (количество и сроки) в случае, если рекламодателями социальной рекламы выступают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14:paraId="6C885BE4" w14:textId="77777777" w:rsidR="00F81F62" w:rsidRPr="00C26EAF" w:rsidRDefault="00245A74"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2.3.5. </w:t>
      </w:r>
      <w:r w:rsidR="00F81F62" w:rsidRPr="00C26EAF">
        <w:rPr>
          <w:rFonts w:ascii="Times New Roman" w:hAnsi="Times New Roman" w:cs="Times New Roman"/>
          <w:sz w:val="26"/>
          <w:szCs w:val="26"/>
        </w:rPr>
        <w:t xml:space="preserve">Обеспечить наличие </w:t>
      </w:r>
      <w:r w:rsidR="0080539B">
        <w:rPr>
          <w:rFonts w:ascii="Times New Roman" w:hAnsi="Times New Roman" w:cs="Times New Roman"/>
          <w:sz w:val="26"/>
          <w:szCs w:val="26"/>
        </w:rPr>
        <w:t>под информационным полем, на опоре рекламной конструкции, информационной таблички размером 600х300мм</w:t>
      </w:r>
      <w:r w:rsidR="00F81F62" w:rsidRPr="00C26EAF">
        <w:rPr>
          <w:rFonts w:ascii="Times New Roman" w:hAnsi="Times New Roman" w:cs="Times New Roman"/>
          <w:sz w:val="26"/>
          <w:szCs w:val="26"/>
        </w:rPr>
        <w:t xml:space="preserve"> с указанием </w:t>
      </w:r>
      <w:proofErr w:type="spellStart"/>
      <w:r w:rsidR="00F81F62" w:rsidRPr="00C26EAF">
        <w:rPr>
          <w:rFonts w:ascii="Times New Roman" w:hAnsi="Times New Roman" w:cs="Times New Roman"/>
          <w:sz w:val="26"/>
          <w:szCs w:val="26"/>
        </w:rPr>
        <w:t>Рекламораспространителя</w:t>
      </w:r>
      <w:proofErr w:type="spellEnd"/>
      <w:r w:rsidR="00F81F62" w:rsidRPr="00C26EAF">
        <w:rPr>
          <w:rFonts w:ascii="Times New Roman" w:hAnsi="Times New Roman" w:cs="Times New Roman"/>
          <w:sz w:val="26"/>
          <w:szCs w:val="26"/>
        </w:rPr>
        <w:t xml:space="preserve"> и номера его телефона, номера, даты выдачи и окончания срока действия разрешения на установку и эксплуатацию РК. </w:t>
      </w:r>
    </w:p>
    <w:p w14:paraId="463A2C78"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2.3.6. Нести бремя содержания РК, а также риск случайной гибели или случайного повреждения РК. За свой счет производить текущий ремонт, замену элементов РК или, в случае невозможности восстановления, замену всей РК на однотипную.</w:t>
      </w:r>
    </w:p>
    <w:p w14:paraId="40C8CE23"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2.3.7. Обеспечить подсвет РК в темное время суток в соответствии с графиком работы уличного освещения.</w:t>
      </w:r>
    </w:p>
    <w:p w14:paraId="7298E6AF"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Требования настоящего пункта не распространяются на РК освещение которых не предусмотрено муниципальным правовым </w:t>
      </w:r>
      <w:r w:rsidR="001934CD" w:rsidRPr="00C26EAF">
        <w:rPr>
          <w:rFonts w:ascii="Times New Roman" w:hAnsi="Times New Roman" w:cs="Times New Roman"/>
          <w:sz w:val="26"/>
          <w:szCs w:val="26"/>
        </w:rPr>
        <w:t>актом Администрации</w:t>
      </w:r>
      <w:r w:rsidRPr="00C26EAF">
        <w:rPr>
          <w:rFonts w:ascii="Times New Roman" w:hAnsi="Times New Roman" w:cs="Times New Roman"/>
          <w:sz w:val="26"/>
          <w:szCs w:val="26"/>
        </w:rPr>
        <w:t>, регулирующим порядок установки и эксплуатации рекламных констру</w:t>
      </w:r>
      <w:r w:rsidR="001934CD" w:rsidRPr="00C26EAF">
        <w:rPr>
          <w:rFonts w:ascii="Times New Roman" w:hAnsi="Times New Roman" w:cs="Times New Roman"/>
          <w:sz w:val="26"/>
          <w:szCs w:val="26"/>
        </w:rPr>
        <w:t>кций на территории города Когалыма</w:t>
      </w:r>
      <w:r w:rsidR="00094311" w:rsidRPr="00C26EAF">
        <w:rPr>
          <w:rFonts w:ascii="Times New Roman" w:hAnsi="Times New Roman" w:cs="Times New Roman"/>
          <w:sz w:val="26"/>
          <w:szCs w:val="26"/>
        </w:rPr>
        <w:t xml:space="preserve"> №3515 от 06.12.2013 «Об утверждении схемы размещения рекламных конструкций и адресных реестров рекламных конструкций в городе Когалыме»</w:t>
      </w:r>
      <w:r w:rsidRPr="00C26EAF">
        <w:rPr>
          <w:rFonts w:ascii="Times New Roman" w:hAnsi="Times New Roman" w:cs="Times New Roman"/>
          <w:sz w:val="26"/>
          <w:szCs w:val="26"/>
        </w:rPr>
        <w:t>.</w:t>
      </w:r>
    </w:p>
    <w:p w14:paraId="6ED6BCD6"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2.3.8. Не допускать:</w:t>
      </w:r>
    </w:p>
    <w:p w14:paraId="3F1741EC" w14:textId="77777777" w:rsidR="00F81F62" w:rsidRPr="00C26EAF" w:rsidRDefault="0080539B" w:rsidP="00D510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81F62" w:rsidRPr="00C26EAF">
        <w:rPr>
          <w:rFonts w:ascii="Times New Roman" w:hAnsi="Times New Roman" w:cs="Times New Roman"/>
          <w:sz w:val="26"/>
          <w:szCs w:val="26"/>
        </w:rPr>
        <w:t>утрату отдельных элементов рекламы;</w:t>
      </w:r>
    </w:p>
    <w:p w14:paraId="7A48CF07" w14:textId="77777777" w:rsidR="00F81F62" w:rsidRPr="00C26EAF" w:rsidRDefault="0080539B" w:rsidP="00D510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81F62" w:rsidRPr="00C26EAF">
        <w:rPr>
          <w:rFonts w:ascii="Times New Roman" w:hAnsi="Times New Roman" w:cs="Times New Roman"/>
          <w:sz w:val="26"/>
          <w:szCs w:val="26"/>
        </w:rPr>
        <w:t>эксплуатацию РК без изображения на рекламной поверхности или с испорченным изображением;</w:t>
      </w:r>
    </w:p>
    <w:p w14:paraId="563B26A5" w14:textId="77777777" w:rsidR="00F81F62" w:rsidRPr="00C26EAF" w:rsidRDefault="0080539B" w:rsidP="00D510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81F62" w:rsidRPr="00C26EAF">
        <w:rPr>
          <w:rFonts w:ascii="Times New Roman" w:hAnsi="Times New Roman" w:cs="Times New Roman"/>
          <w:sz w:val="26"/>
          <w:szCs w:val="26"/>
        </w:rPr>
        <w:t xml:space="preserve">эксплуатацию РК, с повреждением целостности рекламного изображения, с механическими повреждениями (трещины, сколы, вмятины и др. дефекты), загрязнения, ржавчину, с неисправными осветительными приборами, а также эксплуатировать односторонние РК, задняя </w:t>
      </w:r>
      <w:r w:rsidR="001934CD" w:rsidRPr="00C26EAF">
        <w:rPr>
          <w:rFonts w:ascii="Times New Roman" w:hAnsi="Times New Roman" w:cs="Times New Roman"/>
          <w:sz w:val="26"/>
          <w:szCs w:val="26"/>
        </w:rPr>
        <w:t>стенка, которых</w:t>
      </w:r>
      <w:r w:rsidR="00F81F62" w:rsidRPr="00C26EAF">
        <w:rPr>
          <w:rFonts w:ascii="Times New Roman" w:hAnsi="Times New Roman" w:cs="Times New Roman"/>
          <w:sz w:val="26"/>
          <w:szCs w:val="26"/>
        </w:rPr>
        <w:t xml:space="preserve"> не обшита алюминиевыми композитными панелями;</w:t>
      </w:r>
    </w:p>
    <w:p w14:paraId="36465F62" w14:textId="77777777" w:rsidR="00F81F62" w:rsidRPr="00C26EAF" w:rsidRDefault="0080539B" w:rsidP="00D510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81F62" w:rsidRPr="00C26EAF">
        <w:rPr>
          <w:rFonts w:ascii="Times New Roman" w:hAnsi="Times New Roman" w:cs="Times New Roman"/>
          <w:sz w:val="26"/>
          <w:szCs w:val="26"/>
        </w:rPr>
        <w:t>уничтожение и повреждение зеленых насаждений.</w:t>
      </w:r>
    </w:p>
    <w:p w14:paraId="44C60B77" w14:textId="77777777" w:rsidR="00F81F62" w:rsidRPr="00C26EAF" w:rsidRDefault="001934CD"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2.3.9. Уведомить Администрацию</w:t>
      </w:r>
      <w:r w:rsidR="00094311" w:rsidRPr="00C26EAF">
        <w:rPr>
          <w:rFonts w:ascii="Times New Roman" w:hAnsi="Times New Roman" w:cs="Times New Roman"/>
          <w:sz w:val="26"/>
          <w:szCs w:val="26"/>
        </w:rPr>
        <w:t xml:space="preserve"> </w:t>
      </w:r>
      <w:r w:rsidR="00F81F62" w:rsidRPr="00C26EAF">
        <w:rPr>
          <w:rFonts w:ascii="Times New Roman" w:hAnsi="Times New Roman" w:cs="Times New Roman"/>
          <w:sz w:val="26"/>
          <w:szCs w:val="26"/>
        </w:rPr>
        <w:t>обо всех фактах возникновения у третьих лиц прав в отношении РК (сдача РК в аренду, внесение РК в качестве вклада по договору простого товарищества, заключение договора доверительного управления, иные факты), в течение 10 календарных дней со дня возникновения соответствующего права.</w:t>
      </w:r>
    </w:p>
    <w:p w14:paraId="7CB2BE67"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2.3.10. Выполнять мероприятия по благоустройству прилегающей территории к РК в соответствии с требованиями действующего законодательства.</w:t>
      </w:r>
    </w:p>
    <w:p w14:paraId="703F5E04"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2.3.11. Демонтировать РК к моменту истечения срока действия настоящего Договора. </w:t>
      </w:r>
    </w:p>
    <w:p w14:paraId="4A06AF2C"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Демонтаж РК должен быть осуществлен вместе с фундаментом с последующим восстановлением благоустройства территории после демонтажа РК.</w:t>
      </w:r>
    </w:p>
    <w:p w14:paraId="7D7AFE3A"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В течение 3 (трех) рабочих дней с момента демонтажа РК уведомить </w:t>
      </w:r>
      <w:r w:rsidR="00A80ECD" w:rsidRPr="00C26EAF">
        <w:rPr>
          <w:rFonts w:ascii="Times New Roman" w:hAnsi="Times New Roman" w:cs="Times New Roman"/>
          <w:sz w:val="26"/>
          <w:szCs w:val="26"/>
        </w:rPr>
        <w:t>Ад</w:t>
      </w:r>
      <w:r w:rsidR="00E25E81" w:rsidRPr="00C26EAF">
        <w:rPr>
          <w:rFonts w:ascii="Times New Roman" w:hAnsi="Times New Roman" w:cs="Times New Roman"/>
          <w:sz w:val="26"/>
          <w:szCs w:val="26"/>
        </w:rPr>
        <w:t>министрацию</w:t>
      </w:r>
      <w:r w:rsidR="00A80ECD" w:rsidRPr="00C26EAF">
        <w:rPr>
          <w:rFonts w:ascii="Times New Roman" w:hAnsi="Times New Roman" w:cs="Times New Roman"/>
          <w:sz w:val="26"/>
          <w:szCs w:val="26"/>
        </w:rPr>
        <w:t xml:space="preserve"> </w:t>
      </w:r>
      <w:r w:rsidRPr="00C26EAF">
        <w:rPr>
          <w:rFonts w:ascii="Times New Roman" w:hAnsi="Times New Roman" w:cs="Times New Roman"/>
          <w:sz w:val="26"/>
          <w:szCs w:val="26"/>
        </w:rPr>
        <w:t xml:space="preserve">в письменной форме с приложением </w:t>
      </w:r>
      <w:proofErr w:type="spellStart"/>
      <w:r w:rsidRPr="00C26EAF">
        <w:rPr>
          <w:rFonts w:ascii="Times New Roman" w:hAnsi="Times New Roman" w:cs="Times New Roman"/>
          <w:sz w:val="26"/>
          <w:szCs w:val="26"/>
        </w:rPr>
        <w:t>фотофиксации</w:t>
      </w:r>
      <w:proofErr w:type="spellEnd"/>
      <w:r w:rsidRPr="00C26EAF">
        <w:rPr>
          <w:rFonts w:ascii="Times New Roman" w:hAnsi="Times New Roman" w:cs="Times New Roman"/>
          <w:sz w:val="26"/>
          <w:szCs w:val="26"/>
        </w:rPr>
        <w:t>.</w:t>
      </w:r>
    </w:p>
    <w:p w14:paraId="7277EFB4" w14:textId="6F519C38"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lastRenderedPageBreak/>
        <w:t xml:space="preserve">2.3.12. На основании письменного уведомления </w:t>
      </w:r>
      <w:r w:rsidR="00E25E81" w:rsidRPr="00C26EAF">
        <w:rPr>
          <w:rFonts w:ascii="Times New Roman" w:hAnsi="Times New Roman" w:cs="Times New Roman"/>
          <w:sz w:val="26"/>
          <w:szCs w:val="26"/>
        </w:rPr>
        <w:t xml:space="preserve">Администрации </w:t>
      </w:r>
      <w:r w:rsidRPr="00C26EAF">
        <w:rPr>
          <w:rFonts w:ascii="Times New Roman" w:hAnsi="Times New Roman" w:cs="Times New Roman"/>
          <w:sz w:val="26"/>
          <w:szCs w:val="26"/>
        </w:rPr>
        <w:t>в течение 5 рабочих дней со дня его получения, если уведомлением не установлен иной срок, демонтировать РК в случае препятствия проведению дорожных работ, строительства, реконструкции, капитального ремонта, а также ремонта зданий, строений, сооружений.</w:t>
      </w:r>
    </w:p>
    <w:p w14:paraId="7E33B74F"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При проведении аварийных работ в месте размещения РК, она </w:t>
      </w:r>
      <w:r w:rsidR="001934CD" w:rsidRPr="00C26EAF">
        <w:rPr>
          <w:rFonts w:ascii="Times New Roman" w:hAnsi="Times New Roman" w:cs="Times New Roman"/>
          <w:sz w:val="26"/>
          <w:szCs w:val="26"/>
        </w:rPr>
        <w:t>подлежит демонтажу</w:t>
      </w:r>
      <w:r w:rsidRPr="00C26EAF">
        <w:rPr>
          <w:rFonts w:ascii="Times New Roman" w:hAnsi="Times New Roman" w:cs="Times New Roman"/>
          <w:sz w:val="26"/>
          <w:szCs w:val="26"/>
        </w:rPr>
        <w:t xml:space="preserve"> в срок, установленный в письменном уведомлении Организации, осуществляющей выполнение данных работ, направляемом любыми средствами связи. </w:t>
      </w:r>
    </w:p>
    <w:p w14:paraId="210C59B2"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2.3.13. В случае внесения изменений в действующее законодательство и/или государственные стандарты, в результате которых установка РК в данном месте не будет соответствовать требованиям действующего законодательства и/или государственных стандартов, выполнить за свой счет демонтаж РК. Демонта</w:t>
      </w:r>
      <w:r w:rsidR="004E21D1" w:rsidRPr="00C26EAF">
        <w:rPr>
          <w:rFonts w:ascii="Times New Roman" w:hAnsi="Times New Roman" w:cs="Times New Roman"/>
          <w:sz w:val="26"/>
          <w:szCs w:val="26"/>
        </w:rPr>
        <w:t>ж должен быть выполнен в течение</w:t>
      </w:r>
      <w:r w:rsidRPr="00C26EAF">
        <w:rPr>
          <w:rFonts w:ascii="Times New Roman" w:hAnsi="Times New Roman" w:cs="Times New Roman"/>
          <w:sz w:val="26"/>
          <w:szCs w:val="26"/>
        </w:rPr>
        <w:t xml:space="preserve"> 1 (одного) месяца с даты</w:t>
      </w:r>
      <w:r w:rsidR="004E21D1" w:rsidRPr="00C26EAF">
        <w:rPr>
          <w:rFonts w:ascii="Times New Roman" w:hAnsi="Times New Roman" w:cs="Times New Roman"/>
          <w:sz w:val="26"/>
          <w:szCs w:val="26"/>
        </w:rPr>
        <w:t xml:space="preserve"> получения уведомления от Администрации</w:t>
      </w:r>
      <w:r w:rsidRPr="00C26EAF">
        <w:rPr>
          <w:rFonts w:ascii="Times New Roman" w:hAnsi="Times New Roman" w:cs="Times New Roman"/>
          <w:sz w:val="26"/>
          <w:szCs w:val="26"/>
        </w:rPr>
        <w:t xml:space="preserve">, если в уведомлении не указан </w:t>
      </w:r>
      <w:r w:rsidR="004E21D1" w:rsidRPr="00C26EAF">
        <w:rPr>
          <w:rFonts w:ascii="Times New Roman" w:hAnsi="Times New Roman" w:cs="Times New Roman"/>
          <w:sz w:val="26"/>
          <w:szCs w:val="26"/>
        </w:rPr>
        <w:t>иной срок</w:t>
      </w:r>
      <w:r w:rsidRPr="00C26EAF">
        <w:rPr>
          <w:rFonts w:ascii="Times New Roman" w:hAnsi="Times New Roman" w:cs="Times New Roman"/>
          <w:sz w:val="26"/>
          <w:szCs w:val="26"/>
        </w:rPr>
        <w:t xml:space="preserve"> исполнения. После демонтажа РК настоящий договор подлежит раст</w:t>
      </w:r>
      <w:r w:rsidR="00D45FC5" w:rsidRPr="00C26EAF">
        <w:rPr>
          <w:rFonts w:ascii="Times New Roman" w:hAnsi="Times New Roman" w:cs="Times New Roman"/>
          <w:sz w:val="26"/>
          <w:szCs w:val="26"/>
        </w:rPr>
        <w:t xml:space="preserve">оржению. В случае невыполнения </w:t>
      </w:r>
      <w:proofErr w:type="spellStart"/>
      <w:r w:rsidR="00D45FC5" w:rsidRPr="00C26EAF">
        <w:rPr>
          <w:rFonts w:ascii="Times New Roman" w:hAnsi="Times New Roman" w:cs="Times New Roman"/>
          <w:sz w:val="26"/>
          <w:szCs w:val="26"/>
        </w:rPr>
        <w:t>Р</w:t>
      </w:r>
      <w:r w:rsidRPr="00C26EAF">
        <w:rPr>
          <w:rFonts w:ascii="Times New Roman" w:hAnsi="Times New Roman" w:cs="Times New Roman"/>
          <w:sz w:val="26"/>
          <w:szCs w:val="26"/>
        </w:rPr>
        <w:t>екламораспространителем</w:t>
      </w:r>
      <w:proofErr w:type="spellEnd"/>
      <w:r w:rsidRPr="00C26EAF">
        <w:rPr>
          <w:rFonts w:ascii="Times New Roman" w:hAnsi="Times New Roman" w:cs="Times New Roman"/>
          <w:sz w:val="26"/>
          <w:szCs w:val="26"/>
        </w:rPr>
        <w:t xml:space="preserve"> в установленный срок демонтажа РК, </w:t>
      </w:r>
      <w:r w:rsidR="004E21D1" w:rsidRPr="00C26EAF">
        <w:rPr>
          <w:rFonts w:ascii="Times New Roman" w:hAnsi="Times New Roman" w:cs="Times New Roman"/>
          <w:sz w:val="26"/>
          <w:szCs w:val="26"/>
        </w:rPr>
        <w:t>Администрация</w:t>
      </w:r>
      <w:r w:rsidRPr="00C26EAF">
        <w:rPr>
          <w:rFonts w:ascii="Times New Roman" w:hAnsi="Times New Roman" w:cs="Times New Roman"/>
          <w:sz w:val="26"/>
          <w:szCs w:val="26"/>
        </w:rPr>
        <w:t xml:space="preserve"> осуществляет данные работы </w:t>
      </w:r>
      <w:r w:rsidR="00FF28EC" w:rsidRPr="00C26EAF">
        <w:rPr>
          <w:rFonts w:ascii="Times New Roman" w:hAnsi="Times New Roman" w:cs="Times New Roman"/>
          <w:sz w:val="26"/>
          <w:szCs w:val="26"/>
        </w:rPr>
        <w:t>в порядке,</w:t>
      </w:r>
      <w:r w:rsidRPr="00C26EAF">
        <w:rPr>
          <w:rFonts w:ascii="Times New Roman" w:hAnsi="Times New Roman" w:cs="Times New Roman"/>
          <w:sz w:val="26"/>
          <w:szCs w:val="26"/>
        </w:rPr>
        <w:t xml:space="preserve"> предусмотренном действующим законодательством.</w:t>
      </w:r>
    </w:p>
    <w:p w14:paraId="71D9CF36"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2.3.14. Обеспечить отсутствие на всех частях и элементах РК наклеенных объявлений, посторонних надписей, изображений и других информационных сообщений.</w:t>
      </w:r>
    </w:p>
    <w:p w14:paraId="4BEF4ABF"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2.4. </w:t>
      </w:r>
      <w:proofErr w:type="spellStart"/>
      <w:r w:rsidRPr="00C26EAF">
        <w:rPr>
          <w:rFonts w:ascii="Times New Roman" w:hAnsi="Times New Roman" w:cs="Times New Roman"/>
          <w:sz w:val="26"/>
          <w:szCs w:val="26"/>
        </w:rPr>
        <w:t>Рекламораспространитель</w:t>
      </w:r>
      <w:proofErr w:type="spellEnd"/>
      <w:r w:rsidRPr="00C26EAF">
        <w:rPr>
          <w:rFonts w:ascii="Times New Roman" w:hAnsi="Times New Roman" w:cs="Times New Roman"/>
          <w:sz w:val="26"/>
          <w:szCs w:val="26"/>
        </w:rPr>
        <w:t xml:space="preserve"> имеет право:</w:t>
      </w:r>
    </w:p>
    <w:p w14:paraId="36134C3E" w14:textId="77777777" w:rsidR="00F81F62" w:rsidRPr="00C26EAF" w:rsidRDefault="004E21D1"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2.4.1. </w:t>
      </w:r>
      <w:r w:rsidR="00F81F62" w:rsidRPr="00C26EAF">
        <w:rPr>
          <w:rFonts w:ascii="Times New Roman" w:hAnsi="Times New Roman" w:cs="Times New Roman"/>
          <w:sz w:val="26"/>
          <w:szCs w:val="26"/>
        </w:rPr>
        <w:t>Получить беспрепятственный доступ к недвижимому имуществу, к которому присоединяется РК в соответствии с п.1.2 настоящего Договора.</w:t>
      </w:r>
    </w:p>
    <w:p w14:paraId="1D60AB9C" w14:textId="77777777" w:rsidR="00F81F62" w:rsidRPr="00C26EAF" w:rsidRDefault="004E21D1"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2.4.2. </w:t>
      </w:r>
      <w:r w:rsidR="00F81F62" w:rsidRPr="00C26EAF">
        <w:rPr>
          <w:rFonts w:ascii="Times New Roman" w:hAnsi="Times New Roman" w:cs="Times New Roman"/>
          <w:sz w:val="26"/>
          <w:szCs w:val="26"/>
        </w:rPr>
        <w:t>В порядке и на условиях настоящего Договора установить и эксплуатировать принадлежащую ему РК на срок, указанный в п. 1.4 настоящего Договора.</w:t>
      </w:r>
    </w:p>
    <w:p w14:paraId="20A44548"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2.5. </w:t>
      </w:r>
      <w:r w:rsidR="00D51017" w:rsidRPr="00C26EAF">
        <w:rPr>
          <w:rFonts w:ascii="Times New Roman" w:hAnsi="Times New Roman" w:cs="Times New Roman"/>
          <w:sz w:val="26"/>
          <w:szCs w:val="26"/>
        </w:rPr>
        <w:t>Администрация обязана</w:t>
      </w:r>
      <w:r w:rsidRPr="00C26EAF">
        <w:rPr>
          <w:rFonts w:ascii="Times New Roman" w:hAnsi="Times New Roman" w:cs="Times New Roman"/>
          <w:sz w:val="26"/>
          <w:szCs w:val="26"/>
        </w:rPr>
        <w:t>:</w:t>
      </w:r>
    </w:p>
    <w:p w14:paraId="5902AB2E"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2.5.1. Предоставить </w:t>
      </w:r>
      <w:proofErr w:type="spellStart"/>
      <w:r w:rsidRPr="00C26EAF">
        <w:rPr>
          <w:rFonts w:ascii="Times New Roman" w:hAnsi="Times New Roman" w:cs="Times New Roman"/>
          <w:sz w:val="26"/>
          <w:szCs w:val="26"/>
        </w:rPr>
        <w:t>Рекламораспространителю</w:t>
      </w:r>
      <w:proofErr w:type="spellEnd"/>
      <w:r w:rsidRPr="00C26EAF">
        <w:rPr>
          <w:rFonts w:ascii="Times New Roman" w:hAnsi="Times New Roman" w:cs="Times New Roman"/>
          <w:sz w:val="26"/>
          <w:szCs w:val="26"/>
        </w:rPr>
        <w:t xml:space="preserve"> беспрепятственный доступ к недвижимому имуществу, к которому присоединяется РК</w:t>
      </w:r>
      <w:r w:rsidR="00963CBC" w:rsidRPr="00C26EAF">
        <w:rPr>
          <w:rFonts w:ascii="Times New Roman" w:hAnsi="Times New Roman" w:cs="Times New Roman"/>
          <w:sz w:val="26"/>
          <w:szCs w:val="26"/>
        </w:rPr>
        <w:t>.</w:t>
      </w:r>
    </w:p>
    <w:p w14:paraId="566DDD40"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2.5.2. Принять меры в соответствии с требованиями действующего законодательства в случае поступления от </w:t>
      </w:r>
      <w:proofErr w:type="spellStart"/>
      <w:r w:rsidRPr="00C26EAF">
        <w:rPr>
          <w:rFonts w:ascii="Times New Roman" w:hAnsi="Times New Roman" w:cs="Times New Roman"/>
          <w:sz w:val="26"/>
          <w:szCs w:val="26"/>
        </w:rPr>
        <w:t>Рекламораспространителя</w:t>
      </w:r>
      <w:proofErr w:type="spellEnd"/>
      <w:r w:rsidRPr="00C26EAF">
        <w:rPr>
          <w:rFonts w:ascii="Times New Roman" w:hAnsi="Times New Roman" w:cs="Times New Roman"/>
          <w:sz w:val="26"/>
          <w:szCs w:val="26"/>
        </w:rPr>
        <w:t xml:space="preserve"> уведомления о факте установки и эксплуатации РК третьими лицами в месте размещения РК, указанном в п.1.2 настоящего Договора.</w:t>
      </w:r>
    </w:p>
    <w:p w14:paraId="4FCDBC69"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2.5.3. Вести учет объема предоставления </w:t>
      </w:r>
      <w:proofErr w:type="spellStart"/>
      <w:r w:rsidRPr="00C26EAF">
        <w:rPr>
          <w:rFonts w:ascii="Times New Roman" w:hAnsi="Times New Roman" w:cs="Times New Roman"/>
          <w:sz w:val="26"/>
          <w:szCs w:val="26"/>
        </w:rPr>
        <w:t>Рекламораспространителем</w:t>
      </w:r>
      <w:proofErr w:type="spellEnd"/>
      <w:r w:rsidRPr="00C26EAF">
        <w:rPr>
          <w:rFonts w:ascii="Times New Roman" w:hAnsi="Times New Roman" w:cs="Times New Roman"/>
          <w:sz w:val="26"/>
          <w:szCs w:val="26"/>
        </w:rPr>
        <w:t xml:space="preserve"> площадей (экспонируемых поверхностей) под размещение социальной рекламы.</w:t>
      </w:r>
    </w:p>
    <w:p w14:paraId="22C1F205"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2.5.4. В течение 5 рабочих дней с момента получения уведомления от </w:t>
      </w:r>
      <w:proofErr w:type="spellStart"/>
      <w:r w:rsidRPr="00C26EAF">
        <w:rPr>
          <w:rFonts w:ascii="Times New Roman" w:hAnsi="Times New Roman" w:cs="Times New Roman"/>
          <w:sz w:val="26"/>
          <w:szCs w:val="26"/>
        </w:rPr>
        <w:t>Рекламораспространителя</w:t>
      </w:r>
      <w:proofErr w:type="spellEnd"/>
      <w:r w:rsidRPr="00C26EAF">
        <w:rPr>
          <w:rFonts w:ascii="Times New Roman" w:hAnsi="Times New Roman" w:cs="Times New Roman"/>
          <w:sz w:val="26"/>
          <w:szCs w:val="26"/>
        </w:rPr>
        <w:t xml:space="preserve"> о факте установки РК в соответствии с п. 2.2.5. настоящего Договора осуществить выезд для осуществления контроля за надлежащим исполнением </w:t>
      </w:r>
      <w:proofErr w:type="spellStart"/>
      <w:r w:rsidRPr="00C26EAF">
        <w:rPr>
          <w:rFonts w:ascii="Times New Roman" w:hAnsi="Times New Roman" w:cs="Times New Roman"/>
          <w:sz w:val="26"/>
          <w:szCs w:val="26"/>
        </w:rPr>
        <w:t>Рекламораспространителем</w:t>
      </w:r>
      <w:proofErr w:type="spellEnd"/>
      <w:r w:rsidRPr="00C26EAF">
        <w:rPr>
          <w:rFonts w:ascii="Times New Roman" w:hAnsi="Times New Roman" w:cs="Times New Roman"/>
          <w:sz w:val="26"/>
          <w:szCs w:val="26"/>
        </w:rPr>
        <w:t xml:space="preserve"> условий настоящего Договора.</w:t>
      </w:r>
    </w:p>
    <w:p w14:paraId="056E768C"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2.5.5. При выявлении нарушений обязанностей, предусмотренных </w:t>
      </w:r>
      <w:proofErr w:type="spellStart"/>
      <w:r w:rsidRPr="00C26EAF">
        <w:rPr>
          <w:rFonts w:ascii="Times New Roman" w:hAnsi="Times New Roman" w:cs="Times New Roman"/>
          <w:sz w:val="26"/>
          <w:szCs w:val="26"/>
        </w:rPr>
        <w:t>п.п</w:t>
      </w:r>
      <w:proofErr w:type="spellEnd"/>
      <w:r w:rsidRPr="00C26EAF">
        <w:rPr>
          <w:rFonts w:ascii="Times New Roman" w:hAnsi="Times New Roman" w:cs="Times New Roman"/>
          <w:sz w:val="26"/>
          <w:szCs w:val="26"/>
        </w:rPr>
        <w:t>. 2.3.5, 2.3.7, абзац</w:t>
      </w:r>
      <w:r w:rsidR="00963CBC" w:rsidRPr="00C26EAF">
        <w:rPr>
          <w:rFonts w:ascii="Times New Roman" w:hAnsi="Times New Roman" w:cs="Times New Roman"/>
          <w:sz w:val="26"/>
          <w:szCs w:val="26"/>
        </w:rPr>
        <w:t>ами вторым – четвертым п. 2.3.8</w:t>
      </w:r>
      <w:r w:rsidRPr="00C26EAF">
        <w:rPr>
          <w:rFonts w:ascii="Times New Roman" w:hAnsi="Times New Roman" w:cs="Times New Roman"/>
          <w:sz w:val="26"/>
          <w:szCs w:val="26"/>
        </w:rPr>
        <w:t xml:space="preserve">, </w:t>
      </w:r>
      <w:proofErr w:type="spellStart"/>
      <w:r w:rsidRPr="00C26EAF">
        <w:rPr>
          <w:rFonts w:ascii="Times New Roman" w:hAnsi="Times New Roman" w:cs="Times New Roman"/>
          <w:sz w:val="26"/>
          <w:szCs w:val="26"/>
        </w:rPr>
        <w:t>п.п</w:t>
      </w:r>
      <w:proofErr w:type="spellEnd"/>
      <w:r w:rsidRPr="00C26EAF">
        <w:rPr>
          <w:rFonts w:ascii="Times New Roman" w:hAnsi="Times New Roman" w:cs="Times New Roman"/>
          <w:sz w:val="26"/>
          <w:szCs w:val="26"/>
        </w:rPr>
        <w:t xml:space="preserve">. 2.3.10, 2.3.14 настоящего Договора направить </w:t>
      </w:r>
      <w:proofErr w:type="spellStart"/>
      <w:r w:rsidRPr="00C26EAF">
        <w:rPr>
          <w:rFonts w:ascii="Times New Roman" w:hAnsi="Times New Roman" w:cs="Times New Roman"/>
          <w:sz w:val="26"/>
          <w:szCs w:val="26"/>
        </w:rPr>
        <w:t>Рекламораспространителю</w:t>
      </w:r>
      <w:proofErr w:type="spellEnd"/>
      <w:r w:rsidRPr="00C26EAF">
        <w:rPr>
          <w:rFonts w:ascii="Times New Roman" w:hAnsi="Times New Roman" w:cs="Times New Roman"/>
          <w:sz w:val="26"/>
          <w:szCs w:val="26"/>
        </w:rPr>
        <w:t xml:space="preserve"> уведомление об устранении выявленных нарушений. </w:t>
      </w:r>
    </w:p>
    <w:p w14:paraId="79C68C55"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При нарушении обязанности, предусмотренной п. 2.3.14. настоящего Договора </w:t>
      </w:r>
      <w:proofErr w:type="spellStart"/>
      <w:r w:rsidRPr="00C26EAF">
        <w:rPr>
          <w:rFonts w:ascii="Times New Roman" w:hAnsi="Times New Roman" w:cs="Times New Roman"/>
          <w:sz w:val="26"/>
          <w:szCs w:val="26"/>
        </w:rPr>
        <w:t>Рекламораспространитель</w:t>
      </w:r>
      <w:proofErr w:type="spellEnd"/>
      <w:r w:rsidRPr="00C26EAF">
        <w:rPr>
          <w:rFonts w:ascii="Times New Roman" w:hAnsi="Times New Roman" w:cs="Times New Roman"/>
          <w:sz w:val="26"/>
          <w:szCs w:val="26"/>
        </w:rPr>
        <w:t xml:space="preserve"> должен устранить нарушения в течение 3 </w:t>
      </w:r>
      <w:r w:rsidRPr="00C26EAF">
        <w:rPr>
          <w:rFonts w:ascii="Times New Roman" w:hAnsi="Times New Roman" w:cs="Times New Roman"/>
          <w:sz w:val="26"/>
          <w:szCs w:val="26"/>
        </w:rPr>
        <w:lastRenderedPageBreak/>
        <w:t xml:space="preserve">(трех) календарных дней со дня получения уведомления, а при нарушении обязанностей, предусмотренных </w:t>
      </w:r>
      <w:proofErr w:type="spellStart"/>
      <w:r w:rsidRPr="00C26EAF">
        <w:rPr>
          <w:rFonts w:ascii="Times New Roman" w:hAnsi="Times New Roman" w:cs="Times New Roman"/>
          <w:sz w:val="26"/>
          <w:szCs w:val="26"/>
        </w:rPr>
        <w:t>п.п</w:t>
      </w:r>
      <w:proofErr w:type="spellEnd"/>
      <w:r w:rsidRPr="00C26EAF">
        <w:rPr>
          <w:rFonts w:ascii="Times New Roman" w:hAnsi="Times New Roman" w:cs="Times New Roman"/>
          <w:sz w:val="26"/>
          <w:szCs w:val="26"/>
        </w:rPr>
        <w:t xml:space="preserve">. 2.3.5, 2.3.7, абзацами вторым – четвертым п. 2.3.8., </w:t>
      </w:r>
      <w:proofErr w:type="spellStart"/>
      <w:r w:rsidRPr="00C26EAF">
        <w:rPr>
          <w:rFonts w:ascii="Times New Roman" w:hAnsi="Times New Roman" w:cs="Times New Roman"/>
          <w:sz w:val="26"/>
          <w:szCs w:val="26"/>
        </w:rPr>
        <w:t>п.п</w:t>
      </w:r>
      <w:proofErr w:type="spellEnd"/>
      <w:r w:rsidRPr="00C26EAF">
        <w:rPr>
          <w:rFonts w:ascii="Times New Roman" w:hAnsi="Times New Roman" w:cs="Times New Roman"/>
          <w:sz w:val="26"/>
          <w:szCs w:val="26"/>
        </w:rPr>
        <w:t xml:space="preserve">. 2.3.10 настоящего Договора в течение 10 (десяти) календарных дней со дня получения такого уведомления от </w:t>
      </w:r>
      <w:r w:rsidR="00963CBC" w:rsidRPr="00C26EAF">
        <w:rPr>
          <w:rFonts w:ascii="Times New Roman" w:hAnsi="Times New Roman" w:cs="Times New Roman"/>
          <w:sz w:val="26"/>
          <w:szCs w:val="26"/>
        </w:rPr>
        <w:t>Администрации</w:t>
      </w:r>
      <w:r w:rsidR="00E25E81" w:rsidRPr="00C26EAF">
        <w:rPr>
          <w:rFonts w:ascii="Times New Roman" w:hAnsi="Times New Roman" w:cs="Times New Roman"/>
          <w:sz w:val="26"/>
          <w:szCs w:val="26"/>
        </w:rPr>
        <w:t xml:space="preserve"> </w:t>
      </w:r>
      <w:r w:rsidRPr="00C26EAF">
        <w:rPr>
          <w:rFonts w:ascii="Times New Roman" w:hAnsi="Times New Roman" w:cs="Times New Roman"/>
          <w:sz w:val="26"/>
          <w:szCs w:val="26"/>
        </w:rPr>
        <w:t xml:space="preserve">(лично, по факсу, по электронной почте, либо почтовым отправлением по месту нахождения </w:t>
      </w:r>
      <w:proofErr w:type="spellStart"/>
      <w:r w:rsidRPr="00C26EAF">
        <w:rPr>
          <w:rFonts w:ascii="Times New Roman" w:hAnsi="Times New Roman" w:cs="Times New Roman"/>
          <w:sz w:val="26"/>
          <w:szCs w:val="26"/>
        </w:rPr>
        <w:t>Рекламораспространителя</w:t>
      </w:r>
      <w:proofErr w:type="spellEnd"/>
      <w:r w:rsidRPr="00C26EAF">
        <w:rPr>
          <w:rFonts w:ascii="Times New Roman" w:hAnsi="Times New Roman" w:cs="Times New Roman"/>
          <w:sz w:val="26"/>
          <w:szCs w:val="26"/>
        </w:rPr>
        <w:t>).</w:t>
      </w:r>
    </w:p>
    <w:p w14:paraId="510290EA" w14:textId="77777777" w:rsidR="00F81F62" w:rsidRPr="00C26EAF" w:rsidRDefault="00121524"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2.</w:t>
      </w:r>
      <w:r w:rsidR="00E25E81" w:rsidRPr="00C26EAF">
        <w:rPr>
          <w:rFonts w:ascii="Times New Roman" w:hAnsi="Times New Roman" w:cs="Times New Roman"/>
          <w:sz w:val="26"/>
          <w:szCs w:val="26"/>
        </w:rPr>
        <w:t>6. Администрация</w:t>
      </w:r>
      <w:r w:rsidR="00F81F62" w:rsidRPr="00C26EAF">
        <w:rPr>
          <w:rFonts w:ascii="Times New Roman" w:hAnsi="Times New Roman" w:cs="Times New Roman"/>
          <w:sz w:val="26"/>
          <w:szCs w:val="26"/>
        </w:rPr>
        <w:t xml:space="preserve"> имеет право:</w:t>
      </w:r>
    </w:p>
    <w:p w14:paraId="6A7E3A8B"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2.6.1. Требовать от </w:t>
      </w:r>
      <w:proofErr w:type="spellStart"/>
      <w:r w:rsidRPr="00C26EAF">
        <w:rPr>
          <w:rFonts w:ascii="Times New Roman" w:hAnsi="Times New Roman" w:cs="Times New Roman"/>
          <w:sz w:val="26"/>
          <w:szCs w:val="26"/>
        </w:rPr>
        <w:t>Рекламораспространителя</w:t>
      </w:r>
      <w:proofErr w:type="spellEnd"/>
      <w:r w:rsidRPr="00C26EAF">
        <w:rPr>
          <w:rFonts w:ascii="Times New Roman" w:hAnsi="Times New Roman" w:cs="Times New Roman"/>
          <w:sz w:val="26"/>
          <w:szCs w:val="26"/>
        </w:rPr>
        <w:t xml:space="preserve"> надлежащего выполнения обязательств, а также требовать своевременного устранения выявленных недостатков.</w:t>
      </w:r>
    </w:p>
    <w:p w14:paraId="0798E906" w14:textId="77777777" w:rsidR="00F81F62" w:rsidRPr="00F81F62" w:rsidRDefault="00F81F62" w:rsidP="00F81F62">
      <w:pPr>
        <w:numPr>
          <w:ilvl w:val="0"/>
          <w:numId w:val="5"/>
        </w:numPr>
        <w:tabs>
          <w:tab w:val="left" w:pos="851"/>
        </w:tabs>
        <w:suppressAutoHyphens/>
        <w:spacing w:after="0" w:line="240" w:lineRule="auto"/>
        <w:ind w:right="-104"/>
        <w:jc w:val="center"/>
        <w:rPr>
          <w:rFonts w:ascii="Times New Roman" w:hAnsi="Times New Roman" w:cs="Times New Roman"/>
          <w:sz w:val="28"/>
          <w:szCs w:val="28"/>
        </w:rPr>
      </w:pPr>
      <w:r w:rsidRPr="00F81F62">
        <w:rPr>
          <w:rFonts w:ascii="Times New Roman" w:hAnsi="Times New Roman" w:cs="Times New Roman"/>
          <w:sz w:val="28"/>
          <w:szCs w:val="28"/>
        </w:rPr>
        <w:t>ПЛАТЕЖИ И РАСЧЕТЫ ПО ДОГОВОРУ</w:t>
      </w:r>
    </w:p>
    <w:p w14:paraId="10304EB1"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3.1. Размер платы по Договору, составляет: _____ рублей __ копеек в месяц (без НДС, в соответствии с </w:t>
      </w:r>
      <w:proofErr w:type="spellStart"/>
      <w:r w:rsidRPr="00C26EAF">
        <w:rPr>
          <w:rFonts w:ascii="Times New Roman" w:hAnsi="Times New Roman" w:cs="Times New Roman"/>
          <w:sz w:val="26"/>
          <w:szCs w:val="26"/>
        </w:rPr>
        <w:t>пп</w:t>
      </w:r>
      <w:proofErr w:type="spellEnd"/>
      <w:r w:rsidRPr="00C26EAF">
        <w:rPr>
          <w:rFonts w:ascii="Times New Roman" w:hAnsi="Times New Roman" w:cs="Times New Roman"/>
          <w:sz w:val="26"/>
          <w:szCs w:val="26"/>
        </w:rPr>
        <w:t>. 4.1. п. 2 ст. 146 НК РФ).</w:t>
      </w:r>
    </w:p>
    <w:p w14:paraId="2847A907"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3.2. Плата по Договору взимается ежемесячно по 25 число текущего месяца со дня принятия решения о выдаче разрешения на установку и эксплуатацию РК. </w:t>
      </w:r>
    </w:p>
    <w:p w14:paraId="602C4B61"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Датой оплаты считается дата зачисл</w:t>
      </w:r>
      <w:r w:rsidR="00E25E81" w:rsidRPr="00C26EAF">
        <w:rPr>
          <w:rFonts w:ascii="Times New Roman" w:hAnsi="Times New Roman" w:cs="Times New Roman"/>
          <w:sz w:val="26"/>
          <w:szCs w:val="26"/>
        </w:rPr>
        <w:t>ения денежных средств на</w:t>
      </w:r>
      <w:r w:rsidRPr="00C26EAF">
        <w:rPr>
          <w:rFonts w:ascii="Times New Roman" w:hAnsi="Times New Roman" w:cs="Times New Roman"/>
          <w:sz w:val="26"/>
          <w:szCs w:val="26"/>
        </w:rPr>
        <w:t xml:space="preserve"> счет </w:t>
      </w:r>
      <w:r w:rsidR="00F45807" w:rsidRPr="00C26EAF">
        <w:rPr>
          <w:rFonts w:ascii="Times New Roman" w:hAnsi="Times New Roman" w:cs="Times New Roman"/>
          <w:sz w:val="26"/>
          <w:szCs w:val="26"/>
        </w:rPr>
        <w:t>Администрации</w:t>
      </w:r>
      <w:r w:rsidRPr="00C26EAF">
        <w:rPr>
          <w:rFonts w:ascii="Times New Roman" w:hAnsi="Times New Roman" w:cs="Times New Roman"/>
          <w:sz w:val="26"/>
          <w:szCs w:val="26"/>
        </w:rPr>
        <w:t>.</w:t>
      </w:r>
    </w:p>
    <w:p w14:paraId="1E54C047" w14:textId="77777777" w:rsidR="00F81F62" w:rsidRPr="00C26EAF" w:rsidRDefault="00F81F62" w:rsidP="00D51017">
      <w:pPr>
        <w:spacing w:after="0" w:line="240" w:lineRule="auto"/>
        <w:ind w:firstLine="709"/>
        <w:jc w:val="both"/>
        <w:rPr>
          <w:rFonts w:ascii="Times New Roman" w:hAnsi="Times New Roman" w:cs="Times New Roman"/>
          <w:sz w:val="26"/>
          <w:szCs w:val="26"/>
        </w:rPr>
      </w:pPr>
      <w:proofErr w:type="spellStart"/>
      <w:r w:rsidRPr="00C26EAF">
        <w:rPr>
          <w:rFonts w:ascii="Times New Roman" w:hAnsi="Times New Roman" w:cs="Times New Roman"/>
          <w:sz w:val="26"/>
          <w:szCs w:val="26"/>
        </w:rPr>
        <w:t>Рекламораспространитель</w:t>
      </w:r>
      <w:proofErr w:type="spellEnd"/>
      <w:r w:rsidRPr="00C26EAF">
        <w:rPr>
          <w:rFonts w:ascii="Times New Roman" w:hAnsi="Times New Roman" w:cs="Times New Roman"/>
          <w:sz w:val="26"/>
          <w:szCs w:val="26"/>
        </w:rPr>
        <w:t xml:space="preserve"> должен вносить денежные средства в первую очередь в счет задолженности (при её наличии), образованной ранее при невнесении им платы по Договору, установленной п.3.1 Договора, а также в счет неустойки (штрафов, пени), выставленных </w:t>
      </w:r>
      <w:r w:rsidR="00F45807" w:rsidRPr="00C26EAF">
        <w:rPr>
          <w:rFonts w:ascii="Times New Roman" w:hAnsi="Times New Roman" w:cs="Times New Roman"/>
          <w:sz w:val="26"/>
          <w:szCs w:val="26"/>
        </w:rPr>
        <w:t>Администрацией</w:t>
      </w:r>
      <w:r w:rsidR="008B45E4" w:rsidRPr="00C26EAF">
        <w:rPr>
          <w:rFonts w:ascii="Times New Roman" w:hAnsi="Times New Roman" w:cs="Times New Roman"/>
          <w:sz w:val="26"/>
          <w:szCs w:val="26"/>
        </w:rPr>
        <w:t xml:space="preserve"> </w:t>
      </w:r>
      <w:proofErr w:type="spellStart"/>
      <w:r w:rsidRPr="00C26EAF">
        <w:rPr>
          <w:rFonts w:ascii="Times New Roman" w:hAnsi="Times New Roman" w:cs="Times New Roman"/>
          <w:sz w:val="26"/>
          <w:szCs w:val="26"/>
        </w:rPr>
        <w:t>Рекламораспространителю</w:t>
      </w:r>
      <w:proofErr w:type="spellEnd"/>
      <w:r w:rsidRPr="00C26EAF">
        <w:rPr>
          <w:rFonts w:ascii="Times New Roman" w:hAnsi="Times New Roman" w:cs="Times New Roman"/>
          <w:sz w:val="26"/>
          <w:szCs w:val="26"/>
        </w:rPr>
        <w:t>.</w:t>
      </w:r>
    </w:p>
    <w:p w14:paraId="346116D2"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3.</w:t>
      </w:r>
      <w:r w:rsidR="0080539B">
        <w:rPr>
          <w:rFonts w:ascii="Times New Roman" w:hAnsi="Times New Roman" w:cs="Times New Roman"/>
          <w:sz w:val="26"/>
          <w:szCs w:val="26"/>
        </w:rPr>
        <w:t>3</w:t>
      </w:r>
      <w:r w:rsidRPr="00C26EAF">
        <w:rPr>
          <w:rFonts w:ascii="Times New Roman" w:hAnsi="Times New Roman" w:cs="Times New Roman"/>
          <w:sz w:val="26"/>
          <w:szCs w:val="26"/>
        </w:rPr>
        <w:t xml:space="preserve">. Денежные средства, внесенные </w:t>
      </w:r>
      <w:proofErr w:type="spellStart"/>
      <w:r w:rsidRPr="00C26EAF">
        <w:rPr>
          <w:rFonts w:ascii="Times New Roman" w:hAnsi="Times New Roman" w:cs="Times New Roman"/>
          <w:sz w:val="26"/>
          <w:szCs w:val="26"/>
        </w:rPr>
        <w:t>Рекламораспространителем</w:t>
      </w:r>
      <w:proofErr w:type="spellEnd"/>
      <w:r w:rsidRPr="00C26EAF">
        <w:rPr>
          <w:rFonts w:ascii="Times New Roman" w:hAnsi="Times New Roman" w:cs="Times New Roman"/>
          <w:sz w:val="26"/>
          <w:szCs w:val="26"/>
        </w:rPr>
        <w:t xml:space="preserve"> в качестве задатка для участия в аукционе на право заключения Договора на установку и эксплуатацию рекламной конструкции, засчитываются в счет исполнения обязательств по оплате по настоящему Договору за последний год действия Договора. При этом, в случае расторжения договора на установку и эксплуатацию рекламной конструкции либо аннулирования разрешения на установку и эксплуатацию рекламной конструкции по инициативе </w:t>
      </w:r>
      <w:proofErr w:type="spellStart"/>
      <w:r w:rsidR="00F45807" w:rsidRPr="00C26EAF">
        <w:rPr>
          <w:rFonts w:ascii="Times New Roman" w:hAnsi="Times New Roman" w:cs="Times New Roman"/>
          <w:sz w:val="26"/>
          <w:szCs w:val="26"/>
        </w:rPr>
        <w:t>Рекламораспространителя</w:t>
      </w:r>
      <w:proofErr w:type="spellEnd"/>
      <w:r w:rsidR="00F45807" w:rsidRPr="00C26EAF">
        <w:rPr>
          <w:rFonts w:ascii="Times New Roman" w:hAnsi="Times New Roman" w:cs="Times New Roman"/>
          <w:sz w:val="26"/>
          <w:szCs w:val="26"/>
        </w:rPr>
        <w:t>, а</w:t>
      </w:r>
      <w:r w:rsidRPr="00C26EAF">
        <w:rPr>
          <w:rFonts w:ascii="Times New Roman" w:hAnsi="Times New Roman" w:cs="Times New Roman"/>
          <w:sz w:val="26"/>
          <w:szCs w:val="26"/>
        </w:rPr>
        <w:t xml:space="preserve"> также в случае расторжения договора в связи с неисполнением </w:t>
      </w:r>
      <w:proofErr w:type="spellStart"/>
      <w:r w:rsidRPr="00C26EAF">
        <w:rPr>
          <w:rFonts w:ascii="Times New Roman" w:hAnsi="Times New Roman" w:cs="Times New Roman"/>
          <w:sz w:val="26"/>
          <w:szCs w:val="26"/>
        </w:rPr>
        <w:t>Рекламораспространителем</w:t>
      </w:r>
      <w:proofErr w:type="spellEnd"/>
      <w:r w:rsidRPr="00C26EAF">
        <w:rPr>
          <w:rFonts w:ascii="Times New Roman" w:hAnsi="Times New Roman" w:cs="Times New Roman"/>
          <w:sz w:val="26"/>
          <w:szCs w:val="26"/>
        </w:rPr>
        <w:t xml:space="preserve"> условий Договора, данный платеж не возвращается. </w:t>
      </w:r>
    </w:p>
    <w:p w14:paraId="0BB54485"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В случае расторжения Договора в связи с внесением изменений в действующее законодательство и/или государственные стандарты, в результате которых установка РК в данном месте не будет соответствовать требованиям действующего законодательства и/или государственных стандартов, а также по взаимному согласию Сторон в случае наличия чрезвычайного и непредотвратимого обстоятельства, препятствующего установке и эксплуатации рекламной конструкции, более чем за 12 календарных месяцев до даты истечения срока действия настоящего Договора, внесенный задаток, полностью возвращается, при расторжении Договора менее</w:t>
      </w:r>
      <w:r w:rsidR="003802F3" w:rsidRPr="00C26EAF">
        <w:rPr>
          <w:rFonts w:ascii="Times New Roman" w:hAnsi="Times New Roman" w:cs="Times New Roman"/>
          <w:sz w:val="26"/>
          <w:szCs w:val="26"/>
        </w:rPr>
        <w:t xml:space="preserve"> чем за 12 календарных месяцев </w:t>
      </w:r>
      <w:r w:rsidRPr="00C26EAF">
        <w:rPr>
          <w:rFonts w:ascii="Times New Roman" w:hAnsi="Times New Roman" w:cs="Times New Roman"/>
          <w:sz w:val="26"/>
          <w:szCs w:val="26"/>
        </w:rPr>
        <w:t>до даты истечения срока действия настоящего Договора, возвращается остаток задатка не засчитанный в счет исполнения обязательств по оплате по настоящему Договору.</w:t>
      </w:r>
    </w:p>
    <w:p w14:paraId="441247B5"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3.</w:t>
      </w:r>
      <w:r w:rsidR="0080539B">
        <w:rPr>
          <w:rFonts w:ascii="Times New Roman" w:hAnsi="Times New Roman" w:cs="Times New Roman"/>
          <w:sz w:val="26"/>
          <w:szCs w:val="26"/>
        </w:rPr>
        <w:t>4</w:t>
      </w:r>
      <w:r w:rsidRPr="00C26EAF">
        <w:rPr>
          <w:rFonts w:ascii="Times New Roman" w:hAnsi="Times New Roman" w:cs="Times New Roman"/>
          <w:sz w:val="26"/>
          <w:szCs w:val="26"/>
        </w:rPr>
        <w:t xml:space="preserve">. За период демонтажа рекламной конструкции, в связи с проведением дорожных и аварийных работ, строительства, реконструкции, ремонта зданий, строений, сооружений, а также работ по благоустройству территории города плата по договору на установку и эксплуатацию рекламной конструкции не </w:t>
      </w:r>
      <w:r w:rsidRPr="00C26EAF">
        <w:rPr>
          <w:rFonts w:ascii="Times New Roman" w:hAnsi="Times New Roman" w:cs="Times New Roman"/>
          <w:sz w:val="26"/>
          <w:szCs w:val="26"/>
        </w:rPr>
        <w:lastRenderedPageBreak/>
        <w:t xml:space="preserve">взимается. </w:t>
      </w:r>
      <w:proofErr w:type="spellStart"/>
      <w:r w:rsidRPr="00C26EAF">
        <w:rPr>
          <w:rFonts w:ascii="Times New Roman" w:hAnsi="Times New Roman" w:cs="Times New Roman"/>
          <w:sz w:val="26"/>
          <w:szCs w:val="26"/>
        </w:rPr>
        <w:t>Рекламораспространитель</w:t>
      </w:r>
      <w:proofErr w:type="spellEnd"/>
      <w:r w:rsidRPr="00C26EAF">
        <w:rPr>
          <w:rFonts w:ascii="Times New Roman" w:hAnsi="Times New Roman" w:cs="Times New Roman"/>
          <w:sz w:val="26"/>
          <w:szCs w:val="26"/>
        </w:rPr>
        <w:t xml:space="preserve"> обязан предоставить в адрес </w:t>
      </w:r>
      <w:r w:rsidR="003802F3" w:rsidRPr="00C26EAF">
        <w:rPr>
          <w:rFonts w:ascii="Times New Roman" w:hAnsi="Times New Roman" w:cs="Times New Roman"/>
          <w:sz w:val="26"/>
          <w:szCs w:val="26"/>
        </w:rPr>
        <w:t>Администрации</w:t>
      </w:r>
      <w:r w:rsidR="00935635" w:rsidRPr="00C26EAF">
        <w:rPr>
          <w:rFonts w:ascii="Times New Roman" w:hAnsi="Times New Roman" w:cs="Times New Roman"/>
          <w:sz w:val="26"/>
          <w:szCs w:val="26"/>
        </w:rPr>
        <w:t xml:space="preserve"> </w:t>
      </w:r>
      <w:r w:rsidRPr="00C26EAF">
        <w:rPr>
          <w:rFonts w:ascii="Times New Roman" w:hAnsi="Times New Roman" w:cs="Times New Roman"/>
          <w:sz w:val="26"/>
          <w:szCs w:val="26"/>
        </w:rPr>
        <w:t xml:space="preserve">уведомление о факте демонтажа рекламной конструкции в течение 1 (одного) рабочего дня с момента её демонтажа. Плата по договору на установку и эксплуатацию рекламной конструкции прекращает взиматься с момента получения </w:t>
      </w:r>
      <w:r w:rsidR="003802F3" w:rsidRPr="00C26EAF">
        <w:rPr>
          <w:rFonts w:ascii="Times New Roman" w:hAnsi="Times New Roman" w:cs="Times New Roman"/>
          <w:sz w:val="26"/>
          <w:szCs w:val="26"/>
        </w:rPr>
        <w:t>Администрацией</w:t>
      </w:r>
      <w:r w:rsidR="008B45E4" w:rsidRPr="00C26EAF">
        <w:rPr>
          <w:rFonts w:ascii="Times New Roman" w:hAnsi="Times New Roman" w:cs="Times New Roman"/>
          <w:sz w:val="26"/>
          <w:szCs w:val="26"/>
        </w:rPr>
        <w:t xml:space="preserve"> </w:t>
      </w:r>
      <w:r w:rsidRPr="00C26EAF">
        <w:rPr>
          <w:rFonts w:ascii="Times New Roman" w:hAnsi="Times New Roman" w:cs="Times New Roman"/>
          <w:sz w:val="26"/>
          <w:szCs w:val="26"/>
        </w:rPr>
        <w:t>такого уведомления.</w:t>
      </w:r>
    </w:p>
    <w:p w14:paraId="0C55B6BC"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Иных случаев не взимания платы по настоящему Договору не предусмотрено.</w:t>
      </w:r>
    </w:p>
    <w:p w14:paraId="4F5004D1" w14:textId="77777777" w:rsidR="00F81F62" w:rsidRPr="00F81F62" w:rsidRDefault="00F81F62" w:rsidP="00F81F62">
      <w:pPr>
        <w:pStyle w:val="ConsNormal"/>
        <w:widowControl/>
        <w:ind w:left="360" w:firstLine="0"/>
        <w:jc w:val="center"/>
        <w:rPr>
          <w:rFonts w:ascii="Times New Roman" w:eastAsiaTheme="minorEastAsia" w:hAnsi="Times New Roman" w:cs="Times New Roman"/>
          <w:sz w:val="28"/>
          <w:szCs w:val="28"/>
          <w:lang w:eastAsia="ru-RU"/>
        </w:rPr>
      </w:pPr>
      <w:r w:rsidRPr="00F81F62">
        <w:rPr>
          <w:rFonts w:ascii="Times New Roman" w:eastAsiaTheme="minorEastAsia" w:hAnsi="Times New Roman" w:cs="Times New Roman"/>
          <w:sz w:val="28"/>
          <w:szCs w:val="28"/>
          <w:lang w:eastAsia="ru-RU"/>
        </w:rPr>
        <w:t>4.РАЗМЕЩЕНИЕ СОЦИАЛЬНОЙ РЕКЛАМЫ</w:t>
      </w:r>
    </w:p>
    <w:p w14:paraId="4BD59A72"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4.1. </w:t>
      </w:r>
      <w:proofErr w:type="spellStart"/>
      <w:r w:rsidRPr="00C26EAF">
        <w:rPr>
          <w:rFonts w:ascii="Times New Roman" w:hAnsi="Times New Roman" w:cs="Times New Roman"/>
          <w:sz w:val="26"/>
          <w:szCs w:val="26"/>
        </w:rPr>
        <w:t>Рекламораспространитель</w:t>
      </w:r>
      <w:proofErr w:type="spellEnd"/>
      <w:r w:rsidRPr="00C26EAF">
        <w:rPr>
          <w:rFonts w:ascii="Times New Roman" w:hAnsi="Times New Roman" w:cs="Times New Roman"/>
          <w:sz w:val="26"/>
          <w:szCs w:val="26"/>
        </w:rPr>
        <w:t xml:space="preserve"> обязуется ежегодно на безвозмездной основе по заявке </w:t>
      </w:r>
      <w:r w:rsidR="00E25E81" w:rsidRPr="00C26EAF">
        <w:rPr>
          <w:rFonts w:ascii="Times New Roman" w:hAnsi="Times New Roman" w:cs="Times New Roman"/>
          <w:sz w:val="26"/>
          <w:szCs w:val="26"/>
        </w:rPr>
        <w:t>Администрации</w:t>
      </w:r>
      <w:r w:rsidR="008B45E4" w:rsidRPr="00C26EAF">
        <w:rPr>
          <w:rFonts w:ascii="Times New Roman" w:hAnsi="Times New Roman" w:cs="Times New Roman"/>
          <w:sz w:val="26"/>
          <w:szCs w:val="26"/>
        </w:rPr>
        <w:t xml:space="preserve"> </w:t>
      </w:r>
      <w:r w:rsidRPr="00C26EAF">
        <w:rPr>
          <w:rFonts w:ascii="Times New Roman" w:hAnsi="Times New Roman" w:cs="Times New Roman"/>
          <w:sz w:val="26"/>
          <w:szCs w:val="26"/>
        </w:rPr>
        <w:t>размещать на РК социальную рекламу в объеме, указанном в п.2.3.3 настоящего Договора.</w:t>
      </w:r>
    </w:p>
    <w:p w14:paraId="5C92DD0E"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4.2. Заявка </w:t>
      </w:r>
      <w:r w:rsidR="003802F3" w:rsidRPr="00C26EAF">
        <w:rPr>
          <w:rFonts w:ascii="Times New Roman" w:hAnsi="Times New Roman" w:cs="Times New Roman"/>
          <w:sz w:val="26"/>
          <w:szCs w:val="26"/>
        </w:rPr>
        <w:t>Администрации</w:t>
      </w:r>
      <w:r w:rsidR="008B45E4" w:rsidRPr="00C26EAF">
        <w:rPr>
          <w:rFonts w:ascii="Times New Roman" w:hAnsi="Times New Roman" w:cs="Times New Roman"/>
          <w:sz w:val="26"/>
          <w:szCs w:val="26"/>
        </w:rPr>
        <w:t xml:space="preserve"> </w:t>
      </w:r>
      <w:r w:rsidRPr="00C26EAF">
        <w:rPr>
          <w:rFonts w:ascii="Times New Roman" w:hAnsi="Times New Roman" w:cs="Times New Roman"/>
          <w:sz w:val="26"/>
          <w:szCs w:val="26"/>
        </w:rPr>
        <w:t xml:space="preserve">содержит информацию о </w:t>
      </w:r>
      <w:r w:rsidR="003802F3" w:rsidRPr="00C26EAF">
        <w:rPr>
          <w:rFonts w:ascii="Times New Roman" w:hAnsi="Times New Roman" w:cs="Times New Roman"/>
          <w:sz w:val="26"/>
          <w:szCs w:val="26"/>
        </w:rPr>
        <w:t>количестве и</w:t>
      </w:r>
      <w:r w:rsidRPr="00C26EAF">
        <w:rPr>
          <w:rFonts w:ascii="Times New Roman" w:hAnsi="Times New Roman" w:cs="Times New Roman"/>
          <w:sz w:val="26"/>
          <w:szCs w:val="26"/>
        </w:rPr>
        <w:t xml:space="preserve"> наименовании сторон резервируемых экспонируемых поверхностей и о сроках размещения социальной рекламы (периоде и времени трансляции видеоролика (-</w:t>
      </w:r>
      <w:proofErr w:type="spellStart"/>
      <w:r w:rsidRPr="00C26EAF">
        <w:rPr>
          <w:rFonts w:ascii="Times New Roman" w:hAnsi="Times New Roman" w:cs="Times New Roman"/>
          <w:sz w:val="26"/>
          <w:szCs w:val="26"/>
        </w:rPr>
        <w:t>ов</w:t>
      </w:r>
      <w:proofErr w:type="spellEnd"/>
      <w:r w:rsidRPr="00C26EAF">
        <w:rPr>
          <w:rFonts w:ascii="Times New Roman" w:hAnsi="Times New Roman" w:cs="Times New Roman"/>
          <w:sz w:val="26"/>
          <w:szCs w:val="26"/>
        </w:rPr>
        <w:t xml:space="preserve">)). </w:t>
      </w:r>
    </w:p>
    <w:p w14:paraId="09375388"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4.3. Заявка в письменном виде направляется </w:t>
      </w:r>
      <w:r w:rsidR="003802F3" w:rsidRPr="00C26EAF">
        <w:rPr>
          <w:rFonts w:ascii="Times New Roman" w:hAnsi="Times New Roman" w:cs="Times New Roman"/>
          <w:sz w:val="26"/>
          <w:szCs w:val="26"/>
        </w:rPr>
        <w:t>Администрацией</w:t>
      </w:r>
      <w:r w:rsidR="00E25E81" w:rsidRPr="00C26EAF">
        <w:rPr>
          <w:rFonts w:ascii="Times New Roman" w:hAnsi="Times New Roman" w:cs="Times New Roman"/>
          <w:sz w:val="26"/>
          <w:szCs w:val="26"/>
        </w:rPr>
        <w:t xml:space="preserve"> </w:t>
      </w:r>
      <w:proofErr w:type="spellStart"/>
      <w:r w:rsidRPr="00C26EAF">
        <w:rPr>
          <w:rFonts w:ascii="Times New Roman" w:hAnsi="Times New Roman" w:cs="Times New Roman"/>
          <w:sz w:val="26"/>
          <w:szCs w:val="26"/>
        </w:rPr>
        <w:t>Рекламораспространителю</w:t>
      </w:r>
      <w:proofErr w:type="spellEnd"/>
      <w:r w:rsidRPr="00C26EAF">
        <w:rPr>
          <w:rFonts w:ascii="Times New Roman" w:hAnsi="Times New Roman" w:cs="Times New Roman"/>
          <w:sz w:val="26"/>
          <w:szCs w:val="26"/>
        </w:rPr>
        <w:t xml:space="preserve"> электронной почтой, факсом, либо почтовым отправлением по месту нахождения (месту жительства) </w:t>
      </w:r>
      <w:proofErr w:type="spellStart"/>
      <w:r w:rsidRPr="00C26EAF">
        <w:rPr>
          <w:rFonts w:ascii="Times New Roman" w:hAnsi="Times New Roman" w:cs="Times New Roman"/>
          <w:sz w:val="26"/>
          <w:szCs w:val="26"/>
        </w:rPr>
        <w:t>Рекламораспространителя</w:t>
      </w:r>
      <w:proofErr w:type="spellEnd"/>
      <w:r w:rsidRPr="00C26EAF">
        <w:rPr>
          <w:rFonts w:ascii="Times New Roman" w:hAnsi="Times New Roman" w:cs="Times New Roman"/>
          <w:sz w:val="26"/>
          <w:szCs w:val="26"/>
        </w:rPr>
        <w:t xml:space="preserve"> не менее, чем за 30 (тридцать) календарных дней до предполагаемой даты начала размещения социальной рекламы, либо в иной срок, согласованный с </w:t>
      </w:r>
      <w:proofErr w:type="spellStart"/>
      <w:r w:rsidRPr="00C26EAF">
        <w:rPr>
          <w:rFonts w:ascii="Times New Roman" w:hAnsi="Times New Roman" w:cs="Times New Roman"/>
          <w:sz w:val="26"/>
          <w:szCs w:val="26"/>
        </w:rPr>
        <w:t>Рекламораспространителем</w:t>
      </w:r>
      <w:proofErr w:type="spellEnd"/>
      <w:r w:rsidRPr="00C26EAF">
        <w:rPr>
          <w:rFonts w:ascii="Times New Roman" w:hAnsi="Times New Roman" w:cs="Times New Roman"/>
          <w:sz w:val="26"/>
          <w:szCs w:val="26"/>
        </w:rPr>
        <w:t xml:space="preserve"> в письменной, либо в устной форме.</w:t>
      </w:r>
    </w:p>
    <w:p w14:paraId="2A8C3C09" w14:textId="77777777" w:rsidR="00F81F62" w:rsidRPr="00C26EAF" w:rsidRDefault="003802F3"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Информация, указанная</w:t>
      </w:r>
      <w:r w:rsidR="00F81F62" w:rsidRPr="00C26EAF">
        <w:rPr>
          <w:rFonts w:ascii="Times New Roman" w:hAnsi="Times New Roman" w:cs="Times New Roman"/>
          <w:sz w:val="26"/>
          <w:szCs w:val="26"/>
        </w:rPr>
        <w:t xml:space="preserve"> в заявке, может быть изменена или дополнена по согласованию с </w:t>
      </w:r>
      <w:proofErr w:type="spellStart"/>
      <w:r w:rsidR="00F81F62" w:rsidRPr="00C26EAF">
        <w:rPr>
          <w:rFonts w:ascii="Times New Roman" w:hAnsi="Times New Roman" w:cs="Times New Roman"/>
          <w:sz w:val="26"/>
          <w:szCs w:val="26"/>
        </w:rPr>
        <w:t>Рекламораспространителем</w:t>
      </w:r>
      <w:proofErr w:type="spellEnd"/>
      <w:r w:rsidR="00F81F62" w:rsidRPr="00C26EAF">
        <w:rPr>
          <w:rFonts w:ascii="Times New Roman" w:hAnsi="Times New Roman" w:cs="Times New Roman"/>
          <w:sz w:val="26"/>
          <w:szCs w:val="26"/>
        </w:rPr>
        <w:t xml:space="preserve"> в письменной, либо в устной форме не менее, чем за 5 (пять) календарных дней до предлагаемой даты размещения социальной рекламы. </w:t>
      </w:r>
    </w:p>
    <w:p w14:paraId="60E7DE83"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4.4. </w:t>
      </w:r>
      <w:proofErr w:type="spellStart"/>
      <w:r w:rsidRPr="00C26EAF">
        <w:rPr>
          <w:rFonts w:ascii="Times New Roman" w:hAnsi="Times New Roman" w:cs="Times New Roman"/>
          <w:sz w:val="26"/>
          <w:szCs w:val="26"/>
        </w:rPr>
        <w:t>Рекламораспространитель</w:t>
      </w:r>
      <w:proofErr w:type="spellEnd"/>
      <w:r w:rsidRPr="00C26EAF">
        <w:rPr>
          <w:rFonts w:ascii="Times New Roman" w:hAnsi="Times New Roman" w:cs="Times New Roman"/>
          <w:sz w:val="26"/>
          <w:szCs w:val="26"/>
        </w:rPr>
        <w:t xml:space="preserve"> не </w:t>
      </w:r>
      <w:r w:rsidR="003802F3" w:rsidRPr="00C26EAF">
        <w:rPr>
          <w:rFonts w:ascii="Times New Roman" w:hAnsi="Times New Roman" w:cs="Times New Roman"/>
          <w:sz w:val="26"/>
          <w:szCs w:val="26"/>
        </w:rPr>
        <w:t>позднее чем</w:t>
      </w:r>
      <w:r w:rsidRPr="00C26EAF">
        <w:rPr>
          <w:rFonts w:ascii="Times New Roman" w:hAnsi="Times New Roman" w:cs="Times New Roman"/>
          <w:sz w:val="26"/>
          <w:szCs w:val="26"/>
        </w:rPr>
        <w:t xml:space="preserve"> за 2 календарных дня до даты начала срока размещения социальной рекламы, указанного в заявке </w:t>
      </w:r>
      <w:r w:rsidR="003802F3" w:rsidRPr="00C26EAF">
        <w:rPr>
          <w:rFonts w:ascii="Times New Roman" w:hAnsi="Times New Roman" w:cs="Times New Roman"/>
          <w:sz w:val="26"/>
          <w:szCs w:val="26"/>
        </w:rPr>
        <w:t>Администрации</w:t>
      </w:r>
      <w:r w:rsidRPr="00C26EAF">
        <w:rPr>
          <w:rFonts w:ascii="Times New Roman" w:hAnsi="Times New Roman" w:cs="Times New Roman"/>
          <w:sz w:val="26"/>
          <w:szCs w:val="26"/>
        </w:rPr>
        <w:t xml:space="preserve">, получает </w:t>
      </w:r>
      <w:r w:rsidR="003802F3" w:rsidRPr="00C26EAF">
        <w:rPr>
          <w:rFonts w:ascii="Times New Roman" w:hAnsi="Times New Roman" w:cs="Times New Roman"/>
          <w:sz w:val="26"/>
          <w:szCs w:val="26"/>
        </w:rPr>
        <w:t>материалы,</w:t>
      </w:r>
      <w:r w:rsidRPr="00C26EAF">
        <w:rPr>
          <w:rFonts w:ascii="Times New Roman" w:hAnsi="Times New Roman" w:cs="Times New Roman"/>
          <w:sz w:val="26"/>
          <w:szCs w:val="26"/>
        </w:rPr>
        <w:t xml:space="preserve"> предназначенные для размещения на рекламной(-ых) конструкции(-</w:t>
      </w:r>
      <w:proofErr w:type="spellStart"/>
      <w:r w:rsidRPr="00C26EAF">
        <w:rPr>
          <w:rFonts w:ascii="Times New Roman" w:hAnsi="Times New Roman" w:cs="Times New Roman"/>
          <w:sz w:val="26"/>
          <w:szCs w:val="26"/>
        </w:rPr>
        <w:t>ях</w:t>
      </w:r>
      <w:proofErr w:type="spellEnd"/>
      <w:r w:rsidRPr="00C26EAF">
        <w:rPr>
          <w:rFonts w:ascii="Times New Roman" w:hAnsi="Times New Roman" w:cs="Times New Roman"/>
          <w:sz w:val="26"/>
          <w:szCs w:val="26"/>
        </w:rPr>
        <w:t xml:space="preserve">) (далее - материалы) и обеспечивает их монтаж своими силами и за свой счет в указанный срок. Демонтаж материалов осуществляется в течение 1 календарного дня, следующего после даты окончания срока размещения социальной рекламы, указанного в заявке. Возврат материалов осуществляется </w:t>
      </w:r>
      <w:proofErr w:type="spellStart"/>
      <w:r w:rsidRPr="00C26EAF">
        <w:rPr>
          <w:rFonts w:ascii="Times New Roman" w:hAnsi="Times New Roman" w:cs="Times New Roman"/>
          <w:sz w:val="26"/>
          <w:szCs w:val="26"/>
        </w:rPr>
        <w:t>рекламораспространителем</w:t>
      </w:r>
      <w:proofErr w:type="spellEnd"/>
      <w:r w:rsidRPr="00C26EAF">
        <w:rPr>
          <w:rFonts w:ascii="Times New Roman" w:hAnsi="Times New Roman" w:cs="Times New Roman"/>
          <w:sz w:val="26"/>
          <w:szCs w:val="26"/>
        </w:rPr>
        <w:t xml:space="preserve"> в течение 2 рабочих дней, следующих после даты окончания срока размещения социальной рекламы, указанного в заявке.</w:t>
      </w:r>
    </w:p>
    <w:p w14:paraId="3A503F1A"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Приемка и передача материалов осуществляется по месту нахождения </w:t>
      </w:r>
      <w:r w:rsidR="003802F3" w:rsidRPr="00C26EAF">
        <w:rPr>
          <w:rFonts w:ascii="Times New Roman" w:hAnsi="Times New Roman" w:cs="Times New Roman"/>
          <w:sz w:val="26"/>
          <w:szCs w:val="26"/>
        </w:rPr>
        <w:t>Администрации</w:t>
      </w:r>
      <w:r w:rsidRPr="00C26EAF">
        <w:rPr>
          <w:rFonts w:ascii="Times New Roman" w:hAnsi="Times New Roman" w:cs="Times New Roman"/>
          <w:sz w:val="26"/>
          <w:szCs w:val="26"/>
        </w:rPr>
        <w:t xml:space="preserve">, по акту приема-передачи материалов. </w:t>
      </w:r>
    </w:p>
    <w:p w14:paraId="3391976C" w14:textId="77777777" w:rsidR="00F81F62"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4.5. </w:t>
      </w:r>
      <w:proofErr w:type="spellStart"/>
      <w:r w:rsidRPr="00C26EAF">
        <w:rPr>
          <w:rFonts w:ascii="Times New Roman" w:hAnsi="Times New Roman" w:cs="Times New Roman"/>
          <w:sz w:val="26"/>
          <w:szCs w:val="26"/>
        </w:rPr>
        <w:t>Рекламораспространитель</w:t>
      </w:r>
      <w:proofErr w:type="spellEnd"/>
      <w:r w:rsidRPr="00C26EAF">
        <w:rPr>
          <w:rFonts w:ascii="Times New Roman" w:hAnsi="Times New Roman" w:cs="Times New Roman"/>
          <w:sz w:val="26"/>
          <w:szCs w:val="26"/>
        </w:rPr>
        <w:t xml:space="preserve"> предоставляет </w:t>
      </w:r>
      <w:r w:rsidR="003802F3" w:rsidRPr="00C26EAF">
        <w:rPr>
          <w:rFonts w:ascii="Times New Roman" w:hAnsi="Times New Roman" w:cs="Times New Roman"/>
          <w:sz w:val="26"/>
          <w:szCs w:val="26"/>
        </w:rPr>
        <w:t>Администрации</w:t>
      </w:r>
      <w:r w:rsidR="0080539B">
        <w:rPr>
          <w:rFonts w:ascii="Times New Roman" w:hAnsi="Times New Roman" w:cs="Times New Roman"/>
          <w:sz w:val="26"/>
          <w:szCs w:val="26"/>
        </w:rPr>
        <w:t xml:space="preserve"> </w:t>
      </w:r>
      <w:r w:rsidR="00FF28EC" w:rsidRPr="00C26EAF">
        <w:rPr>
          <w:rFonts w:ascii="Times New Roman" w:hAnsi="Times New Roman" w:cs="Times New Roman"/>
          <w:sz w:val="26"/>
          <w:szCs w:val="26"/>
        </w:rPr>
        <w:t>фотоотчет,</w:t>
      </w:r>
      <w:r w:rsidRPr="00C26EAF">
        <w:rPr>
          <w:rFonts w:ascii="Times New Roman" w:hAnsi="Times New Roman" w:cs="Times New Roman"/>
          <w:sz w:val="26"/>
          <w:szCs w:val="26"/>
        </w:rPr>
        <w:t xml:space="preserve"> подтверждающий фактическое размещение социальной рекламы, не позднее 5 (пяти) рабочих дней с начала периода размещения социальной рекламы согласно заявке </w:t>
      </w:r>
      <w:r w:rsidR="003802F3" w:rsidRPr="00C26EAF">
        <w:rPr>
          <w:rFonts w:ascii="Times New Roman" w:hAnsi="Times New Roman" w:cs="Times New Roman"/>
          <w:sz w:val="26"/>
          <w:szCs w:val="26"/>
        </w:rPr>
        <w:t>Администрации</w:t>
      </w:r>
      <w:r w:rsidRPr="00C26EAF">
        <w:rPr>
          <w:rFonts w:ascii="Times New Roman" w:hAnsi="Times New Roman" w:cs="Times New Roman"/>
          <w:sz w:val="26"/>
          <w:szCs w:val="26"/>
        </w:rPr>
        <w:t>.</w:t>
      </w:r>
    </w:p>
    <w:p w14:paraId="736ACEF1" w14:textId="77777777" w:rsidR="0080539B" w:rsidRPr="00C26EAF" w:rsidRDefault="0080539B" w:rsidP="00D51017">
      <w:pPr>
        <w:spacing w:after="0" w:line="240" w:lineRule="auto"/>
        <w:ind w:firstLine="709"/>
        <w:jc w:val="both"/>
        <w:rPr>
          <w:rFonts w:ascii="Times New Roman" w:hAnsi="Times New Roman" w:cs="Times New Roman"/>
          <w:sz w:val="26"/>
          <w:szCs w:val="26"/>
        </w:rPr>
      </w:pPr>
    </w:p>
    <w:p w14:paraId="6391E30B" w14:textId="77777777" w:rsidR="00F81F62" w:rsidRPr="00F81F62" w:rsidRDefault="00F81F62" w:rsidP="00F81F62">
      <w:pPr>
        <w:pStyle w:val="ConsPlusNormal"/>
        <w:widowControl w:val="0"/>
        <w:numPr>
          <w:ilvl w:val="0"/>
          <w:numId w:val="6"/>
        </w:numPr>
        <w:suppressAutoHyphens/>
        <w:autoSpaceDN/>
        <w:adjustRightInd/>
        <w:jc w:val="center"/>
        <w:rPr>
          <w:sz w:val="28"/>
          <w:szCs w:val="28"/>
        </w:rPr>
      </w:pPr>
      <w:r w:rsidRPr="00F81F62">
        <w:rPr>
          <w:sz w:val="28"/>
          <w:szCs w:val="28"/>
        </w:rPr>
        <w:t>ОТВЕТСТВЕННОСТЬ СТОРОН</w:t>
      </w:r>
    </w:p>
    <w:p w14:paraId="6EC0019F"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70B2ECA"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lastRenderedPageBreak/>
        <w:t xml:space="preserve">5.2. В случае нарушения п.п.3.1, 3.2 настоящего Договора </w:t>
      </w:r>
      <w:proofErr w:type="spellStart"/>
      <w:r w:rsidRPr="00C26EAF">
        <w:rPr>
          <w:rFonts w:ascii="Times New Roman" w:hAnsi="Times New Roman" w:cs="Times New Roman"/>
          <w:sz w:val="26"/>
          <w:szCs w:val="26"/>
        </w:rPr>
        <w:t>Рекламораспространитель</w:t>
      </w:r>
      <w:proofErr w:type="spellEnd"/>
      <w:r w:rsidRPr="00C26EAF">
        <w:rPr>
          <w:rFonts w:ascii="Times New Roman" w:hAnsi="Times New Roman" w:cs="Times New Roman"/>
          <w:sz w:val="26"/>
          <w:szCs w:val="26"/>
        </w:rPr>
        <w:t xml:space="preserve"> уплачивает </w:t>
      </w:r>
      <w:r w:rsidR="003802F3" w:rsidRPr="00C26EAF">
        <w:rPr>
          <w:rFonts w:ascii="Times New Roman" w:hAnsi="Times New Roman" w:cs="Times New Roman"/>
          <w:sz w:val="26"/>
          <w:szCs w:val="26"/>
        </w:rPr>
        <w:t>Администрации</w:t>
      </w:r>
      <w:r w:rsidR="008B45E4" w:rsidRPr="00C26EAF">
        <w:rPr>
          <w:rFonts w:ascii="Times New Roman" w:hAnsi="Times New Roman" w:cs="Times New Roman"/>
          <w:sz w:val="26"/>
          <w:szCs w:val="26"/>
        </w:rPr>
        <w:t xml:space="preserve"> </w:t>
      </w:r>
      <w:r w:rsidRPr="00C26EAF">
        <w:rPr>
          <w:rFonts w:ascii="Times New Roman" w:hAnsi="Times New Roman" w:cs="Times New Roman"/>
          <w:sz w:val="26"/>
          <w:szCs w:val="26"/>
        </w:rPr>
        <w:t>пени в размере 0,1 % от просроченной суммы платежа за каждый день просрочки.</w:t>
      </w:r>
    </w:p>
    <w:p w14:paraId="630EE94D"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5.3. За нарушение обязанностей, предусмотренных </w:t>
      </w:r>
      <w:proofErr w:type="spellStart"/>
      <w:r w:rsidRPr="00C26EAF">
        <w:rPr>
          <w:rFonts w:ascii="Times New Roman" w:hAnsi="Times New Roman" w:cs="Times New Roman"/>
          <w:sz w:val="26"/>
          <w:szCs w:val="26"/>
        </w:rPr>
        <w:t>п.п</w:t>
      </w:r>
      <w:proofErr w:type="spellEnd"/>
      <w:r w:rsidRPr="00C26EAF">
        <w:rPr>
          <w:rFonts w:ascii="Times New Roman" w:hAnsi="Times New Roman" w:cs="Times New Roman"/>
          <w:sz w:val="26"/>
          <w:szCs w:val="26"/>
        </w:rPr>
        <w:t xml:space="preserve">. 1.2, 1.3, 2.1.3, 2.2.1, 2.2.2, 2.2.3, 2.2.5, 2.3.5, 2.3.7, 2.3.8, 2.3.9, 2.3.12, 4.1-4.5 настоящего Договора, </w:t>
      </w:r>
      <w:proofErr w:type="spellStart"/>
      <w:r w:rsidRPr="00C26EAF">
        <w:rPr>
          <w:rFonts w:ascii="Times New Roman" w:hAnsi="Times New Roman" w:cs="Times New Roman"/>
          <w:sz w:val="26"/>
          <w:szCs w:val="26"/>
        </w:rPr>
        <w:t>Рекламораспространитель</w:t>
      </w:r>
      <w:proofErr w:type="spellEnd"/>
      <w:r w:rsidRPr="00C26EAF">
        <w:rPr>
          <w:rFonts w:ascii="Times New Roman" w:hAnsi="Times New Roman" w:cs="Times New Roman"/>
          <w:sz w:val="26"/>
          <w:szCs w:val="26"/>
        </w:rPr>
        <w:t xml:space="preserve"> уплачивает неустойку в форме штрафа в размере трех месячных платежей на текущую дату по настоящему Договору, рассчитанную в соответствии с положениями раздела 3 настоящего Договора, в течение 10 календарных дней со дня получения претензии (лично, по факсу, по электронной почте, либо почтовым отправлением по месту нахождения </w:t>
      </w:r>
      <w:proofErr w:type="spellStart"/>
      <w:r w:rsidRPr="00C26EAF">
        <w:rPr>
          <w:rFonts w:ascii="Times New Roman" w:hAnsi="Times New Roman" w:cs="Times New Roman"/>
          <w:sz w:val="26"/>
          <w:szCs w:val="26"/>
        </w:rPr>
        <w:t>Рекламораспространителя</w:t>
      </w:r>
      <w:proofErr w:type="spellEnd"/>
      <w:r w:rsidRPr="00C26EAF">
        <w:rPr>
          <w:rFonts w:ascii="Times New Roman" w:hAnsi="Times New Roman" w:cs="Times New Roman"/>
          <w:sz w:val="26"/>
          <w:szCs w:val="26"/>
        </w:rPr>
        <w:t xml:space="preserve">) об оплате. </w:t>
      </w:r>
    </w:p>
    <w:p w14:paraId="4E191AB8"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За нарушение обязанностей, предусмотренных </w:t>
      </w:r>
      <w:proofErr w:type="spellStart"/>
      <w:r w:rsidRPr="00C26EAF">
        <w:rPr>
          <w:rFonts w:ascii="Times New Roman" w:hAnsi="Times New Roman" w:cs="Times New Roman"/>
          <w:sz w:val="26"/>
          <w:szCs w:val="26"/>
        </w:rPr>
        <w:t>п.п</w:t>
      </w:r>
      <w:proofErr w:type="spellEnd"/>
      <w:r w:rsidRPr="00C26EAF">
        <w:rPr>
          <w:rFonts w:ascii="Times New Roman" w:hAnsi="Times New Roman" w:cs="Times New Roman"/>
          <w:sz w:val="26"/>
          <w:szCs w:val="26"/>
        </w:rPr>
        <w:t xml:space="preserve">. 2.3.5, 2.3.7, абзацами вторым – четвертым п. 2.3.8 настоящего Договора неустойка в форме штрафа начисляется </w:t>
      </w:r>
      <w:proofErr w:type="spellStart"/>
      <w:r w:rsidRPr="00C26EAF">
        <w:rPr>
          <w:rFonts w:ascii="Times New Roman" w:hAnsi="Times New Roman" w:cs="Times New Roman"/>
          <w:sz w:val="26"/>
          <w:szCs w:val="26"/>
        </w:rPr>
        <w:t>Рекламораспространителю</w:t>
      </w:r>
      <w:proofErr w:type="spellEnd"/>
      <w:r w:rsidRPr="00C26EAF">
        <w:rPr>
          <w:rFonts w:ascii="Times New Roman" w:hAnsi="Times New Roman" w:cs="Times New Roman"/>
          <w:sz w:val="26"/>
          <w:szCs w:val="26"/>
        </w:rPr>
        <w:t xml:space="preserve"> в случае не устранения нарушении в срок, установленный в уведомлении </w:t>
      </w:r>
      <w:r w:rsidR="00784970" w:rsidRPr="00C26EAF">
        <w:rPr>
          <w:rFonts w:ascii="Times New Roman" w:hAnsi="Times New Roman" w:cs="Times New Roman"/>
          <w:sz w:val="26"/>
          <w:szCs w:val="26"/>
        </w:rPr>
        <w:t>Администрации</w:t>
      </w:r>
      <w:r w:rsidR="00E25E81" w:rsidRPr="00C26EAF">
        <w:rPr>
          <w:rFonts w:ascii="Times New Roman" w:hAnsi="Times New Roman" w:cs="Times New Roman"/>
          <w:sz w:val="26"/>
          <w:szCs w:val="26"/>
        </w:rPr>
        <w:t xml:space="preserve"> </w:t>
      </w:r>
      <w:r w:rsidRPr="00C26EAF">
        <w:rPr>
          <w:rFonts w:ascii="Times New Roman" w:hAnsi="Times New Roman" w:cs="Times New Roman"/>
          <w:sz w:val="26"/>
          <w:szCs w:val="26"/>
        </w:rPr>
        <w:t>согласно п. 2.5.5 настоящего Договора.</w:t>
      </w:r>
    </w:p>
    <w:p w14:paraId="3422E654"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Привлечение к ответственности за нарушения </w:t>
      </w:r>
      <w:proofErr w:type="spellStart"/>
      <w:r w:rsidRPr="00C26EAF">
        <w:rPr>
          <w:rFonts w:ascii="Times New Roman" w:hAnsi="Times New Roman" w:cs="Times New Roman"/>
          <w:sz w:val="26"/>
          <w:szCs w:val="26"/>
        </w:rPr>
        <w:t>п.п</w:t>
      </w:r>
      <w:proofErr w:type="spellEnd"/>
      <w:r w:rsidRPr="00C26EAF">
        <w:rPr>
          <w:rFonts w:ascii="Times New Roman" w:hAnsi="Times New Roman" w:cs="Times New Roman"/>
          <w:sz w:val="26"/>
          <w:szCs w:val="26"/>
        </w:rPr>
        <w:t>. 2.2.1, 2.2.2, 2.2.3, абзаца 5 п. 2.3.8 настоящего Договора осуществляется на основании документов, предоставленных от уполномоченных лиц.</w:t>
      </w:r>
    </w:p>
    <w:p w14:paraId="39EAE40E"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5.3.1. В случае не устранения нарушения обязанности, предусмотренной п. 2.3.14 настоящего Договора в срок, установленный в уведомлении </w:t>
      </w:r>
      <w:r w:rsidR="00784970" w:rsidRPr="00C26EAF">
        <w:rPr>
          <w:rFonts w:ascii="Times New Roman" w:hAnsi="Times New Roman" w:cs="Times New Roman"/>
          <w:sz w:val="26"/>
          <w:szCs w:val="26"/>
        </w:rPr>
        <w:t>Администрации</w:t>
      </w:r>
      <w:r w:rsidRPr="00C26EAF">
        <w:rPr>
          <w:rFonts w:ascii="Times New Roman" w:hAnsi="Times New Roman" w:cs="Times New Roman"/>
          <w:sz w:val="26"/>
          <w:szCs w:val="26"/>
        </w:rPr>
        <w:t xml:space="preserve"> согласно п. 2.5.5 настоящего Договора </w:t>
      </w:r>
      <w:proofErr w:type="spellStart"/>
      <w:r w:rsidRPr="00C26EAF">
        <w:rPr>
          <w:rFonts w:ascii="Times New Roman" w:hAnsi="Times New Roman" w:cs="Times New Roman"/>
          <w:sz w:val="26"/>
          <w:szCs w:val="26"/>
        </w:rPr>
        <w:t>Рекламораспространитель</w:t>
      </w:r>
      <w:proofErr w:type="spellEnd"/>
      <w:r w:rsidRPr="00C26EAF">
        <w:rPr>
          <w:rFonts w:ascii="Times New Roman" w:hAnsi="Times New Roman" w:cs="Times New Roman"/>
          <w:sz w:val="26"/>
          <w:szCs w:val="26"/>
        </w:rPr>
        <w:t xml:space="preserve"> уплачивает неустойку в форме штрафа в размере административного штрафа</w:t>
      </w:r>
      <w:r w:rsidR="00EA7F1B" w:rsidRPr="00C26EAF">
        <w:rPr>
          <w:rFonts w:ascii="Times New Roman" w:hAnsi="Times New Roman" w:cs="Times New Roman"/>
          <w:sz w:val="26"/>
          <w:szCs w:val="26"/>
        </w:rPr>
        <w:t>.</w:t>
      </w:r>
    </w:p>
    <w:p w14:paraId="033BC821"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5.4. За нарушение обязанностей, предусмотренных </w:t>
      </w:r>
      <w:proofErr w:type="spellStart"/>
      <w:r w:rsidRPr="00C26EAF">
        <w:rPr>
          <w:rFonts w:ascii="Times New Roman" w:hAnsi="Times New Roman" w:cs="Times New Roman"/>
          <w:sz w:val="26"/>
          <w:szCs w:val="26"/>
        </w:rPr>
        <w:t>пп</w:t>
      </w:r>
      <w:proofErr w:type="spellEnd"/>
      <w:r w:rsidRPr="00C26EAF">
        <w:rPr>
          <w:rFonts w:ascii="Times New Roman" w:hAnsi="Times New Roman" w:cs="Times New Roman"/>
          <w:sz w:val="26"/>
          <w:szCs w:val="26"/>
        </w:rPr>
        <w:t xml:space="preserve">. 2.1.1, 2.1.2 настоящего Договора, а также в случае получения </w:t>
      </w:r>
      <w:proofErr w:type="spellStart"/>
      <w:r w:rsidRPr="00C26EAF">
        <w:rPr>
          <w:rFonts w:ascii="Times New Roman" w:hAnsi="Times New Roman" w:cs="Times New Roman"/>
          <w:sz w:val="26"/>
          <w:szCs w:val="26"/>
        </w:rPr>
        <w:t>Рекламораспространителем</w:t>
      </w:r>
      <w:proofErr w:type="spellEnd"/>
      <w:r w:rsidRPr="00C26EAF">
        <w:rPr>
          <w:rFonts w:ascii="Times New Roman" w:hAnsi="Times New Roman" w:cs="Times New Roman"/>
          <w:sz w:val="26"/>
          <w:szCs w:val="26"/>
        </w:rPr>
        <w:t xml:space="preserve"> отказа в выдаче разрешения на установку и эксплуатацию рекламной конструкции на основании </w:t>
      </w:r>
      <w:hyperlink r:id="rId16" w:history="1">
        <w:r w:rsidRPr="00C26EAF">
          <w:rPr>
            <w:rFonts w:ascii="Times New Roman" w:hAnsi="Times New Roman" w:cs="Times New Roman"/>
            <w:sz w:val="26"/>
            <w:szCs w:val="26"/>
          </w:rPr>
          <w:t>п. 1, 4 ч. 15 ст. 19</w:t>
        </w:r>
      </w:hyperlink>
      <w:r w:rsidRPr="00C26EAF">
        <w:rPr>
          <w:rFonts w:ascii="Times New Roman" w:hAnsi="Times New Roman" w:cs="Times New Roman"/>
          <w:sz w:val="26"/>
          <w:szCs w:val="26"/>
        </w:rPr>
        <w:t xml:space="preserve"> Федерального закона от 13.03.2006 № 38-ФЗ «О рекламе», </w:t>
      </w:r>
      <w:r w:rsidR="00EA7F1B" w:rsidRPr="00C26EAF">
        <w:rPr>
          <w:rFonts w:ascii="Times New Roman" w:hAnsi="Times New Roman" w:cs="Times New Roman"/>
          <w:sz w:val="26"/>
          <w:szCs w:val="26"/>
        </w:rPr>
        <w:t>Администрацией</w:t>
      </w:r>
      <w:r w:rsidRPr="00C26EAF">
        <w:rPr>
          <w:rFonts w:ascii="Times New Roman" w:hAnsi="Times New Roman" w:cs="Times New Roman"/>
          <w:sz w:val="26"/>
          <w:szCs w:val="26"/>
        </w:rPr>
        <w:t xml:space="preserve"> с </w:t>
      </w:r>
      <w:proofErr w:type="spellStart"/>
      <w:r w:rsidRPr="00C26EAF">
        <w:rPr>
          <w:rFonts w:ascii="Times New Roman" w:hAnsi="Times New Roman" w:cs="Times New Roman"/>
          <w:sz w:val="26"/>
          <w:szCs w:val="26"/>
        </w:rPr>
        <w:t>Рекламораспространителя</w:t>
      </w:r>
      <w:proofErr w:type="spellEnd"/>
      <w:r w:rsidRPr="00C26EAF">
        <w:rPr>
          <w:rFonts w:ascii="Times New Roman" w:hAnsi="Times New Roman" w:cs="Times New Roman"/>
          <w:sz w:val="26"/>
          <w:szCs w:val="26"/>
        </w:rPr>
        <w:t xml:space="preserve"> удерживается неустойка в форме штрафа в размере денежных средств, засчитанных в счет исполнения обязательств по оплате по заключенному Договору (задаток). </w:t>
      </w:r>
    </w:p>
    <w:p w14:paraId="277941B4"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5.5. При невыполнении </w:t>
      </w:r>
      <w:proofErr w:type="spellStart"/>
      <w:r w:rsidRPr="00C26EAF">
        <w:rPr>
          <w:rFonts w:ascii="Times New Roman" w:hAnsi="Times New Roman" w:cs="Times New Roman"/>
          <w:sz w:val="26"/>
          <w:szCs w:val="26"/>
        </w:rPr>
        <w:t>Рекламораспространителем</w:t>
      </w:r>
      <w:proofErr w:type="spellEnd"/>
      <w:r w:rsidRPr="00C26EAF">
        <w:rPr>
          <w:rFonts w:ascii="Times New Roman" w:hAnsi="Times New Roman" w:cs="Times New Roman"/>
          <w:sz w:val="26"/>
          <w:szCs w:val="26"/>
        </w:rPr>
        <w:t xml:space="preserve"> требований п.2.3.11 настоящего Договора, </w:t>
      </w:r>
      <w:r w:rsidR="00EA7F1B" w:rsidRPr="00C26EAF">
        <w:rPr>
          <w:rFonts w:ascii="Times New Roman" w:hAnsi="Times New Roman" w:cs="Times New Roman"/>
          <w:sz w:val="26"/>
          <w:szCs w:val="26"/>
        </w:rPr>
        <w:t>Администрация</w:t>
      </w:r>
      <w:r w:rsidRPr="00C26EAF">
        <w:rPr>
          <w:rFonts w:ascii="Times New Roman" w:hAnsi="Times New Roman" w:cs="Times New Roman"/>
          <w:sz w:val="26"/>
          <w:szCs w:val="26"/>
        </w:rPr>
        <w:t xml:space="preserve"> производит в соответствии с требованиями действующего законодательства Российской Федерации демонтаж РК. </w:t>
      </w:r>
    </w:p>
    <w:p w14:paraId="71DA5435"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Расходы по демонтажу, транспортировке, хранению и (или) уничтожению, а также проведению работ по благоустройству, понесенные </w:t>
      </w:r>
      <w:r w:rsidR="00784970" w:rsidRPr="00C26EAF">
        <w:rPr>
          <w:rFonts w:ascii="Times New Roman" w:hAnsi="Times New Roman" w:cs="Times New Roman"/>
          <w:sz w:val="26"/>
          <w:szCs w:val="26"/>
        </w:rPr>
        <w:t>Администрацией</w:t>
      </w:r>
      <w:r w:rsidRPr="00C26EAF">
        <w:rPr>
          <w:rFonts w:ascii="Times New Roman" w:hAnsi="Times New Roman" w:cs="Times New Roman"/>
          <w:sz w:val="26"/>
          <w:szCs w:val="26"/>
        </w:rPr>
        <w:t xml:space="preserve"> и (или) другими исполнителями указанных работ, подлежат возмещению в полном объеме за счет </w:t>
      </w:r>
      <w:proofErr w:type="spellStart"/>
      <w:r w:rsidRPr="00C26EAF">
        <w:rPr>
          <w:rFonts w:ascii="Times New Roman" w:hAnsi="Times New Roman" w:cs="Times New Roman"/>
          <w:sz w:val="26"/>
          <w:szCs w:val="26"/>
        </w:rPr>
        <w:t>Рекламораспространителя</w:t>
      </w:r>
      <w:proofErr w:type="spellEnd"/>
      <w:r w:rsidRPr="00C26EAF">
        <w:rPr>
          <w:rFonts w:ascii="Times New Roman" w:hAnsi="Times New Roman" w:cs="Times New Roman"/>
          <w:sz w:val="26"/>
          <w:szCs w:val="26"/>
        </w:rPr>
        <w:t xml:space="preserve">. </w:t>
      </w:r>
    </w:p>
    <w:p w14:paraId="5FDD607A"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 xml:space="preserve">5.6. Ответственность за любой ущерб или вред, причиненный третьим лицам при эксплуатации РК, несет </w:t>
      </w:r>
      <w:proofErr w:type="spellStart"/>
      <w:r w:rsidRPr="00C26EAF">
        <w:rPr>
          <w:rFonts w:ascii="Times New Roman" w:hAnsi="Times New Roman" w:cs="Times New Roman"/>
          <w:sz w:val="26"/>
          <w:szCs w:val="26"/>
        </w:rPr>
        <w:t>Рекламораспространитель</w:t>
      </w:r>
      <w:proofErr w:type="spellEnd"/>
      <w:r w:rsidRPr="00C26EAF">
        <w:rPr>
          <w:rFonts w:ascii="Times New Roman" w:hAnsi="Times New Roman" w:cs="Times New Roman"/>
          <w:sz w:val="26"/>
          <w:szCs w:val="26"/>
        </w:rPr>
        <w:t xml:space="preserve">. </w:t>
      </w:r>
    </w:p>
    <w:p w14:paraId="4ACAFF76" w14:textId="77777777" w:rsidR="00F81F62" w:rsidRPr="00C26EAF" w:rsidRDefault="00F81F62" w:rsidP="00D51017">
      <w:pPr>
        <w:spacing w:after="0" w:line="240" w:lineRule="auto"/>
        <w:ind w:firstLine="709"/>
        <w:jc w:val="both"/>
        <w:rPr>
          <w:rFonts w:ascii="Times New Roman" w:hAnsi="Times New Roman" w:cs="Times New Roman"/>
          <w:sz w:val="26"/>
          <w:szCs w:val="26"/>
        </w:rPr>
      </w:pPr>
      <w:r w:rsidRPr="00C26EAF">
        <w:rPr>
          <w:rFonts w:ascii="Times New Roman" w:hAnsi="Times New Roman" w:cs="Times New Roman"/>
          <w:sz w:val="26"/>
          <w:szCs w:val="26"/>
        </w:rPr>
        <w:t>5.7. Возмещение убытков и уплата неустоек, предусмотренных настоящим Договором, не освобождает стороны от выполнения принятых ими обязательств или устранения нарушений.</w:t>
      </w:r>
    </w:p>
    <w:p w14:paraId="68B73538" w14:textId="77777777" w:rsidR="00F81F62" w:rsidRPr="00F81F62" w:rsidRDefault="00F81F62" w:rsidP="00F81F62">
      <w:pPr>
        <w:pStyle w:val="af"/>
        <w:spacing w:after="0"/>
        <w:ind w:left="0" w:firstLine="600"/>
        <w:jc w:val="both"/>
        <w:rPr>
          <w:rFonts w:eastAsiaTheme="minorEastAsia"/>
          <w:sz w:val="28"/>
          <w:szCs w:val="28"/>
          <w:lang w:eastAsia="ru-RU"/>
        </w:rPr>
      </w:pPr>
    </w:p>
    <w:p w14:paraId="5781A000" w14:textId="77777777" w:rsidR="00F81F62" w:rsidRPr="00F81F62" w:rsidRDefault="00F81F62" w:rsidP="00F81F62">
      <w:pPr>
        <w:numPr>
          <w:ilvl w:val="0"/>
          <w:numId w:val="3"/>
        </w:numPr>
        <w:suppressAutoHyphens/>
        <w:spacing w:after="0" w:line="240" w:lineRule="auto"/>
        <w:jc w:val="center"/>
        <w:rPr>
          <w:rFonts w:ascii="Times New Roman" w:hAnsi="Times New Roman" w:cs="Times New Roman"/>
          <w:sz w:val="28"/>
          <w:szCs w:val="28"/>
        </w:rPr>
      </w:pPr>
      <w:r w:rsidRPr="00F81F62">
        <w:rPr>
          <w:rFonts w:ascii="Times New Roman" w:hAnsi="Times New Roman" w:cs="Times New Roman"/>
          <w:sz w:val="28"/>
          <w:szCs w:val="28"/>
        </w:rPr>
        <w:t>СРОК ДЕЙСТВИЯ, ИЗМЕНЕНИЕ, ПРЕКРАЩЕНИЕ ДОГОВОРА</w:t>
      </w:r>
    </w:p>
    <w:p w14:paraId="22E4071A"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6.1. Договор вступает в действие со дня его подписания обеими сторонами.</w:t>
      </w:r>
    </w:p>
    <w:p w14:paraId="20F147E4"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lastRenderedPageBreak/>
        <w:t xml:space="preserve">6.2. Изменение условий Договора, его прекращение и расторжение осуществляется в порядке, предусмотренном действующим законодательством Российской Федерации и настоящим Договором. </w:t>
      </w:r>
    </w:p>
    <w:p w14:paraId="635FA854"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6.3. Договор прекращает свое действие по окончании его срока, а также в любой другой срок по соглашению сторон либо при расторжении Договора в одностороннем порядке в случаях, указанных в настоящем разделе.</w:t>
      </w:r>
    </w:p>
    <w:p w14:paraId="67C988B0"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 xml:space="preserve">6.4. Настоящий Договор может быть расторгнут в одностороннем порядке по инициативе </w:t>
      </w:r>
      <w:r w:rsidR="00E25E81" w:rsidRPr="00C26EAF">
        <w:rPr>
          <w:rFonts w:eastAsiaTheme="minorEastAsia"/>
          <w:sz w:val="26"/>
          <w:szCs w:val="26"/>
          <w:lang w:eastAsia="ru-RU"/>
        </w:rPr>
        <w:t>Администрации б</w:t>
      </w:r>
      <w:r w:rsidRPr="00C26EAF">
        <w:rPr>
          <w:rFonts w:eastAsiaTheme="minorEastAsia"/>
          <w:sz w:val="26"/>
          <w:szCs w:val="26"/>
          <w:lang w:eastAsia="ru-RU"/>
        </w:rPr>
        <w:t xml:space="preserve">ез возмещения затрат, понесенных </w:t>
      </w:r>
      <w:proofErr w:type="spellStart"/>
      <w:r w:rsidRPr="00C26EAF">
        <w:rPr>
          <w:rFonts w:eastAsiaTheme="minorEastAsia"/>
          <w:sz w:val="26"/>
          <w:szCs w:val="26"/>
          <w:lang w:eastAsia="ru-RU"/>
        </w:rPr>
        <w:t>Рекламораспространителем</w:t>
      </w:r>
      <w:proofErr w:type="spellEnd"/>
      <w:r w:rsidRPr="00C26EAF">
        <w:rPr>
          <w:rFonts w:eastAsiaTheme="minorEastAsia"/>
          <w:sz w:val="26"/>
          <w:szCs w:val="26"/>
          <w:lang w:eastAsia="ru-RU"/>
        </w:rPr>
        <w:t xml:space="preserve"> на РК, в следующих случаях:</w:t>
      </w:r>
    </w:p>
    <w:p w14:paraId="398DB08A"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 xml:space="preserve">6.4.1. При нарушении </w:t>
      </w:r>
      <w:proofErr w:type="spellStart"/>
      <w:r w:rsidRPr="00C26EAF">
        <w:rPr>
          <w:rFonts w:eastAsiaTheme="minorEastAsia"/>
          <w:sz w:val="26"/>
          <w:szCs w:val="26"/>
          <w:lang w:eastAsia="ru-RU"/>
        </w:rPr>
        <w:t>Рекламораспространителем</w:t>
      </w:r>
      <w:proofErr w:type="spellEnd"/>
      <w:r w:rsidRPr="00C26EAF">
        <w:rPr>
          <w:rFonts w:eastAsiaTheme="minorEastAsia"/>
          <w:sz w:val="26"/>
          <w:szCs w:val="26"/>
          <w:lang w:eastAsia="ru-RU"/>
        </w:rPr>
        <w:t xml:space="preserve"> </w:t>
      </w:r>
      <w:proofErr w:type="spellStart"/>
      <w:r w:rsidRPr="00C26EAF">
        <w:rPr>
          <w:rFonts w:eastAsiaTheme="minorEastAsia"/>
          <w:sz w:val="26"/>
          <w:szCs w:val="26"/>
          <w:lang w:eastAsia="ru-RU"/>
        </w:rPr>
        <w:t>п.п</w:t>
      </w:r>
      <w:proofErr w:type="spellEnd"/>
      <w:r w:rsidRPr="00C26EAF">
        <w:rPr>
          <w:rFonts w:eastAsiaTheme="minorEastAsia"/>
          <w:sz w:val="26"/>
          <w:szCs w:val="26"/>
          <w:lang w:eastAsia="ru-RU"/>
        </w:rPr>
        <w:t xml:space="preserve">. 2.1.1, 2.1.2, 2.3.9 Договора. </w:t>
      </w:r>
    </w:p>
    <w:p w14:paraId="0BBA677E"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 xml:space="preserve">6.4.2. В случае неуплаты (неуплаты в установленные сроки) </w:t>
      </w:r>
      <w:proofErr w:type="spellStart"/>
      <w:r w:rsidRPr="00C26EAF">
        <w:rPr>
          <w:rFonts w:eastAsiaTheme="minorEastAsia"/>
          <w:sz w:val="26"/>
          <w:szCs w:val="26"/>
          <w:lang w:eastAsia="ru-RU"/>
        </w:rPr>
        <w:t>Рекламораспространителем</w:t>
      </w:r>
      <w:proofErr w:type="spellEnd"/>
      <w:r w:rsidRPr="00C26EAF">
        <w:rPr>
          <w:rFonts w:eastAsiaTheme="minorEastAsia"/>
          <w:sz w:val="26"/>
          <w:szCs w:val="26"/>
          <w:lang w:eastAsia="ru-RU"/>
        </w:rPr>
        <w:t xml:space="preserve"> задолженности, образованной при невнесении им платы по Договору, установленной п.3.1 Договора, более двух раз подряд.</w:t>
      </w:r>
    </w:p>
    <w:p w14:paraId="0920F996"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6.4.3. В случае не размещения социальной рекламы и (или) неисполнения (ненадлежащего исполнения) условий размещения социальной рекламы в соответствии с пунктом 4 Договора.</w:t>
      </w:r>
    </w:p>
    <w:p w14:paraId="5113946E"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 xml:space="preserve">6.4.4. В случае невозможности дальнейшей эксплуатации РК в связи с проведением ремонтных, строительных или иных работ по решению органов государственной власти, органов местного самоуправления, делающих невозможным эксплуатацию РК. </w:t>
      </w:r>
    </w:p>
    <w:p w14:paraId="77322EDA"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 xml:space="preserve">6.4.5. В случае аннулирования либо признания недействительным разрешения на установку и эксплуатацию </w:t>
      </w:r>
      <w:r w:rsidR="00C1603A" w:rsidRPr="00C26EAF">
        <w:rPr>
          <w:rFonts w:eastAsiaTheme="minorEastAsia"/>
          <w:sz w:val="26"/>
          <w:szCs w:val="26"/>
          <w:lang w:eastAsia="ru-RU"/>
        </w:rPr>
        <w:t>РК в</w:t>
      </w:r>
      <w:r w:rsidRPr="00C26EAF">
        <w:rPr>
          <w:rFonts w:eastAsiaTheme="minorEastAsia"/>
          <w:sz w:val="26"/>
          <w:szCs w:val="26"/>
          <w:lang w:eastAsia="ru-RU"/>
        </w:rPr>
        <w:t xml:space="preserve"> соответствии с действующим законодательством.</w:t>
      </w:r>
    </w:p>
    <w:p w14:paraId="5B3C5ACD"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6.4.6. В случае отказа в выдаче разрешения на установку и эксплуатацию рекламной конструкции в соответствии с действующим законодательством.</w:t>
      </w:r>
    </w:p>
    <w:p w14:paraId="3574632F"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 xml:space="preserve">6.4.7. В случае если нарушение условий, предусмотренных </w:t>
      </w:r>
      <w:proofErr w:type="spellStart"/>
      <w:r w:rsidRPr="00C26EAF">
        <w:rPr>
          <w:rFonts w:eastAsiaTheme="minorEastAsia"/>
          <w:sz w:val="26"/>
          <w:szCs w:val="26"/>
          <w:lang w:eastAsia="ru-RU"/>
        </w:rPr>
        <w:t>п.п</w:t>
      </w:r>
      <w:proofErr w:type="spellEnd"/>
      <w:r w:rsidRPr="00C26EAF">
        <w:rPr>
          <w:rFonts w:eastAsiaTheme="minorEastAsia"/>
          <w:sz w:val="26"/>
          <w:szCs w:val="26"/>
          <w:lang w:eastAsia="ru-RU"/>
        </w:rPr>
        <w:t xml:space="preserve">. 1.2, 2.1.3, 2.2.1, 2.3.5, 2.3.7, 2.3.8 (за исключение абзаца 5 указанного пункта), 4.1-4.5 настоящего Договора, не устранено </w:t>
      </w:r>
      <w:proofErr w:type="spellStart"/>
      <w:r w:rsidRPr="00C26EAF">
        <w:rPr>
          <w:rFonts w:eastAsiaTheme="minorEastAsia"/>
          <w:sz w:val="26"/>
          <w:szCs w:val="26"/>
          <w:lang w:eastAsia="ru-RU"/>
        </w:rPr>
        <w:t>Рекламораспространителем</w:t>
      </w:r>
      <w:proofErr w:type="spellEnd"/>
      <w:r w:rsidRPr="00C26EAF">
        <w:rPr>
          <w:rFonts w:eastAsiaTheme="minorEastAsia"/>
          <w:sz w:val="26"/>
          <w:szCs w:val="26"/>
          <w:lang w:eastAsia="ru-RU"/>
        </w:rPr>
        <w:t xml:space="preserve"> в течение 10 (десяти) календарных дней со дня получения претензии о выплате неустойки, указанной в </w:t>
      </w:r>
      <w:proofErr w:type="spellStart"/>
      <w:r w:rsidRPr="00C26EAF">
        <w:rPr>
          <w:rFonts w:eastAsiaTheme="minorEastAsia"/>
          <w:sz w:val="26"/>
          <w:szCs w:val="26"/>
          <w:lang w:eastAsia="ru-RU"/>
        </w:rPr>
        <w:t>п.п</w:t>
      </w:r>
      <w:proofErr w:type="spellEnd"/>
      <w:r w:rsidRPr="00C26EAF">
        <w:rPr>
          <w:rFonts w:eastAsiaTheme="minorEastAsia"/>
          <w:sz w:val="26"/>
          <w:szCs w:val="26"/>
          <w:lang w:eastAsia="ru-RU"/>
        </w:rPr>
        <w:t>. 5.3, 5.3.1 настоящего Договора.</w:t>
      </w:r>
    </w:p>
    <w:p w14:paraId="4D0DCD74"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 xml:space="preserve">6.4.8. При нарушении </w:t>
      </w:r>
      <w:proofErr w:type="spellStart"/>
      <w:r w:rsidRPr="00C26EAF">
        <w:rPr>
          <w:rFonts w:eastAsiaTheme="minorEastAsia"/>
          <w:sz w:val="26"/>
          <w:szCs w:val="26"/>
          <w:lang w:eastAsia="ru-RU"/>
        </w:rPr>
        <w:t>Рекламораспространителем</w:t>
      </w:r>
      <w:proofErr w:type="spellEnd"/>
      <w:r w:rsidRPr="00C26EAF">
        <w:rPr>
          <w:rFonts w:eastAsiaTheme="minorEastAsia"/>
          <w:sz w:val="26"/>
          <w:szCs w:val="26"/>
          <w:lang w:eastAsia="ru-RU"/>
        </w:rPr>
        <w:t xml:space="preserve"> п. 1.3, 2.2.2, абзаца 5 п. 2.3.8, абзаца 3 п. 3.2.  Договора.</w:t>
      </w:r>
    </w:p>
    <w:p w14:paraId="258FAAA4"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 xml:space="preserve">6.4.9. В случае неуплаты (неуплаты в установленные сроки) </w:t>
      </w:r>
      <w:proofErr w:type="spellStart"/>
      <w:r w:rsidRPr="00C26EAF">
        <w:rPr>
          <w:rFonts w:eastAsiaTheme="minorEastAsia"/>
          <w:sz w:val="26"/>
          <w:szCs w:val="26"/>
          <w:lang w:eastAsia="ru-RU"/>
        </w:rPr>
        <w:t>Рекламораспространителем</w:t>
      </w:r>
      <w:proofErr w:type="spellEnd"/>
      <w:r w:rsidRPr="00C26EAF">
        <w:rPr>
          <w:rFonts w:eastAsiaTheme="minorEastAsia"/>
          <w:sz w:val="26"/>
          <w:szCs w:val="26"/>
          <w:lang w:eastAsia="ru-RU"/>
        </w:rPr>
        <w:t xml:space="preserve"> неустойки в форме штрафа, установленной </w:t>
      </w:r>
      <w:proofErr w:type="spellStart"/>
      <w:r w:rsidRPr="00C26EAF">
        <w:rPr>
          <w:rFonts w:eastAsiaTheme="minorEastAsia"/>
          <w:sz w:val="26"/>
          <w:szCs w:val="26"/>
          <w:lang w:eastAsia="ru-RU"/>
        </w:rPr>
        <w:t>п.п</w:t>
      </w:r>
      <w:proofErr w:type="spellEnd"/>
      <w:r w:rsidRPr="00C26EAF">
        <w:rPr>
          <w:rFonts w:eastAsiaTheme="minorEastAsia"/>
          <w:sz w:val="26"/>
          <w:szCs w:val="26"/>
          <w:lang w:eastAsia="ru-RU"/>
        </w:rPr>
        <w:t>. 5.3, 5.3.1 настоящего Договора, более двух раз подряд.</w:t>
      </w:r>
    </w:p>
    <w:p w14:paraId="139224B5"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 xml:space="preserve">6.5. Договор считается расторгнутым в одностороннем порядке по инициативе </w:t>
      </w:r>
      <w:r w:rsidR="00E25E81" w:rsidRPr="00C26EAF">
        <w:rPr>
          <w:rFonts w:eastAsiaTheme="minorEastAsia"/>
          <w:sz w:val="26"/>
          <w:szCs w:val="26"/>
          <w:lang w:eastAsia="ru-RU"/>
        </w:rPr>
        <w:t>Администрации</w:t>
      </w:r>
      <w:r w:rsidRPr="00C26EAF">
        <w:rPr>
          <w:rFonts w:eastAsiaTheme="minorEastAsia"/>
          <w:sz w:val="26"/>
          <w:szCs w:val="26"/>
          <w:lang w:eastAsia="ru-RU"/>
        </w:rPr>
        <w:t xml:space="preserve"> по истечении 10 (десяти) календарных дней со дня направления </w:t>
      </w:r>
      <w:proofErr w:type="spellStart"/>
      <w:r w:rsidRPr="00C26EAF">
        <w:rPr>
          <w:rFonts w:eastAsiaTheme="minorEastAsia"/>
          <w:sz w:val="26"/>
          <w:szCs w:val="26"/>
          <w:lang w:eastAsia="ru-RU"/>
        </w:rPr>
        <w:t>Рекламораспространителю</w:t>
      </w:r>
      <w:proofErr w:type="spellEnd"/>
      <w:r w:rsidRPr="00C26EAF">
        <w:rPr>
          <w:rFonts w:eastAsiaTheme="minorEastAsia"/>
          <w:sz w:val="26"/>
          <w:szCs w:val="26"/>
          <w:lang w:eastAsia="ru-RU"/>
        </w:rPr>
        <w:t xml:space="preserve"> письменного уведомления (лично либо почтовым отправлением по месту нахождения </w:t>
      </w:r>
      <w:proofErr w:type="spellStart"/>
      <w:r w:rsidRPr="00C26EAF">
        <w:rPr>
          <w:rFonts w:eastAsiaTheme="minorEastAsia"/>
          <w:sz w:val="26"/>
          <w:szCs w:val="26"/>
          <w:lang w:eastAsia="ru-RU"/>
        </w:rPr>
        <w:t>Рекламораспространителя</w:t>
      </w:r>
      <w:proofErr w:type="spellEnd"/>
      <w:r w:rsidRPr="00C26EAF">
        <w:rPr>
          <w:rFonts w:eastAsiaTheme="minorEastAsia"/>
          <w:sz w:val="26"/>
          <w:szCs w:val="26"/>
          <w:lang w:eastAsia="ru-RU"/>
        </w:rPr>
        <w:t>) о расторжении Договора по основаниям, предусмотренным п. 6.4 настоящего Договора.</w:t>
      </w:r>
    </w:p>
    <w:p w14:paraId="6896E009" w14:textId="77777777" w:rsidR="00F81F62" w:rsidRPr="00C26EAF"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 xml:space="preserve">6.6. Настоящий Договор считается расторгнутым в одностороннем порядке по инициативе </w:t>
      </w:r>
      <w:proofErr w:type="spellStart"/>
      <w:r w:rsidRPr="00C26EAF">
        <w:rPr>
          <w:rFonts w:eastAsiaTheme="minorEastAsia"/>
          <w:sz w:val="26"/>
          <w:szCs w:val="26"/>
          <w:lang w:eastAsia="ru-RU"/>
        </w:rPr>
        <w:t>Рекламораспространителя</w:t>
      </w:r>
      <w:proofErr w:type="spellEnd"/>
      <w:r w:rsidRPr="00C26EAF">
        <w:rPr>
          <w:rFonts w:eastAsiaTheme="minorEastAsia"/>
          <w:sz w:val="26"/>
          <w:szCs w:val="26"/>
          <w:lang w:eastAsia="ru-RU"/>
        </w:rPr>
        <w:t xml:space="preserve"> по истечении 1 (одного) месяца со дня получения </w:t>
      </w:r>
      <w:r w:rsidR="00EA7F1B" w:rsidRPr="00C26EAF">
        <w:rPr>
          <w:rFonts w:eastAsiaTheme="minorEastAsia"/>
          <w:sz w:val="26"/>
          <w:szCs w:val="26"/>
          <w:lang w:eastAsia="ru-RU"/>
        </w:rPr>
        <w:t>Администрацией</w:t>
      </w:r>
      <w:r w:rsidRPr="00C26EAF">
        <w:rPr>
          <w:rFonts w:eastAsiaTheme="minorEastAsia"/>
          <w:sz w:val="26"/>
          <w:szCs w:val="26"/>
          <w:lang w:eastAsia="ru-RU"/>
        </w:rPr>
        <w:t xml:space="preserve"> письменного уведомления о расторжении Договора, при условии отсутствия задолженности по оплате по Договору и осуществления демонтажа РК на момент расторжения договора с приложением документов подтверждающих факт демонтажа РК.</w:t>
      </w:r>
    </w:p>
    <w:p w14:paraId="7F1DA084" w14:textId="77777777" w:rsidR="00F81F62" w:rsidRDefault="00F81F62" w:rsidP="00784970">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lastRenderedPageBreak/>
        <w:t xml:space="preserve">В случае не осуществления демонтажа РК и (или) наличия задолженности по оплате по Договору на день, следующий после дня истечения </w:t>
      </w:r>
      <w:r w:rsidR="00C1603A" w:rsidRPr="00C26EAF">
        <w:rPr>
          <w:rFonts w:eastAsiaTheme="minorEastAsia"/>
          <w:sz w:val="26"/>
          <w:szCs w:val="26"/>
          <w:lang w:eastAsia="ru-RU"/>
        </w:rPr>
        <w:t>срока,</w:t>
      </w:r>
      <w:r w:rsidRPr="00C26EAF">
        <w:rPr>
          <w:rFonts w:eastAsiaTheme="minorEastAsia"/>
          <w:sz w:val="26"/>
          <w:szCs w:val="26"/>
          <w:lang w:eastAsia="ru-RU"/>
        </w:rPr>
        <w:t xml:space="preserve"> установленного абзацем первым настоящего подпункта, Договор продолжает действовать на тех же условиях до окончания срока действия, установленного п. 1.4 настоящего Договора.</w:t>
      </w:r>
    </w:p>
    <w:p w14:paraId="2EA3F3B2" w14:textId="77777777" w:rsidR="0080539B" w:rsidRPr="00C26EAF" w:rsidRDefault="0080539B" w:rsidP="00784970">
      <w:pPr>
        <w:pStyle w:val="af"/>
        <w:spacing w:after="0"/>
        <w:ind w:left="0" w:firstLine="567"/>
        <w:jc w:val="both"/>
        <w:rPr>
          <w:rFonts w:eastAsiaTheme="minorEastAsia"/>
          <w:sz w:val="26"/>
          <w:szCs w:val="26"/>
          <w:lang w:eastAsia="ru-RU"/>
        </w:rPr>
      </w:pPr>
    </w:p>
    <w:p w14:paraId="62C8C45C" w14:textId="77777777" w:rsidR="00F81F62" w:rsidRDefault="00F81F62" w:rsidP="00F81F62">
      <w:pPr>
        <w:numPr>
          <w:ilvl w:val="0"/>
          <w:numId w:val="3"/>
        </w:numPr>
        <w:suppressAutoHyphens/>
        <w:spacing w:after="0" w:line="240" w:lineRule="auto"/>
        <w:jc w:val="center"/>
        <w:rPr>
          <w:rFonts w:ascii="Times New Roman" w:hAnsi="Times New Roman" w:cs="Times New Roman"/>
          <w:sz w:val="28"/>
          <w:szCs w:val="28"/>
        </w:rPr>
      </w:pPr>
      <w:r w:rsidRPr="00F81F62">
        <w:rPr>
          <w:rFonts w:ascii="Times New Roman" w:hAnsi="Times New Roman" w:cs="Times New Roman"/>
          <w:sz w:val="28"/>
          <w:szCs w:val="28"/>
        </w:rPr>
        <w:t>ПРОЧИЕ УСЛОВИЯ</w:t>
      </w:r>
    </w:p>
    <w:p w14:paraId="4B21EF50" w14:textId="77777777" w:rsidR="00F81F62" w:rsidRPr="00C26EAF" w:rsidRDefault="00F81F62" w:rsidP="00D51017">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7.1. Вопросы, неурегулированные настоящим Договором, регулируются действующим законодательством Российской Федерации.</w:t>
      </w:r>
    </w:p>
    <w:p w14:paraId="6FE6AD7F" w14:textId="77777777" w:rsidR="00F81F62" w:rsidRPr="00C26EAF" w:rsidRDefault="00F81F62" w:rsidP="00D51017">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7.2. Споры и разногласия, которые могут возникнуть между сторонами, разрешаются путем переговоров, а при не достижении согласия в Ар</w:t>
      </w:r>
      <w:r w:rsidR="00663195" w:rsidRPr="00C26EAF">
        <w:rPr>
          <w:rFonts w:eastAsiaTheme="minorEastAsia"/>
          <w:sz w:val="26"/>
          <w:szCs w:val="26"/>
          <w:lang w:eastAsia="ru-RU"/>
        </w:rPr>
        <w:t>битражном суде Ханты-Мансийского автономного округа - Югры</w:t>
      </w:r>
      <w:r w:rsidRPr="00C26EAF">
        <w:rPr>
          <w:rFonts w:eastAsiaTheme="minorEastAsia"/>
          <w:sz w:val="26"/>
          <w:szCs w:val="26"/>
          <w:lang w:eastAsia="ru-RU"/>
        </w:rPr>
        <w:t>.</w:t>
      </w:r>
    </w:p>
    <w:p w14:paraId="7F9ACE61" w14:textId="77777777" w:rsidR="00F81F62" w:rsidRPr="00C26EAF" w:rsidRDefault="00F81F62" w:rsidP="00D51017">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 xml:space="preserve">7.3. Все изменения и дополнения к настоящему Договору имеют юридическую силу, если они совершены в письменной форме и подписаны в двустороннем порядке уполномоченными лицами. </w:t>
      </w:r>
    </w:p>
    <w:p w14:paraId="70EC5925" w14:textId="77777777" w:rsidR="00C1603A" w:rsidRPr="00C26EAF" w:rsidRDefault="00F81F62" w:rsidP="00D51017">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 xml:space="preserve">7.4. Стороны обязаны в течение 10 (десяти) рабочих дней извещать друг друга об изменении своих реквизитов, наименования, юридического и фактического </w:t>
      </w:r>
      <w:r w:rsidR="00C1603A" w:rsidRPr="00C26EAF">
        <w:rPr>
          <w:rFonts w:eastAsiaTheme="minorEastAsia"/>
          <w:sz w:val="26"/>
          <w:szCs w:val="26"/>
          <w:lang w:eastAsia="ru-RU"/>
        </w:rPr>
        <w:t>адреса и</w:t>
      </w:r>
      <w:r w:rsidRPr="00C26EAF">
        <w:rPr>
          <w:rFonts w:eastAsiaTheme="minorEastAsia"/>
          <w:sz w:val="26"/>
          <w:szCs w:val="26"/>
          <w:lang w:eastAsia="ru-RU"/>
        </w:rPr>
        <w:t xml:space="preserve"> смене руководства. Указанные изменения являются обязательными для сторон, без подписания дополнительного соглашения и осуществляются на основании уведомления направленного одной из сторон (по факсу, по электронной почте, либо почтовым отправ</w:t>
      </w:r>
      <w:r w:rsidR="00C1603A" w:rsidRPr="00C26EAF">
        <w:rPr>
          <w:rFonts w:eastAsiaTheme="minorEastAsia"/>
          <w:sz w:val="26"/>
          <w:szCs w:val="26"/>
          <w:lang w:eastAsia="ru-RU"/>
        </w:rPr>
        <w:t xml:space="preserve">лением по месту нахождения </w:t>
      </w:r>
      <w:proofErr w:type="spellStart"/>
      <w:r w:rsidR="00C1603A" w:rsidRPr="00C26EAF">
        <w:rPr>
          <w:rFonts w:eastAsiaTheme="minorEastAsia"/>
          <w:sz w:val="26"/>
          <w:szCs w:val="26"/>
          <w:lang w:eastAsia="ru-RU"/>
        </w:rPr>
        <w:t>Рекламораспространителя</w:t>
      </w:r>
      <w:proofErr w:type="spellEnd"/>
      <w:r w:rsidR="00C1603A" w:rsidRPr="00C26EAF">
        <w:rPr>
          <w:rFonts w:eastAsiaTheme="minorEastAsia"/>
          <w:sz w:val="26"/>
          <w:szCs w:val="26"/>
          <w:lang w:eastAsia="ru-RU"/>
        </w:rPr>
        <w:t>).</w:t>
      </w:r>
    </w:p>
    <w:p w14:paraId="3624CEA9" w14:textId="77777777" w:rsidR="00F81F62" w:rsidRPr="00C26EAF" w:rsidRDefault="00C1603A" w:rsidP="00D51017">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7</w:t>
      </w:r>
      <w:r w:rsidR="00F81F62" w:rsidRPr="00C26EAF">
        <w:rPr>
          <w:rFonts w:eastAsiaTheme="minorEastAsia"/>
          <w:sz w:val="26"/>
          <w:szCs w:val="26"/>
          <w:lang w:eastAsia="ru-RU"/>
        </w:rPr>
        <w:t>.5. Договор составлен в 2 (двух) экземплярах, каждый из которых имеет одинаковую юридическую силу.</w:t>
      </w:r>
    </w:p>
    <w:p w14:paraId="3D190ABA" w14:textId="77777777" w:rsidR="00F81F62" w:rsidRPr="00C26EAF" w:rsidRDefault="00F81F62" w:rsidP="00D51017">
      <w:pPr>
        <w:pStyle w:val="af"/>
        <w:spacing w:after="0"/>
        <w:ind w:left="0" w:firstLine="567"/>
        <w:jc w:val="both"/>
        <w:rPr>
          <w:rFonts w:eastAsiaTheme="minorEastAsia"/>
          <w:sz w:val="26"/>
          <w:szCs w:val="26"/>
          <w:lang w:eastAsia="ru-RU"/>
        </w:rPr>
      </w:pPr>
      <w:r w:rsidRPr="00C26EAF">
        <w:rPr>
          <w:rFonts w:eastAsiaTheme="minorEastAsia"/>
          <w:sz w:val="26"/>
          <w:szCs w:val="26"/>
          <w:lang w:eastAsia="ru-RU"/>
        </w:rPr>
        <w:t>7.6. Все приложения и дополнения, изменения к настоящему Договору являются его неотъемлемыми частями.</w:t>
      </w:r>
    </w:p>
    <w:p w14:paraId="04BD598A" w14:textId="77777777" w:rsidR="00F81F62" w:rsidRPr="00C26EAF" w:rsidRDefault="00F81F62" w:rsidP="00F81F62">
      <w:pPr>
        <w:ind w:firstLine="601"/>
        <w:jc w:val="both"/>
        <w:rPr>
          <w:rFonts w:ascii="Times New Roman" w:hAnsi="Times New Roman" w:cs="Times New Roman"/>
          <w:sz w:val="20"/>
          <w:szCs w:val="20"/>
        </w:rPr>
      </w:pPr>
    </w:p>
    <w:p w14:paraId="6F20C00C" w14:textId="77777777" w:rsidR="00F81F62" w:rsidRDefault="00F81F62" w:rsidP="00F81F62">
      <w:pPr>
        <w:numPr>
          <w:ilvl w:val="0"/>
          <w:numId w:val="2"/>
        </w:numPr>
        <w:suppressAutoHyphens/>
        <w:spacing w:after="0" w:line="240" w:lineRule="auto"/>
        <w:jc w:val="center"/>
        <w:rPr>
          <w:rFonts w:ascii="Times New Roman" w:hAnsi="Times New Roman" w:cs="Times New Roman"/>
          <w:sz w:val="28"/>
          <w:szCs w:val="28"/>
        </w:rPr>
      </w:pPr>
      <w:r w:rsidRPr="00F81F62">
        <w:rPr>
          <w:rFonts w:ascii="Times New Roman" w:hAnsi="Times New Roman" w:cs="Times New Roman"/>
          <w:sz w:val="28"/>
          <w:szCs w:val="28"/>
        </w:rPr>
        <w:t>РЕКВИЗИТЫ И ПОДПИСИ СТОРОН</w:t>
      </w:r>
    </w:p>
    <w:p w14:paraId="5674800C" w14:textId="77777777" w:rsidR="0080539B" w:rsidRPr="00F81F62" w:rsidRDefault="0080539B" w:rsidP="00227728">
      <w:pPr>
        <w:suppressAutoHyphens/>
        <w:spacing w:after="0" w:line="240" w:lineRule="auto"/>
        <w:ind w:left="840"/>
        <w:rPr>
          <w:rFonts w:ascii="Times New Roman" w:hAnsi="Times New Roman" w:cs="Times New Roman"/>
          <w:sz w:val="28"/>
          <w:szCs w:val="28"/>
        </w:rPr>
      </w:pPr>
    </w:p>
    <w:tbl>
      <w:tblPr>
        <w:tblW w:w="0" w:type="auto"/>
        <w:jc w:val="center"/>
        <w:tblLook w:val="0000" w:firstRow="0" w:lastRow="0" w:firstColumn="0" w:lastColumn="0" w:noHBand="0" w:noVBand="0"/>
      </w:tblPr>
      <w:tblGrid>
        <w:gridCol w:w="4504"/>
        <w:gridCol w:w="4283"/>
      </w:tblGrid>
      <w:tr w:rsidR="00F848A3" w:rsidRPr="00CD24BE" w14:paraId="7A4EE233" w14:textId="77777777" w:rsidTr="0080539B">
        <w:trPr>
          <w:jc w:val="center"/>
        </w:trPr>
        <w:tc>
          <w:tcPr>
            <w:tcW w:w="4504" w:type="dxa"/>
          </w:tcPr>
          <w:p w14:paraId="4E613795" w14:textId="77777777" w:rsidR="00F848A3" w:rsidRPr="00F55D21" w:rsidRDefault="00F81F62" w:rsidP="006A0C6A">
            <w:pPr>
              <w:pStyle w:val="2"/>
              <w:autoSpaceDE w:val="0"/>
              <w:autoSpaceDN w:val="0"/>
              <w:adjustRightInd w:val="0"/>
              <w:ind w:left="0"/>
              <w:rPr>
                <w:sz w:val="24"/>
                <w:szCs w:val="24"/>
              </w:rPr>
            </w:pPr>
            <w:r w:rsidRPr="00F81F62">
              <w:rPr>
                <w:sz w:val="28"/>
                <w:szCs w:val="28"/>
              </w:rPr>
              <w:softHyphen/>
            </w:r>
            <w:r w:rsidRPr="00F81F62">
              <w:rPr>
                <w:sz w:val="28"/>
                <w:szCs w:val="28"/>
              </w:rPr>
              <w:softHyphen/>
            </w:r>
            <w:r w:rsidRPr="00F81F62">
              <w:rPr>
                <w:sz w:val="28"/>
                <w:szCs w:val="28"/>
              </w:rPr>
              <w:softHyphen/>
            </w:r>
            <w:r w:rsidRPr="00F81F62">
              <w:rPr>
                <w:sz w:val="28"/>
                <w:szCs w:val="28"/>
              </w:rPr>
              <w:softHyphen/>
            </w:r>
            <w:r w:rsidRPr="00F81F62">
              <w:rPr>
                <w:sz w:val="28"/>
                <w:szCs w:val="28"/>
              </w:rPr>
              <w:softHyphen/>
            </w:r>
            <w:r w:rsidRPr="00F81F62">
              <w:rPr>
                <w:sz w:val="28"/>
                <w:szCs w:val="28"/>
              </w:rPr>
              <w:softHyphen/>
            </w:r>
            <w:r w:rsidRPr="00F81F62">
              <w:rPr>
                <w:sz w:val="28"/>
                <w:szCs w:val="28"/>
              </w:rPr>
              <w:softHyphen/>
            </w:r>
            <w:r w:rsidRPr="00F81F62">
              <w:rPr>
                <w:sz w:val="28"/>
                <w:szCs w:val="28"/>
              </w:rPr>
              <w:softHyphen/>
              <w:t xml:space="preserve"> </w:t>
            </w:r>
            <w:r w:rsidR="00F848A3" w:rsidRPr="00F55D21">
              <w:rPr>
                <w:sz w:val="24"/>
                <w:szCs w:val="24"/>
              </w:rPr>
              <w:t>ЗАКАЗЧИК:</w:t>
            </w:r>
          </w:p>
          <w:p w14:paraId="029E2633" w14:textId="77777777" w:rsidR="00E25E81" w:rsidRDefault="00E25E81" w:rsidP="00E25E81">
            <w:pPr>
              <w:pStyle w:val="10"/>
              <w:rPr>
                <w:sz w:val="24"/>
                <w:szCs w:val="24"/>
              </w:rPr>
            </w:pPr>
          </w:p>
          <w:p w14:paraId="082C288E" w14:textId="77777777" w:rsidR="00E25E81" w:rsidRDefault="00E25E81" w:rsidP="00E25E81">
            <w:pPr>
              <w:pStyle w:val="10"/>
              <w:rPr>
                <w:sz w:val="24"/>
                <w:szCs w:val="24"/>
              </w:rPr>
            </w:pPr>
          </w:p>
          <w:p w14:paraId="211C81A5" w14:textId="77777777" w:rsidR="00E25E81" w:rsidRPr="00E25E81" w:rsidRDefault="00E25E81" w:rsidP="00E25E81">
            <w:pPr>
              <w:pStyle w:val="10"/>
            </w:pPr>
          </w:p>
        </w:tc>
        <w:tc>
          <w:tcPr>
            <w:tcW w:w="4283" w:type="dxa"/>
          </w:tcPr>
          <w:p w14:paraId="5DA647EF" w14:textId="77777777" w:rsidR="00F848A3" w:rsidRPr="001D7ED3" w:rsidRDefault="00F848A3" w:rsidP="006A0C6A">
            <w:pPr>
              <w:pStyle w:val="2"/>
              <w:autoSpaceDE w:val="0"/>
              <w:autoSpaceDN w:val="0"/>
              <w:adjustRightInd w:val="0"/>
              <w:ind w:left="0"/>
              <w:rPr>
                <w:sz w:val="24"/>
                <w:szCs w:val="24"/>
              </w:rPr>
            </w:pPr>
            <w:r>
              <w:rPr>
                <w:sz w:val="24"/>
                <w:szCs w:val="24"/>
              </w:rPr>
              <w:t>РЕКЛАМОРАСПРОСТРАНИТЕЛЬ:</w:t>
            </w:r>
          </w:p>
          <w:p w14:paraId="4F2284D6" w14:textId="77777777" w:rsidR="00F848A3" w:rsidRPr="001D7ED3" w:rsidRDefault="00F848A3" w:rsidP="006A0C6A">
            <w:pPr>
              <w:pStyle w:val="2"/>
              <w:autoSpaceDE w:val="0"/>
              <w:autoSpaceDN w:val="0"/>
              <w:adjustRightInd w:val="0"/>
              <w:ind w:left="0"/>
              <w:jc w:val="both"/>
              <w:rPr>
                <w:sz w:val="24"/>
                <w:szCs w:val="24"/>
              </w:rPr>
            </w:pPr>
          </w:p>
        </w:tc>
      </w:tr>
      <w:tr w:rsidR="00F848A3" w:rsidRPr="00CD24BE" w14:paraId="3189D73A" w14:textId="77777777" w:rsidTr="0080539B">
        <w:trPr>
          <w:jc w:val="center"/>
        </w:trPr>
        <w:tc>
          <w:tcPr>
            <w:tcW w:w="4504" w:type="dxa"/>
          </w:tcPr>
          <w:p w14:paraId="3F48C446" w14:textId="77777777" w:rsidR="00F848A3" w:rsidRDefault="00E25E81" w:rsidP="006A0C6A">
            <w:pPr>
              <w:pStyle w:val="ConsPlusNormal"/>
              <w:jc w:val="both"/>
              <w:rPr>
                <w:sz w:val="24"/>
                <w:szCs w:val="24"/>
              </w:rPr>
            </w:pPr>
            <w:r>
              <w:rPr>
                <w:sz w:val="24"/>
                <w:szCs w:val="24"/>
              </w:rPr>
              <w:t>Администрация</w:t>
            </w:r>
            <w:r w:rsidR="00F848A3">
              <w:rPr>
                <w:sz w:val="24"/>
                <w:szCs w:val="24"/>
              </w:rPr>
              <w:t xml:space="preserve"> города Когалыма</w:t>
            </w:r>
          </w:p>
          <w:p w14:paraId="659E941C" w14:textId="77777777" w:rsidR="00F848A3" w:rsidRPr="00935635" w:rsidRDefault="00F848A3" w:rsidP="006A0C6A">
            <w:pPr>
              <w:pStyle w:val="ConsPlusNormal"/>
              <w:jc w:val="both"/>
              <w:rPr>
                <w:sz w:val="24"/>
                <w:szCs w:val="24"/>
                <w:u w:val="single"/>
              </w:rPr>
            </w:pPr>
            <w:r w:rsidRPr="00F55D21">
              <w:rPr>
                <w:sz w:val="24"/>
                <w:szCs w:val="24"/>
              </w:rPr>
              <w:t>_________________</w:t>
            </w:r>
          </w:p>
          <w:p w14:paraId="0FA4D87B" w14:textId="77777777" w:rsidR="00F848A3" w:rsidRPr="00F55D21" w:rsidRDefault="00F848A3" w:rsidP="006A0C6A">
            <w:pPr>
              <w:pStyle w:val="ConsPlusNormal"/>
              <w:jc w:val="both"/>
              <w:rPr>
                <w:sz w:val="24"/>
                <w:szCs w:val="24"/>
              </w:rPr>
            </w:pPr>
          </w:p>
          <w:p w14:paraId="4211A626" w14:textId="77777777" w:rsidR="00C26EAF" w:rsidRDefault="00F848A3" w:rsidP="00C26EAF">
            <w:pPr>
              <w:pStyle w:val="ConsPlusNormal"/>
              <w:jc w:val="both"/>
              <w:rPr>
                <w:sz w:val="24"/>
                <w:szCs w:val="24"/>
              </w:rPr>
            </w:pPr>
            <w:r w:rsidRPr="00F55D21">
              <w:rPr>
                <w:sz w:val="24"/>
                <w:szCs w:val="24"/>
              </w:rPr>
              <w:t>"___" _____________ 20</w:t>
            </w:r>
            <w:r w:rsidR="0080539B">
              <w:rPr>
                <w:sz w:val="24"/>
                <w:szCs w:val="24"/>
              </w:rPr>
              <w:t xml:space="preserve"> __ </w:t>
            </w:r>
            <w:r w:rsidRPr="00F55D21">
              <w:rPr>
                <w:sz w:val="24"/>
                <w:szCs w:val="24"/>
              </w:rPr>
              <w:t>г.</w:t>
            </w:r>
          </w:p>
          <w:p w14:paraId="3A1FD3E0" w14:textId="77777777" w:rsidR="00F848A3" w:rsidRPr="00F55D21" w:rsidRDefault="00F848A3" w:rsidP="00C26EAF">
            <w:pPr>
              <w:pStyle w:val="ConsPlusNormal"/>
              <w:jc w:val="both"/>
              <w:rPr>
                <w:sz w:val="16"/>
                <w:szCs w:val="16"/>
              </w:rPr>
            </w:pPr>
            <w:r w:rsidRPr="00F55D21">
              <w:rPr>
                <w:sz w:val="16"/>
                <w:szCs w:val="16"/>
              </w:rPr>
              <w:t>М.П.</w:t>
            </w:r>
          </w:p>
        </w:tc>
        <w:tc>
          <w:tcPr>
            <w:tcW w:w="4283" w:type="dxa"/>
          </w:tcPr>
          <w:p w14:paraId="72100A92" w14:textId="77777777" w:rsidR="00F848A3" w:rsidRPr="001D7ED3" w:rsidRDefault="00F848A3" w:rsidP="006A0C6A">
            <w:pPr>
              <w:pStyle w:val="ConsPlusNormal"/>
              <w:jc w:val="both"/>
              <w:rPr>
                <w:sz w:val="24"/>
                <w:szCs w:val="24"/>
              </w:rPr>
            </w:pPr>
            <w:r>
              <w:rPr>
                <w:sz w:val="24"/>
                <w:szCs w:val="24"/>
              </w:rPr>
              <w:t>РЕКЛАМОРАСПРОСТРАНИТЕЛЬ:</w:t>
            </w:r>
          </w:p>
          <w:p w14:paraId="6C7266D7" w14:textId="77777777" w:rsidR="00F848A3" w:rsidRDefault="00F848A3" w:rsidP="006A0C6A">
            <w:pPr>
              <w:pStyle w:val="ConsPlusNormal"/>
              <w:jc w:val="both"/>
              <w:rPr>
                <w:sz w:val="24"/>
                <w:szCs w:val="24"/>
              </w:rPr>
            </w:pPr>
            <w:r w:rsidRPr="001D7ED3">
              <w:rPr>
                <w:sz w:val="24"/>
                <w:szCs w:val="24"/>
              </w:rPr>
              <w:t>____________________</w:t>
            </w:r>
          </w:p>
          <w:p w14:paraId="7BE04435" w14:textId="77777777" w:rsidR="00F848A3" w:rsidRPr="001D7ED3" w:rsidRDefault="00F848A3" w:rsidP="006A0C6A">
            <w:pPr>
              <w:pStyle w:val="ConsPlusNormal"/>
              <w:jc w:val="both"/>
              <w:rPr>
                <w:sz w:val="24"/>
                <w:szCs w:val="24"/>
              </w:rPr>
            </w:pPr>
          </w:p>
          <w:p w14:paraId="65A59A11" w14:textId="77777777" w:rsidR="00C26EAF" w:rsidRDefault="00F848A3" w:rsidP="00C26EAF">
            <w:pPr>
              <w:pStyle w:val="ConsPlusNormal"/>
              <w:jc w:val="both"/>
              <w:rPr>
                <w:sz w:val="24"/>
                <w:szCs w:val="24"/>
              </w:rPr>
            </w:pPr>
            <w:r w:rsidRPr="001D7ED3">
              <w:rPr>
                <w:sz w:val="24"/>
                <w:szCs w:val="24"/>
              </w:rPr>
              <w:t>"___" __</w:t>
            </w:r>
            <w:r>
              <w:rPr>
                <w:sz w:val="24"/>
                <w:szCs w:val="24"/>
              </w:rPr>
              <w:t>________</w:t>
            </w:r>
            <w:r w:rsidRPr="001D7ED3">
              <w:rPr>
                <w:sz w:val="24"/>
                <w:szCs w:val="24"/>
              </w:rPr>
              <w:t>____ 20</w:t>
            </w:r>
            <w:r w:rsidR="0080539B">
              <w:rPr>
                <w:sz w:val="24"/>
                <w:szCs w:val="24"/>
              </w:rPr>
              <w:t xml:space="preserve">__ </w:t>
            </w:r>
            <w:r w:rsidRPr="001D7ED3">
              <w:rPr>
                <w:sz w:val="24"/>
                <w:szCs w:val="24"/>
              </w:rPr>
              <w:t>г.</w:t>
            </w:r>
          </w:p>
          <w:p w14:paraId="1D145EE9" w14:textId="77777777" w:rsidR="00F848A3" w:rsidRPr="009879D7" w:rsidRDefault="00F848A3" w:rsidP="00C26EAF">
            <w:pPr>
              <w:pStyle w:val="ConsPlusNormal"/>
              <w:jc w:val="both"/>
              <w:rPr>
                <w:sz w:val="16"/>
                <w:szCs w:val="16"/>
              </w:rPr>
            </w:pPr>
            <w:r w:rsidRPr="009879D7">
              <w:rPr>
                <w:sz w:val="16"/>
                <w:szCs w:val="16"/>
              </w:rPr>
              <w:t>М.П.</w:t>
            </w:r>
            <w:r w:rsidR="00E25E81">
              <w:rPr>
                <w:sz w:val="16"/>
                <w:szCs w:val="16"/>
              </w:rPr>
              <w:t xml:space="preserve"> (при наличии)</w:t>
            </w:r>
          </w:p>
        </w:tc>
      </w:tr>
    </w:tbl>
    <w:p w14:paraId="1012A9F5" w14:textId="77777777" w:rsidR="008617A6" w:rsidRPr="00462671" w:rsidRDefault="008617A6" w:rsidP="00C26EAF">
      <w:pPr>
        <w:tabs>
          <w:tab w:val="left" w:pos="1185"/>
        </w:tabs>
        <w:rPr>
          <w:rFonts w:ascii="Times New Roman" w:hAnsi="Times New Roman" w:cs="Times New Roman"/>
          <w:sz w:val="28"/>
          <w:szCs w:val="28"/>
        </w:rPr>
      </w:pPr>
    </w:p>
    <w:sectPr w:rsidR="008617A6" w:rsidRPr="00462671" w:rsidSect="00B300AD">
      <w:headerReference w:type="default" r:id="rId17"/>
      <w:pgSz w:w="11906" w:h="16838" w:code="9"/>
      <w:pgMar w:top="1134" w:right="567" w:bottom="1134" w:left="2552"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Трифонов Игорь Геннадьевич" w:date="2022-05-27T14:26:00Z" w:initials="ТИГ">
    <w:p w14:paraId="4E5B2D0B" w14:textId="77777777" w:rsidR="00D101C0" w:rsidRDefault="00D101C0">
      <w:pPr>
        <w:pStyle w:val="af7"/>
      </w:pPr>
      <w:bookmarkStart w:id="1" w:name="_GoBack"/>
      <w:bookmarkEnd w:id="1"/>
      <w:r>
        <w:rPr>
          <w:rStyle w:val="af6"/>
        </w:rPr>
        <w:annotationRef/>
      </w:r>
      <w:r>
        <w:t>Прошу уточнить является ли данная комиссия постоянно действующей.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5B2D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6601" w14:textId="77777777" w:rsidR="007838D8" w:rsidRDefault="007838D8" w:rsidP="00E705DD">
      <w:pPr>
        <w:spacing w:after="0" w:line="240" w:lineRule="auto"/>
      </w:pPr>
      <w:r>
        <w:separator/>
      </w:r>
    </w:p>
  </w:endnote>
  <w:endnote w:type="continuationSeparator" w:id="0">
    <w:p w14:paraId="02E1342D" w14:textId="77777777" w:rsidR="007838D8" w:rsidRDefault="007838D8" w:rsidP="00E7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6EB98" w14:textId="77777777" w:rsidR="007838D8" w:rsidRDefault="007838D8" w:rsidP="00E705DD">
      <w:pPr>
        <w:spacing w:after="0" w:line="240" w:lineRule="auto"/>
      </w:pPr>
      <w:r>
        <w:separator/>
      </w:r>
    </w:p>
  </w:footnote>
  <w:footnote w:type="continuationSeparator" w:id="0">
    <w:p w14:paraId="7E198EB8" w14:textId="77777777" w:rsidR="007838D8" w:rsidRDefault="007838D8" w:rsidP="00E70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937923"/>
      <w:docPartObj>
        <w:docPartGallery w:val="Page Numbers (Top of Page)"/>
        <w:docPartUnique/>
      </w:docPartObj>
    </w:sdtPr>
    <w:sdtEndPr>
      <w:rPr>
        <w:rFonts w:ascii="Times New Roman" w:hAnsi="Times New Roman" w:cs="Times New Roman"/>
        <w:sz w:val="24"/>
        <w:szCs w:val="24"/>
      </w:rPr>
    </w:sdtEndPr>
    <w:sdtContent>
      <w:p w14:paraId="77EED0C9" w14:textId="32E73BC9" w:rsidR="00E735A1" w:rsidRPr="00E705DD" w:rsidRDefault="00E735A1">
        <w:pPr>
          <w:pStyle w:val="a8"/>
          <w:jc w:val="center"/>
          <w:rPr>
            <w:rFonts w:ascii="Times New Roman" w:hAnsi="Times New Roman" w:cs="Times New Roman"/>
            <w:sz w:val="24"/>
            <w:szCs w:val="24"/>
          </w:rPr>
        </w:pPr>
        <w:r w:rsidRPr="00E705DD">
          <w:rPr>
            <w:rFonts w:ascii="Times New Roman" w:hAnsi="Times New Roman" w:cs="Times New Roman"/>
            <w:sz w:val="24"/>
            <w:szCs w:val="24"/>
          </w:rPr>
          <w:fldChar w:fldCharType="begin"/>
        </w:r>
        <w:r w:rsidRPr="00E705DD">
          <w:rPr>
            <w:rFonts w:ascii="Times New Roman" w:hAnsi="Times New Roman" w:cs="Times New Roman"/>
            <w:sz w:val="24"/>
            <w:szCs w:val="24"/>
          </w:rPr>
          <w:instrText>PAGE   \* MERGEFORMAT</w:instrText>
        </w:r>
        <w:r w:rsidRPr="00E705DD">
          <w:rPr>
            <w:rFonts w:ascii="Times New Roman" w:hAnsi="Times New Roman" w:cs="Times New Roman"/>
            <w:sz w:val="24"/>
            <w:szCs w:val="24"/>
          </w:rPr>
          <w:fldChar w:fldCharType="separate"/>
        </w:r>
        <w:r w:rsidR="004C3E13">
          <w:rPr>
            <w:rFonts w:ascii="Times New Roman" w:hAnsi="Times New Roman" w:cs="Times New Roman"/>
            <w:noProof/>
            <w:sz w:val="24"/>
            <w:szCs w:val="24"/>
          </w:rPr>
          <w:t>18</w:t>
        </w:r>
        <w:r w:rsidRPr="00E705D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8"/>
      <w:numFmt w:val="decimal"/>
      <w:lvlText w:val="%1."/>
      <w:lvlJc w:val="left"/>
      <w:pPr>
        <w:tabs>
          <w:tab w:val="num" w:pos="0"/>
        </w:tabs>
        <w:ind w:left="840" w:hanging="360"/>
      </w:pPr>
      <w:rPr>
        <w:rFonts w:hint="default"/>
      </w:rPr>
    </w:lvl>
  </w:abstractNum>
  <w:abstractNum w:abstractNumId="1" w15:restartNumberingAfterBreak="0">
    <w:nsid w:val="00000004"/>
    <w:multiLevelType w:val="singleLevel"/>
    <w:tmpl w:val="00000004"/>
    <w:name w:val="WW8Num4"/>
    <w:lvl w:ilvl="0">
      <w:start w:val="6"/>
      <w:numFmt w:val="decimal"/>
      <w:lvlText w:val="%1."/>
      <w:lvlJc w:val="left"/>
      <w:pPr>
        <w:tabs>
          <w:tab w:val="num" w:pos="0"/>
        </w:tabs>
        <w:ind w:left="1080" w:hanging="360"/>
      </w:pPr>
      <w:rPr>
        <w:rFonts w:hint="default"/>
      </w:rPr>
    </w:lvl>
  </w:abstractNum>
  <w:abstractNum w:abstractNumId="2" w15:restartNumberingAfterBreak="0">
    <w:nsid w:val="00000005"/>
    <w:multiLevelType w:val="multilevel"/>
    <w:tmpl w:val="90E2C8AC"/>
    <w:name w:val="WW8Num5"/>
    <w:lvl w:ilvl="0">
      <w:start w:val="1"/>
      <w:numFmt w:val="decimal"/>
      <w:lvlText w:val="%1."/>
      <w:lvlJc w:val="left"/>
      <w:pPr>
        <w:tabs>
          <w:tab w:val="num" w:pos="0"/>
        </w:tabs>
        <w:ind w:left="961" w:hanging="360"/>
      </w:pPr>
      <w:rPr>
        <w:rFonts w:hint="default"/>
      </w:rPr>
    </w:lvl>
    <w:lvl w:ilvl="1">
      <w:start w:val="1"/>
      <w:numFmt w:val="decimal"/>
      <w:isLgl/>
      <w:lvlText w:val="%1.%2."/>
      <w:lvlJc w:val="left"/>
      <w:pPr>
        <w:ind w:left="1081" w:hanging="48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3" w15:restartNumberingAfterBreak="0">
    <w:nsid w:val="00000008"/>
    <w:multiLevelType w:val="singleLevel"/>
    <w:tmpl w:val="00000008"/>
    <w:name w:val="WW8Num8"/>
    <w:lvl w:ilvl="0">
      <w:start w:val="3"/>
      <w:numFmt w:val="decimal"/>
      <w:lvlText w:val="%1."/>
      <w:lvlJc w:val="left"/>
      <w:pPr>
        <w:tabs>
          <w:tab w:val="num" w:pos="0"/>
        </w:tabs>
        <w:ind w:left="720" w:hanging="360"/>
      </w:pPr>
      <w:rPr>
        <w:rFonts w:hint="default"/>
      </w:rPr>
    </w:lvl>
  </w:abstractNum>
  <w:abstractNum w:abstractNumId="4" w15:restartNumberingAfterBreak="0">
    <w:nsid w:val="00000009"/>
    <w:multiLevelType w:val="singleLevel"/>
    <w:tmpl w:val="00000009"/>
    <w:name w:val="WW8Num9"/>
    <w:lvl w:ilvl="0">
      <w:start w:val="5"/>
      <w:numFmt w:val="decimal"/>
      <w:lvlText w:val="%1."/>
      <w:lvlJc w:val="left"/>
      <w:pPr>
        <w:tabs>
          <w:tab w:val="num" w:pos="0"/>
        </w:tabs>
        <w:ind w:left="720" w:hanging="360"/>
      </w:pPr>
      <w:rPr>
        <w:rFonts w:hint="default"/>
      </w:rPr>
    </w:lvl>
  </w:abstractNum>
  <w:abstractNum w:abstractNumId="5" w15:restartNumberingAfterBreak="0">
    <w:nsid w:val="55141701"/>
    <w:multiLevelType w:val="multilevel"/>
    <w:tmpl w:val="71C2A0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рифонов Игорь Геннадьевич">
    <w15:presenceInfo w15:providerId="AD" w15:userId="S-1-5-21-653916412-1158212064-2132588105-3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mirrorMargins/>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4C"/>
    <w:rsid w:val="00021986"/>
    <w:rsid w:val="00023CB6"/>
    <w:rsid w:val="00025263"/>
    <w:rsid w:val="00025EEE"/>
    <w:rsid w:val="00034C87"/>
    <w:rsid w:val="00043B7A"/>
    <w:rsid w:val="00051169"/>
    <w:rsid w:val="0005351B"/>
    <w:rsid w:val="00053A5E"/>
    <w:rsid w:val="000569D4"/>
    <w:rsid w:val="000625A3"/>
    <w:rsid w:val="000642DA"/>
    <w:rsid w:val="0006561B"/>
    <w:rsid w:val="0007763C"/>
    <w:rsid w:val="00082BC0"/>
    <w:rsid w:val="000831BB"/>
    <w:rsid w:val="000851A7"/>
    <w:rsid w:val="000912AD"/>
    <w:rsid w:val="0009234B"/>
    <w:rsid w:val="00094311"/>
    <w:rsid w:val="00094D1D"/>
    <w:rsid w:val="000A3ECC"/>
    <w:rsid w:val="000C5CA1"/>
    <w:rsid w:val="000D3E62"/>
    <w:rsid w:val="000E071E"/>
    <w:rsid w:val="00103B81"/>
    <w:rsid w:val="00103C5C"/>
    <w:rsid w:val="00106967"/>
    <w:rsid w:val="00114FE0"/>
    <w:rsid w:val="00115642"/>
    <w:rsid w:val="00117591"/>
    <w:rsid w:val="00121524"/>
    <w:rsid w:val="00132A7E"/>
    <w:rsid w:val="00142C84"/>
    <w:rsid w:val="001478F7"/>
    <w:rsid w:val="00151A45"/>
    <w:rsid w:val="00162945"/>
    <w:rsid w:val="00172580"/>
    <w:rsid w:val="00172F8D"/>
    <w:rsid w:val="0017605A"/>
    <w:rsid w:val="00177DD7"/>
    <w:rsid w:val="00180D3B"/>
    <w:rsid w:val="0018443F"/>
    <w:rsid w:val="00184D6F"/>
    <w:rsid w:val="001934CD"/>
    <w:rsid w:val="001A1823"/>
    <w:rsid w:val="001A2C79"/>
    <w:rsid w:val="001A317A"/>
    <w:rsid w:val="001A724B"/>
    <w:rsid w:val="001A7C39"/>
    <w:rsid w:val="001C095D"/>
    <w:rsid w:val="001C6639"/>
    <w:rsid w:val="001E1710"/>
    <w:rsid w:val="001E45A8"/>
    <w:rsid w:val="001F5513"/>
    <w:rsid w:val="002045DA"/>
    <w:rsid w:val="002212F5"/>
    <w:rsid w:val="00224C9B"/>
    <w:rsid w:val="00227728"/>
    <w:rsid w:val="00231032"/>
    <w:rsid w:val="00231119"/>
    <w:rsid w:val="002360F7"/>
    <w:rsid w:val="002444D9"/>
    <w:rsid w:val="00245A74"/>
    <w:rsid w:val="00246782"/>
    <w:rsid w:val="002632CA"/>
    <w:rsid w:val="002708BA"/>
    <w:rsid w:val="00292D67"/>
    <w:rsid w:val="0029444E"/>
    <w:rsid w:val="002944B0"/>
    <w:rsid w:val="002A5262"/>
    <w:rsid w:val="002B6CEA"/>
    <w:rsid w:val="002B711D"/>
    <w:rsid w:val="002C1C74"/>
    <w:rsid w:val="002D21C9"/>
    <w:rsid w:val="002D2DE3"/>
    <w:rsid w:val="002E17D6"/>
    <w:rsid w:val="002E4567"/>
    <w:rsid w:val="002E6E39"/>
    <w:rsid w:val="002E7596"/>
    <w:rsid w:val="002F6CFF"/>
    <w:rsid w:val="00301C97"/>
    <w:rsid w:val="00302CA7"/>
    <w:rsid w:val="003126A0"/>
    <w:rsid w:val="003127E5"/>
    <w:rsid w:val="00322154"/>
    <w:rsid w:val="0033423C"/>
    <w:rsid w:val="00352F52"/>
    <w:rsid w:val="00360A4C"/>
    <w:rsid w:val="00367646"/>
    <w:rsid w:val="00370910"/>
    <w:rsid w:val="0037225E"/>
    <w:rsid w:val="00376F85"/>
    <w:rsid w:val="003802F3"/>
    <w:rsid w:val="00384C86"/>
    <w:rsid w:val="0038693C"/>
    <w:rsid w:val="00395625"/>
    <w:rsid w:val="003A44DC"/>
    <w:rsid w:val="003B34BC"/>
    <w:rsid w:val="003B44C9"/>
    <w:rsid w:val="003C3369"/>
    <w:rsid w:val="003D09F6"/>
    <w:rsid w:val="003D3C5D"/>
    <w:rsid w:val="003E0545"/>
    <w:rsid w:val="003E26C6"/>
    <w:rsid w:val="003E3154"/>
    <w:rsid w:val="003F309B"/>
    <w:rsid w:val="003F6D0E"/>
    <w:rsid w:val="00407150"/>
    <w:rsid w:val="00412CEA"/>
    <w:rsid w:val="00426514"/>
    <w:rsid w:val="004316DC"/>
    <w:rsid w:val="004354A0"/>
    <w:rsid w:val="00444CA8"/>
    <w:rsid w:val="004516A7"/>
    <w:rsid w:val="004516B8"/>
    <w:rsid w:val="00462671"/>
    <w:rsid w:val="004633ED"/>
    <w:rsid w:val="0046611A"/>
    <w:rsid w:val="00466542"/>
    <w:rsid w:val="00472E51"/>
    <w:rsid w:val="00473589"/>
    <w:rsid w:val="004756A5"/>
    <w:rsid w:val="00476B9F"/>
    <w:rsid w:val="004A426F"/>
    <w:rsid w:val="004B549B"/>
    <w:rsid w:val="004C0B36"/>
    <w:rsid w:val="004C3E13"/>
    <w:rsid w:val="004C5223"/>
    <w:rsid w:val="004D181A"/>
    <w:rsid w:val="004D4460"/>
    <w:rsid w:val="004D5F80"/>
    <w:rsid w:val="004D73FC"/>
    <w:rsid w:val="004E05F0"/>
    <w:rsid w:val="004E21D1"/>
    <w:rsid w:val="004E3243"/>
    <w:rsid w:val="004E3C87"/>
    <w:rsid w:val="004E5B43"/>
    <w:rsid w:val="004F2F36"/>
    <w:rsid w:val="004F6963"/>
    <w:rsid w:val="005008A2"/>
    <w:rsid w:val="005117A6"/>
    <w:rsid w:val="0051530B"/>
    <w:rsid w:val="00515F43"/>
    <w:rsid w:val="00527BEB"/>
    <w:rsid w:val="00543DA2"/>
    <w:rsid w:val="00543F68"/>
    <w:rsid w:val="00544629"/>
    <w:rsid w:val="005503B1"/>
    <w:rsid w:val="005522D5"/>
    <w:rsid w:val="005560BC"/>
    <w:rsid w:val="005564DC"/>
    <w:rsid w:val="0056065A"/>
    <w:rsid w:val="005612FB"/>
    <w:rsid w:val="00565E60"/>
    <w:rsid w:val="00566C64"/>
    <w:rsid w:val="005728F9"/>
    <w:rsid w:val="00582BE7"/>
    <w:rsid w:val="005941C2"/>
    <w:rsid w:val="00595485"/>
    <w:rsid w:val="00596EB8"/>
    <w:rsid w:val="00597E13"/>
    <w:rsid w:val="005A6067"/>
    <w:rsid w:val="005B43DF"/>
    <w:rsid w:val="005B6C01"/>
    <w:rsid w:val="005C1CA5"/>
    <w:rsid w:val="005D113B"/>
    <w:rsid w:val="005D1401"/>
    <w:rsid w:val="005D4FF3"/>
    <w:rsid w:val="005D512C"/>
    <w:rsid w:val="005E1ED8"/>
    <w:rsid w:val="005E29E0"/>
    <w:rsid w:val="005E3A98"/>
    <w:rsid w:val="005E6333"/>
    <w:rsid w:val="005F5D71"/>
    <w:rsid w:val="00600AEB"/>
    <w:rsid w:val="00601FC0"/>
    <w:rsid w:val="00602C3A"/>
    <w:rsid w:val="0060490D"/>
    <w:rsid w:val="0060546E"/>
    <w:rsid w:val="006076EE"/>
    <w:rsid w:val="006178C9"/>
    <w:rsid w:val="00621639"/>
    <w:rsid w:val="0063214C"/>
    <w:rsid w:val="006421D6"/>
    <w:rsid w:val="0064386C"/>
    <w:rsid w:val="006441B0"/>
    <w:rsid w:val="006443A1"/>
    <w:rsid w:val="006535EC"/>
    <w:rsid w:val="00661A9B"/>
    <w:rsid w:val="00663195"/>
    <w:rsid w:val="006667F6"/>
    <w:rsid w:val="00666A5B"/>
    <w:rsid w:val="00667E50"/>
    <w:rsid w:val="0067157F"/>
    <w:rsid w:val="006732F7"/>
    <w:rsid w:val="00675F28"/>
    <w:rsid w:val="0067656F"/>
    <w:rsid w:val="00680841"/>
    <w:rsid w:val="00683807"/>
    <w:rsid w:val="00684242"/>
    <w:rsid w:val="00686194"/>
    <w:rsid w:val="0069109A"/>
    <w:rsid w:val="006A01A3"/>
    <w:rsid w:val="006A0C6A"/>
    <w:rsid w:val="006A1D18"/>
    <w:rsid w:val="006A3407"/>
    <w:rsid w:val="006A50FA"/>
    <w:rsid w:val="006B0645"/>
    <w:rsid w:val="006B216F"/>
    <w:rsid w:val="006B2411"/>
    <w:rsid w:val="006B3046"/>
    <w:rsid w:val="006B4540"/>
    <w:rsid w:val="006B5E81"/>
    <w:rsid w:val="006B5EE7"/>
    <w:rsid w:val="006C2239"/>
    <w:rsid w:val="006E487B"/>
    <w:rsid w:val="006F327F"/>
    <w:rsid w:val="006F59CC"/>
    <w:rsid w:val="006F6E4B"/>
    <w:rsid w:val="00707A1E"/>
    <w:rsid w:val="00711B24"/>
    <w:rsid w:val="0072477C"/>
    <w:rsid w:val="00737FC9"/>
    <w:rsid w:val="007407D6"/>
    <w:rsid w:val="00744EE7"/>
    <w:rsid w:val="007502F1"/>
    <w:rsid w:val="00750A63"/>
    <w:rsid w:val="0075179E"/>
    <w:rsid w:val="007575F2"/>
    <w:rsid w:val="007656EF"/>
    <w:rsid w:val="0076591F"/>
    <w:rsid w:val="00772710"/>
    <w:rsid w:val="00774DFD"/>
    <w:rsid w:val="007838D8"/>
    <w:rsid w:val="00784970"/>
    <w:rsid w:val="007917DB"/>
    <w:rsid w:val="00795EA9"/>
    <w:rsid w:val="00796BFD"/>
    <w:rsid w:val="007A02C2"/>
    <w:rsid w:val="007B0F5F"/>
    <w:rsid w:val="007B6BF1"/>
    <w:rsid w:val="007C416F"/>
    <w:rsid w:val="007C73D5"/>
    <w:rsid w:val="007E4805"/>
    <w:rsid w:val="007E53EB"/>
    <w:rsid w:val="00800FFA"/>
    <w:rsid w:val="0080539B"/>
    <w:rsid w:val="008055AD"/>
    <w:rsid w:val="00806198"/>
    <w:rsid w:val="008158DD"/>
    <w:rsid w:val="00822781"/>
    <w:rsid w:val="00836BA8"/>
    <w:rsid w:val="008420A7"/>
    <w:rsid w:val="0084758B"/>
    <w:rsid w:val="00851BFC"/>
    <w:rsid w:val="0085272F"/>
    <w:rsid w:val="008617A6"/>
    <w:rsid w:val="00862D1D"/>
    <w:rsid w:val="00872038"/>
    <w:rsid w:val="0087349A"/>
    <w:rsid w:val="00873910"/>
    <w:rsid w:val="00874D4D"/>
    <w:rsid w:val="00884322"/>
    <w:rsid w:val="00887A05"/>
    <w:rsid w:val="00887B24"/>
    <w:rsid w:val="00893E1D"/>
    <w:rsid w:val="008A0DA1"/>
    <w:rsid w:val="008B03A7"/>
    <w:rsid w:val="008B45E4"/>
    <w:rsid w:val="008B6883"/>
    <w:rsid w:val="008B7458"/>
    <w:rsid w:val="008C28AF"/>
    <w:rsid w:val="008C51C6"/>
    <w:rsid w:val="008D3D6F"/>
    <w:rsid w:val="008E2078"/>
    <w:rsid w:val="008E2751"/>
    <w:rsid w:val="008F1E88"/>
    <w:rsid w:val="008F32BC"/>
    <w:rsid w:val="009015FC"/>
    <w:rsid w:val="00901FFE"/>
    <w:rsid w:val="00905CEF"/>
    <w:rsid w:val="00906416"/>
    <w:rsid w:val="0091301D"/>
    <w:rsid w:val="00921096"/>
    <w:rsid w:val="0092580E"/>
    <w:rsid w:val="00925D6F"/>
    <w:rsid w:val="009276DD"/>
    <w:rsid w:val="00935635"/>
    <w:rsid w:val="009362AB"/>
    <w:rsid w:val="0094465B"/>
    <w:rsid w:val="0095112B"/>
    <w:rsid w:val="00960534"/>
    <w:rsid w:val="00963CBC"/>
    <w:rsid w:val="00971FC4"/>
    <w:rsid w:val="00973383"/>
    <w:rsid w:val="00975DBE"/>
    <w:rsid w:val="0098562E"/>
    <w:rsid w:val="00991685"/>
    <w:rsid w:val="00996175"/>
    <w:rsid w:val="009A0BA5"/>
    <w:rsid w:val="009A35C4"/>
    <w:rsid w:val="009C0F8E"/>
    <w:rsid w:val="009C12F0"/>
    <w:rsid w:val="009C22F1"/>
    <w:rsid w:val="009C672D"/>
    <w:rsid w:val="009D0601"/>
    <w:rsid w:val="009D6822"/>
    <w:rsid w:val="009D6B45"/>
    <w:rsid w:val="009E27FF"/>
    <w:rsid w:val="009F0516"/>
    <w:rsid w:val="00A3076E"/>
    <w:rsid w:val="00A31FBA"/>
    <w:rsid w:val="00A329DE"/>
    <w:rsid w:val="00A4234E"/>
    <w:rsid w:val="00A44F18"/>
    <w:rsid w:val="00A50FC9"/>
    <w:rsid w:val="00A51610"/>
    <w:rsid w:val="00A5652A"/>
    <w:rsid w:val="00A62657"/>
    <w:rsid w:val="00A66DD9"/>
    <w:rsid w:val="00A73C9C"/>
    <w:rsid w:val="00A80ECD"/>
    <w:rsid w:val="00A93B32"/>
    <w:rsid w:val="00AA6E63"/>
    <w:rsid w:val="00AB6177"/>
    <w:rsid w:val="00AC7AEA"/>
    <w:rsid w:val="00AD7C8D"/>
    <w:rsid w:val="00AE2A3A"/>
    <w:rsid w:val="00AE3BAB"/>
    <w:rsid w:val="00AF5B55"/>
    <w:rsid w:val="00B07F96"/>
    <w:rsid w:val="00B12B39"/>
    <w:rsid w:val="00B13103"/>
    <w:rsid w:val="00B1374C"/>
    <w:rsid w:val="00B16514"/>
    <w:rsid w:val="00B22E52"/>
    <w:rsid w:val="00B300AD"/>
    <w:rsid w:val="00B30FF7"/>
    <w:rsid w:val="00B43E8B"/>
    <w:rsid w:val="00B46A3F"/>
    <w:rsid w:val="00B66FB6"/>
    <w:rsid w:val="00B719DE"/>
    <w:rsid w:val="00B82B57"/>
    <w:rsid w:val="00B856A6"/>
    <w:rsid w:val="00B85D61"/>
    <w:rsid w:val="00B8621C"/>
    <w:rsid w:val="00B910F5"/>
    <w:rsid w:val="00BA23AB"/>
    <w:rsid w:val="00BA4EC3"/>
    <w:rsid w:val="00BA7187"/>
    <w:rsid w:val="00BA743F"/>
    <w:rsid w:val="00BB1CD1"/>
    <w:rsid w:val="00BC0D85"/>
    <w:rsid w:val="00BC164C"/>
    <w:rsid w:val="00BC5C25"/>
    <w:rsid w:val="00BD5B9E"/>
    <w:rsid w:val="00BE1B22"/>
    <w:rsid w:val="00BE6617"/>
    <w:rsid w:val="00BE6CF6"/>
    <w:rsid w:val="00BF11FE"/>
    <w:rsid w:val="00BF41E7"/>
    <w:rsid w:val="00BF55B4"/>
    <w:rsid w:val="00BF612B"/>
    <w:rsid w:val="00C025D0"/>
    <w:rsid w:val="00C038DA"/>
    <w:rsid w:val="00C12986"/>
    <w:rsid w:val="00C1603A"/>
    <w:rsid w:val="00C1660A"/>
    <w:rsid w:val="00C22AFA"/>
    <w:rsid w:val="00C26EAF"/>
    <w:rsid w:val="00C31399"/>
    <w:rsid w:val="00C33D97"/>
    <w:rsid w:val="00C40809"/>
    <w:rsid w:val="00C40A63"/>
    <w:rsid w:val="00C6094F"/>
    <w:rsid w:val="00C706E2"/>
    <w:rsid w:val="00C75EEC"/>
    <w:rsid w:val="00C76A51"/>
    <w:rsid w:val="00C84136"/>
    <w:rsid w:val="00C84536"/>
    <w:rsid w:val="00C90EB1"/>
    <w:rsid w:val="00C91627"/>
    <w:rsid w:val="00C94A4B"/>
    <w:rsid w:val="00CB4A80"/>
    <w:rsid w:val="00CC40EE"/>
    <w:rsid w:val="00CD0A51"/>
    <w:rsid w:val="00CE77F8"/>
    <w:rsid w:val="00CF09DA"/>
    <w:rsid w:val="00CF31E5"/>
    <w:rsid w:val="00CF65A6"/>
    <w:rsid w:val="00D04536"/>
    <w:rsid w:val="00D06EE0"/>
    <w:rsid w:val="00D101C0"/>
    <w:rsid w:val="00D1164B"/>
    <w:rsid w:val="00D12303"/>
    <w:rsid w:val="00D220D7"/>
    <w:rsid w:val="00D370AD"/>
    <w:rsid w:val="00D4474C"/>
    <w:rsid w:val="00D45FC5"/>
    <w:rsid w:val="00D462DA"/>
    <w:rsid w:val="00D51017"/>
    <w:rsid w:val="00D51EB6"/>
    <w:rsid w:val="00D64723"/>
    <w:rsid w:val="00D64FF1"/>
    <w:rsid w:val="00D86084"/>
    <w:rsid w:val="00D960C5"/>
    <w:rsid w:val="00D9769D"/>
    <w:rsid w:val="00DA0557"/>
    <w:rsid w:val="00DA2B83"/>
    <w:rsid w:val="00DA3010"/>
    <w:rsid w:val="00DA3727"/>
    <w:rsid w:val="00DA7B25"/>
    <w:rsid w:val="00DC2F7A"/>
    <w:rsid w:val="00DC355E"/>
    <w:rsid w:val="00DD00B0"/>
    <w:rsid w:val="00DD2821"/>
    <w:rsid w:val="00DF022F"/>
    <w:rsid w:val="00DF1D2F"/>
    <w:rsid w:val="00E0740B"/>
    <w:rsid w:val="00E11B7C"/>
    <w:rsid w:val="00E17B31"/>
    <w:rsid w:val="00E20BB3"/>
    <w:rsid w:val="00E21281"/>
    <w:rsid w:val="00E25E81"/>
    <w:rsid w:val="00E31609"/>
    <w:rsid w:val="00E31D47"/>
    <w:rsid w:val="00E3566E"/>
    <w:rsid w:val="00E4064E"/>
    <w:rsid w:val="00E41852"/>
    <w:rsid w:val="00E54058"/>
    <w:rsid w:val="00E56FF2"/>
    <w:rsid w:val="00E62FE5"/>
    <w:rsid w:val="00E645D8"/>
    <w:rsid w:val="00E64BD5"/>
    <w:rsid w:val="00E705DD"/>
    <w:rsid w:val="00E70A98"/>
    <w:rsid w:val="00E7210D"/>
    <w:rsid w:val="00E735A1"/>
    <w:rsid w:val="00E751CB"/>
    <w:rsid w:val="00E80F07"/>
    <w:rsid w:val="00E82BEC"/>
    <w:rsid w:val="00E84A98"/>
    <w:rsid w:val="00E92972"/>
    <w:rsid w:val="00E93B75"/>
    <w:rsid w:val="00EA4007"/>
    <w:rsid w:val="00EA5D11"/>
    <w:rsid w:val="00EA7F1B"/>
    <w:rsid w:val="00EB491B"/>
    <w:rsid w:val="00EC069F"/>
    <w:rsid w:val="00EC7CBE"/>
    <w:rsid w:val="00ED3149"/>
    <w:rsid w:val="00ED51D2"/>
    <w:rsid w:val="00ED65BD"/>
    <w:rsid w:val="00EE3B8A"/>
    <w:rsid w:val="00EF47AD"/>
    <w:rsid w:val="00F00147"/>
    <w:rsid w:val="00F0104F"/>
    <w:rsid w:val="00F0331E"/>
    <w:rsid w:val="00F03FFC"/>
    <w:rsid w:val="00F058F0"/>
    <w:rsid w:val="00F11480"/>
    <w:rsid w:val="00F12020"/>
    <w:rsid w:val="00F13E63"/>
    <w:rsid w:val="00F15934"/>
    <w:rsid w:val="00F2723F"/>
    <w:rsid w:val="00F27954"/>
    <w:rsid w:val="00F31E97"/>
    <w:rsid w:val="00F327BD"/>
    <w:rsid w:val="00F45807"/>
    <w:rsid w:val="00F67C73"/>
    <w:rsid w:val="00F81F62"/>
    <w:rsid w:val="00F848A3"/>
    <w:rsid w:val="00F93849"/>
    <w:rsid w:val="00FA31D9"/>
    <w:rsid w:val="00FB1963"/>
    <w:rsid w:val="00FB622D"/>
    <w:rsid w:val="00FC2533"/>
    <w:rsid w:val="00FC598F"/>
    <w:rsid w:val="00FC74E8"/>
    <w:rsid w:val="00FD5259"/>
    <w:rsid w:val="00FE50A7"/>
    <w:rsid w:val="00FF1675"/>
    <w:rsid w:val="00FF28EC"/>
    <w:rsid w:val="00FF375D"/>
    <w:rsid w:val="00FF4628"/>
    <w:rsid w:val="00FF5936"/>
    <w:rsid w:val="00FF5DCA"/>
    <w:rsid w:val="00FF6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450F"/>
  <w15:docId w15:val="{DC9CB29D-8A67-4BDA-B4A5-FDEE4BAB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80841"/>
    <w:pPr>
      <w:autoSpaceDE w:val="0"/>
      <w:autoSpaceDN w:val="0"/>
      <w:adjustRightInd w:val="0"/>
      <w:spacing w:after="0" w:line="240" w:lineRule="auto"/>
    </w:pPr>
    <w:rPr>
      <w:rFonts w:ascii="Times New Roman" w:hAnsi="Times New Roman" w:cs="Times New Roman"/>
    </w:rPr>
  </w:style>
  <w:style w:type="character" w:styleId="a3">
    <w:name w:val="Hyperlink"/>
    <w:basedOn w:val="a0"/>
    <w:uiPriority w:val="99"/>
    <w:unhideWhenUsed/>
    <w:rsid w:val="00543DA2"/>
    <w:rPr>
      <w:color w:val="0000FF" w:themeColor="hyperlink"/>
      <w:u w:val="single"/>
    </w:rPr>
  </w:style>
  <w:style w:type="paragraph" w:styleId="a4">
    <w:name w:val="Balloon Text"/>
    <w:basedOn w:val="a"/>
    <w:link w:val="a5"/>
    <w:uiPriority w:val="99"/>
    <w:semiHidden/>
    <w:unhideWhenUsed/>
    <w:rsid w:val="00B131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3103"/>
    <w:rPr>
      <w:rFonts w:ascii="Tahoma" w:hAnsi="Tahoma" w:cs="Tahoma"/>
      <w:sz w:val="16"/>
      <w:szCs w:val="16"/>
    </w:rPr>
  </w:style>
  <w:style w:type="table" w:styleId="a6">
    <w:name w:val="Table Grid"/>
    <w:basedOn w:val="a1"/>
    <w:uiPriority w:val="59"/>
    <w:rsid w:val="005D1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E3BAB"/>
    <w:pPr>
      <w:ind w:left="720"/>
      <w:contextualSpacing/>
    </w:pPr>
  </w:style>
  <w:style w:type="paragraph" w:styleId="a8">
    <w:name w:val="header"/>
    <w:basedOn w:val="a"/>
    <w:link w:val="a9"/>
    <w:uiPriority w:val="99"/>
    <w:unhideWhenUsed/>
    <w:rsid w:val="00E705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05DD"/>
  </w:style>
  <w:style w:type="paragraph" w:styleId="aa">
    <w:name w:val="footer"/>
    <w:basedOn w:val="a"/>
    <w:link w:val="ab"/>
    <w:unhideWhenUsed/>
    <w:rsid w:val="00E705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05DD"/>
  </w:style>
  <w:style w:type="paragraph" w:customStyle="1" w:styleId="1">
    <w:name w:val="Заголовок1"/>
    <w:basedOn w:val="a"/>
    <w:next w:val="ac"/>
    <w:rsid w:val="00F81F62"/>
    <w:pPr>
      <w:suppressAutoHyphens/>
      <w:spacing w:after="0" w:line="240" w:lineRule="auto"/>
      <w:jc w:val="center"/>
    </w:pPr>
    <w:rPr>
      <w:rFonts w:ascii="Times New Roman" w:eastAsia="Times New Roman" w:hAnsi="Times New Roman" w:cs="Times New Roman"/>
      <w:sz w:val="28"/>
      <w:szCs w:val="28"/>
      <w:lang w:eastAsia="zh-CN"/>
    </w:rPr>
  </w:style>
  <w:style w:type="paragraph" w:styleId="ad">
    <w:name w:val="Body Text"/>
    <w:basedOn w:val="a"/>
    <w:link w:val="ae"/>
    <w:rsid w:val="00F81F62"/>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F81F62"/>
    <w:rPr>
      <w:rFonts w:ascii="Times New Roman" w:eastAsia="Times New Roman" w:hAnsi="Times New Roman" w:cs="Times New Roman"/>
      <w:sz w:val="24"/>
      <w:szCs w:val="24"/>
      <w:lang w:eastAsia="zh-CN"/>
    </w:rPr>
  </w:style>
  <w:style w:type="paragraph" w:styleId="af">
    <w:name w:val="Body Text Indent"/>
    <w:basedOn w:val="a"/>
    <w:link w:val="af0"/>
    <w:rsid w:val="00F81F6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0">
    <w:name w:val="Основной текст с отступом Знак"/>
    <w:basedOn w:val="a0"/>
    <w:link w:val="af"/>
    <w:rsid w:val="00F81F62"/>
    <w:rPr>
      <w:rFonts w:ascii="Times New Roman" w:eastAsia="Times New Roman" w:hAnsi="Times New Roman" w:cs="Times New Roman"/>
      <w:sz w:val="24"/>
      <w:szCs w:val="24"/>
      <w:lang w:eastAsia="zh-CN"/>
    </w:rPr>
  </w:style>
  <w:style w:type="paragraph" w:styleId="ac">
    <w:name w:val="Subtitle"/>
    <w:basedOn w:val="a"/>
    <w:next w:val="ad"/>
    <w:link w:val="af1"/>
    <w:qFormat/>
    <w:rsid w:val="00F81F62"/>
    <w:pPr>
      <w:suppressAutoHyphens/>
      <w:spacing w:after="60" w:line="240" w:lineRule="auto"/>
      <w:jc w:val="center"/>
    </w:pPr>
    <w:rPr>
      <w:rFonts w:ascii="Arial" w:eastAsia="Times New Roman" w:hAnsi="Arial" w:cs="Arial"/>
      <w:sz w:val="24"/>
      <w:szCs w:val="24"/>
      <w:lang w:eastAsia="zh-CN"/>
    </w:rPr>
  </w:style>
  <w:style w:type="character" w:customStyle="1" w:styleId="af1">
    <w:name w:val="Подзаголовок Знак"/>
    <w:basedOn w:val="a0"/>
    <w:link w:val="ac"/>
    <w:rsid w:val="00F81F62"/>
    <w:rPr>
      <w:rFonts w:ascii="Arial" w:eastAsia="Times New Roman" w:hAnsi="Arial" w:cs="Arial"/>
      <w:sz w:val="24"/>
      <w:szCs w:val="24"/>
      <w:lang w:eastAsia="zh-CN"/>
    </w:rPr>
  </w:style>
  <w:style w:type="paragraph" w:customStyle="1" w:styleId="10">
    <w:name w:val="Обычный1"/>
    <w:rsid w:val="00F81F62"/>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ConsPlusNonformat">
    <w:name w:val="ConsPlusNonformat"/>
    <w:rsid w:val="00F81F6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F81F6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
    <w:name w:val="Основной текст 21"/>
    <w:basedOn w:val="a"/>
    <w:rsid w:val="00F81F62"/>
    <w:pPr>
      <w:suppressAutoHyphens/>
      <w:spacing w:after="120" w:line="480" w:lineRule="auto"/>
    </w:pPr>
    <w:rPr>
      <w:rFonts w:ascii="Times New Roman" w:eastAsia="Times New Roman" w:hAnsi="Times New Roman" w:cs="Times New Roman"/>
      <w:sz w:val="24"/>
      <w:szCs w:val="24"/>
      <w:lang w:eastAsia="zh-CN"/>
    </w:rPr>
  </w:style>
  <w:style w:type="paragraph" w:styleId="af2">
    <w:name w:val="footnote text"/>
    <w:basedOn w:val="a"/>
    <w:link w:val="af3"/>
    <w:uiPriority w:val="99"/>
    <w:semiHidden/>
    <w:unhideWhenUsed/>
    <w:rsid w:val="00F81F62"/>
    <w:pPr>
      <w:suppressAutoHyphens/>
      <w:spacing w:after="0" w:line="240" w:lineRule="auto"/>
    </w:pPr>
    <w:rPr>
      <w:rFonts w:ascii="Times New Roman" w:eastAsia="Times New Roman" w:hAnsi="Times New Roman" w:cs="Times New Roman"/>
      <w:sz w:val="20"/>
      <w:szCs w:val="20"/>
      <w:lang w:eastAsia="zh-CN"/>
    </w:rPr>
  </w:style>
  <w:style w:type="character" w:customStyle="1" w:styleId="af3">
    <w:name w:val="Текст сноски Знак"/>
    <w:basedOn w:val="a0"/>
    <w:link w:val="af2"/>
    <w:uiPriority w:val="99"/>
    <w:semiHidden/>
    <w:rsid w:val="00F81F62"/>
    <w:rPr>
      <w:rFonts w:ascii="Times New Roman" w:eastAsia="Times New Roman" w:hAnsi="Times New Roman" w:cs="Times New Roman"/>
      <w:sz w:val="20"/>
      <w:szCs w:val="20"/>
      <w:lang w:eastAsia="zh-CN"/>
    </w:rPr>
  </w:style>
  <w:style w:type="character" w:styleId="af4">
    <w:name w:val="footnote reference"/>
    <w:uiPriority w:val="99"/>
    <w:semiHidden/>
    <w:unhideWhenUsed/>
    <w:rsid w:val="00F81F62"/>
    <w:rPr>
      <w:vertAlign w:val="superscript"/>
    </w:rPr>
  </w:style>
  <w:style w:type="paragraph" w:customStyle="1" w:styleId="ConsPlusTitle">
    <w:name w:val="ConsPlusTitle"/>
    <w:rsid w:val="00D9769D"/>
    <w:pPr>
      <w:widowControl w:val="0"/>
      <w:autoSpaceDE w:val="0"/>
      <w:autoSpaceDN w:val="0"/>
      <w:spacing w:after="0" w:line="240" w:lineRule="auto"/>
    </w:pPr>
    <w:rPr>
      <w:rFonts w:ascii="Calibri" w:eastAsia="Times New Roman" w:hAnsi="Calibri" w:cs="Calibri"/>
      <w:b/>
      <w:szCs w:val="20"/>
    </w:rPr>
  </w:style>
  <w:style w:type="paragraph" w:styleId="2">
    <w:name w:val="toc 2"/>
    <w:basedOn w:val="a"/>
    <w:next w:val="a"/>
    <w:autoRedefine/>
    <w:uiPriority w:val="99"/>
    <w:rsid w:val="00F848A3"/>
    <w:pPr>
      <w:spacing w:after="0" w:line="240" w:lineRule="auto"/>
      <w:ind w:left="240"/>
    </w:pPr>
    <w:rPr>
      <w:rFonts w:ascii="Times New Roman" w:eastAsia="Times New Roman" w:hAnsi="Times New Roman" w:cs="Times New Roman"/>
      <w:smallCaps/>
      <w:sz w:val="20"/>
      <w:szCs w:val="20"/>
    </w:rPr>
  </w:style>
  <w:style w:type="character" w:customStyle="1" w:styleId="ConsPlusNormal0">
    <w:name w:val="ConsPlusNormal Знак"/>
    <w:link w:val="ConsPlusNormal"/>
    <w:locked/>
    <w:rsid w:val="00F848A3"/>
    <w:rPr>
      <w:rFonts w:ascii="Times New Roman" w:hAnsi="Times New Roman" w:cs="Times New Roman"/>
    </w:rPr>
  </w:style>
  <w:style w:type="paragraph" w:styleId="af5">
    <w:name w:val="No Spacing"/>
    <w:uiPriority w:val="1"/>
    <w:qFormat/>
    <w:rsid w:val="00AA6E63"/>
    <w:pPr>
      <w:spacing w:after="0" w:line="240" w:lineRule="auto"/>
      <w:jc w:val="both"/>
    </w:pPr>
    <w:rPr>
      <w:rFonts w:ascii="Times New Roman" w:eastAsiaTheme="minorHAnsi" w:hAnsi="Times New Roman"/>
      <w:sz w:val="28"/>
      <w:lang w:eastAsia="en-US"/>
    </w:rPr>
  </w:style>
  <w:style w:type="character" w:styleId="af6">
    <w:name w:val="annotation reference"/>
    <w:basedOn w:val="a0"/>
    <w:uiPriority w:val="99"/>
    <w:semiHidden/>
    <w:unhideWhenUsed/>
    <w:rsid w:val="00D101C0"/>
    <w:rPr>
      <w:sz w:val="16"/>
      <w:szCs w:val="16"/>
    </w:rPr>
  </w:style>
  <w:style w:type="paragraph" w:styleId="af7">
    <w:name w:val="annotation text"/>
    <w:basedOn w:val="a"/>
    <w:link w:val="af8"/>
    <w:uiPriority w:val="99"/>
    <w:semiHidden/>
    <w:unhideWhenUsed/>
    <w:rsid w:val="00D101C0"/>
    <w:pPr>
      <w:spacing w:line="240" w:lineRule="auto"/>
    </w:pPr>
    <w:rPr>
      <w:sz w:val="20"/>
      <w:szCs w:val="20"/>
    </w:rPr>
  </w:style>
  <w:style w:type="character" w:customStyle="1" w:styleId="af8">
    <w:name w:val="Текст примечания Знак"/>
    <w:basedOn w:val="a0"/>
    <w:link w:val="af7"/>
    <w:uiPriority w:val="99"/>
    <w:semiHidden/>
    <w:rsid w:val="00D101C0"/>
    <w:rPr>
      <w:sz w:val="20"/>
      <w:szCs w:val="20"/>
    </w:rPr>
  </w:style>
  <w:style w:type="paragraph" w:styleId="af9">
    <w:name w:val="annotation subject"/>
    <w:basedOn w:val="af7"/>
    <w:next w:val="af7"/>
    <w:link w:val="afa"/>
    <w:uiPriority w:val="99"/>
    <w:semiHidden/>
    <w:unhideWhenUsed/>
    <w:rsid w:val="00D101C0"/>
    <w:rPr>
      <w:b/>
      <w:bCs/>
    </w:rPr>
  </w:style>
  <w:style w:type="character" w:customStyle="1" w:styleId="afa">
    <w:name w:val="Тема примечания Знак"/>
    <w:basedOn w:val="af8"/>
    <w:link w:val="af9"/>
    <w:uiPriority w:val="99"/>
    <w:semiHidden/>
    <w:rsid w:val="00D101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994114">
      <w:bodyDiv w:val="1"/>
      <w:marLeft w:val="0"/>
      <w:marRight w:val="0"/>
      <w:marTop w:val="0"/>
      <w:marBottom w:val="0"/>
      <w:divBdr>
        <w:top w:val="none" w:sz="0" w:space="0" w:color="auto"/>
        <w:left w:val="none" w:sz="0" w:space="0" w:color="auto"/>
        <w:bottom w:val="none" w:sz="0" w:space="0" w:color="auto"/>
        <w:right w:val="none" w:sz="0" w:space="0" w:color="auto"/>
      </w:divBdr>
    </w:div>
    <w:div w:id="1177648775">
      <w:bodyDiv w:val="1"/>
      <w:marLeft w:val="0"/>
      <w:marRight w:val="0"/>
      <w:marTop w:val="0"/>
      <w:marBottom w:val="0"/>
      <w:divBdr>
        <w:top w:val="none" w:sz="0" w:space="0" w:color="auto"/>
        <w:left w:val="none" w:sz="0" w:space="0" w:color="auto"/>
        <w:bottom w:val="none" w:sz="0" w:space="0" w:color="auto"/>
        <w:right w:val="none" w:sz="0" w:space="0" w:color="auto"/>
      </w:divBdr>
    </w:div>
    <w:div w:id="1401364926">
      <w:bodyDiv w:val="1"/>
      <w:marLeft w:val="0"/>
      <w:marRight w:val="0"/>
      <w:marTop w:val="0"/>
      <w:marBottom w:val="0"/>
      <w:divBdr>
        <w:top w:val="none" w:sz="0" w:space="0" w:color="auto"/>
        <w:left w:val="none" w:sz="0" w:space="0" w:color="auto"/>
        <w:bottom w:val="none" w:sz="0" w:space="0" w:color="auto"/>
        <w:right w:val="none" w:sz="0" w:space="0" w:color="auto"/>
      </w:divBdr>
    </w:div>
    <w:div w:id="1682318150">
      <w:bodyDiv w:val="1"/>
      <w:marLeft w:val="0"/>
      <w:marRight w:val="0"/>
      <w:marTop w:val="0"/>
      <w:marBottom w:val="0"/>
      <w:divBdr>
        <w:top w:val="none" w:sz="0" w:space="0" w:color="auto"/>
        <w:left w:val="none" w:sz="0" w:space="0" w:color="auto"/>
        <w:bottom w:val="none" w:sz="0" w:space="0" w:color="auto"/>
        <w:right w:val="none" w:sz="0" w:space="0" w:color="auto"/>
      </w:divBdr>
    </w:div>
    <w:div w:id="18379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BFCE6C8D4D4D5A79889C8DC699A990B4FCE2936B9E1F9B8A7C627775609A363709862BE2F110EADuAI"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consultantplus://offline/ref=BC2FE6B9796780CF6BC724BC124E2B0819772902EB8BC2034668537D98EB2D9ABAEE183E10372902CE698EF0940EEE03D162CF236208CBA8UDZDK" TargetMode="Externa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consultantplus://offline/ref=BC2FE6B9796780CF6BC724BC124E2B0819772602E988C2034668537D98EB2D9AA8EE4032113D3705C67CD8A1D2U5ZA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EA6B0DF7F64C8DAD8EFF57A18CE669"/>
        <w:category>
          <w:name w:val="Общие"/>
          <w:gallery w:val="placeholder"/>
        </w:category>
        <w:types>
          <w:type w:val="bbPlcHdr"/>
        </w:types>
        <w:behaviors>
          <w:behavior w:val="content"/>
        </w:behaviors>
        <w:guid w:val="{62E832E0-4348-4E27-828F-C9724E73DDAC}"/>
      </w:docPartPr>
      <w:docPartBody>
        <w:p w:rsidR="00675C93" w:rsidRDefault="009B26B2" w:rsidP="009B26B2">
          <w:pPr>
            <w:pStyle w:val="02EA6B0DF7F64C8DAD8EFF57A18CE669"/>
          </w:pPr>
          <w:r w:rsidRPr="00BD0686">
            <w:rPr>
              <w:rStyle w:val="a3"/>
            </w:rPr>
            <w:t>Выберите элемент.</w:t>
          </w:r>
        </w:p>
      </w:docPartBody>
    </w:docPart>
    <w:docPart>
      <w:docPartPr>
        <w:name w:val="55B6C961F94E4E4EA687D86C98FEBACE"/>
        <w:category>
          <w:name w:val="Общие"/>
          <w:gallery w:val="placeholder"/>
        </w:category>
        <w:types>
          <w:type w:val="bbPlcHdr"/>
        </w:types>
        <w:behaviors>
          <w:behavior w:val="content"/>
        </w:behaviors>
        <w:guid w:val="{0E87D8C4-EB6A-4815-9A25-09AD887F208B}"/>
      </w:docPartPr>
      <w:docPartBody>
        <w:p w:rsidR="00675C93" w:rsidRDefault="009B26B2" w:rsidP="009B26B2">
          <w:pPr>
            <w:pStyle w:val="55B6C961F94E4E4EA687D86C98FEBACE"/>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B2"/>
    <w:rsid w:val="0046588B"/>
    <w:rsid w:val="00592263"/>
    <w:rsid w:val="00675C93"/>
    <w:rsid w:val="008D53C1"/>
    <w:rsid w:val="009B26B2"/>
    <w:rsid w:val="00A56867"/>
    <w:rsid w:val="00BF6B8B"/>
    <w:rsid w:val="00EE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26B2"/>
    <w:rPr>
      <w:color w:val="808080"/>
    </w:rPr>
  </w:style>
  <w:style w:type="paragraph" w:customStyle="1" w:styleId="02EA6B0DF7F64C8DAD8EFF57A18CE669">
    <w:name w:val="02EA6B0DF7F64C8DAD8EFF57A18CE669"/>
    <w:rsid w:val="009B26B2"/>
  </w:style>
  <w:style w:type="paragraph" w:customStyle="1" w:styleId="55B6C961F94E4E4EA687D86C98FEBACE">
    <w:name w:val="55B6C961F94E4E4EA687D86C98FEBACE"/>
    <w:rsid w:val="009B2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B18B-F00B-4A1C-8A96-B9BB18A6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8689</Words>
  <Characters>49528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Канищева Дарья Александровна</dc:creator>
  <cp:lastModifiedBy>Касимова Алина Ринатовна</cp:lastModifiedBy>
  <cp:revision>15</cp:revision>
  <cp:lastPrinted>2022-05-28T10:20:00Z</cp:lastPrinted>
  <dcterms:created xsi:type="dcterms:W3CDTF">2022-05-27T09:03:00Z</dcterms:created>
  <dcterms:modified xsi:type="dcterms:W3CDTF">2022-05-28T10:20:00Z</dcterms:modified>
</cp:coreProperties>
</file>