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2C45" w:rsidRDefault="004D2C45" w:rsidP="004D2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D2C45" w:rsidRDefault="004D2C45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BA1" w:rsidRDefault="00116BA1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3F18D8">
        <w:rPr>
          <w:rFonts w:ascii="Times New Roman" w:eastAsia="Times New Roman" w:hAnsi="Times New Roman" w:cs="Times New Roman"/>
          <w:sz w:val="26"/>
          <w:szCs w:val="26"/>
        </w:rPr>
        <w:t>дополнений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3921EB" w:rsidRDefault="003921EB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3921EB" w:rsidRPr="00FA052A" w:rsidRDefault="005B36FD" w:rsidP="003921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от 30</w:t>
      </w:r>
      <w:r w:rsidR="00FA052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="00FA052A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FA052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2127</w:t>
      </w:r>
    </w:p>
    <w:bookmarkEnd w:id="0"/>
    <w:p w:rsidR="003921EB" w:rsidRDefault="003921EB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16BA1" w:rsidRDefault="00116BA1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F3734" w:rsidRDefault="001F3734" w:rsidP="00392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3921EB" w:rsidRPr="003921EB" w:rsidRDefault="003921EB" w:rsidP="001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921EB">
        <w:rPr>
          <w:rFonts w:ascii="Times New Roman" w:hAnsi="Times New Roman" w:cs="Times New Roman"/>
          <w:sz w:val="26"/>
          <w:szCs w:val="26"/>
        </w:rPr>
        <w:t>В соответствии</w:t>
      </w:r>
      <w:r w:rsidR="005B36FD">
        <w:rPr>
          <w:rFonts w:ascii="Times New Roman" w:hAnsi="Times New Roman" w:cs="Times New Roman"/>
          <w:sz w:val="26"/>
          <w:szCs w:val="26"/>
        </w:rPr>
        <w:t xml:space="preserve">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="005B36FD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предпринимателей», Уставом города Когалыма</w:t>
      </w:r>
      <w:r w:rsidR="00FA052A">
        <w:rPr>
          <w:sz w:val="26"/>
          <w:szCs w:val="26"/>
        </w:rPr>
        <w:t xml:space="preserve">, </w:t>
      </w:r>
      <w:r w:rsidRPr="003921EB">
        <w:rPr>
          <w:rFonts w:ascii="Times New Roman" w:hAnsi="Times New Roman" w:cs="Times New Roman"/>
          <w:sz w:val="26"/>
          <w:szCs w:val="26"/>
        </w:rPr>
        <w:t>в целях приведения муниципал</w:t>
      </w:r>
      <w:r w:rsidR="00B16329">
        <w:rPr>
          <w:rFonts w:ascii="Times New Roman" w:hAnsi="Times New Roman" w:cs="Times New Roman"/>
          <w:sz w:val="26"/>
          <w:szCs w:val="26"/>
        </w:rPr>
        <w:t>ьн</w:t>
      </w:r>
      <w:r w:rsidR="004D2C45">
        <w:rPr>
          <w:rFonts w:ascii="Times New Roman" w:hAnsi="Times New Roman" w:cs="Times New Roman"/>
          <w:sz w:val="26"/>
          <w:szCs w:val="26"/>
        </w:rPr>
        <w:t>ого</w:t>
      </w:r>
      <w:r w:rsidR="00B16329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4D2C45">
        <w:rPr>
          <w:rFonts w:ascii="Times New Roman" w:hAnsi="Times New Roman" w:cs="Times New Roman"/>
          <w:sz w:val="26"/>
          <w:szCs w:val="26"/>
        </w:rPr>
        <w:t>ого</w:t>
      </w:r>
      <w:r w:rsidR="00B16329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4D2C45">
        <w:rPr>
          <w:rFonts w:ascii="Times New Roman" w:hAnsi="Times New Roman" w:cs="Times New Roman"/>
          <w:sz w:val="26"/>
          <w:szCs w:val="26"/>
        </w:rPr>
        <w:t>ого</w:t>
      </w:r>
      <w:r w:rsidR="00B16329">
        <w:rPr>
          <w:rFonts w:ascii="Times New Roman" w:hAnsi="Times New Roman" w:cs="Times New Roman"/>
          <w:sz w:val="26"/>
          <w:szCs w:val="26"/>
        </w:rPr>
        <w:t xml:space="preserve"> акт</w:t>
      </w:r>
      <w:r w:rsidR="004D2C45">
        <w:rPr>
          <w:rFonts w:ascii="Times New Roman" w:hAnsi="Times New Roman" w:cs="Times New Roman"/>
          <w:sz w:val="26"/>
          <w:szCs w:val="26"/>
        </w:rPr>
        <w:t>а</w:t>
      </w:r>
      <w:r w:rsidRPr="003921EB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</w:t>
      </w:r>
      <w:r w:rsidRPr="0040588B">
        <w:rPr>
          <w:rFonts w:ascii="Times New Roman" w:hAnsi="Times New Roman" w:cs="Times New Roman"/>
          <w:sz w:val="26"/>
          <w:szCs w:val="26"/>
        </w:rPr>
        <w:t>:</w:t>
      </w:r>
    </w:p>
    <w:p w:rsidR="003921EB" w:rsidRDefault="003921EB" w:rsidP="00116B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3331" w:rsidRDefault="003921EB" w:rsidP="005B36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A26">
        <w:rPr>
          <w:rFonts w:ascii="Times New Roman" w:eastAsia="Times New Roman" w:hAnsi="Times New Roman" w:cs="Times New Roman"/>
          <w:sz w:val="26"/>
          <w:szCs w:val="26"/>
        </w:rPr>
        <w:t xml:space="preserve">1. В </w:t>
      </w:r>
      <w:r w:rsidR="005B36F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hyperlink r:id="rId5" w:history="1">
        <w:r w:rsidR="005B36FD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к</w:t>
        </w:r>
      </w:hyperlink>
      <w:r w:rsidRPr="007E6A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36F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постановлению </w:t>
      </w:r>
      <w:r w:rsidRPr="007E6A26">
        <w:rPr>
          <w:rFonts w:ascii="Times New Roman" w:eastAsia="Times New Roman" w:hAnsi="Times New Roman" w:cs="Times New Roman"/>
          <w:sz w:val="26"/>
          <w:szCs w:val="26"/>
        </w:rPr>
        <w:t>Админи</w:t>
      </w:r>
      <w:r w:rsidR="00FA052A">
        <w:rPr>
          <w:rFonts w:ascii="Times New Roman" w:eastAsia="Times New Roman" w:hAnsi="Times New Roman" w:cs="Times New Roman"/>
          <w:sz w:val="26"/>
          <w:szCs w:val="26"/>
        </w:rPr>
        <w:t>стр</w:t>
      </w:r>
      <w:r w:rsidR="005B36FD">
        <w:rPr>
          <w:rFonts w:ascii="Times New Roman" w:eastAsia="Times New Roman" w:hAnsi="Times New Roman" w:cs="Times New Roman"/>
          <w:sz w:val="26"/>
          <w:szCs w:val="26"/>
        </w:rPr>
        <w:t>ации города Когалыма от 30.09.2019 №2127</w:t>
      </w:r>
      <w:r w:rsidRPr="007E6A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5B36F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 w:rsidR="005B36F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B36FD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в городе Когалыме</w:t>
      </w:r>
      <w:r w:rsidR="00563331" w:rsidRPr="007E6A26">
        <w:rPr>
          <w:rFonts w:ascii="Times New Roman" w:hAnsi="Times New Roman" w:cs="Times New Roman"/>
          <w:sz w:val="26"/>
          <w:szCs w:val="26"/>
        </w:rPr>
        <w:t xml:space="preserve">» </w:t>
      </w:r>
      <w:r w:rsidRPr="007E6A26">
        <w:rPr>
          <w:rFonts w:ascii="Times New Roman" w:eastAsia="Times New Roman" w:hAnsi="Times New Roman" w:cs="Times New Roman"/>
          <w:sz w:val="26"/>
          <w:szCs w:val="26"/>
        </w:rPr>
        <w:t>(далее – постановление) внести</w:t>
      </w:r>
      <w:r w:rsidR="003F18D8"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r w:rsidR="005B3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2374" w:rsidRPr="007E6A26">
        <w:rPr>
          <w:rFonts w:ascii="Times New Roman" w:eastAsia="Times New Roman" w:hAnsi="Times New Roman" w:cs="Times New Roman"/>
          <w:sz w:val="26"/>
          <w:szCs w:val="26"/>
        </w:rPr>
        <w:t>дополнени</w:t>
      </w:r>
      <w:r w:rsidR="003F18D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6A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3331" w:rsidRDefault="00563331" w:rsidP="00EB0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3734" w:rsidRDefault="007E6A26" w:rsidP="00EB0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416E0" w:rsidRPr="00B16329">
        <w:rPr>
          <w:rFonts w:ascii="Times New Roman" w:hAnsi="Times New Roman" w:cs="Times New Roman"/>
          <w:sz w:val="26"/>
          <w:szCs w:val="26"/>
        </w:rPr>
        <w:t xml:space="preserve">. </w:t>
      </w:r>
      <w:r w:rsidR="006502F0">
        <w:rPr>
          <w:rFonts w:ascii="Times New Roman" w:hAnsi="Times New Roman" w:cs="Times New Roman"/>
          <w:bCs/>
          <w:sz w:val="26"/>
          <w:szCs w:val="26"/>
        </w:rPr>
        <w:t>пункт</w:t>
      </w:r>
      <w:r w:rsidR="00C416E0" w:rsidRPr="00B163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36FD">
        <w:rPr>
          <w:rFonts w:ascii="Times New Roman" w:hAnsi="Times New Roman" w:cs="Times New Roman"/>
          <w:bCs/>
          <w:sz w:val="26"/>
          <w:szCs w:val="26"/>
        </w:rPr>
        <w:t>20.8.1</w:t>
      </w:r>
      <w:r w:rsidR="006502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6E0" w:rsidRPr="00B16329">
        <w:rPr>
          <w:rFonts w:ascii="Times New Roman" w:hAnsi="Times New Roman" w:cs="Times New Roman"/>
          <w:bCs/>
          <w:sz w:val="26"/>
          <w:szCs w:val="26"/>
        </w:rPr>
        <w:t xml:space="preserve">раздела </w:t>
      </w:r>
      <w:r w:rsidR="006F6BAA">
        <w:rPr>
          <w:rFonts w:ascii="Times New Roman" w:hAnsi="Times New Roman" w:cs="Times New Roman"/>
          <w:bCs/>
          <w:sz w:val="26"/>
          <w:szCs w:val="26"/>
        </w:rPr>
        <w:t>2</w:t>
      </w:r>
      <w:r w:rsidR="005B36FD">
        <w:rPr>
          <w:rFonts w:ascii="Times New Roman" w:hAnsi="Times New Roman" w:cs="Times New Roman"/>
          <w:bCs/>
          <w:sz w:val="26"/>
          <w:szCs w:val="26"/>
        </w:rPr>
        <w:t>0</w:t>
      </w:r>
      <w:r w:rsidR="00C416E0" w:rsidRPr="00B163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6E0" w:rsidRPr="006502F0">
        <w:rPr>
          <w:rFonts w:ascii="Times New Roman" w:hAnsi="Times New Roman" w:cs="Times New Roman"/>
          <w:bCs/>
          <w:sz w:val="26"/>
          <w:szCs w:val="26"/>
        </w:rPr>
        <w:t>«</w:t>
      </w:r>
      <w:r w:rsidR="00C95237" w:rsidRPr="00C95237">
        <w:rPr>
          <w:rFonts w:ascii="Times New Roman" w:hAnsi="Times New Roman" w:cs="Times New Roman"/>
          <w:bCs/>
          <w:sz w:val="26"/>
          <w:szCs w:val="26"/>
        </w:rPr>
        <w:t>Формирование ежегодного пла</w:t>
      </w:r>
      <w:r w:rsidR="00C95237">
        <w:rPr>
          <w:rFonts w:ascii="Times New Roman" w:hAnsi="Times New Roman" w:cs="Times New Roman"/>
          <w:bCs/>
          <w:sz w:val="26"/>
          <w:szCs w:val="26"/>
        </w:rPr>
        <w:t>на проведения плановых проверок</w:t>
      </w:r>
      <w:r w:rsidR="00563331">
        <w:rPr>
          <w:rFonts w:ascii="Times New Roman" w:hAnsi="Times New Roman" w:cs="Times New Roman"/>
          <w:bCs/>
          <w:sz w:val="26"/>
          <w:szCs w:val="26"/>
        </w:rPr>
        <w:t>»</w:t>
      </w:r>
      <w:r w:rsidR="006F6BAA">
        <w:rPr>
          <w:rFonts w:ascii="Times New Roman" w:hAnsi="Times New Roman" w:cs="Times New Roman"/>
          <w:sz w:val="26"/>
          <w:szCs w:val="26"/>
        </w:rPr>
        <w:t xml:space="preserve"> </w:t>
      </w:r>
      <w:r w:rsidR="00C95237">
        <w:rPr>
          <w:rFonts w:ascii="Times New Roman" w:hAnsi="Times New Roman" w:cs="Times New Roman"/>
          <w:sz w:val="26"/>
          <w:szCs w:val="26"/>
        </w:rPr>
        <w:t>дополнить абзац</w:t>
      </w:r>
      <w:r w:rsidR="001F3734">
        <w:rPr>
          <w:rFonts w:ascii="Times New Roman" w:hAnsi="Times New Roman" w:cs="Times New Roman"/>
          <w:sz w:val="26"/>
          <w:szCs w:val="26"/>
        </w:rPr>
        <w:t>ем следующего содержания:</w:t>
      </w:r>
    </w:p>
    <w:p w:rsidR="00C416E0" w:rsidRDefault="00C95237" w:rsidP="00EB0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«- в связи с запретом на проведение плановых проверок, предусмотренным частью 1 статьи 26.2 Федерального закона </w:t>
      </w:r>
      <w:r w:rsidR="00ED3A45">
        <w:rPr>
          <w:rFonts w:ascii="Times New Roman" w:hAnsi="Times New Roman" w:cs="Times New Roman"/>
          <w:sz w:val="26"/>
          <w:szCs w:val="26"/>
        </w:rPr>
        <w:t>№</w:t>
      </w:r>
      <w:r w:rsidR="00E666B8">
        <w:rPr>
          <w:rFonts w:ascii="Times New Roman" w:hAnsi="Times New Roman" w:cs="Times New Roman"/>
          <w:sz w:val="26"/>
          <w:szCs w:val="26"/>
        </w:rPr>
        <w:t>294-ФЗ.»;</w:t>
      </w:r>
    </w:p>
    <w:p w:rsidR="00E666B8" w:rsidRDefault="00E666B8" w:rsidP="00EB0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пункт 9.4. раздела «</w:t>
      </w:r>
      <w:r w:rsidRPr="00E666B8">
        <w:rPr>
          <w:rFonts w:ascii="Times New Roman" w:hAnsi="Times New Roman" w:cs="Times New Roman"/>
          <w:sz w:val="26"/>
          <w:szCs w:val="26"/>
        </w:rPr>
        <w:t>Обязанности лиц, в отношении которых осуществляются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по муниципальному контролю» после слова «помещения» дополнить словами «,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666B8" w:rsidRDefault="00E666B8" w:rsidP="00EB0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E666B8">
        <w:rPr>
          <w:rFonts w:ascii="Times New Roman" w:hAnsi="Times New Roman" w:cs="Times New Roman"/>
          <w:sz w:val="26"/>
          <w:szCs w:val="26"/>
        </w:rPr>
        <w:t xml:space="preserve"> 20 «Формирование ежегодного плана проведения плановых проверок»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 20.8.3. следующего содержания: </w:t>
      </w:r>
    </w:p>
    <w:p w:rsidR="00E666B8" w:rsidRPr="00E666B8" w:rsidRDefault="00E666B8" w:rsidP="00EB04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666B8">
        <w:rPr>
          <w:rFonts w:ascii="Times New Roman" w:hAnsi="Times New Roman" w:cs="Times New Roman"/>
          <w:sz w:val="26"/>
          <w:szCs w:val="26"/>
        </w:rPr>
        <w:t xml:space="preserve">в связи с необходимостью указания в ежегодном плане информации, предусмотренной пунктом 3 части 1 </w:t>
      </w:r>
      <w:r>
        <w:rPr>
          <w:rFonts w:ascii="Times New Roman" w:hAnsi="Times New Roman" w:cs="Times New Roman"/>
          <w:sz w:val="26"/>
          <w:szCs w:val="26"/>
        </w:rPr>
        <w:t>статьи 26.2 Федерального закона</w:t>
      </w:r>
      <w:r w:rsidR="000F2D54" w:rsidRPr="000F2D54">
        <w:t xml:space="preserve"> </w:t>
      </w:r>
      <w:r w:rsidR="00ED3A45">
        <w:rPr>
          <w:rFonts w:ascii="Times New Roman" w:hAnsi="Times New Roman" w:cs="Times New Roman"/>
          <w:sz w:val="26"/>
          <w:szCs w:val="26"/>
        </w:rPr>
        <w:t>№</w:t>
      </w:r>
      <w:r w:rsidR="000F2D54" w:rsidRPr="000F2D54">
        <w:rPr>
          <w:rFonts w:ascii="Times New Roman" w:hAnsi="Times New Roman" w:cs="Times New Roman"/>
          <w:sz w:val="26"/>
          <w:szCs w:val="26"/>
        </w:rPr>
        <w:t>294-ФЗ.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416E0" w:rsidRPr="00B16329" w:rsidRDefault="00C416E0" w:rsidP="00C952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6E0" w:rsidRPr="00C416E0" w:rsidRDefault="00C416E0" w:rsidP="00A460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Отделу муниципального контроля Администрации города Когалыма (</w:t>
      </w:r>
      <w:r w:rsidR="00AD2DD7"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19.06.2013 №149-р </w:t>
      </w:r>
      <w:r w:rsidR="00116BA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мерах по формированию регистра муниципальных нормативно-правовых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:rsidR="00C416E0" w:rsidRDefault="00C416E0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416E0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16E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16E0">
        <w:rPr>
          <w:rFonts w:ascii="Times New Roman" w:hAnsi="Times New Roman" w:cs="Times New Roman"/>
          <w:sz w:val="26"/>
          <w:szCs w:val="26"/>
        </w:rPr>
        <w:t>).</w:t>
      </w:r>
    </w:p>
    <w:p w:rsidR="00A46008" w:rsidRDefault="00A46008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A4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460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C416E0" w:rsidRDefault="00C416E0" w:rsidP="00A4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16E0" w:rsidRDefault="00C416E0" w:rsidP="00192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</w:t>
      </w:r>
      <w:r w:rsidR="00116BA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Н.Н.Пальчиков</w:t>
      </w:r>
    </w:p>
    <w:p w:rsidR="00C416E0" w:rsidRDefault="00C416E0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2977" w:rsidRDefault="00192977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36" w:rsidRDefault="00771F36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34" w:rsidRDefault="001F3734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734" w:rsidRDefault="001F3734" w:rsidP="00116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Согласовано:</w:t>
            </w: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143A9A" w:rsidP="00CA7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CA7D77" w:rsidRPr="00CA7D77">
              <w:rPr>
                <w:rFonts w:ascii="Times New Roman" w:eastAsia="Calibri" w:hAnsi="Times New Roman" w:cs="Times New Roman"/>
              </w:rPr>
              <w:t>ачальник ОМК</w:t>
            </w: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1F3734" w:rsidRDefault="001F3734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7D77" w:rsidRPr="00CA7D77" w:rsidTr="00CC20AB">
        <w:tc>
          <w:tcPr>
            <w:tcW w:w="3677" w:type="dxa"/>
            <w:shd w:val="clear" w:color="auto" w:fill="auto"/>
          </w:tcPr>
          <w:p w:rsidR="00CA7D77" w:rsidRPr="00CA7D77" w:rsidRDefault="00771F36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жилищный инспектор</w:t>
            </w:r>
            <w:r w:rsidR="00563331">
              <w:rPr>
                <w:rFonts w:ascii="Times New Roman" w:eastAsia="Calibri" w:hAnsi="Times New Roman" w:cs="Times New Roman"/>
              </w:rPr>
              <w:t xml:space="preserve"> </w:t>
            </w:r>
            <w:r w:rsidR="00CA7D77" w:rsidRPr="00CA7D77">
              <w:rPr>
                <w:rFonts w:ascii="Times New Roman" w:eastAsia="Calibri" w:hAnsi="Times New Roman" w:cs="Times New Roman"/>
              </w:rPr>
              <w:t>ОМК</w:t>
            </w:r>
          </w:p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771F36" w:rsidRDefault="00771F36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7D77" w:rsidRPr="00CA7D77" w:rsidRDefault="00771F36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Д.В. Шадрин</w:t>
            </w:r>
          </w:p>
        </w:tc>
      </w:tr>
      <w:tr w:rsidR="00CA7D77" w:rsidRPr="00CA7D77" w:rsidTr="00CC20AB">
        <w:tc>
          <w:tcPr>
            <w:tcW w:w="8931" w:type="dxa"/>
            <w:gridSpan w:val="3"/>
            <w:shd w:val="clear" w:color="auto" w:fill="auto"/>
          </w:tcPr>
          <w:p w:rsidR="00143A9A" w:rsidRDefault="00143A9A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3A9A" w:rsidRDefault="00143A9A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7D77" w:rsidRPr="00CA7D77" w:rsidRDefault="00CA7D77" w:rsidP="00CA7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7D77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CA7D77">
              <w:rPr>
                <w:rFonts w:ascii="Times New Roman" w:hAnsi="Times New Roman" w:cs="Times New Roman"/>
              </w:rPr>
              <w:t>«Когалымский вестник»</w:t>
            </w:r>
            <w:r w:rsidRPr="00CA7D77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230CF" w:rsidRPr="006317F7" w:rsidRDefault="004230CF" w:rsidP="00C4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sectPr w:rsidR="004230CF" w:rsidRPr="006317F7" w:rsidSect="00FA7C91"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8FA"/>
    <w:rsid w:val="00040FDA"/>
    <w:rsid w:val="000969BA"/>
    <w:rsid w:val="000F2D54"/>
    <w:rsid w:val="000F60F7"/>
    <w:rsid w:val="00116BA1"/>
    <w:rsid w:val="00143A9A"/>
    <w:rsid w:val="00192977"/>
    <w:rsid w:val="00193FA6"/>
    <w:rsid w:val="001F3734"/>
    <w:rsid w:val="00320C84"/>
    <w:rsid w:val="003921EB"/>
    <w:rsid w:val="003D3DEB"/>
    <w:rsid w:val="003F18D8"/>
    <w:rsid w:val="004230CF"/>
    <w:rsid w:val="004769CA"/>
    <w:rsid w:val="004817BA"/>
    <w:rsid w:val="004D2C45"/>
    <w:rsid w:val="00535ED2"/>
    <w:rsid w:val="00563331"/>
    <w:rsid w:val="005B36FD"/>
    <w:rsid w:val="00624627"/>
    <w:rsid w:val="006317F7"/>
    <w:rsid w:val="006502F0"/>
    <w:rsid w:val="006C235B"/>
    <w:rsid w:val="006F6BAA"/>
    <w:rsid w:val="006F7405"/>
    <w:rsid w:val="007338FA"/>
    <w:rsid w:val="007604FF"/>
    <w:rsid w:val="00771F36"/>
    <w:rsid w:val="00794AEE"/>
    <w:rsid w:val="007E6A26"/>
    <w:rsid w:val="00805921"/>
    <w:rsid w:val="008618F1"/>
    <w:rsid w:val="0088655F"/>
    <w:rsid w:val="00891272"/>
    <w:rsid w:val="009309A8"/>
    <w:rsid w:val="00931FF2"/>
    <w:rsid w:val="00952593"/>
    <w:rsid w:val="009B2187"/>
    <w:rsid w:val="009E5CAF"/>
    <w:rsid w:val="00A46008"/>
    <w:rsid w:val="00A91E73"/>
    <w:rsid w:val="00AD2DD7"/>
    <w:rsid w:val="00B16329"/>
    <w:rsid w:val="00C416E0"/>
    <w:rsid w:val="00C42E4F"/>
    <w:rsid w:val="00C95237"/>
    <w:rsid w:val="00CA7D77"/>
    <w:rsid w:val="00D01782"/>
    <w:rsid w:val="00D657CD"/>
    <w:rsid w:val="00D92374"/>
    <w:rsid w:val="00DD0DED"/>
    <w:rsid w:val="00DD7F0E"/>
    <w:rsid w:val="00E05D2D"/>
    <w:rsid w:val="00E666B8"/>
    <w:rsid w:val="00E70910"/>
    <w:rsid w:val="00EB0470"/>
    <w:rsid w:val="00ED3A45"/>
    <w:rsid w:val="00F22E84"/>
    <w:rsid w:val="00FA052A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3921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21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21E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21EB"/>
    <w:rPr>
      <w:color w:val="0000FF"/>
      <w:u w:val="single"/>
    </w:rPr>
  </w:style>
  <w:style w:type="paragraph" w:styleId="a9">
    <w:name w:val="No Spacing"/>
    <w:uiPriority w:val="1"/>
    <w:qFormat/>
    <w:rsid w:val="006317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Светлана Евгеньевна</dc:creator>
  <cp:lastModifiedBy>Шадрин Дмитрий Владимирович</cp:lastModifiedBy>
  <cp:revision>40</cp:revision>
  <cp:lastPrinted>2020-03-18T03:58:00Z</cp:lastPrinted>
  <dcterms:created xsi:type="dcterms:W3CDTF">2017-06-06T11:21:00Z</dcterms:created>
  <dcterms:modified xsi:type="dcterms:W3CDTF">2020-03-18T04:22:00Z</dcterms:modified>
</cp:coreProperties>
</file>