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1F5BE5" w:rsidP="001F5BE5">
      <w:pPr>
        <w:widowControl w:val="0"/>
        <w:autoSpaceDE w:val="0"/>
        <w:autoSpaceDN w:val="0"/>
        <w:jc w:val="right"/>
      </w:pPr>
      <w:r>
        <w:t>ПРОЕКТ</w:t>
      </w: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 xml:space="preserve">ением Думы города Когалыма от </w:t>
      </w:r>
      <w:r w:rsidR="00C274AC">
        <w:t>21.04.2021</w:t>
      </w:r>
      <w:r w:rsidR="00C0447D">
        <w:t xml:space="preserve"> №</w:t>
      </w:r>
      <w:r w:rsidR="00C274AC">
        <w:t>562</w:t>
      </w:r>
      <w:r>
        <w:t xml:space="preserve">-ГД  «О внесении изменений в решение Думы города Когалыма от </w:t>
      </w:r>
      <w:r w:rsidR="00F84AE2" w:rsidRPr="00F84AE2">
        <w:t>23</w:t>
      </w:r>
      <w:r w:rsidR="00D70CD1">
        <w:t>.12.2020</w:t>
      </w:r>
      <w:r w:rsidR="00F84AE2">
        <w:t xml:space="preserve"> №506</w:t>
      </w:r>
      <w:r>
        <w:t>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FF2B23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 w:rsidR="0030130E">
        <w:t>приложения</w:t>
      </w:r>
      <w:r>
        <w:t xml:space="preserve">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1715BA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1715BA" w:rsidP="00253FF9">
      <w:pPr>
        <w:tabs>
          <w:tab w:val="left" w:pos="1418"/>
        </w:tabs>
        <w:ind w:firstLine="709"/>
        <w:jc w:val="both"/>
      </w:pPr>
      <w:r>
        <w:t>1.1.1</w:t>
      </w:r>
      <w:r w:rsidR="00D70CD1">
        <w:t>.</w:t>
      </w:r>
      <w:r w:rsidR="00253FF9">
        <w:t xml:space="preserve"> строку «Параметры финансового обеспечения муниципальной программы»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915"/>
        <w:gridCol w:w="6255"/>
        <w:gridCol w:w="281"/>
      </w:tblGrid>
      <w:tr w:rsidR="00E173E2" w:rsidRPr="00575ABC" w:rsidTr="00A737BE">
        <w:trPr>
          <w:trHeight w:val="70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60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программы в 20</w:t>
            </w:r>
            <w:r w:rsidR="0089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AD3FB9">
              <w:rPr>
                <w:rFonts w:ascii="Times New Roman" w:hAnsi="Times New Roman" w:cs="Times New Roman"/>
                <w:sz w:val="26"/>
                <w:szCs w:val="26"/>
              </w:rPr>
              <w:t>1 566 110,16</w:t>
            </w:r>
            <w:r w:rsidR="00416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994"/>
              <w:gridCol w:w="798"/>
              <w:gridCol w:w="1329"/>
              <w:gridCol w:w="1017"/>
              <w:gridCol w:w="994"/>
            </w:tblGrid>
            <w:tr w:rsidR="007824A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43E4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43E4"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D43A4D" w:rsidRPr="003943E4" w:rsidTr="00D43A4D">
              <w:trPr>
                <w:trHeight w:val="323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AD3FB9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320 889,46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689,20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AD3FB9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316 986,71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4D5045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4D5045">
                    <w:rPr>
                      <w:sz w:val="20"/>
                      <w:szCs w:val="20"/>
                    </w:rPr>
                    <w:t>3 213,55</w:t>
                  </w:r>
                </w:p>
              </w:tc>
            </w:tr>
            <w:tr w:rsidR="00D43A4D" w:rsidRPr="001715BA" w:rsidTr="00D43A4D">
              <w:trPr>
                <w:trHeight w:val="36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1A4F0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312 616,90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1A4F0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311 926,30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40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1A4F0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312 030,20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1A4F0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311 338,20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31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310 286,80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309 594,80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F1D8D" w:rsidTr="00D43A4D">
              <w:trPr>
                <w:trHeight w:val="35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416581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310 286,80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309 594,80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D70CD1">
              <w:rPr>
                <w:sz w:val="24"/>
                <w:szCs w:val="24"/>
              </w:rPr>
              <w:t>»;</w:t>
            </w:r>
          </w:p>
        </w:tc>
      </w:tr>
    </w:tbl>
    <w:p w:rsidR="00FF2B23" w:rsidRDefault="00FF2B23" w:rsidP="00B81D83">
      <w:pPr>
        <w:tabs>
          <w:tab w:val="left" w:pos="1418"/>
        </w:tabs>
        <w:jc w:val="both"/>
      </w:pPr>
    </w:p>
    <w:p w:rsidR="00B81D83" w:rsidRDefault="00123D79" w:rsidP="004D5045">
      <w:pPr>
        <w:tabs>
          <w:tab w:val="left" w:pos="1418"/>
        </w:tabs>
        <w:ind w:firstLine="709"/>
        <w:jc w:val="both"/>
      </w:pPr>
      <w:r>
        <w:t>1.1.2</w:t>
      </w:r>
      <w:r w:rsidR="00D70CD1">
        <w:t>.</w:t>
      </w:r>
      <w:r w:rsidR="00FF2B23">
        <w:t xml:space="preserve"> </w:t>
      </w:r>
      <w:r w:rsidR="00B81D83">
        <w:t>строку «Целевые показатели муниципальной программы» изложить в следующей редакции: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932"/>
        <w:gridCol w:w="5954"/>
        <w:gridCol w:w="401"/>
      </w:tblGrid>
      <w:tr w:rsidR="00B81D83" w:rsidRPr="00D834BC" w:rsidTr="004D5045">
        <w:trPr>
          <w:trHeight w:val="1832"/>
        </w:trPr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D83" w:rsidRPr="00E173E2" w:rsidRDefault="00B81D83" w:rsidP="004D5045">
            <w:pPr>
              <w:jc w:val="center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B81D83" w:rsidRDefault="00B81D83" w:rsidP="004D5045">
            <w:pPr>
              <w:keepNext/>
              <w:keepLines/>
              <w:jc w:val="center"/>
            </w:pPr>
            <w:r w:rsidRPr="00481847">
              <w:t>Целевые показатели муниципальной программы</w:t>
            </w:r>
          </w:p>
          <w:p w:rsidR="00B81D83" w:rsidRDefault="00B81D83" w:rsidP="004D5045"/>
          <w:p w:rsidR="00B81D83" w:rsidRPr="005A1975" w:rsidRDefault="00B81D83" w:rsidP="004D5045"/>
          <w:p w:rsidR="00B81D83" w:rsidRPr="005A1975" w:rsidRDefault="00B81D83" w:rsidP="004D5045"/>
          <w:p w:rsidR="00B81D83" w:rsidRPr="005A1975" w:rsidRDefault="00B81D83" w:rsidP="004D5045"/>
        </w:tc>
        <w:tc>
          <w:tcPr>
            <w:tcW w:w="347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5B9D" w:rsidRPr="00A95B9D" w:rsidRDefault="00A95B9D" w:rsidP="00A95B9D">
            <w:pPr>
              <w:shd w:val="clear" w:color="auto" w:fill="FFFFFF"/>
              <w:rPr>
                <w:spacing w:val="-6"/>
              </w:rPr>
            </w:pPr>
            <w:r w:rsidRPr="00123D79">
              <w:rPr>
                <w:spacing w:val="-6"/>
                <w:highlight w:val="yellow"/>
              </w:rPr>
              <w:t xml:space="preserve">1. Увеличение числа </w:t>
            </w:r>
            <w:r w:rsidR="00AD3FB9">
              <w:rPr>
                <w:spacing w:val="-6"/>
                <w:highlight w:val="yellow"/>
              </w:rPr>
              <w:t>посещений культурных мероприятий</w:t>
            </w:r>
            <w:r w:rsidRPr="00123D79">
              <w:rPr>
                <w:spacing w:val="-6"/>
                <w:highlight w:val="yellow"/>
              </w:rPr>
              <w:t xml:space="preserve"> –</w:t>
            </w:r>
            <w:r w:rsidR="00AD3FB9">
              <w:rPr>
                <w:spacing w:val="-6"/>
                <w:highlight w:val="yellow"/>
              </w:rPr>
              <w:t xml:space="preserve"> </w:t>
            </w:r>
            <w:r w:rsidRPr="00123D79">
              <w:rPr>
                <w:spacing w:val="-6"/>
                <w:highlight w:val="yellow"/>
              </w:rPr>
              <w:t xml:space="preserve">до </w:t>
            </w:r>
            <w:r w:rsidR="00AD3FB9">
              <w:rPr>
                <w:spacing w:val="-6"/>
                <w:highlight w:val="yellow"/>
              </w:rPr>
              <w:t>757 тыс.</w:t>
            </w:r>
            <w:r w:rsidR="008C1FAE">
              <w:rPr>
                <w:spacing w:val="-6"/>
                <w:highlight w:val="yellow"/>
              </w:rPr>
              <w:t xml:space="preserve"> </w:t>
            </w:r>
            <w:r w:rsidR="00AD3FB9">
              <w:rPr>
                <w:spacing w:val="-6"/>
                <w:highlight w:val="yellow"/>
              </w:rPr>
              <w:t>единиц.</w:t>
            </w:r>
          </w:p>
          <w:p w:rsidR="00A95B9D" w:rsidRPr="00A95B9D" w:rsidRDefault="00A95B9D" w:rsidP="00A95B9D">
            <w:pPr>
              <w:rPr>
                <w:spacing w:val="-6"/>
              </w:rPr>
            </w:pPr>
            <w:r w:rsidRPr="00A95B9D">
              <w:rPr>
                <w:spacing w:val="-6"/>
              </w:rPr>
              <w:t>2. Увеличение средней численности пользователей архивной информацией на 10 тыс. человек населения -  от 136 до 157 человек.</w:t>
            </w:r>
          </w:p>
          <w:p w:rsidR="00A95B9D" w:rsidRPr="00A95B9D" w:rsidRDefault="00A95B9D" w:rsidP="00A95B9D">
            <w:pPr>
              <w:rPr>
                <w:spacing w:val="-6"/>
              </w:rPr>
            </w:pPr>
            <w:r w:rsidRPr="00A95B9D">
              <w:rPr>
                <w:spacing w:val="-6"/>
              </w:rPr>
              <w:t>3. Увеличение числа обращений к цифровым ресурсам архивов – от 1,2% до</w:t>
            </w:r>
            <w:r w:rsidR="00E232C8">
              <w:rPr>
                <w:spacing w:val="-6"/>
              </w:rPr>
              <w:t xml:space="preserve"> 1,7%.</w:t>
            </w:r>
          </w:p>
          <w:p w:rsidR="00A95B9D" w:rsidRPr="00A95B9D" w:rsidRDefault="00A95B9D" w:rsidP="00A95B9D">
            <w:pPr>
              <w:rPr>
                <w:spacing w:val="-6"/>
              </w:rPr>
            </w:pPr>
            <w:r w:rsidRPr="00A95B9D">
              <w:rPr>
                <w:spacing w:val="-6"/>
              </w:rPr>
              <w:t>4. Увеличение доли граждан, получивших услуги в немуниципальных (коммерческих, некоммерческих) организациях, в общем числе граждан, получивших услуги в сфе</w:t>
            </w:r>
            <w:r w:rsidR="00E232C8">
              <w:rPr>
                <w:spacing w:val="-6"/>
              </w:rPr>
              <w:t>ре культуры – от 0,76% до 0,78%.</w:t>
            </w:r>
          </w:p>
          <w:p w:rsidR="00A95B9D" w:rsidRPr="00A95B9D" w:rsidRDefault="00A95B9D" w:rsidP="00A95B9D">
            <w:pPr>
              <w:rPr>
                <w:spacing w:val="-6"/>
              </w:rPr>
            </w:pPr>
            <w:r w:rsidRPr="00A95B9D">
              <w:rPr>
                <w:spacing w:val="-6"/>
              </w:rPr>
              <w:t>5. Увеличение численности туристов, размещенных в коллективных средствах размещения – от</w:t>
            </w:r>
            <w:r w:rsidR="00E232C8">
              <w:rPr>
                <w:spacing w:val="-6"/>
              </w:rPr>
              <w:t xml:space="preserve"> 11,110 до 11,160 тысяч человек.</w:t>
            </w:r>
            <w:bookmarkStart w:id="0" w:name="_GoBack"/>
            <w:bookmarkEnd w:id="0"/>
          </w:p>
          <w:p w:rsidR="00B81D83" w:rsidRPr="00A95B9D" w:rsidRDefault="00A95B9D" w:rsidP="00A95B9D">
            <w:pPr>
              <w:rPr>
                <w:spacing w:val="-6"/>
              </w:rPr>
            </w:pPr>
            <w:r w:rsidRPr="00A95B9D">
              <w:rPr>
                <w:spacing w:val="-6"/>
              </w:rPr>
              <w:t>6. Увеличение доли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бюджета, выделяемых на предоставление услуг в сфере культуры – от 0,6% до 5,7%</w:t>
            </w:r>
            <w:r w:rsidR="00E232C8">
              <w:rPr>
                <w:spacing w:val="-6"/>
              </w:rPr>
              <w:t>.</w:t>
            </w:r>
          </w:p>
          <w:p w:rsidR="00A95B9D" w:rsidRPr="00A95B9D" w:rsidRDefault="00A95B9D" w:rsidP="00A95B9D">
            <w:r w:rsidRPr="00A95B9D">
              <w:rPr>
                <w:spacing w:val="-6"/>
              </w:rPr>
              <w:t xml:space="preserve">7. </w:t>
            </w:r>
            <w:r w:rsidR="00E66EEE">
              <w:rPr>
                <w:spacing w:val="-6"/>
              </w:rPr>
              <w:t xml:space="preserve">Увеличение </w:t>
            </w:r>
            <w:r w:rsidR="00E66EEE">
              <w:t>количества</w:t>
            </w:r>
            <w:r w:rsidRPr="00A95B9D">
              <w:t xml:space="preserve"> специалистов сферы культуры, повысивших квалификацию на базе Центров </w:t>
            </w:r>
            <w:r w:rsidRPr="007E45EA">
              <w:t>непрерывного образования и повышения квалификации творческих и управле</w:t>
            </w:r>
            <w:r w:rsidR="00E66EEE">
              <w:t>нческих кадров в сфере культуры (</w:t>
            </w:r>
            <w:r w:rsidR="00D70CD1">
              <w:t xml:space="preserve">с </w:t>
            </w:r>
            <w:r w:rsidR="00E66EEE">
              <w:t>нарастающим итогом)</w:t>
            </w:r>
            <w:r w:rsidRPr="007E45EA">
              <w:t xml:space="preserve"> - от </w:t>
            </w:r>
            <w:r w:rsidR="007E45EA" w:rsidRPr="007E45EA">
              <w:t xml:space="preserve">2 </w:t>
            </w:r>
            <w:r w:rsidRPr="007E45EA">
              <w:t>до</w:t>
            </w:r>
            <w:r w:rsidR="007E45EA" w:rsidRPr="007E45EA">
              <w:t xml:space="preserve"> 44</w:t>
            </w:r>
            <w:r w:rsidRPr="007E45EA">
              <w:t xml:space="preserve"> человек</w:t>
            </w:r>
            <w:r w:rsidR="00E232C8">
              <w:t>.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B81D83" w:rsidRDefault="00B81D83" w:rsidP="004D5045">
            <w:pPr>
              <w:shd w:val="clear" w:color="auto" w:fill="FFFFFF"/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A95B9D" w:rsidRDefault="00A95B9D" w:rsidP="004D5045">
            <w:pPr>
              <w:shd w:val="clear" w:color="auto" w:fill="FFFFFF"/>
              <w:rPr>
                <w:sz w:val="24"/>
                <w:szCs w:val="24"/>
              </w:rPr>
            </w:pPr>
          </w:p>
          <w:p w:rsidR="00B81D83" w:rsidRPr="005A1975" w:rsidRDefault="00B81D83" w:rsidP="004D5045">
            <w:pPr>
              <w:shd w:val="clear" w:color="auto" w:fill="FFFFFF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».</w:t>
            </w:r>
          </w:p>
        </w:tc>
      </w:tr>
    </w:tbl>
    <w:p w:rsidR="00FF2B23" w:rsidRDefault="00FF2B23" w:rsidP="008E13B3">
      <w:pPr>
        <w:tabs>
          <w:tab w:val="left" w:pos="1418"/>
        </w:tabs>
        <w:ind w:firstLine="709"/>
        <w:jc w:val="both"/>
      </w:pPr>
    </w:p>
    <w:p w:rsidR="0050217D" w:rsidRDefault="005A1975" w:rsidP="008E13B3">
      <w:pPr>
        <w:tabs>
          <w:tab w:val="left" w:pos="1418"/>
        </w:tabs>
        <w:ind w:firstLine="709"/>
        <w:jc w:val="both"/>
      </w:pPr>
      <w:r w:rsidRPr="0050217D">
        <w:t>1</w:t>
      </w:r>
      <w:r w:rsidR="001715BA">
        <w:t>.2</w:t>
      </w:r>
      <w:r>
        <w:t xml:space="preserve">. </w:t>
      </w:r>
      <w:r w:rsidR="00FF2B23">
        <w:t>Таблицу 1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1715BA">
        <w:t>в редакции согласно приложению 1</w:t>
      </w:r>
      <w:r w:rsidR="0050217D">
        <w:t xml:space="preserve"> к настоящему постановлению.</w:t>
      </w:r>
    </w:p>
    <w:p w:rsidR="0050217D" w:rsidRDefault="001715BA" w:rsidP="008E13B3">
      <w:pPr>
        <w:tabs>
          <w:tab w:val="left" w:pos="1418"/>
        </w:tabs>
        <w:ind w:firstLine="709"/>
        <w:jc w:val="both"/>
      </w:pPr>
      <w:r>
        <w:t>1.3</w:t>
      </w:r>
      <w:r w:rsidR="00AD0D71">
        <w:t>. Т</w:t>
      </w:r>
      <w:r w:rsidR="00FF2B23">
        <w:t>аблицу 2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в редакции согласно </w:t>
      </w:r>
      <w:r>
        <w:t>приложению 2</w:t>
      </w:r>
      <w:r w:rsidR="0050217D">
        <w:t xml:space="preserve"> к настоящему постановлению.</w:t>
      </w:r>
    </w:p>
    <w:p w:rsidR="00AD0D71" w:rsidRPr="00575ABC" w:rsidRDefault="00AD0D71" w:rsidP="008E13B3">
      <w:pPr>
        <w:tabs>
          <w:tab w:val="left" w:pos="1418"/>
        </w:tabs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2</w:t>
      </w:r>
      <w:r w:rsidR="00253FF9" w:rsidRPr="00575ABC">
        <w:t>. Управлению культуры, спорта и молодёжной политики Администрации города Когалыма (</w:t>
      </w:r>
      <w:proofErr w:type="spellStart"/>
      <w:r w:rsidR="00253FF9">
        <w:t>О.Р.Перминова</w:t>
      </w:r>
      <w:proofErr w:type="spellEnd"/>
      <w:r w:rsidR="00253FF9"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="00253FF9"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8E13B3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75ABC">
        <w:t>. Опубликовать настоящее постановление</w:t>
      </w:r>
      <w:r w:rsidR="00EC32C5">
        <w:t xml:space="preserve"> и приложения</w:t>
      </w:r>
      <w:r w:rsidR="0092119F">
        <w:t xml:space="preserve"> к нему</w:t>
      </w:r>
      <w:r w:rsidR="00253FF9"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75ABC">
          <w:rPr>
            <w:lang w:val="en-US"/>
          </w:rPr>
          <w:t>www</w:t>
        </w:r>
        <w:r w:rsidR="00253FF9" w:rsidRPr="00575ABC">
          <w:t>.</w:t>
        </w:r>
        <w:proofErr w:type="spellStart"/>
        <w:r w:rsidR="00253FF9" w:rsidRPr="00575ABC">
          <w:rPr>
            <w:lang w:val="en-US"/>
          </w:rPr>
          <w:t>admkogalym</w:t>
        </w:r>
        <w:proofErr w:type="spellEnd"/>
        <w:r w:rsidR="00253FF9" w:rsidRPr="00575ABC">
          <w:t>.</w:t>
        </w:r>
        <w:proofErr w:type="spellStart"/>
        <w:r w:rsidR="00253FF9" w:rsidRPr="00575ABC">
          <w:rPr>
            <w:lang w:val="en-US"/>
          </w:rPr>
          <w:t>ru</w:t>
        </w:r>
        <w:proofErr w:type="spellEnd"/>
      </w:hyperlink>
      <w:r w:rsidR="00253FF9" w:rsidRPr="00575ABC">
        <w:t>).</w:t>
      </w:r>
    </w:p>
    <w:p w:rsidR="00253FF9" w:rsidRPr="002704BA" w:rsidRDefault="00253FF9" w:rsidP="008E13B3">
      <w:pPr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75ABC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75ABC">
        <w:t>Л.А.Юрьеву</w:t>
      </w:r>
      <w:proofErr w:type="spellEnd"/>
      <w:r w:rsidR="00253FF9" w:rsidRPr="00575ABC">
        <w:t>.</w:t>
      </w:r>
    </w:p>
    <w:p w:rsidR="00253FF9" w:rsidRPr="00575ABC" w:rsidRDefault="00253FF9" w:rsidP="008E13B3">
      <w:pPr>
        <w:widowControl w:val="0"/>
        <w:autoSpaceDE w:val="0"/>
        <w:autoSpaceDN w:val="0"/>
        <w:ind w:firstLine="709"/>
        <w:jc w:val="both"/>
      </w:pPr>
    </w:p>
    <w:p w:rsidR="00AD0D71" w:rsidRDefault="00AD0D71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B83C2A" w:rsidRPr="00B83C2A" w:rsidRDefault="00E76EE2" w:rsidP="00B83C2A">
      <w:pPr>
        <w:ind w:firstLine="709"/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proofErr w:type="spellStart"/>
      <w:r>
        <w:t>Н.Н.Пальчиков</w:t>
      </w:r>
      <w:proofErr w:type="spellEnd"/>
    </w:p>
    <w:p w:rsidR="00253FF9" w:rsidRDefault="00253FF9" w:rsidP="008E13B3">
      <w:pPr>
        <w:widowControl w:val="0"/>
        <w:autoSpaceDE w:val="0"/>
        <w:autoSpaceDN w:val="0"/>
        <w:ind w:firstLine="709"/>
        <w:jc w:val="both"/>
      </w:pPr>
    </w:p>
    <w:p w:rsidR="008E13B3" w:rsidRDefault="008E13B3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Default="008C1FAE" w:rsidP="008E13B3">
      <w:pPr>
        <w:widowControl w:val="0"/>
        <w:autoSpaceDE w:val="0"/>
        <w:autoSpaceDN w:val="0"/>
        <w:ind w:firstLine="709"/>
        <w:jc w:val="both"/>
      </w:pPr>
    </w:p>
    <w:p w:rsidR="008C1FAE" w:rsidRPr="00575ABC" w:rsidRDefault="008C1FAE" w:rsidP="008E13B3">
      <w:pPr>
        <w:widowControl w:val="0"/>
        <w:autoSpaceDE w:val="0"/>
        <w:autoSpaceDN w:val="0"/>
        <w:ind w:firstLine="709"/>
        <w:jc w:val="both"/>
      </w:pP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3355"/>
        <w:gridCol w:w="1031"/>
      </w:tblGrid>
      <w:tr w:rsidR="00253FF9" w:rsidRPr="008E13B3" w:rsidTr="003D0484"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8E13B3" w:rsidTr="003D0484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Когалыма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2C3666">
        <w:trPr>
          <w:trHeight w:val="36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8E13B3" w:rsidTr="002C3666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8E13B3" w:rsidRDefault="005958F7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Подготовлено:</w:t>
      </w: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 xml:space="preserve">главный специалист ОК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proofErr w:type="spellStart"/>
      <w:r w:rsidRPr="008E13B3">
        <w:rPr>
          <w:sz w:val="22"/>
          <w:szCs w:val="22"/>
        </w:rPr>
        <w:t>П.А.Розумная</w:t>
      </w:r>
      <w:proofErr w:type="spellEnd"/>
    </w:p>
    <w:p w:rsidR="003D0484" w:rsidRPr="008E13B3" w:rsidRDefault="003D0484" w:rsidP="00253FF9">
      <w:pPr>
        <w:jc w:val="both"/>
        <w:rPr>
          <w:sz w:val="22"/>
          <w:szCs w:val="22"/>
        </w:rPr>
      </w:pPr>
    </w:p>
    <w:p w:rsidR="00253FF9" w:rsidRPr="00FF2B23" w:rsidRDefault="00253FF9" w:rsidP="00FF2B23">
      <w:pPr>
        <w:jc w:val="both"/>
        <w:rPr>
          <w:sz w:val="22"/>
          <w:szCs w:val="22"/>
        </w:rPr>
        <w:sectPr w:rsidR="00253FF9" w:rsidRPr="00FF2B23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E13B3">
        <w:rPr>
          <w:sz w:val="22"/>
          <w:szCs w:val="22"/>
        </w:rPr>
        <w:t xml:space="preserve">Разослать: </w:t>
      </w:r>
      <w:proofErr w:type="spellStart"/>
      <w:r w:rsidRPr="008E13B3">
        <w:rPr>
          <w:sz w:val="22"/>
          <w:szCs w:val="22"/>
        </w:rPr>
        <w:t>Л.А.Юрьевой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Т.И.Черных</w:t>
      </w:r>
      <w:proofErr w:type="spellEnd"/>
      <w:r w:rsidRPr="008E13B3">
        <w:rPr>
          <w:sz w:val="22"/>
          <w:szCs w:val="22"/>
        </w:rPr>
        <w:t xml:space="preserve">, КФ, КУМИ, УЭ, ЮУ, </w:t>
      </w:r>
      <w:proofErr w:type="spellStart"/>
      <w:r w:rsidRPr="008E13B3">
        <w:rPr>
          <w:sz w:val="22"/>
          <w:szCs w:val="22"/>
        </w:rPr>
        <w:t>ОФЭОиК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8E13B3">
        <w:rPr>
          <w:sz w:val="22"/>
          <w:szCs w:val="22"/>
        </w:rPr>
        <w:t>г.Когалыма</w:t>
      </w:r>
      <w:proofErr w:type="spellEnd"/>
      <w:r w:rsidRPr="008E13B3">
        <w:rPr>
          <w:sz w:val="22"/>
          <w:szCs w:val="22"/>
        </w:rPr>
        <w:t>», МАУ «Спортивная школа «Дворец спорта», МКУ «УОДОМС», газета, Сабуров, прокуратура.</w:t>
      </w:r>
    </w:p>
    <w:p w:rsidR="00FF2B23" w:rsidRDefault="00FF2B23" w:rsidP="0050217D">
      <w:pPr>
        <w:ind w:left="2832" w:firstLine="8934"/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1715BA">
        <w:t xml:space="preserve"> 1</w:t>
      </w:r>
      <w:r w:rsidRPr="0032543C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 xml:space="preserve">от  </w:t>
      </w:r>
      <w:r w:rsidR="008C1FAE">
        <w:t xml:space="preserve">                      </w:t>
      </w:r>
      <w:r w:rsidRPr="0032543C">
        <w:t>№</w:t>
      </w:r>
    </w:p>
    <w:p w:rsidR="00253FF9" w:rsidRDefault="00253FF9" w:rsidP="00253FF9">
      <w:pPr>
        <w:tabs>
          <w:tab w:val="left" w:pos="2415"/>
        </w:tabs>
        <w:jc w:val="right"/>
      </w:pPr>
    </w:p>
    <w:p w:rsidR="00FF2B23" w:rsidRDefault="00FF2B23" w:rsidP="00253FF9">
      <w:pPr>
        <w:tabs>
          <w:tab w:val="left" w:pos="2415"/>
        </w:tabs>
        <w:jc w:val="right"/>
      </w:pPr>
    </w:p>
    <w:p w:rsidR="00FF2B23" w:rsidRDefault="00FF2B23" w:rsidP="00253FF9">
      <w:pPr>
        <w:tabs>
          <w:tab w:val="left" w:pos="2415"/>
        </w:tabs>
        <w:jc w:val="right"/>
      </w:pPr>
    </w:p>
    <w:p w:rsidR="00FF2B23" w:rsidRPr="00D9375D" w:rsidRDefault="00FF2B23" w:rsidP="00FF2B23">
      <w:pPr>
        <w:jc w:val="right"/>
      </w:pPr>
      <w:r w:rsidRPr="00D9375D">
        <w:t>Таблица 1</w:t>
      </w:r>
    </w:p>
    <w:p w:rsidR="00FF2B23" w:rsidRPr="00D9375D" w:rsidRDefault="00FF2B23" w:rsidP="00FF2B23">
      <w:pPr>
        <w:tabs>
          <w:tab w:val="left" w:pos="2415"/>
        </w:tabs>
        <w:jc w:val="center"/>
      </w:pPr>
      <w:r w:rsidRPr="00D9375D">
        <w:t>Целевые показатели муниципальной программы</w:t>
      </w:r>
    </w:p>
    <w:p w:rsidR="00FF2B23" w:rsidRPr="00D9375D" w:rsidRDefault="00FF2B23" w:rsidP="00FF2B23">
      <w:pPr>
        <w:tabs>
          <w:tab w:val="left" w:pos="2415"/>
        </w:tabs>
        <w:jc w:val="center"/>
      </w:pPr>
    </w:p>
    <w:tbl>
      <w:tblPr>
        <w:tblW w:w="5040" w:type="pct"/>
        <w:tblInd w:w="-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5246"/>
        <w:gridCol w:w="1987"/>
        <w:gridCol w:w="848"/>
        <w:gridCol w:w="851"/>
        <w:gridCol w:w="854"/>
        <w:gridCol w:w="848"/>
        <w:gridCol w:w="997"/>
        <w:gridCol w:w="2999"/>
      </w:tblGrid>
      <w:tr w:rsidR="00FF2B23" w:rsidRPr="00D9375D" w:rsidTr="00FF2B23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Значение базового показателя на начало реа</w:t>
            </w:r>
            <w:r>
              <w:rPr>
                <w:sz w:val="22"/>
                <w:szCs w:val="22"/>
              </w:rPr>
              <w:t>лизации муниципальной программы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F2B23" w:rsidRPr="00D9375D" w:rsidTr="00FF2B23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2024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2025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</w:p>
        </w:tc>
      </w:tr>
      <w:tr w:rsidR="00FF2B23" w:rsidRPr="00D9375D" w:rsidTr="00FF2B23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F2B23" w:rsidRPr="00D9375D" w:rsidTr="008C1FAE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3" w:rsidRPr="0037731A" w:rsidRDefault="00FF2B23" w:rsidP="008C1FAE">
            <w:pPr>
              <w:rPr>
                <w:color w:val="000000"/>
                <w:sz w:val="22"/>
                <w:szCs w:val="22"/>
              </w:rPr>
            </w:pPr>
            <w:r w:rsidRPr="00D9375D">
              <w:rPr>
                <w:color w:val="000000"/>
                <w:sz w:val="22"/>
                <w:szCs w:val="22"/>
              </w:rPr>
              <w:t xml:space="preserve">Увеличение числа </w:t>
            </w:r>
            <w:r w:rsidR="008C1FAE" w:rsidRPr="008C1FAE">
              <w:rPr>
                <w:color w:val="000000"/>
                <w:sz w:val="22"/>
                <w:szCs w:val="22"/>
              </w:rPr>
              <w:t>посещений культурных мероприятий</w:t>
            </w:r>
            <w:r w:rsidRPr="00D9375D">
              <w:rPr>
                <w:color w:val="000000"/>
                <w:sz w:val="22"/>
                <w:szCs w:val="22"/>
              </w:rPr>
              <w:t xml:space="preserve">, </w:t>
            </w:r>
            <w:r w:rsidR="008C1FAE">
              <w:rPr>
                <w:color w:val="000000"/>
                <w:sz w:val="22"/>
                <w:szCs w:val="22"/>
              </w:rPr>
              <w:t>тыс. единиц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731A">
              <w:rPr>
                <w:color w:val="000000"/>
                <w:sz w:val="22"/>
                <w:szCs w:val="22"/>
              </w:rPr>
              <w:t>&lt;1&gt;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8C1FAE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8C1FAE" w:rsidP="00FF2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</w:t>
            </w:r>
          </w:p>
        </w:tc>
      </w:tr>
      <w:tr w:rsidR="00FF2B23" w:rsidRPr="00D9375D" w:rsidTr="00FF2B23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 xml:space="preserve">Увеличение средней численности пользователей архивной информацией на 10 тыс. человек населения, человек </w:t>
            </w:r>
            <w:r w:rsidRPr="0037731A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7731A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157</w:t>
            </w:r>
          </w:p>
        </w:tc>
      </w:tr>
      <w:tr w:rsidR="00FF2B23" w:rsidRPr="00D9375D" w:rsidTr="00FF2B23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Увеличение числа обращений к цифровым ресурсам архивов, процент</w:t>
            </w:r>
            <w:r w:rsidRPr="0037731A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7731A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1,7</w:t>
            </w:r>
          </w:p>
        </w:tc>
      </w:tr>
      <w:tr w:rsidR="00FF2B23" w:rsidRPr="00D9375D" w:rsidTr="00FF2B23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37731A" w:rsidRDefault="00FF2B23" w:rsidP="00FF2B23">
            <w:pPr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культуры, процент</w:t>
            </w:r>
            <w:r w:rsidRPr="0037731A">
              <w:rPr>
                <w:sz w:val="22"/>
                <w:szCs w:val="22"/>
              </w:rPr>
              <w:t xml:space="preserve"> </w:t>
            </w:r>
            <w:r w:rsidRPr="0037731A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7731A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0,78</w:t>
            </w:r>
          </w:p>
        </w:tc>
      </w:tr>
      <w:tr w:rsidR="00FF2B23" w:rsidRPr="00D9375D" w:rsidTr="00FF2B23">
        <w:trPr>
          <w:trHeight w:val="98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23" w:rsidRPr="0037731A" w:rsidRDefault="00FF2B23" w:rsidP="00FF2B23">
            <w:pPr>
              <w:rPr>
                <w:color w:val="000000"/>
                <w:sz w:val="22"/>
                <w:szCs w:val="22"/>
              </w:rPr>
            </w:pPr>
            <w:r w:rsidRPr="00D9375D">
              <w:rPr>
                <w:color w:val="000000"/>
                <w:sz w:val="22"/>
                <w:szCs w:val="22"/>
              </w:rPr>
              <w:t>Численность туристов, размещенных в коллективных средствах размещения, тысяч человек ежегодно</w:t>
            </w:r>
            <w:r w:rsidRPr="0037731A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7731A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11,160</w:t>
            </w:r>
          </w:p>
        </w:tc>
      </w:tr>
      <w:tr w:rsidR="00FF2B23" w:rsidRPr="00D9375D" w:rsidTr="00FF2B23">
        <w:trPr>
          <w:trHeight w:val="168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6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37731A" w:rsidRDefault="00FF2B23" w:rsidP="00FF2B23">
            <w:pPr>
              <w:rPr>
                <w:color w:val="000000"/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Доля средств бюджета</w:t>
            </w:r>
            <w:r>
              <w:rPr>
                <w:sz w:val="22"/>
                <w:szCs w:val="22"/>
              </w:rPr>
              <w:t xml:space="preserve"> города Когалыма</w:t>
            </w:r>
            <w:r w:rsidRPr="00D9375D">
              <w:rPr>
                <w:sz w:val="22"/>
                <w:szCs w:val="22"/>
              </w:rPr>
              <w:t>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бюджета, выделяемых на предоставление услуг в сфере культуры</w:t>
            </w:r>
            <w:r>
              <w:rPr>
                <w:sz w:val="22"/>
                <w:szCs w:val="22"/>
              </w:rPr>
              <w:t>, процент</w:t>
            </w:r>
            <w:r w:rsidRPr="0037731A">
              <w:rPr>
                <w:sz w:val="22"/>
                <w:szCs w:val="22"/>
              </w:rPr>
              <w:t xml:space="preserve"> </w:t>
            </w:r>
            <w:r w:rsidRPr="0037731A">
              <w:rPr>
                <w:color w:val="000000"/>
                <w:sz w:val="22"/>
                <w:szCs w:val="22"/>
              </w:rPr>
              <w:t>&lt;6&gt;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 w:rsidRPr="00D9375D">
              <w:rPr>
                <w:sz w:val="22"/>
                <w:szCs w:val="22"/>
              </w:rP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F2B23" w:rsidRPr="00D9375D" w:rsidTr="00FF2B23">
        <w:trPr>
          <w:trHeight w:val="71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D9375D" w:rsidRDefault="00FF2B23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B23" w:rsidRPr="00D9375D" w:rsidRDefault="00FF2B23" w:rsidP="00E66EEE">
            <w:pPr>
              <w:rPr>
                <w:sz w:val="22"/>
                <w:szCs w:val="22"/>
              </w:rPr>
            </w:pPr>
            <w:r w:rsidRPr="00FF2B23">
              <w:rPr>
                <w:sz w:val="22"/>
                <w:szCs w:val="22"/>
              </w:rPr>
              <w:t>К</w:t>
            </w:r>
            <w:r w:rsidRPr="007E45EA">
              <w:rPr>
                <w:sz w:val="22"/>
                <w:szCs w:val="22"/>
              </w:rPr>
              <w:t xml:space="preserve">оличество специалистов сферы культуры, </w:t>
            </w:r>
            <w:r w:rsidR="00E66EEE">
              <w:rPr>
                <w:sz w:val="22"/>
                <w:szCs w:val="22"/>
              </w:rPr>
              <w:t>повысивших</w:t>
            </w:r>
            <w:r w:rsidRPr="007E45EA">
              <w:rPr>
                <w:sz w:val="22"/>
                <w:szCs w:val="22"/>
              </w:rPr>
              <w:t xml:space="preserve"> квалификацию на базе Центров непр</w:t>
            </w:r>
            <w:r w:rsidR="007E45EA">
              <w:rPr>
                <w:sz w:val="22"/>
                <w:szCs w:val="22"/>
              </w:rPr>
              <w:t>ерывного образования и повышение</w:t>
            </w:r>
            <w:r w:rsidRPr="007E45EA">
              <w:rPr>
                <w:sz w:val="22"/>
                <w:szCs w:val="22"/>
              </w:rPr>
              <w:t xml:space="preserve"> квалификации творческих и управленческих ка</w:t>
            </w:r>
            <w:r w:rsidR="00E66EEE">
              <w:rPr>
                <w:sz w:val="22"/>
                <w:szCs w:val="22"/>
              </w:rPr>
              <w:t xml:space="preserve">дров в сфере культуры </w:t>
            </w:r>
            <w:r w:rsidR="00E66EEE" w:rsidRPr="00E66EEE">
              <w:rPr>
                <w:sz w:val="22"/>
                <w:szCs w:val="22"/>
              </w:rPr>
              <w:t>(нарастающим итогом)</w:t>
            </w:r>
            <w:r w:rsidR="00E66EEE">
              <w:rPr>
                <w:sz w:val="22"/>
                <w:szCs w:val="22"/>
              </w:rPr>
              <w:t xml:space="preserve"> </w:t>
            </w:r>
            <w:r w:rsidR="00A95B9D" w:rsidRPr="007E45EA">
              <w:rPr>
                <w:sz w:val="22"/>
                <w:szCs w:val="22"/>
              </w:rPr>
              <w:t xml:space="preserve">человек </w:t>
            </w:r>
            <w:r w:rsidRPr="007E45EA">
              <w:rPr>
                <w:color w:val="000000"/>
                <w:sz w:val="22"/>
                <w:szCs w:val="22"/>
              </w:rPr>
              <w:t>&lt;7&gt;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30130E" w:rsidRDefault="0030130E" w:rsidP="00FF2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B23" w:rsidRPr="007E45EA" w:rsidRDefault="007E45EA" w:rsidP="00FF2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</w:tr>
    </w:tbl>
    <w:p w:rsidR="00FF2B23" w:rsidRDefault="00FF2B23" w:rsidP="00FF2B23">
      <w:pPr>
        <w:tabs>
          <w:tab w:val="left" w:pos="960"/>
          <w:tab w:val="left" w:pos="2415"/>
        </w:tabs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5"/>
        <w:gridCol w:w="14479"/>
      </w:tblGrid>
      <w:tr w:rsidR="00FF2B23" w:rsidRPr="00C92876" w:rsidTr="00FF2B23">
        <w:tc>
          <w:tcPr>
            <w:tcW w:w="39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&lt;1&gt;</w:t>
            </w:r>
          </w:p>
        </w:tc>
        <w:tc>
          <w:tcPr>
            <w:tcW w:w="4610" w:type="pct"/>
            <w:shd w:val="clear" w:color="auto" w:fill="auto"/>
          </w:tcPr>
          <w:p w:rsidR="00FF2B23" w:rsidRDefault="000F1BD0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показателя осуществляется в соответствии с постановлением Правительства Российской Федерации от 3 апреля 2021 года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№915».</w:t>
            </w:r>
            <w:r w:rsidR="00FF2B23"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6B37" w:rsidRDefault="001B6B37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(t) = A</w:t>
            </w:r>
            <w:r w:rsidRPr="001B6B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(t) + B (t) + C (t)</w:t>
            </w:r>
            <w:r w:rsidRPr="001B6B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1B6B37" w:rsidRPr="001B6B37" w:rsidRDefault="001B6B37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суммарное число посещений культурных мероприятий,</w:t>
            </w:r>
          </w:p>
          <w:p w:rsidR="001B6B37" w:rsidRDefault="001B6B37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библиотек,</w:t>
            </w:r>
          </w:p>
          <w:p w:rsidR="001B6B37" w:rsidRDefault="001B6B37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культурно-массовых мероприятий учреждений культурно-досугового типа,</w:t>
            </w:r>
          </w:p>
          <w:p w:rsidR="001B6B37" w:rsidRPr="001B6B37" w:rsidRDefault="001B6B37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B6B3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музея.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FF2B23" w:rsidRPr="00C92876" w:rsidTr="00FF2B23">
        <w:tc>
          <w:tcPr>
            <w:tcW w:w="39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461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Nпольз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/ Р * 10 000,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Nпольз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пользователей архивной информацией, человек; 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Р – численность постоянного населения города Когалыма на 1 января отчетного года, человек. 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Получение сведений: о численности постоянного населения города Когалыма на 1 января отчетного года (Р) осуществляется по официальным данным Росстата; о числе пользователей архивной информацией (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Nпольз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) осуществляется в соответствии с формой №1 планово-отчетной документации архивных учреждений, утвержденной приказом 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Росархива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от 12.10.2006 №59. Отчет о достижении целевого показателя предоставляется ежегодно.</w:t>
            </w:r>
          </w:p>
        </w:tc>
      </w:tr>
      <w:tr w:rsidR="00FF2B23" w:rsidRPr="00C92876" w:rsidTr="00FF2B23">
        <w:tc>
          <w:tcPr>
            <w:tcW w:w="39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&lt;3&gt;</w:t>
            </w:r>
          </w:p>
        </w:tc>
        <w:tc>
          <w:tcPr>
            <w:tcW w:w="461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Форма № 1 планово-отчетной документации архивных учреждений, утвержденной приказом 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Росархива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от 12.10.2006 №59.</w:t>
            </w:r>
          </w:p>
        </w:tc>
      </w:tr>
      <w:tr w:rsidR="00FF2B23" w:rsidRPr="00C92876" w:rsidTr="00FF2B23">
        <w:tc>
          <w:tcPr>
            <w:tcW w:w="39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&lt;4&gt;</w:t>
            </w:r>
          </w:p>
        </w:tc>
        <w:tc>
          <w:tcPr>
            <w:tcW w:w="461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928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Д=Н/О, 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Д - 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культуры;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Н- количество граждан, получивших услуги в немуниципальных, в том числе некоммерческих, организациях;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О- общее количество граждан, получивших услуги в учреждениях культуры всех форм собственности.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FF2B23" w:rsidRPr="00C92876" w:rsidTr="007E45EA">
        <w:trPr>
          <w:trHeight w:val="3797"/>
        </w:trPr>
        <w:tc>
          <w:tcPr>
            <w:tcW w:w="39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  <w:p w:rsidR="00FF2B23" w:rsidRPr="00C92876" w:rsidRDefault="00FF2B23" w:rsidP="00FF2B23">
            <w:pPr>
              <w:rPr>
                <w:sz w:val="22"/>
                <w:szCs w:val="22"/>
              </w:rPr>
            </w:pPr>
          </w:p>
          <w:p w:rsidR="00FF2B23" w:rsidRPr="00C92876" w:rsidRDefault="00FF2B23" w:rsidP="00FF2B23">
            <w:pPr>
              <w:rPr>
                <w:sz w:val="22"/>
                <w:szCs w:val="22"/>
              </w:rPr>
            </w:pPr>
          </w:p>
          <w:p w:rsidR="00FF2B23" w:rsidRPr="00C92876" w:rsidRDefault="00FF2B23" w:rsidP="00FF2B23">
            <w:pPr>
              <w:rPr>
                <w:sz w:val="22"/>
                <w:szCs w:val="22"/>
              </w:rPr>
            </w:pPr>
          </w:p>
          <w:p w:rsidR="00FF2B23" w:rsidRPr="00C92876" w:rsidRDefault="00FF2B23" w:rsidP="00FF2B23">
            <w:pPr>
              <w:rPr>
                <w:sz w:val="22"/>
                <w:szCs w:val="22"/>
              </w:rPr>
            </w:pPr>
          </w:p>
          <w:p w:rsidR="00FF2B23" w:rsidRPr="00C92876" w:rsidRDefault="00FF2B23" w:rsidP="00FF2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&lt;6&gt;</w:t>
            </w:r>
          </w:p>
          <w:p w:rsidR="00FF2B23" w:rsidRPr="00C92876" w:rsidRDefault="00FF2B23" w:rsidP="00FF2B23">
            <w:pPr>
              <w:rPr>
                <w:sz w:val="22"/>
                <w:szCs w:val="22"/>
              </w:rPr>
            </w:pPr>
          </w:p>
        </w:tc>
        <w:tc>
          <w:tcPr>
            <w:tcW w:w="4610" w:type="pct"/>
            <w:shd w:val="clear" w:color="auto" w:fill="auto"/>
          </w:tcPr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Чг+Чск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туристов; </w:t>
            </w: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Чг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– численность лиц, размещенных в гостиницах и аналогичных средствах размещениях; 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Чск</w:t>
            </w:r>
            <w:proofErr w:type="spellEnd"/>
            <w:r w:rsidRPr="00C92876">
              <w:rPr>
                <w:rFonts w:ascii="Times New Roman" w:hAnsi="Times New Roman" w:cs="Times New Roman"/>
                <w:sz w:val="22"/>
                <w:szCs w:val="22"/>
              </w:rPr>
              <w:t xml:space="preserve"> – численность лиц, обслуженных в организациях санаторно-курортного комплекса. 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Получение сведений: информация, предоставляемая коллективными средствами размещения.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928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Д=В/</w:t>
            </w:r>
            <w:proofErr w:type="gramStart"/>
            <w:r w:rsidRPr="00C928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proofErr w:type="gramEnd"/>
            <w:r w:rsidRPr="00C928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х 100%, </w:t>
            </w:r>
          </w:p>
          <w:p w:rsidR="00FF2B23" w:rsidRPr="00C92876" w:rsidRDefault="00FF2B23" w:rsidP="00FF2B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2876">
              <w:rPr>
                <w:sz w:val="22"/>
                <w:szCs w:val="22"/>
              </w:rPr>
              <w:t xml:space="preserve">Д - 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культуры; </w:t>
            </w:r>
          </w:p>
          <w:p w:rsidR="00FF2B23" w:rsidRPr="00C92876" w:rsidRDefault="00FF2B23" w:rsidP="00FF2B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2876">
              <w:rPr>
                <w:sz w:val="22"/>
                <w:szCs w:val="22"/>
              </w:rPr>
              <w:t>В – объем средств муниципальной программы, переданных негосударственным (немуниципальным) организациям, в том числе социально ориентированным некоммерческим организациям на предоставление услуг в сфере культуры;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А – общий объем средств, предусмотренный в бюджете города Когалыма для обеспечения предоставления муниципальных услуг (работ), оказываемых подведомственными организациями и негосударственными (немуниципальными) поставщиками, в том числе социально ориентированным некоммерческим организациям.</w:t>
            </w:r>
          </w:p>
          <w:p w:rsidR="00FF2B23" w:rsidRPr="00C92876" w:rsidRDefault="00FF2B23" w:rsidP="00FF2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  <w:tr w:rsidR="007E45EA" w:rsidRPr="00C92876" w:rsidTr="004D5045">
        <w:tc>
          <w:tcPr>
            <w:tcW w:w="390" w:type="pct"/>
            <w:shd w:val="clear" w:color="auto" w:fill="auto"/>
          </w:tcPr>
          <w:p w:rsidR="007E45EA" w:rsidRPr="00C92876" w:rsidRDefault="007E45EA" w:rsidP="004D5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&lt;7</w:t>
            </w:r>
            <w:r w:rsidRPr="00C92876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4610" w:type="pct"/>
            <w:shd w:val="clear" w:color="auto" w:fill="auto"/>
          </w:tcPr>
          <w:p w:rsidR="007E45EA" w:rsidRPr="00C92876" w:rsidRDefault="00654E03" w:rsidP="004D50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="007E45EA" w:rsidRPr="007E45EA">
              <w:rPr>
                <w:rFonts w:ascii="Times New Roman" w:hAnsi="Times New Roman" w:cs="Times New Roman"/>
                <w:sz w:val="22"/>
                <w:szCs w:val="22"/>
              </w:rPr>
              <w:t xml:space="preserve"> национального проекта «Культура»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регионального проекта «Творческие люди»</w:t>
            </w:r>
            <w:r w:rsidR="00684FC1">
              <w:rPr>
                <w:rFonts w:ascii="Times New Roman" w:hAnsi="Times New Roman" w:cs="Times New Roman"/>
                <w:sz w:val="22"/>
                <w:szCs w:val="22"/>
              </w:rPr>
              <w:t xml:space="preserve"> не обеспечен финансированием.</w:t>
            </w:r>
          </w:p>
          <w:p w:rsidR="007E45EA" w:rsidRDefault="00684FC1" w:rsidP="004D50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осуществляется в рамках основной деятельности</w:t>
            </w:r>
            <w:r w:rsidR="007E45EA" w:rsidRPr="007E45EA">
              <w:rPr>
                <w:rFonts w:ascii="Times New Roman" w:hAnsi="Times New Roman" w:cs="Times New Roman"/>
                <w:sz w:val="22"/>
                <w:szCs w:val="22"/>
              </w:rPr>
              <w:t xml:space="preserve"> в части направления заявок на повышение квалификации работников учреждений культуры в рамках реализации </w:t>
            </w:r>
            <w:r w:rsidR="007E45EA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7E45EA" w:rsidRPr="007E45EA">
              <w:rPr>
                <w:rFonts w:ascii="Times New Roman" w:hAnsi="Times New Roman" w:cs="Times New Roman"/>
                <w:sz w:val="22"/>
                <w:szCs w:val="22"/>
              </w:rPr>
              <w:t xml:space="preserve"> проекта.</w:t>
            </w:r>
          </w:p>
          <w:p w:rsidR="007E45EA" w:rsidRPr="0030130E" w:rsidRDefault="007E45EA" w:rsidP="00A74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значения показателя устанавливает </w:t>
            </w:r>
            <w:r w:rsidR="00A74CFC">
              <w:rPr>
                <w:rFonts w:ascii="Times New Roman" w:hAnsi="Times New Roman" w:cs="Times New Roman"/>
                <w:sz w:val="22"/>
                <w:szCs w:val="22"/>
              </w:rPr>
              <w:t>Департамент культуры ХМАО-Югры.</w:t>
            </w:r>
          </w:p>
        </w:tc>
      </w:tr>
    </w:tbl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Default="00FF2B23" w:rsidP="00FF2B23">
      <w:pPr>
        <w:tabs>
          <w:tab w:val="left" w:pos="2415"/>
        </w:tabs>
      </w:pPr>
    </w:p>
    <w:p w:rsidR="00FF2B23" w:rsidRPr="0032543C" w:rsidRDefault="00FF2B23" w:rsidP="00FF2B23">
      <w:pPr>
        <w:ind w:left="2832" w:firstLine="8934"/>
        <w:rPr>
          <w:sz w:val="22"/>
          <w:szCs w:val="22"/>
        </w:rPr>
      </w:pPr>
      <w:r w:rsidRPr="0032543C">
        <w:t>Приложение</w:t>
      </w:r>
      <w:r>
        <w:t xml:space="preserve"> 2</w:t>
      </w:r>
      <w:r w:rsidRPr="0032543C">
        <w:t xml:space="preserve"> </w:t>
      </w:r>
    </w:p>
    <w:p w:rsidR="00FF2B23" w:rsidRPr="0032543C" w:rsidRDefault="00FF2B23" w:rsidP="00FF2B23">
      <w:pPr>
        <w:ind w:left="2832" w:firstLine="8934"/>
      </w:pPr>
      <w:r w:rsidRPr="0032543C">
        <w:t xml:space="preserve">к постановлению Администрации </w:t>
      </w:r>
    </w:p>
    <w:p w:rsidR="00FF2B23" w:rsidRPr="0032543C" w:rsidRDefault="00FF2B23" w:rsidP="00FF2B23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FF2B23" w:rsidRDefault="00FF2B23" w:rsidP="00FF2B23">
      <w:pPr>
        <w:ind w:left="2832" w:firstLine="8934"/>
      </w:pPr>
      <w:r w:rsidRPr="0032543C">
        <w:t xml:space="preserve">от  </w:t>
      </w:r>
      <w:r w:rsidR="001B6B37">
        <w:t xml:space="preserve">                                   </w:t>
      </w:r>
      <w:r w:rsidRPr="0032543C">
        <w:t>№</w:t>
      </w:r>
    </w:p>
    <w:p w:rsidR="00FF2B23" w:rsidRDefault="00FF2B23" w:rsidP="00253FF9">
      <w:pPr>
        <w:tabs>
          <w:tab w:val="left" w:pos="2415"/>
        </w:tabs>
        <w:jc w:val="right"/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2C3666" w:rsidRDefault="00253FF9" w:rsidP="008E13B3">
      <w:pPr>
        <w:tabs>
          <w:tab w:val="left" w:pos="2415"/>
        </w:tabs>
        <w:jc w:val="center"/>
      </w:pPr>
      <w:r w:rsidRPr="0032706B">
        <w:t>Перечень основных мероприятий муниципальной программы</w:t>
      </w:r>
    </w:p>
    <w:p w:rsidR="00890142" w:rsidRDefault="00890142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6155" w:type="dxa"/>
        <w:tblLook w:val="04A0" w:firstRow="1" w:lastRow="0" w:firstColumn="1" w:lastColumn="0" w:noHBand="0" w:noVBand="1"/>
      </w:tblPr>
      <w:tblGrid>
        <w:gridCol w:w="1435"/>
        <w:gridCol w:w="2388"/>
        <w:gridCol w:w="1701"/>
        <w:gridCol w:w="1985"/>
        <w:gridCol w:w="1559"/>
        <w:gridCol w:w="1418"/>
        <w:gridCol w:w="1559"/>
        <w:gridCol w:w="1418"/>
        <w:gridCol w:w="1417"/>
        <w:gridCol w:w="1275"/>
      </w:tblGrid>
      <w:tr w:rsidR="009D3009" w:rsidRPr="009D3009" w:rsidTr="009D3009">
        <w:trPr>
          <w:trHeight w:val="43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№ основного мероприятия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Основные мероприятия Программы                                                    </w:t>
            </w:r>
            <w:proofErr w:type="gramStart"/>
            <w:r w:rsidRPr="009D3009">
              <w:rPr>
                <w:sz w:val="22"/>
                <w:szCs w:val="22"/>
              </w:rPr>
              <w:t xml:space="preserve">   (</w:t>
            </w:r>
            <w:proofErr w:type="gramEnd"/>
            <w:r w:rsidRPr="009D3009">
              <w:rPr>
                <w:sz w:val="22"/>
                <w:szCs w:val="22"/>
              </w:rPr>
              <w:t>связь мероприятий с показателями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9D3009">
              <w:rPr>
                <w:sz w:val="22"/>
                <w:szCs w:val="22"/>
              </w:rPr>
              <w:t>тыс.руб</w:t>
            </w:r>
            <w:proofErr w:type="spellEnd"/>
            <w:r w:rsidRPr="009D3009">
              <w:rPr>
                <w:sz w:val="22"/>
                <w:szCs w:val="22"/>
              </w:rPr>
              <w:t>)</w:t>
            </w:r>
          </w:p>
        </w:tc>
      </w:tr>
      <w:tr w:rsidR="009D3009" w:rsidRPr="009D3009" w:rsidTr="009D3009">
        <w:trPr>
          <w:trHeight w:val="433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</w:tr>
      <w:tr w:rsidR="009D3009" w:rsidRPr="009D3009" w:rsidTr="009D3009">
        <w:trPr>
          <w:trHeight w:val="433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2025</w:t>
            </w:r>
          </w:p>
        </w:tc>
      </w:tr>
      <w:tr w:rsidR="009D3009" w:rsidRPr="009D3009" w:rsidTr="009D3009">
        <w:trPr>
          <w:trHeight w:val="67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</w:tr>
      <w:tr w:rsidR="009D3009" w:rsidRPr="009D3009" w:rsidTr="009D3009">
        <w:trPr>
          <w:trHeight w:val="3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10</w:t>
            </w:r>
          </w:p>
        </w:tc>
      </w:tr>
      <w:tr w:rsidR="009D3009" w:rsidRPr="009D3009" w:rsidTr="009D3009">
        <w:trPr>
          <w:trHeight w:val="66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3009">
              <w:rPr>
                <w:sz w:val="22"/>
                <w:szCs w:val="22"/>
              </w:rPr>
              <w:t>Цель:Укрепление</w:t>
            </w:r>
            <w:proofErr w:type="spellEnd"/>
            <w:proofErr w:type="gramEnd"/>
            <w:r w:rsidRPr="009D3009">
              <w:rPr>
                <w:sz w:val="22"/>
                <w:szCs w:val="22"/>
              </w:rPr>
              <w:t xml:space="preserve">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9D3009" w:rsidRPr="009D3009" w:rsidTr="009D3009">
        <w:trPr>
          <w:trHeight w:val="36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9D3009" w:rsidRPr="009D3009" w:rsidTr="009D3009">
        <w:trPr>
          <w:trHeight w:val="36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</w:t>
            </w:r>
            <w:proofErr w:type="gramStart"/>
            <w:r w:rsidRPr="009D3009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1.1.1.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4 483,70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896,74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756,70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151,34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3 727,00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745,40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1.1.2.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144,60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1.1.3.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51 988,60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277,66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222,12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55,54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1.1.5.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"ЦБС"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253,84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63,46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</w:t>
            </w:r>
            <w:proofErr w:type="gramStart"/>
            <w:r w:rsidRPr="009D3009">
              <w:rPr>
                <w:sz w:val="22"/>
                <w:szCs w:val="22"/>
              </w:rPr>
              <w:t>МВЦ»*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49 381,60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</w:t>
            </w:r>
            <w:proofErr w:type="gramStart"/>
            <w:r w:rsidRPr="009D3009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1.2.3.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1.2.4.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459,80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1.2.5.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Обеспечение деятельности (</w:t>
            </w:r>
            <w:proofErr w:type="gramStart"/>
            <w:r w:rsidRPr="009D3009">
              <w:rPr>
                <w:sz w:val="22"/>
                <w:szCs w:val="22"/>
              </w:rPr>
              <w:t>оказание  музейных</w:t>
            </w:r>
            <w:proofErr w:type="gramEnd"/>
            <w:r w:rsidRPr="009D3009">
              <w:rPr>
                <w:sz w:val="22"/>
                <w:szCs w:val="22"/>
              </w:rPr>
              <w:t xml:space="preserve"> услуг)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48 057,10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9D3009">
              <w:rPr>
                <w:sz w:val="22"/>
                <w:szCs w:val="22"/>
              </w:rPr>
              <w:t>Праздник»*</w:t>
            </w:r>
            <w:proofErr w:type="gramEnd"/>
            <w:r w:rsidRPr="009D3009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1.3.1.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9D3009">
              <w:rPr>
                <w:sz w:val="22"/>
                <w:szCs w:val="22"/>
              </w:rPr>
              <w:t>Праздник»*</w:t>
            </w:r>
            <w:proofErr w:type="gramEnd"/>
            <w:r w:rsidRPr="009D3009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3 084,50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106 091,00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105 463,70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91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9D3009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12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2.1.1.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МАУ «КДК «АРТ-Праздник», МБУ «МВЦ», МАУ «СШ </w:t>
            </w:r>
            <w:r w:rsidRPr="009D3009">
              <w:rPr>
                <w:sz w:val="22"/>
                <w:szCs w:val="22"/>
              </w:rPr>
              <w:lastRenderedPageBreak/>
              <w:t>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9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367,60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105,10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200,00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2.1.2.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Стимулирование культурного разнообразия      </w:t>
            </w:r>
            <w:proofErr w:type="gramStart"/>
            <w:r w:rsidRPr="009D3009">
              <w:rPr>
                <w:sz w:val="22"/>
                <w:szCs w:val="22"/>
              </w:rPr>
              <w:t xml:space="preserve">   (</w:t>
            </w:r>
            <w:proofErr w:type="gramEnd"/>
            <w:r w:rsidRPr="009D3009">
              <w:rPr>
                <w:sz w:val="22"/>
                <w:szCs w:val="22"/>
              </w:rPr>
              <w:t>1,4,6)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714 268,45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148 766,55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141 954,10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711 054,90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145 553,00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141 954,10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141 182,60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2.2.1.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54 997,55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13 570,35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51 784,00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10 356,80  </w:t>
            </w:r>
          </w:p>
        </w:tc>
      </w:tr>
      <w:tr w:rsidR="009D3009" w:rsidRPr="009D3009" w:rsidTr="009D3009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2.2.2.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50,00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2.2.3.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651 889,90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130 121,10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651 889,90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130 121,10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129 349,60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2.2.4.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6 518,50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6 518,50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1 303,70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122,50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9D3009">
              <w:rPr>
                <w:sz w:val="22"/>
                <w:szCs w:val="22"/>
              </w:rPr>
              <w:t>»,  МАУ</w:t>
            </w:r>
            <w:proofErr w:type="gramEnd"/>
            <w:r w:rsidRPr="009D3009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716 106,45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149 134,15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712 892,90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145 920,60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</w:tr>
      <w:tr w:rsidR="009D3009" w:rsidRPr="009D3009" w:rsidTr="009D3009">
        <w:trPr>
          <w:trHeight w:val="6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9D3009">
              <w:rPr>
                <w:sz w:val="22"/>
                <w:szCs w:val="22"/>
              </w:rPr>
              <w:t>»,  МАУ</w:t>
            </w:r>
            <w:proofErr w:type="gramEnd"/>
            <w:r w:rsidRPr="009D3009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716 106,45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149 134,15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712 892,90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145 920,60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141 550,20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5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23 186,30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23 186,30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3.1.1.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17 162,10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3.1.2.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Обеспечение деятельности (оказание услуг) </w:t>
            </w:r>
            <w:r w:rsidRPr="009D3009">
              <w:rPr>
                <w:sz w:val="22"/>
                <w:szCs w:val="22"/>
              </w:rPr>
              <w:lastRenderedPageBreak/>
              <w:t xml:space="preserve">архивного отдела Администрации города Когалыма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3.1.3.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3.2.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МКУ «</w:t>
            </w:r>
            <w:proofErr w:type="gramStart"/>
            <w:r w:rsidRPr="009D3009">
              <w:rPr>
                <w:sz w:val="22"/>
                <w:szCs w:val="22"/>
              </w:rPr>
              <w:t>УОДОМС»*</w:t>
            </w:r>
            <w:proofErr w:type="gramEnd"/>
            <w:r w:rsidRPr="009D3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2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3.2.1.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Осуществление полномочий по хранению, комплектованию, учёту и использованию архивных документов, относящихся к государственной </w:t>
            </w:r>
            <w:r w:rsidRPr="009D3009">
              <w:rPr>
                <w:sz w:val="22"/>
                <w:szCs w:val="22"/>
              </w:rPr>
              <w:lastRenderedPageBreak/>
              <w:t>собственности ХМАО -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 xml:space="preserve">МКУ «УОДОМС»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3.3.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МКУ «</w:t>
            </w:r>
            <w:proofErr w:type="gramStart"/>
            <w:r w:rsidRPr="009D3009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196 218,21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39 236,21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40 251,30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40 188,90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196 218,21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39 236,21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40 251,30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40 188,90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задаче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 xml:space="preserve">, </w:t>
            </w:r>
            <w:proofErr w:type="gramStart"/>
            <w:r w:rsidRPr="009D3009">
              <w:rPr>
                <w:sz w:val="22"/>
                <w:szCs w:val="22"/>
              </w:rPr>
              <w:t>АО,  МКУ</w:t>
            </w:r>
            <w:proofErr w:type="gramEnd"/>
            <w:r w:rsidRPr="009D3009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311 919,81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62 297,11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63 313,60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63 265,30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61 521,90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311 600,51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62 235,21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63 250,30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63 200,60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61 457,20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 xml:space="preserve">, </w:t>
            </w:r>
            <w:proofErr w:type="gramStart"/>
            <w:r w:rsidRPr="009D3009">
              <w:rPr>
                <w:sz w:val="22"/>
                <w:szCs w:val="22"/>
              </w:rPr>
              <w:t>АО,  МКУ</w:t>
            </w:r>
            <w:proofErr w:type="gramEnd"/>
            <w:r w:rsidRPr="009D3009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311 919,81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62 297,11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63 313,60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63 265,30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61 521,90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311 600,51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62 235,21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63 250,30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63 200,60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61 457,20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spacing w:after="260"/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>Подпрограмма 4. Развитие туризма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4.1.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4.1.1.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2 849,90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1 123,70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Всего по </w:t>
            </w:r>
            <w:proofErr w:type="gramStart"/>
            <w:r w:rsidRPr="009D3009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9D3009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  <w:r w:rsidRPr="009D3009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1 566 110,16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320 889,46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312 616,90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312 030,20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310 286,80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310 286,80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3 455,80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689,20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692,00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1 559 440,81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316 986,71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311 926,30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311 338,20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309 594,80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309 594,80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3 213,55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</w:tr>
      <w:tr w:rsidR="009D3009" w:rsidRPr="009D3009" w:rsidTr="009D3009">
        <w:trPr>
          <w:trHeight w:val="208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 том числе:</w:t>
            </w:r>
          </w:p>
        </w:tc>
      </w:tr>
      <w:tr w:rsidR="009D3009" w:rsidRPr="009D3009" w:rsidTr="009D3009">
        <w:trPr>
          <w:trHeight w:val="39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proofErr w:type="spellStart"/>
            <w:r w:rsidRPr="009D3009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93 166,10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</w:tr>
      <w:tr w:rsidR="009D3009" w:rsidRPr="009D3009" w:rsidTr="009D3009">
        <w:trPr>
          <w:trHeight w:val="3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93 166,10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18 638,30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«ЦБС»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53 624,90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627,30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52 997,60  </w:t>
            </w:r>
          </w:p>
        </w:tc>
      </w:tr>
      <w:tr w:rsidR="009D3009" w:rsidRPr="009D3009" w:rsidTr="009D3009">
        <w:trPr>
          <w:trHeight w:val="64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бюджет Правительства </w:t>
            </w:r>
            <w:r w:rsidRPr="009D3009">
              <w:rPr>
                <w:sz w:val="22"/>
                <w:szCs w:val="22"/>
              </w:rPr>
              <w:lastRenderedPageBreak/>
              <w:t>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МБУ «МВЦ»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255 066,40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52 453,30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255 066,40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52 453,30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50 705,30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6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6 024,20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722 835,45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150 479,95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143 667,50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719 621,90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147 266,40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143 667,50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142 896,00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3 213,55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0,00</w:t>
            </w:r>
          </w:p>
        </w:tc>
      </w:tr>
      <w:tr w:rsidR="009D3009" w:rsidRPr="009D3009" w:rsidTr="009D3009">
        <w:trPr>
          <w:trHeight w:val="6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МКУ «ОЭХД»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196 218,21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39 236,21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40 251,30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40 188,90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196 218,21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39 236,21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40 251,30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40 188,90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38 270,90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64,70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09" w:rsidRPr="009D3009" w:rsidRDefault="009D3009" w:rsidP="009D3009">
            <w:pPr>
              <w:jc w:val="right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39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0,00  </w:t>
            </w:r>
          </w:p>
        </w:tc>
      </w:tr>
      <w:tr w:rsidR="009D3009" w:rsidRPr="009D3009" w:rsidTr="009D3009">
        <w:trPr>
          <w:trHeight w:val="405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9" w:rsidRPr="009D3009" w:rsidRDefault="009D3009" w:rsidP="009D3009">
            <w:pPr>
              <w:jc w:val="center"/>
              <w:rPr>
                <w:sz w:val="22"/>
                <w:szCs w:val="22"/>
              </w:rPr>
            </w:pPr>
            <w:r w:rsidRPr="009D3009">
              <w:rPr>
                <w:sz w:val="22"/>
                <w:szCs w:val="22"/>
              </w:rPr>
              <w:t xml:space="preserve">62,50  </w:t>
            </w:r>
          </w:p>
        </w:tc>
      </w:tr>
    </w:tbl>
    <w:p w:rsidR="002C3666" w:rsidRDefault="009D3009" w:rsidP="002C3666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*</w:t>
      </w:r>
      <w:proofErr w:type="spellStart"/>
      <w:r w:rsidRPr="0032706B">
        <w:rPr>
          <w:sz w:val="22"/>
          <w:szCs w:val="22"/>
        </w:rPr>
        <w:t>УКСиМП</w:t>
      </w:r>
      <w:proofErr w:type="spellEnd"/>
      <w:r w:rsidRPr="0032706B">
        <w:rPr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</w:t>
      </w:r>
      <w:r w:rsidR="0023114D">
        <w:rPr>
          <w:sz w:val="22"/>
          <w:szCs w:val="22"/>
        </w:rPr>
        <w:t>БУ «ЦБС»</w:t>
      </w:r>
      <w:r w:rsidRPr="0032706B">
        <w:rPr>
          <w:sz w:val="22"/>
          <w:szCs w:val="22"/>
        </w:rPr>
        <w:t xml:space="preserve"> - муниципальное бюджетное учреждение «Централизованная библиотечная система»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 xml:space="preserve">МБУ «МВЦ» </w:t>
      </w:r>
      <w:r w:rsidR="0032706B" w:rsidRPr="0032706B">
        <w:rPr>
          <w:sz w:val="22"/>
          <w:szCs w:val="22"/>
        </w:rPr>
        <w:t>- Муниципальное бюджетное учреждение «Музейно-выставочный центр»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АО - архивный отдел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>МУ</w:t>
      </w:r>
      <w:r w:rsidR="0032706B" w:rsidRPr="0032706B">
        <w:rPr>
          <w:sz w:val="22"/>
          <w:szCs w:val="22"/>
        </w:rPr>
        <w:t xml:space="preserve"> «УКС </w:t>
      </w:r>
      <w:proofErr w:type="spellStart"/>
      <w:proofErr w:type="gramStart"/>
      <w:r w:rsidR="0032706B" w:rsidRPr="0032706B">
        <w:rPr>
          <w:sz w:val="22"/>
          <w:szCs w:val="22"/>
        </w:rPr>
        <w:t>г.Когалыма</w:t>
      </w:r>
      <w:proofErr w:type="spellEnd"/>
      <w:r w:rsidR="0032706B" w:rsidRPr="0032706B">
        <w:rPr>
          <w:sz w:val="22"/>
          <w:szCs w:val="22"/>
        </w:rPr>
        <w:t>»-</w:t>
      </w:r>
      <w:proofErr w:type="gramEnd"/>
      <w:r w:rsidR="0032706B" w:rsidRPr="0032706B">
        <w:rPr>
          <w:sz w:val="22"/>
          <w:szCs w:val="22"/>
        </w:rPr>
        <w:t xml:space="preserve"> Муниципальное казённое учреждение  «Управление капитального строительства города Когалыма»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ПАО «ЛУКОЙЛ» - Публичное акционерное общество «ЛУКОЙЛ»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32706B" w:rsidRPr="0032706B" w:rsidRDefault="0032706B" w:rsidP="0032706B">
      <w:pPr>
        <w:rPr>
          <w:color w:val="000000"/>
          <w:sz w:val="22"/>
          <w:szCs w:val="22"/>
        </w:rPr>
      </w:pPr>
      <w:r w:rsidRPr="0032706B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3D0484" w:rsidRPr="00446133" w:rsidRDefault="003D0484" w:rsidP="004D5045">
      <w:pPr>
        <w:tabs>
          <w:tab w:val="left" w:pos="5040"/>
        </w:tabs>
        <w:rPr>
          <w:sz w:val="22"/>
          <w:szCs w:val="22"/>
        </w:rPr>
        <w:sectPr w:rsidR="003D0484" w:rsidRPr="00446133" w:rsidSect="001765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53FF9" w:rsidRDefault="00253FF9" w:rsidP="009D3009"/>
    <w:sectPr w:rsidR="00253FF9" w:rsidSect="00384A78">
      <w:footerReference w:type="default" r:id="rId9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09" w:rsidRDefault="009D3009">
      <w:r>
        <w:separator/>
      </w:r>
    </w:p>
  </w:endnote>
  <w:endnote w:type="continuationSeparator" w:id="0">
    <w:p w:rsidR="009D3009" w:rsidRDefault="009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09" w:rsidRPr="003C7D33" w:rsidRDefault="009D3009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09" w:rsidRDefault="009D3009">
      <w:r>
        <w:separator/>
      </w:r>
    </w:p>
  </w:footnote>
  <w:footnote w:type="continuationSeparator" w:id="0">
    <w:p w:rsidR="009D3009" w:rsidRDefault="009D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Content>
      <w:p w:rsidR="009D3009" w:rsidRDefault="009D3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B59E6"/>
    <w:rsid w:val="000F1BD0"/>
    <w:rsid w:val="00123D79"/>
    <w:rsid w:val="001661B2"/>
    <w:rsid w:val="001715BA"/>
    <w:rsid w:val="001765D9"/>
    <w:rsid w:val="001A4F01"/>
    <w:rsid w:val="001B5401"/>
    <w:rsid w:val="001B6B37"/>
    <w:rsid w:val="001D742F"/>
    <w:rsid w:val="001F5BE5"/>
    <w:rsid w:val="0023114D"/>
    <w:rsid w:val="00253FF9"/>
    <w:rsid w:val="002C3666"/>
    <w:rsid w:val="002C719F"/>
    <w:rsid w:val="0030130E"/>
    <w:rsid w:val="00311EC4"/>
    <w:rsid w:val="0032706B"/>
    <w:rsid w:val="003420A8"/>
    <w:rsid w:val="00346935"/>
    <w:rsid w:val="0036639E"/>
    <w:rsid w:val="00384A78"/>
    <w:rsid w:val="003943E4"/>
    <w:rsid w:val="003D0484"/>
    <w:rsid w:val="00416581"/>
    <w:rsid w:val="00446133"/>
    <w:rsid w:val="00461E8E"/>
    <w:rsid w:val="0048788A"/>
    <w:rsid w:val="004B387B"/>
    <w:rsid w:val="004C4CBC"/>
    <w:rsid w:val="004D5045"/>
    <w:rsid w:val="0050217D"/>
    <w:rsid w:val="005958F7"/>
    <w:rsid w:val="005A1975"/>
    <w:rsid w:val="005D5281"/>
    <w:rsid w:val="005F5F0A"/>
    <w:rsid w:val="00600AC6"/>
    <w:rsid w:val="00632D3A"/>
    <w:rsid w:val="00654E03"/>
    <w:rsid w:val="00684FC1"/>
    <w:rsid w:val="00685872"/>
    <w:rsid w:val="006A0603"/>
    <w:rsid w:val="007024BB"/>
    <w:rsid w:val="007824A2"/>
    <w:rsid w:val="007B7D5A"/>
    <w:rsid w:val="007E45EA"/>
    <w:rsid w:val="008030FD"/>
    <w:rsid w:val="00882C11"/>
    <w:rsid w:val="00890142"/>
    <w:rsid w:val="008A00EB"/>
    <w:rsid w:val="008A0AE7"/>
    <w:rsid w:val="008C1AC3"/>
    <w:rsid w:val="008C1FAE"/>
    <w:rsid w:val="008E13B3"/>
    <w:rsid w:val="00900CB2"/>
    <w:rsid w:val="0092119F"/>
    <w:rsid w:val="00957161"/>
    <w:rsid w:val="00981AB1"/>
    <w:rsid w:val="009A16F7"/>
    <w:rsid w:val="009C1ED2"/>
    <w:rsid w:val="009D3009"/>
    <w:rsid w:val="00A23F5B"/>
    <w:rsid w:val="00A24F09"/>
    <w:rsid w:val="00A70BDD"/>
    <w:rsid w:val="00A737BE"/>
    <w:rsid w:val="00A74CFC"/>
    <w:rsid w:val="00A95364"/>
    <w:rsid w:val="00A95B9D"/>
    <w:rsid w:val="00AD0D71"/>
    <w:rsid w:val="00AD3FB9"/>
    <w:rsid w:val="00B52D0E"/>
    <w:rsid w:val="00B635EF"/>
    <w:rsid w:val="00B8122F"/>
    <w:rsid w:val="00B81D83"/>
    <w:rsid w:val="00B83C2A"/>
    <w:rsid w:val="00C0447D"/>
    <w:rsid w:val="00C17106"/>
    <w:rsid w:val="00C274AC"/>
    <w:rsid w:val="00CA1ED1"/>
    <w:rsid w:val="00CA42D9"/>
    <w:rsid w:val="00D43A4D"/>
    <w:rsid w:val="00D70CD1"/>
    <w:rsid w:val="00DA1A8E"/>
    <w:rsid w:val="00E173E2"/>
    <w:rsid w:val="00E232C8"/>
    <w:rsid w:val="00E66EEE"/>
    <w:rsid w:val="00E76EE2"/>
    <w:rsid w:val="00EC0FD2"/>
    <w:rsid w:val="00EC32C5"/>
    <w:rsid w:val="00EE56CB"/>
    <w:rsid w:val="00F84AE2"/>
    <w:rsid w:val="00FC1F66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29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10</cp:revision>
  <cp:lastPrinted>2021-04-07T10:04:00Z</cp:lastPrinted>
  <dcterms:created xsi:type="dcterms:W3CDTF">2020-03-02T12:32:00Z</dcterms:created>
  <dcterms:modified xsi:type="dcterms:W3CDTF">2021-05-04T10:04:00Z</dcterms:modified>
</cp:coreProperties>
</file>