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70" w:rsidRDefault="00CC2F70" w:rsidP="00CC2F70">
      <w:pPr>
        <w:jc w:val="both"/>
        <w:rPr>
          <w:sz w:val="26"/>
          <w:szCs w:val="26"/>
        </w:rPr>
      </w:pPr>
    </w:p>
    <w:p w:rsidR="00CC2F70" w:rsidRDefault="00CC2F70" w:rsidP="00CC2F70">
      <w:pPr>
        <w:jc w:val="both"/>
        <w:rPr>
          <w:sz w:val="26"/>
          <w:szCs w:val="26"/>
        </w:rPr>
      </w:pPr>
    </w:p>
    <w:p w:rsidR="00CC2F70" w:rsidRDefault="00CC2F70" w:rsidP="00CC2F70">
      <w:pPr>
        <w:rPr>
          <w:color w:val="3366FF"/>
          <w:sz w:val="26"/>
          <w:szCs w:val="26"/>
        </w:rPr>
      </w:pPr>
    </w:p>
    <w:p w:rsidR="00CC2F70" w:rsidRDefault="00CC2F70" w:rsidP="00CC2F70">
      <w:pPr>
        <w:rPr>
          <w:b/>
          <w:color w:val="3366FF"/>
          <w:sz w:val="26"/>
          <w:szCs w:val="2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CC2F70" w:rsidRDefault="00CC2F70" w:rsidP="00CC2F70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ПОСТАНОВЛЕНИЕ</w:t>
      </w:r>
    </w:p>
    <w:p w:rsidR="00CC2F70" w:rsidRDefault="00CC2F70" w:rsidP="00CC2F70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АДМИНИСТРАЦИИ  ГОРОДА  КОГАЛЫМА</w:t>
      </w:r>
    </w:p>
    <w:p w:rsidR="00CC2F70" w:rsidRDefault="00CC2F70" w:rsidP="00CC2F70">
      <w:pPr>
        <w:jc w:val="center"/>
        <w:rPr>
          <w:b/>
          <w:color w:val="3366FF"/>
          <w:sz w:val="26"/>
          <w:szCs w:val="26"/>
          <w:lang w:eastAsia="ar-SA"/>
        </w:rPr>
      </w:pPr>
      <w:r>
        <w:rPr>
          <w:b/>
          <w:color w:val="3366FF"/>
          <w:sz w:val="26"/>
          <w:szCs w:val="26"/>
        </w:rPr>
        <w:t>Ханты-Мансийского автономного округа - Югры</w:t>
      </w:r>
    </w:p>
    <w:p w:rsidR="00CC2F70" w:rsidRDefault="00CC2F70" w:rsidP="00CC2F70">
      <w:pPr>
        <w:rPr>
          <w:b/>
          <w:color w:val="3366FF"/>
          <w:sz w:val="26"/>
          <w:szCs w:val="26"/>
        </w:rPr>
      </w:pPr>
    </w:p>
    <w:p w:rsidR="00CC2F70" w:rsidRDefault="00CC2F70" w:rsidP="00CC2F70">
      <w:pPr>
        <w:jc w:val="both"/>
        <w:rPr>
          <w:b/>
          <w:color w:val="3366FF"/>
          <w:sz w:val="26"/>
          <w:szCs w:val="26"/>
          <w:lang w:eastAsia="en-US"/>
        </w:rPr>
      </w:pPr>
      <w:r>
        <w:rPr>
          <w:b/>
          <w:color w:val="3366FF"/>
          <w:sz w:val="26"/>
          <w:szCs w:val="26"/>
        </w:rPr>
        <w:t xml:space="preserve">От «07»  декабря  2015 г.                                  </w:t>
      </w:r>
      <w:r>
        <w:rPr>
          <w:b/>
          <w:color w:val="3366FF"/>
          <w:sz w:val="26"/>
          <w:szCs w:val="26"/>
        </w:rPr>
        <w:t xml:space="preserve">                           №3586</w:t>
      </w:r>
    </w:p>
    <w:p w:rsidR="00CC2F70" w:rsidRDefault="00CC2F70" w:rsidP="006B491C">
      <w:pPr>
        <w:shd w:val="clear" w:color="auto" w:fill="FFFFFF"/>
        <w:rPr>
          <w:sz w:val="26"/>
          <w:szCs w:val="26"/>
        </w:rPr>
      </w:pPr>
    </w:p>
    <w:p w:rsidR="00E85723" w:rsidRDefault="00E85723" w:rsidP="006B491C">
      <w:pPr>
        <w:shd w:val="clear" w:color="auto" w:fill="FFFFFF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изменения</w:t>
      </w:r>
    </w:p>
    <w:p w:rsidR="00E85723" w:rsidRDefault="00E85723" w:rsidP="006B491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</w:t>
      </w:r>
      <w:r w:rsidRPr="00054B95">
        <w:rPr>
          <w:sz w:val="26"/>
          <w:szCs w:val="26"/>
        </w:rPr>
        <w:t>Администрации</w:t>
      </w:r>
    </w:p>
    <w:p w:rsidR="00E85723" w:rsidRDefault="00E85723" w:rsidP="006B491C">
      <w:pPr>
        <w:shd w:val="clear" w:color="auto" w:fill="FFFFFF"/>
        <w:rPr>
          <w:sz w:val="26"/>
          <w:szCs w:val="26"/>
        </w:rPr>
      </w:pPr>
      <w:r w:rsidRPr="00054B95">
        <w:rPr>
          <w:sz w:val="26"/>
          <w:szCs w:val="26"/>
        </w:rPr>
        <w:t>города Когалыма</w:t>
      </w:r>
    </w:p>
    <w:p w:rsidR="00E85723" w:rsidRDefault="00E85723" w:rsidP="006B491C">
      <w:pPr>
        <w:jc w:val="both"/>
        <w:rPr>
          <w:sz w:val="26"/>
          <w:szCs w:val="26"/>
        </w:rPr>
      </w:pPr>
      <w:r>
        <w:rPr>
          <w:sz w:val="26"/>
          <w:szCs w:val="26"/>
        </w:rPr>
        <w:t>от 21.07.2014 №1788</w:t>
      </w:r>
    </w:p>
    <w:p w:rsidR="00E85723" w:rsidRDefault="00E85723" w:rsidP="006B491C">
      <w:pPr>
        <w:jc w:val="both"/>
        <w:rPr>
          <w:sz w:val="26"/>
          <w:szCs w:val="26"/>
        </w:rPr>
      </w:pPr>
    </w:p>
    <w:p w:rsidR="00E85723" w:rsidRDefault="00E85723" w:rsidP="006B491C">
      <w:pPr>
        <w:jc w:val="both"/>
        <w:rPr>
          <w:sz w:val="26"/>
          <w:szCs w:val="26"/>
        </w:rPr>
      </w:pPr>
    </w:p>
    <w:p w:rsidR="00E85723" w:rsidRPr="000D7270" w:rsidRDefault="00E85723" w:rsidP="005B40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7270"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22.08.2004 </w:t>
      </w:r>
      <w:hyperlink r:id="rId7" w:history="1">
        <w:r w:rsidRPr="000D7270">
          <w:rPr>
            <w:sz w:val="26"/>
            <w:szCs w:val="26"/>
          </w:rPr>
          <w:t>№122-ФЗ</w:t>
        </w:r>
      </w:hyperlink>
      <w:r w:rsidRPr="000D7270">
        <w:rPr>
          <w:sz w:val="26"/>
          <w:szCs w:val="26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08.05.2010 </w:t>
      </w:r>
      <w:hyperlink r:id="rId8" w:history="1">
        <w:r w:rsidRPr="000D7270">
          <w:rPr>
            <w:sz w:val="26"/>
            <w:szCs w:val="26"/>
          </w:rPr>
          <w:t>№83-ФЗ</w:t>
        </w:r>
      </w:hyperlink>
      <w:r w:rsidRPr="000D7270">
        <w:rPr>
          <w:sz w:val="26"/>
          <w:szCs w:val="26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</w:t>
      </w:r>
      <w:r>
        <w:rPr>
          <w:sz w:val="26"/>
          <w:szCs w:val="26"/>
        </w:rPr>
        <w:t>ий», Уставом города Когалыма,  п</w:t>
      </w:r>
      <w:r w:rsidRPr="000D7270">
        <w:rPr>
          <w:sz w:val="26"/>
          <w:szCs w:val="26"/>
        </w:rPr>
        <w:t>остановлением Администрации города Когалыма от 25.10.2013 №3081 «О создании муниципального казенного учреждения «Обеспечение эксплуатационно–хозяйственной деятельности»:</w:t>
      </w:r>
    </w:p>
    <w:p w:rsidR="00E85723" w:rsidRDefault="00E85723" w:rsidP="00E43AF2">
      <w:pPr>
        <w:ind w:firstLine="709"/>
        <w:jc w:val="both"/>
        <w:rPr>
          <w:sz w:val="26"/>
          <w:szCs w:val="26"/>
        </w:rPr>
      </w:pPr>
    </w:p>
    <w:p w:rsidR="00E85723" w:rsidRDefault="00E85723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21.07.2014 №1788 «Об утверждении Положения об оплате труда и стимулирующих выплатах, работников муниципального казённого учреждения «Обеспечение эксплуатационно-хозяйственной деятельности» (далее – постановление) внести следующее изменение:</w:t>
      </w:r>
    </w:p>
    <w:p w:rsidR="00E85723" w:rsidRPr="00A12909" w:rsidRDefault="00E85723" w:rsidP="00E43AF2">
      <w:pPr>
        <w:ind w:firstLine="709"/>
        <w:jc w:val="both"/>
        <w:rPr>
          <w:sz w:val="26"/>
          <w:szCs w:val="26"/>
        </w:rPr>
      </w:pPr>
      <w:r w:rsidRPr="00A12909">
        <w:rPr>
          <w:sz w:val="26"/>
          <w:szCs w:val="26"/>
        </w:rPr>
        <w:t xml:space="preserve">1.1. Подпункт 2.2 приложения к постановлению изложить в следующей редакции: </w:t>
      </w:r>
    </w:p>
    <w:p w:rsidR="00E85723" w:rsidRPr="00A12909" w:rsidRDefault="00E85723" w:rsidP="005B4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2909">
        <w:rPr>
          <w:sz w:val="26"/>
          <w:szCs w:val="26"/>
        </w:rPr>
        <w:t xml:space="preserve">«Выплаты стимулирующего характера руководителю учреждения устанавливается с учетом результатов деятельности учреждения (в соответствии с критериями оценки и целевыми показателями эффективности работы учреждения), а также успешного и добросовестного исполнения им должностных обязанностей, предусмотренных трудовым договором и утверждаются нормативным актом Администрации города Когалыма». </w:t>
      </w:r>
    </w:p>
    <w:p w:rsidR="00E85723" w:rsidRPr="00A12909" w:rsidRDefault="00E85723" w:rsidP="005B4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2909">
        <w:rPr>
          <w:sz w:val="26"/>
          <w:szCs w:val="26"/>
        </w:rPr>
        <w:t xml:space="preserve">1.2. Подпункт 2.2.1 приложения </w:t>
      </w:r>
      <w:r>
        <w:rPr>
          <w:sz w:val="26"/>
          <w:szCs w:val="26"/>
        </w:rPr>
        <w:t xml:space="preserve">к постановлению </w:t>
      </w:r>
      <w:r w:rsidRPr="00A12909">
        <w:rPr>
          <w:sz w:val="26"/>
          <w:szCs w:val="26"/>
        </w:rPr>
        <w:t>исключить.</w:t>
      </w:r>
    </w:p>
    <w:p w:rsidR="00E85723" w:rsidRDefault="00E85723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                    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85723" w:rsidRDefault="00E85723" w:rsidP="00E43AF2">
      <w:pPr>
        <w:ind w:firstLine="709"/>
        <w:jc w:val="both"/>
        <w:rPr>
          <w:sz w:val="26"/>
          <w:szCs w:val="26"/>
        </w:rPr>
      </w:pPr>
    </w:p>
    <w:p w:rsidR="00E85723" w:rsidRDefault="00E85723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szCs w:val="26"/>
          <w:lang w:val="en-US"/>
        </w:rPr>
        <w:t>www</w:t>
      </w:r>
      <w:r w:rsidRPr="001852E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admkogalym</w:t>
      </w:r>
      <w:r w:rsidRPr="001852E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1852EB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E85723" w:rsidRDefault="00E85723" w:rsidP="00E43AF2">
      <w:pPr>
        <w:ind w:firstLine="709"/>
        <w:jc w:val="both"/>
        <w:rPr>
          <w:sz w:val="26"/>
          <w:szCs w:val="26"/>
        </w:rPr>
      </w:pPr>
    </w:p>
    <w:p w:rsidR="00E85723" w:rsidRDefault="00E85723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C51F7">
        <w:rPr>
          <w:sz w:val="26"/>
          <w:szCs w:val="26"/>
        </w:rPr>
        <w:t>Контроль за выполнением постановления оставляю за собой.</w:t>
      </w:r>
    </w:p>
    <w:p w:rsidR="00E85723" w:rsidRDefault="00E85723" w:rsidP="00E43AF2">
      <w:pPr>
        <w:ind w:firstLine="709"/>
        <w:jc w:val="both"/>
        <w:rPr>
          <w:sz w:val="26"/>
          <w:szCs w:val="26"/>
        </w:rPr>
      </w:pPr>
    </w:p>
    <w:p w:rsidR="00E85723" w:rsidRDefault="00E85723" w:rsidP="00E43AF2">
      <w:pPr>
        <w:ind w:firstLine="709"/>
        <w:jc w:val="both"/>
        <w:rPr>
          <w:sz w:val="26"/>
          <w:szCs w:val="26"/>
        </w:rPr>
      </w:pPr>
    </w:p>
    <w:p w:rsidR="00E85723" w:rsidRPr="00054B95" w:rsidRDefault="00E85723" w:rsidP="00E43AF2">
      <w:pPr>
        <w:ind w:firstLine="709"/>
        <w:jc w:val="both"/>
        <w:rPr>
          <w:sz w:val="26"/>
          <w:szCs w:val="26"/>
        </w:rPr>
      </w:pPr>
    </w:p>
    <w:p w:rsidR="00E85723" w:rsidRPr="00054B95" w:rsidRDefault="00E85723" w:rsidP="00E43AF2">
      <w:pPr>
        <w:ind w:firstLine="709"/>
        <w:jc w:val="both"/>
        <w:rPr>
          <w:sz w:val="26"/>
          <w:szCs w:val="26"/>
        </w:rPr>
      </w:pPr>
      <w:r w:rsidRPr="00054B9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E85723" w:rsidRDefault="00E85723" w:rsidP="006B491C">
      <w:pPr>
        <w:jc w:val="both"/>
      </w:pPr>
    </w:p>
    <w:p w:rsidR="00E85723" w:rsidRDefault="00E85723" w:rsidP="006B491C">
      <w:pPr>
        <w:jc w:val="both"/>
      </w:pPr>
    </w:p>
    <w:p w:rsidR="00E85723" w:rsidRDefault="00E85723" w:rsidP="006B491C">
      <w:pPr>
        <w:jc w:val="both"/>
      </w:pPr>
    </w:p>
    <w:p w:rsidR="00E85723" w:rsidRDefault="00E85723" w:rsidP="006B491C">
      <w:pPr>
        <w:jc w:val="both"/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85723" w:rsidRDefault="00E85723" w:rsidP="00E242F1">
      <w:pPr>
        <w:autoSpaceDE w:val="0"/>
        <w:autoSpaceDN w:val="0"/>
        <w:adjustRightInd w:val="0"/>
        <w:jc w:val="both"/>
      </w:pPr>
    </w:p>
    <w:p w:rsidR="00E85723" w:rsidRPr="00717625" w:rsidRDefault="00E85723" w:rsidP="00E242F1">
      <w:pPr>
        <w:autoSpaceDE w:val="0"/>
        <w:autoSpaceDN w:val="0"/>
        <w:adjustRightInd w:val="0"/>
        <w:jc w:val="both"/>
        <w:rPr>
          <w:color w:val="FFFFFF"/>
        </w:rPr>
      </w:pPr>
    </w:p>
    <w:p w:rsidR="00E85723" w:rsidRPr="00717625" w:rsidRDefault="00E85723" w:rsidP="00E242F1">
      <w:pPr>
        <w:autoSpaceDE w:val="0"/>
        <w:autoSpaceDN w:val="0"/>
        <w:adjustRightInd w:val="0"/>
        <w:jc w:val="both"/>
        <w:rPr>
          <w:color w:val="FFFFFF"/>
        </w:rPr>
      </w:pPr>
    </w:p>
    <w:p w:rsidR="00E85723" w:rsidRPr="00717625" w:rsidRDefault="00E85723" w:rsidP="00E242F1">
      <w:pPr>
        <w:autoSpaceDE w:val="0"/>
        <w:autoSpaceDN w:val="0"/>
        <w:adjustRightInd w:val="0"/>
        <w:jc w:val="both"/>
        <w:rPr>
          <w:color w:val="FFFFFF"/>
        </w:rPr>
      </w:pPr>
    </w:p>
    <w:p w:rsidR="00E85723" w:rsidRPr="00717625" w:rsidRDefault="00E85723" w:rsidP="00B74EA3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E85723" w:rsidRPr="00717625" w:rsidRDefault="00E85723" w:rsidP="00B74EA3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E85723" w:rsidRPr="00717625" w:rsidRDefault="00E85723" w:rsidP="00B74EA3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Согласовано: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заместитель главы г.Когалыма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О.В.Мартынова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начальник ЮУ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А.В.Косолапов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начальник УКСиМП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Л.А.Юрьева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начальник УЭ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Е.Г.Загорская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директор МКУ «УОДОМС»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М.В.Владыкина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начальник ОО ЮУ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Д.А.Дидур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начальник ОФЭОиК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А.А.Рябинина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Подготовлено: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  <w:r w:rsidRPr="00717625">
        <w:rPr>
          <w:color w:val="FFFFFF"/>
          <w:sz w:val="22"/>
          <w:szCs w:val="22"/>
        </w:rPr>
        <w:t>зам. начальника ОФЭОиК</w:t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</w:r>
      <w:r w:rsidRPr="00717625">
        <w:rPr>
          <w:color w:val="FFFFFF"/>
          <w:sz w:val="22"/>
          <w:szCs w:val="22"/>
        </w:rPr>
        <w:tab/>
        <w:t>Е.А.Пискорская</w:t>
      </w:r>
    </w:p>
    <w:p w:rsidR="00E85723" w:rsidRPr="00717625" w:rsidRDefault="00E85723" w:rsidP="00B74EA3">
      <w:pPr>
        <w:ind w:right="-1845"/>
        <w:rPr>
          <w:color w:val="FFFFFF"/>
          <w:sz w:val="22"/>
          <w:szCs w:val="22"/>
        </w:rPr>
      </w:pPr>
    </w:p>
    <w:p w:rsidR="00E85723" w:rsidRPr="00717625" w:rsidRDefault="00E85723" w:rsidP="00B74EA3">
      <w:pPr>
        <w:ind w:right="-1845"/>
        <w:rPr>
          <w:color w:val="FFFFFF"/>
        </w:rPr>
      </w:pPr>
      <w:r w:rsidRPr="00717625">
        <w:rPr>
          <w:color w:val="FFFFFF"/>
          <w:sz w:val="22"/>
          <w:szCs w:val="22"/>
        </w:rPr>
        <w:t>Разослать: ЮУ; КФ; УЭ; УКСиМП; ОФЭОиК; МКУ «УОДОМС»; МКУ «ОЭХД»;  прокуратура; Консультант.</w:t>
      </w:r>
      <w:bookmarkStart w:id="1" w:name="Par26"/>
      <w:bookmarkEnd w:id="1"/>
    </w:p>
    <w:sectPr w:rsidR="00E85723" w:rsidRPr="00717625" w:rsidSect="00B74EA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97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4B95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D7270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26A07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852EB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197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15A5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26DD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26E83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742AD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216D"/>
    <w:rsid w:val="00595EBD"/>
    <w:rsid w:val="005A225E"/>
    <w:rsid w:val="005A23AE"/>
    <w:rsid w:val="005A3407"/>
    <w:rsid w:val="005A3892"/>
    <w:rsid w:val="005A755B"/>
    <w:rsid w:val="005B3EEC"/>
    <w:rsid w:val="005B4040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491C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17625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C6C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3845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4A5C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909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53D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5744"/>
    <w:rsid w:val="00B060B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279B5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5BC4"/>
    <w:rsid w:val="00B671A9"/>
    <w:rsid w:val="00B707DF"/>
    <w:rsid w:val="00B71262"/>
    <w:rsid w:val="00B734B5"/>
    <w:rsid w:val="00B74EA3"/>
    <w:rsid w:val="00B76DFE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925A5"/>
    <w:rsid w:val="00CA4BF5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2F70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1C2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4951"/>
    <w:rsid w:val="00E07607"/>
    <w:rsid w:val="00E10AA3"/>
    <w:rsid w:val="00E23A86"/>
    <w:rsid w:val="00E23DFD"/>
    <w:rsid w:val="00E242F1"/>
    <w:rsid w:val="00E25653"/>
    <w:rsid w:val="00E25D01"/>
    <w:rsid w:val="00E272AA"/>
    <w:rsid w:val="00E325B5"/>
    <w:rsid w:val="00E374B3"/>
    <w:rsid w:val="00E41EE7"/>
    <w:rsid w:val="00E422C2"/>
    <w:rsid w:val="00E43AF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723"/>
    <w:rsid w:val="00E8590D"/>
    <w:rsid w:val="00E85C53"/>
    <w:rsid w:val="00E85CD2"/>
    <w:rsid w:val="00E879B4"/>
    <w:rsid w:val="00E91C0A"/>
    <w:rsid w:val="00E928A9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5FA2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C51F7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uiPriority w:val="99"/>
    <w:rsid w:val="006B49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1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CC61D269E82FF9725DB7CF4766B063B8433370F85042A1B825892A0b3i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CC61D269E82FF9725DB7CF4766B063B85373B0985042A1B825892A0b3i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16</cp:revision>
  <cp:lastPrinted>2015-12-07T12:40:00Z</cp:lastPrinted>
  <dcterms:created xsi:type="dcterms:W3CDTF">2015-11-09T06:58:00Z</dcterms:created>
  <dcterms:modified xsi:type="dcterms:W3CDTF">2015-12-08T04:23:00Z</dcterms:modified>
</cp:coreProperties>
</file>