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E9" w:rsidRPr="009B50E9" w:rsidRDefault="009B50E9" w:rsidP="009B50E9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9B50E9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31BAB8B" wp14:editId="0790E624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0E9">
        <w:rPr>
          <w:sz w:val="20"/>
          <w:szCs w:val="20"/>
        </w:rPr>
        <w:t xml:space="preserve">                                                             </w:t>
      </w:r>
      <w:r w:rsidRPr="009B50E9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B50E9" w:rsidRPr="009B50E9" w:rsidTr="00B745A6">
        <w:tc>
          <w:tcPr>
            <w:tcW w:w="3049" w:type="dxa"/>
            <w:shd w:val="clear" w:color="auto" w:fill="auto"/>
          </w:tcPr>
          <w:p w:rsidR="009B50E9" w:rsidRPr="009B50E9" w:rsidRDefault="009B50E9" w:rsidP="009B50E9">
            <w:pPr>
              <w:ind w:left="567"/>
            </w:pPr>
            <w:r w:rsidRPr="009B50E9">
              <w:rPr>
                <w:rFonts w:eastAsia="Calibri"/>
                <w:caps/>
                <w:lang w:eastAsia="en-US"/>
              </w:rPr>
              <w:t>проект</w:t>
            </w:r>
            <w:r w:rsidRPr="009B50E9">
              <w:t xml:space="preserve"> </w:t>
            </w:r>
          </w:p>
          <w:p w:rsidR="009B50E9" w:rsidRPr="009B50E9" w:rsidRDefault="009B50E9" w:rsidP="009B50E9">
            <w:pPr>
              <w:ind w:left="567"/>
            </w:pPr>
            <w:r w:rsidRPr="009B50E9">
              <w:t xml:space="preserve">вносится Думой </w:t>
            </w:r>
          </w:p>
          <w:p w:rsidR="009B50E9" w:rsidRPr="009B50E9" w:rsidRDefault="009B50E9" w:rsidP="009B50E9">
            <w:pPr>
              <w:ind w:left="567"/>
            </w:pPr>
            <w:r w:rsidRPr="009B50E9">
              <w:t>города Когалыма</w:t>
            </w:r>
          </w:p>
        </w:tc>
      </w:tr>
    </w:tbl>
    <w:p w:rsidR="009B50E9" w:rsidRPr="009B50E9" w:rsidRDefault="009B50E9" w:rsidP="009B50E9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9B50E9">
        <w:rPr>
          <w:b/>
          <w:caps/>
          <w:color w:val="3366FF"/>
          <w:sz w:val="32"/>
          <w:szCs w:val="32"/>
        </w:rPr>
        <w:t>РЕШЕНИЕ</w:t>
      </w:r>
    </w:p>
    <w:p w:rsidR="009B50E9" w:rsidRPr="009B50E9" w:rsidRDefault="009B50E9" w:rsidP="009B50E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B50E9">
        <w:rPr>
          <w:b/>
          <w:caps/>
          <w:color w:val="3366FF"/>
          <w:sz w:val="32"/>
          <w:szCs w:val="32"/>
        </w:rPr>
        <w:t>ДУМЫ ГОРОДА КОГАЛЫМА</w:t>
      </w:r>
    </w:p>
    <w:p w:rsidR="009B50E9" w:rsidRPr="009B50E9" w:rsidRDefault="009B50E9" w:rsidP="009B50E9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B50E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B50E9" w:rsidRPr="009B50E9" w:rsidRDefault="009B50E9" w:rsidP="009B50E9">
      <w:pPr>
        <w:ind w:right="2"/>
        <w:jc w:val="center"/>
        <w:rPr>
          <w:rFonts w:eastAsia="Calibri"/>
          <w:sz w:val="2"/>
          <w:szCs w:val="20"/>
        </w:rPr>
      </w:pPr>
    </w:p>
    <w:p w:rsidR="009B50E9" w:rsidRPr="009B50E9" w:rsidRDefault="009B50E9" w:rsidP="009B50E9">
      <w:pPr>
        <w:ind w:right="-181"/>
        <w:rPr>
          <w:rFonts w:eastAsia="Calibri"/>
          <w:sz w:val="20"/>
          <w:szCs w:val="20"/>
        </w:rPr>
      </w:pPr>
    </w:p>
    <w:p w:rsidR="009B50E9" w:rsidRPr="009B50E9" w:rsidRDefault="009B50E9" w:rsidP="009B50E9">
      <w:pPr>
        <w:ind w:right="-181"/>
        <w:rPr>
          <w:color w:val="3366FF"/>
        </w:rPr>
      </w:pPr>
      <w:r w:rsidRPr="009B50E9">
        <w:rPr>
          <w:color w:val="3366FF"/>
        </w:rPr>
        <w:t>От «__</w:t>
      </w:r>
      <w:proofErr w:type="gramStart"/>
      <w:r w:rsidRPr="009B50E9">
        <w:rPr>
          <w:color w:val="3366FF"/>
        </w:rPr>
        <w:t>_»_</w:t>
      </w:r>
      <w:proofErr w:type="gramEnd"/>
      <w:r w:rsidRPr="009B50E9">
        <w:rPr>
          <w:color w:val="3366FF"/>
        </w:rPr>
        <w:t xml:space="preserve">______________20___г.                                                   №_______ </w:t>
      </w:r>
    </w:p>
    <w:p w:rsidR="000F3159" w:rsidRDefault="000F3159" w:rsidP="00F444A7"/>
    <w:p w:rsidR="000F3159" w:rsidRDefault="000F3159" w:rsidP="00F444A7"/>
    <w:p w:rsidR="00916063" w:rsidRDefault="00916063" w:rsidP="00F444A7"/>
    <w:p w:rsidR="009E7515" w:rsidRDefault="009E7515" w:rsidP="009E7515"/>
    <w:p w:rsidR="009E7515" w:rsidRDefault="009E7515" w:rsidP="009E7515">
      <w:r>
        <w:t>О внесении изменени</w:t>
      </w:r>
      <w:r w:rsidR="000E2437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</w:t>
      </w:r>
      <w:r w:rsidR="0018612C">
        <w:t>1</w:t>
      </w:r>
      <w:r>
        <w:t>-ГД</w:t>
      </w:r>
    </w:p>
    <w:p w:rsidR="009E7515" w:rsidRDefault="009E7515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0F3159" w:rsidRPr="000F3159">
        <w:t>с частью 2 статьи 17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решением Думы города Когалыма от 29.09.2011 №76-ГД «Об утверждении Положения о Контрольно-счетной палате города Когалыма»,</w:t>
      </w:r>
      <w:r w:rsidR="00D14D2C">
        <w:t xml:space="preserve">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</w:t>
      </w:r>
      <w:r w:rsidR="005F0335">
        <w:t xml:space="preserve">приложение к </w:t>
      </w:r>
      <w:r w:rsidR="0085764E">
        <w:t>решени</w:t>
      </w:r>
      <w:r w:rsidR="005F0335">
        <w:t>ю</w:t>
      </w:r>
      <w:r w:rsidR="0085764E">
        <w:t xml:space="preserve"> Думы города Когалыма </w:t>
      </w:r>
      <w:r w:rsidR="002E2521" w:rsidRPr="002E2521">
        <w:t xml:space="preserve">от 26.10.2016 </w:t>
      </w:r>
      <w:r w:rsidR="0018612C" w:rsidRPr="0018612C">
        <w:t>№11-ГД «О Регламенте Думы города Когалыма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0E2437">
        <w:t>и</w:t>
      </w:r>
      <w:r w:rsidR="0085764E">
        <w:t>е изменени</w:t>
      </w:r>
      <w:r w:rsidR="000E2437">
        <w:t>я</w:t>
      </w:r>
      <w:r w:rsidR="0085764E">
        <w:t>:</w:t>
      </w:r>
    </w:p>
    <w:p w:rsidR="000E2437" w:rsidRDefault="000E2437" w:rsidP="00057C5A">
      <w:pPr>
        <w:ind w:firstLine="709"/>
        <w:jc w:val="both"/>
      </w:pPr>
      <w:r>
        <w:t>1.1. подпункт 10 пункта 3 статьи 45 главы 6 признать утратившим силу;</w:t>
      </w:r>
    </w:p>
    <w:p w:rsidR="002F3E64" w:rsidRDefault="002F3E64" w:rsidP="00057C5A">
      <w:pPr>
        <w:ind w:firstLine="709"/>
        <w:jc w:val="both"/>
      </w:pPr>
      <w:r>
        <w:t>1.</w:t>
      </w:r>
      <w:r w:rsidR="000E2437">
        <w:t>2</w:t>
      </w:r>
      <w:r>
        <w:t xml:space="preserve">. </w:t>
      </w:r>
      <w:r w:rsidR="000E2437">
        <w:t>г</w:t>
      </w:r>
      <w:r w:rsidR="009E0B6D">
        <w:t>лав</w:t>
      </w:r>
      <w:r w:rsidR="000F3159">
        <w:t>у</w:t>
      </w:r>
      <w:r w:rsidR="009E0B6D">
        <w:t xml:space="preserve"> </w:t>
      </w:r>
      <w:r w:rsidR="000F3159">
        <w:t>8</w:t>
      </w:r>
      <w:r w:rsidR="00B85FC7" w:rsidRPr="00B85FC7">
        <w:t xml:space="preserve"> решения</w:t>
      </w:r>
      <w:r w:rsidR="000F3159">
        <w:t xml:space="preserve"> дополнить статьей 55.1 следующего содержания</w:t>
      </w:r>
      <w:r w:rsidR="00225415">
        <w:t>:</w:t>
      </w:r>
    </w:p>
    <w:p w:rsidR="000F3159" w:rsidRDefault="000F3159" w:rsidP="00057C5A">
      <w:pPr>
        <w:ind w:firstLine="709"/>
        <w:jc w:val="both"/>
      </w:pPr>
      <w:r>
        <w:t>«</w:t>
      </w:r>
      <w:r w:rsidRPr="000F3159">
        <w:t>Статья 55.</w:t>
      </w:r>
      <w:r>
        <w:t>1.</w:t>
      </w:r>
      <w:r w:rsidRPr="000F3159">
        <w:t xml:space="preserve"> </w:t>
      </w:r>
      <w:r w:rsidRPr="00BF4C11">
        <w:t xml:space="preserve">Порядок рассмотрения жалоб, поступивших в Думу </w:t>
      </w:r>
      <w:r>
        <w:t>города</w:t>
      </w:r>
      <w:r w:rsidR="00386D76">
        <w:t>,</w:t>
      </w:r>
      <w:r>
        <w:t xml:space="preserve"> </w:t>
      </w:r>
      <w:r w:rsidRPr="00BF4C11">
        <w:t xml:space="preserve">на действия (бездействие) Контрольно-счетной палаты </w:t>
      </w:r>
      <w:r>
        <w:t>города Когалыма</w:t>
      </w:r>
    </w:p>
    <w:p w:rsidR="006476C4" w:rsidRDefault="006476C4" w:rsidP="00057C5A">
      <w:pPr>
        <w:ind w:firstLine="709"/>
        <w:jc w:val="both"/>
      </w:pPr>
    </w:p>
    <w:p w:rsidR="006476C4" w:rsidRDefault="006476C4" w:rsidP="00057C5A">
      <w:pPr>
        <w:ind w:firstLine="709"/>
        <w:jc w:val="both"/>
      </w:pPr>
      <w:r>
        <w:t xml:space="preserve">1. </w:t>
      </w:r>
      <w:r w:rsidRPr="006476C4">
        <w:t>Жалобы</w:t>
      </w:r>
      <w:r>
        <w:t xml:space="preserve"> проверяемых органов,</w:t>
      </w:r>
      <w:r w:rsidRPr="006476C4">
        <w:t xml:space="preserve"> организаций и их должностных лиц (далее - заявители) на действия (бездействие) Контрольно-счетной палаты города Когалыма (далее - жалобы) </w:t>
      </w:r>
      <w:r>
        <w:t xml:space="preserve">регистрируются </w:t>
      </w:r>
      <w:r w:rsidRPr="006476C4">
        <w:t>в день их поступления в Думу города специалистом, ответственным за прием, регистрацию и учет корреспонденции, и передаются председателю Думы города для наложения резолюции (поручения).</w:t>
      </w:r>
    </w:p>
    <w:p w:rsidR="006476C4" w:rsidRDefault="006476C4" w:rsidP="00057C5A">
      <w:pPr>
        <w:ind w:firstLine="709"/>
        <w:jc w:val="both"/>
      </w:pPr>
      <w:r>
        <w:t xml:space="preserve">2. </w:t>
      </w:r>
      <w:r w:rsidRPr="006476C4">
        <w:t>Жалобы должны содержать информацию о действиях (бездействии), которые подлежат обжалованию, доводы, факты, сведения, обосновывающие подачу жалобы. К жалобам должны быть приложены документы, подтверждающие информацию, изложенную в жалобе.</w:t>
      </w:r>
    </w:p>
    <w:p w:rsidR="00361670" w:rsidRDefault="00361670" w:rsidP="00057C5A">
      <w:pPr>
        <w:ind w:firstLine="709"/>
        <w:jc w:val="both"/>
      </w:pPr>
      <w:r>
        <w:t xml:space="preserve">3. После наложения </w:t>
      </w:r>
      <w:r w:rsidRPr="006476C4">
        <w:t>резолюции (поручения)</w:t>
      </w:r>
      <w:r>
        <w:t xml:space="preserve"> жалоба </w:t>
      </w:r>
      <w:r w:rsidRPr="00361670">
        <w:t>и прилагаемы</w:t>
      </w:r>
      <w:r>
        <w:t>е</w:t>
      </w:r>
      <w:r w:rsidRPr="00361670">
        <w:t xml:space="preserve"> к ней документ</w:t>
      </w:r>
      <w:r>
        <w:t>ы</w:t>
      </w:r>
      <w:r w:rsidRPr="00361670">
        <w:t xml:space="preserve"> направляется депутатам Думы города для рассмотрения и принятия решения на совместном заседании постоянных </w:t>
      </w:r>
      <w:r w:rsidR="00510BA2">
        <w:t>К</w:t>
      </w:r>
      <w:r w:rsidRPr="00361670">
        <w:t>омиссий.</w:t>
      </w:r>
    </w:p>
    <w:p w:rsidR="00361670" w:rsidRDefault="00361670" w:rsidP="00057C5A">
      <w:pPr>
        <w:ind w:firstLine="709"/>
        <w:jc w:val="both"/>
      </w:pPr>
      <w:r>
        <w:t xml:space="preserve">4. </w:t>
      </w:r>
      <w:r w:rsidRPr="00361670">
        <w:t xml:space="preserve">Жалоба должна быть рассмотрена на совместном заседании постоянных </w:t>
      </w:r>
      <w:r w:rsidR="00510BA2">
        <w:t>К</w:t>
      </w:r>
      <w:r w:rsidRPr="00361670">
        <w:t>омиссий не позднее 30 дней со дня ее регистрации.</w:t>
      </w:r>
      <w:r w:rsidR="00051ED8" w:rsidRPr="00051ED8">
        <w:t xml:space="preserve"> Срок рассмотрения жалобы может быть продлен по решению совместно</w:t>
      </w:r>
      <w:r w:rsidR="00051ED8">
        <w:t>го</w:t>
      </w:r>
      <w:r w:rsidR="00051ED8" w:rsidRPr="00051ED8">
        <w:t xml:space="preserve"> </w:t>
      </w:r>
      <w:r w:rsidR="00051ED8" w:rsidRPr="00051ED8">
        <w:lastRenderedPageBreak/>
        <w:t>заседани</w:t>
      </w:r>
      <w:r w:rsidR="00051ED8">
        <w:t>я</w:t>
      </w:r>
      <w:r w:rsidR="00051ED8" w:rsidRPr="00051ED8">
        <w:t xml:space="preserve"> постоянных </w:t>
      </w:r>
      <w:r w:rsidR="00510BA2">
        <w:t>К</w:t>
      </w:r>
      <w:r w:rsidR="00051ED8" w:rsidRPr="00051ED8">
        <w:t xml:space="preserve">омиссий не более чем на </w:t>
      </w:r>
      <w:r w:rsidR="00051ED8">
        <w:t>3</w:t>
      </w:r>
      <w:r w:rsidR="00051ED8" w:rsidRPr="00051ED8">
        <w:t>0 дней в случае, если заявителем не представлены необходимые для рассмотрения жалобы документы.</w:t>
      </w:r>
    </w:p>
    <w:p w:rsidR="00051ED8" w:rsidRDefault="00051ED8" w:rsidP="00057C5A">
      <w:pPr>
        <w:ind w:firstLine="709"/>
        <w:jc w:val="both"/>
      </w:pPr>
      <w:r>
        <w:t xml:space="preserve">5. </w:t>
      </w:r>
      <w:r w:rsidRPr="00051ED8">
        <w:t xml:space="preserve">На заседание, проводимое в целях рассмотрения жалобы, </w:t>
      </w:r>
      <w:r>
        <w:t xml:space="preserve">могут быть </w:t>
      </w:r>
      <w:r w:rsidRPr="00051ED8">
        <w:t>приглаш</w:t>
      </w:r>
      <w:r>
        <w:t>ены</w:t>
      </w:r>
      <w:r w:rsidRPr="00051ED8">
        <w:t xml:space="preserve"> </w:t>
      </w:r>
      <w:r>
        <w:t xml:space="preserve">заявитель, </w:t>
      </w:r>
      <w:r w:rsidRPr="00051ED8">
        <w:t>представители Контрольно-счетной палаты</w:t>
      </w:r>
      <w:r w:rsidR="00510BA2">
        <w:t xml:space="preserve"> города Когалыма</w:t>
      </w:r>
      <w:r w:rsidRPr="00051ED8">
        <w:t>, специалисты, эксперты, а также иные лица, обладающие информацией, необходимой для рассмотрения жалобы.</w:t>
      </w:r>
    </w:p>
    <w:p w:rsidR="00051ED8" w:rsidRDefault="00051ED8" w:rsidP="00051ED8">
      <w:pPr>
        <w:ind w:firstLine="709"/>
        <w:jc w:val="both"/>
      </w:pPr>
      <w:r>
        <w:t>6. По результатам рассмотрения жалобы принимается одно из следующих решений:</w:t>
      </w:r>
    </w:p>
    <w:p w:rsidR="00051ED8" w:rsidRDefault="00051ED8" w:rsidP="00051ED8">
      <w:pPr>
        <w:ind w:firstLine="709"/>
        <w:jc w:val="both"/>
      </w:pPr>
      <w:r>
        <w:t xml:space="preserve">- о признании жалобы обоснованной и направлении Контрольно-счетной палате </w:t>
      </w:r>
      <w:r w:rsidR="00510BA2">
        <w:t xml:space="preserve">города Когалыма </w:t>
      </w:r>
      <w:r>
        <w:t>рекомендаций по устранению выявленных нарушений;</w:t>
      </w:r>
    </w:p>
    <w:p w:rsidR="00051ED8" w:rsidRDefault="00051ED8" w:rsidP="00051ED8">
      <w:pPr>
        <w:ind w:firstLine="709"/>
        <w:jc w:val="both"/>
      </w:pPr>
      <w:r>
        <w:t>- о признании жалобы необоснованной.</w:t>
      </w:r>
    </w:p>
    <w:p w:rsidR="00051ED8" w:rsidRDefault="00051ED8" w:rsidP="00051ED8">
      <w:pPr>
        <w:ind w:firstLine="709"/>
        <w:jc w:val="both"/>
      </w:pPr>
      <w:r>
        <w:t xml:space="preserve">Соответствующее решение оформляется протоколом совместного заседания постоянных </w:t>
      </w:r>
      <w:r w:rsidR="00510BA2">
        <w:t>К</w:t>
      </w:r>
      <w:r>
        <w:t>омиссий.</w:t>
      </w:r>
    </w:p>
    <w:p w:rsidR="00155BC8" w:rsidRDefault="00051ED8" w:rsidP="00155BC8">
      <w:pPr>
        <w:ind w:firstLine="709"/>
        <w:jc w:val="both"/>
      </w:pPr>
      <w:r>
        <w:t xml:space="preserve">7. </w:t>
      </w:r>
      <w:r w:rsidR="00155BC8">
        <w:t xml:space="preserve">В соответствии с протоколом совместного заседания постоянных </w:t>
      </w:r>
      <w:r w:rsidR="00510BA2">
        <w:t>К</w:t>
      </w:r>
      <w:r w:rsidR="00155BC8">
        <w:t>омиссий аппарат Думы города оформляет ответ на жалобу.</w:t>
      </w:r>
    </w:p>
    <w:p w:rsidR="00051ED8" w:rsidRDefault="00155BC8" w:rsidP="00155BC8">
      <w:pPr>
        <w:ind w:firstLine="709"/>
        <w:jc w:val="both"/>
      </w:pPr>
      <w:r>
        <w:t>8. Ответ на жалобу подписывается председателем Думы города и направляется заявителю, а копия ответа направляется в Контрольно-счетную палату</w:t>
      </w:r>
      <w:r w:rsidR="00510BA2" w:rsidRPr="00510BA2">
        <w:t xml:space="preserve"> </w:t>
      </w:r>
      <w:r w:rsidR="00510BA2">
        <w:t>города Когалыма</w:t>
      </w:r>
      <w:r>
        <w:t>.</w:t>
      </w:r>
    </w:p>
    <w:p w:rsidR="00EE16BD" w:rsidRPr="00155BC8" w:rsidRDefault="00155BC8" w:rsidP="00155BC8">
      <w:pPr>
        <w:ind w:firstLine="709"/>
        <w:jc w:val="both"/>
      </w:pPr>
      <w:r>
        <w:t xml:space="preserve">9. </w:t>
      </w:r>
      <w:r w:rsidRPr="00155BC8">
        <w:t>Председатель Думы города принимает решение о возвращении жалобы заявителю в случае если рассмотрение требований, изложенных в жалобе, не относится к компетенции Думы города, а также в случае повторного нап</w:t>
      </w:r>
      <w:r>
        <w:t xml:space="preserve">равления </w:t>
      </w:r>
      <w:r w:rsidRPr="00155BC8">
        <w:t>жалобы, которая ранее уже была рассмотрена, и при этом в жалобе не приводятся новые доводы или обстоятельства.</w:t>
      </w:r>
      <w:r w:rsidR="00EE16BD">
        <w:rPr>
          <w:rFonts w:eastAsia="Calibri"/>
          <w:lang w:eastAsia="en-US"/>
        </w:rPr>
        <w:t>».</w:t>
      </w:r>
    </w:p>
    <w:p w:rsidR="00EE16BD" w:rsidRDefault="00EE16BD" w:rsidP="00EE16BD">
      <w:pPr>
        <w:ind w:firstLine="709"/>
        <w:jc w:val="both"/>
      </w:pPr>
    </w:p>
    <w:p w:rsidR="009E7515" w:rsidRDefault="00485D90" w:rsidP="008B2F79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8F1C53" w:rsidRDefault="008F1C53" w:rsidP="007E535E">
      <w:pPr>
        <w:jc w:val="both"/>
        <w:rPr>
          <w:sz w:val="22"/>
          <w:szCs w:val="22"/>
        </w:rPr>
      </w:pPr>
    </w:p>
    <w:p w:rsidR="00155BC8" w:rsidRDefault="00155BC8" w:rsidP="007E535E">
      <w:pPr>
        <w:jc w:val="both"/>
        <w:rPr>
          <w:sz w:val="22"/>
          <w:szCs w:val="22"/>
        </w:rPr>
      </w:pPr>
    </w:p>
    <w:p w:rsidR="00155BC8" w:rsidRDefault="00155BC8" w:rsidP="007E535E">
      <w:pPr>
        <w:jc w:val="both"/>
        <w:rPr>
          <w:sz w:val="22"/>
          <w:szCs w:val="22"/>
        </w:rPr>
      </w:pPr>
    </w:p>
    <w:p w:rsidR="00155BC8" w:rsidRDefault="00155BC8" w:rsidP="007E535E">
      <w:pPr>
        <w:jc w:val="both"/>
        <w:rPr>
          <w:sz w:val="22"/>
          <w:szCs w:val="22"/>
        </w:rPr>
      </w:pPr>
    </w:p>
    <w:p w:rsidR="00155BC8" w:rsidRDefault="00155BC8" w:rsidP="007E535E">
      <w:pPr>
        <w:jc w:val="both"/>
        <w:rPr>
          <w:sz w:val="22"/>
          <w:szCs w:val="22"/>
        </w:rPr>
      </w:pPr>
      <w:bookmarkStart w:id="0" w:name="_GoBack"/>
      <w:bookmarkEnd w:id="0"/>
    </w:p>
    <w:sectPr w:rsidR="00155BC8" w:rsidSect="00DA37E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AF" w:rsidRDefault="00E76BAF">
      <w:r>
        <w:separator/>
      </w:r>
    </w:p>
  </w:endnote>
  <w:endnote w:type="continuationSeparator" w:id="0">
    <w:p w:rsidR="00E76BAF" w:rsidRDefault="00E7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9B50E9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4D" w:rsidRDefault="009B50E9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9B50E9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AF" w:rsidRDefault="00E76BAF">
      <w:r>
        <w:separator/>
      </w:r>
    </w:p>
  </w:footnote>
  <w:footnote w:type="continuationSeparator" w:id="0">
    <w:p w:rsidR="00E76BAF" w:rsidRDefault="00E7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1ED8"/>
    <w:rsid w:val="00057C5A"/>
    <w:rsid w:val="00095F55"/>
    <w:rsid w:val="000E2437"/>
    <w:rsid w:val="000F3159"/>
    <w:rsid w:val="000F61C3"/>
    <w:rsid w:val="00105567"/>
    <w:rsid w:val="00155BC8"/>
    <w:rsid w:val="001833C8"/>
    <w:rsid w:val="0018612C"/>
    <w:rsid w:val="001A1330"/>
    <w:rsid w:val="001B2765"/>
    <w:rsid w:val="001D0AD8"/>
    <w:rsid w:val="00225415"/>
    <w:rsid w:val="0025282E"/>
    <w:rsid w:val="00277B1F"/>
    <w:rsid w:val="00293F68"/>
    <w:rsid w:val="002A7F56"/>
    <w:rsid w:val="002B0755"/>
    <w:rsid w:val="002E2521"/>
    <w:rsid w:val="002F3E64"/>
    <w:rsid w:val="00361670"/>
    <w:rsid w:val="00365262"/>
    <w:rsid w:val="00381254"/>
    <w:rsid w:val="00386D76"/>
    <w:rsid w:val="003953FB"/>
    <w:rsid w:val="003B1163"/>
    <w:rsid w:val="00411967"/>
    <w:rsid w:val="00485D90"/>
    <w:rsid w:val="004978A8"/>
    <w:rsid w:val="00510BA2"/>
    <w:rsid w:val="0056531B"/>
    <w:rsid w:val="005F0335"/>
    <w:rsid w:val="00603987"/>
    <w:rsid w:val="00624579"/>
    <w:rsid w:val="00635C0B"/>
    <w:rsid w:val="006476C4"/>
    <w:rsid w:val="00651EB2"/>
    <w:rsid w:val="006B1F20"/>
    <w:rsid w:val="006B70B7"/>
    <w:rsid w:val="00727567"/>
    <w:rsid w:val="00740135"/>
    <w:rsid w:val="00761B47"/>
    <w:rsid w:val="007773A5"/>
    <w:rsid w:val="0079398E"/>
    <w:rsid w:val="00797379"/>
    <w:rsid w:val="007E1AE9"/>
    <w:rsid w:val="007E535E"/>
    <w:rsid w:val="00810833"/>
    <w:rsid w:val="0084056A"/>
    <w:rsid w:val="008436BD"/>
    <w:rsid w:val="00846204"/>
    <w:rsid w:val="0085764E"/>
    <w:rsid w:val="008861B4"/>
    <w:rsid w:val="008B166F"/>
    <w:rsid w:val="008B2F79"/>
    <w:rsid w:val="008C72A2"/>
    <w:rsid w:val="008F00C9"/>
    <w:rsid w:val="008F1C53"/>
    <w:rsid w:val="008F2104"/>
    <w:rsid w:val="00916063"/>
    <w:rsid w:val="00925AA7"/>
    <w:rsid w:val="00953925"/>
    <w:rsid w:val="0098289A"/>
    <w:rsid w:val="0098293D"/>
    <w:rsid w:val="00987B5D"/>
    <w:rsid w:val="009902E9"/>
    <w:rsid w:val="009B50E9"/>
    <w:rsid w:val="009E09DF"/>
    <w:rsid w:val="009E0B6D"/>
    <w:rsid w:val="009E7515"/>
    <w:rsid w:val="00A2273D"/>
    <w:rsid w:val="00A50BA5"/>
    <w:rsid w:val="00A97555"/>
    <w:rsid w:val="00AF2D2F"/>
    <w:rsid w:val="00B84893"/>
    <w:rsid w:val="00B85FC7"/>
    <w:rsid w:val="00B86780"/>
    <w:rsid w:val="00BC2668"/>
    <w:rsid w:val="00BE56B3"/>
    <w:rsid w:val="00C038F1"/>
    <w:rsid w:val="00C16CFD"/>
    <w:rsid w:val="00C21D6F"/>
    <w:rsid w:val="00C54662"/>
    <w:rsid w:val="00C571E5"/>
    <w:rsid w:val="00C76A80"/>
    <w:rsid w:val="00C95D74"/>
    <w:rsid w:val="00CD51CB"/>
    <w:rsid w:val="00D00AFA"/>
    <w:rsid w:val="00D14D2C"/>
    <w:rsid w:val="00D23E6D"/>
    <w:rsid w:val="00D315BE"/>
    <w:rsid w:val="00D46C6A"/>
    <w:rsid w:val="00D828A6"/>
    <w:rsid w:val="00DA37E5"/>
    <w:rsid w:val="00DC6145"/>
    <w:rsid w:val="00DF312C"/>
    <w:rsid w:val="00DF7FE3"/>
    <w:rsid w:val="00E21A4B"/>
    <w:rsid w:val="00E42EA5"/>
    <w:rsid w:val="00E464BD"/>
    <w:rsid w:val="00E5258D"/>
    <w:rsid w:val="00E70D54"/>
    <w:rsid w:val="00E75702"/>
    <w:rsid w:val="00E76BAF"/>
    <w:rsid w:val="00E77B81"/>
    <w:rsid w:val="00E86811"/>
    <w:rsid w:val="00EA46EC"/>
    <w:rsid w:val="00EA7F36"/>
    <w:rsid w:val="00EB1C5C"/>
    <w:rsid w:val="00EE16BD"/>
    <w:rsid w:val="00EF2192"/>
    <w:rsid w:val="00F15EAB"/>
    <w:rsid w:val="00F3705A"/>
    <w:rsid w:val="00F404B4"/>
    <w:rsid w:val="00F444A7"/>
    <w:rsid w:val="00F61A27"/>
    <w:rsid w:val="00F82C4A"/>
    <w:rsid w:val="00F84239"/>
    <w:rsid w:val="00FB7FCC"/>
    <w:rsid w:val="00FD62C5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24D68-D65B-48D1-8C39-BD4F1934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46</cp:revision>
  <cp:lastPrinted>2022-01-20T05:29:00Z</cp:lastPrinted>
  <dcterms:created xsi:type="dcterms:W3CDTF">2013-04-08T11:57:00Z</dcterms:created>
  <dcterms:modified xsi:type="dcterms:W3CDTF">2022-01-21T07:17:00Z</dcterms:modified>
</cp:coreProperties>
</file>