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BC" w:rsidRDefault="00935CBC" w:rsidP="00935CBC">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935CBC" w:rsidRDefault="00935CBC"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CB296D" w:rsidRDefault="00CB296D" w:rsidP="00935CBC">
      <w:pPr>
        <w:spacing w:after="0" w:line="240" w:lineRule="auto"/>
        <w:jc w:val="center"/>
        <w:rPr>
          <w:rFonts w:ascii="Times New Roman" w:eastAsia="Times New Roman" w:hAnsi="Times New Roman" w:cs="Times New Roman"/>
          <w:sz w:val="26"/>
          <w:szCs w:val="26"/>
        </w:rPr>
      </w:pPr>
    </w:p>
    <w:p w:rsidR="00935CBC" w:rsidRDefault="00935CBC" w:rsidP="00935CB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935CBC" w:rsidRDefault="00935CBC" w:rsidP="00935CBC">
      <w:pPr>
        <w:spacing w:after="0" w:line="240" w:lineRule="auto"/>
        <w:rPr>
          <w:rFonts w:ascii="Times New Roman" w:eastAsia="Times New Roman" w:hAnsi="Times New Roman" w:cs="Times New Roman"/>
          <w:sz w:val="26"/>
          <w:szCs w:val="26"/>
        </w:rPr>
      </w:pP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E35860" w:rsidRDefault="00E35860" w:rsidP="00E3586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18.11.2015 №3365</w:t>
      </w:r>
    </w:p>
    <w:p w:rsidR="00935CBC" w:rsidRDefault="00935CBC" w:rsidP="00935CBC">
      <w:pPr>
        <w:spacing w:after="0" w:line="240" w:lineRule="auto"/>
        <w:ind w:firstLine="708"/>
        <w:jc w:val="both"/>
        <w:rPr>
          <w:rFonts w:ascii="Times New Roman" w:eastAsiaTheme="minorHAnsi" w:hAnsi="Times New Roman" w:cs="Times New Roman"/>
          <w:bCs/>
          <w:sz w:val="26"/>
          <w:szCs w:val="26"/>
          <w:lang w:eastAsia="en-US"/>
        </w:rPr>
      </w:pPr>
    </w:p>
    <w:p w:rsidR="00935CBC" w:rsidRDefault="00935CBC" w:rsidP="00ED4150">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03.07.2016 №277-ФЗ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E35860">
        <w:rPr>
          <w:rFonts w:ascii="Times New Roman" w:hAnsi="Times New Roman" w:cs="Times New Roman"/>
          <w:sz w:val="26"/>
          <w:szCs w:val="26"/>
        </w:rPr>
        <w:t>Ф</w:t>
      </w:r>
      <w:r w:rsidRPr="001939B2">
        <w:rPr>
          <w:rFonts w:ascii="Times New Roman" w:hAnsi="Times New Roman" w:cs="Times New Roman"/>
          <w:sz w:val="26"/>
          <w:szCs w:val="26"/>
        </w:rPr>
        <w:t xml:space="preserve">едеральный закон «О </w:t>
      </w:r>
      <w:r w:rsidRPr="00C5670B">
        <w:rPr>
          <w:rFonts w:ascii="Times New Roman" w:hAnsi="Times New Roman" w:cs="Times New Roman"/>
          <w:sz w:val="26"/>
          <w:szCs w:val="26"/>
        </w:rPr>
        <w:t>стратегическом планировании в Российской Федерации»»</w:t>
      </w:r>
      <w:r>
        <w:rPr>
          <w:rFonts w:ascii="Times New Roman" w:hAnsi="Times New Roman" w:cs="Times New Roman"/>
          <w:sz w:val="26"/>
          <w:szCs w:val="26"/>
        </w:rPr>
        <w:t>,</w:t>
      </w:r>
      <w:r w:rsidR="00E35860" w:rsidRPr="00E35860">
        <w:rPr>
          <w:rFonts w:ascii="Times New Roman" w:hAnsi="Times New Roman" w:cs="Times New Roman"/>
          <w:sz w:val="26"/>
          <w:szCs w:val="26"/>
        </w:rPr>
        <w:t xml:space="preserve"> </w:t>
      </w:r>
      <w:r w:rsidR="00D41C7F">
        <w:rPr>
          <w:rFonts w:ascii="Times New Roman" w:hAnsi="Times New Roman" w:cs="Times New Roman"/>
          <w:sz w:val="26"/>
          <w:szCs w:val="26"/>
        </w:rPr>
        <w:t>з</w:t>
      </w:r>
      <w:r w:rsidR="00D41C7F" w:rsidRPr="00D41C7F">
        <w:rPr>
          <w:rFonts w:ascii="Times New Roman" w:hAnsi="Times New Roman" w:cs="Times New Roman"/>
          <w:sz w:val="26"/>
          <w:szCs w:val="26"/>
        </w:rPr>
        <w:t>аконом Ханты-Мансийского автономного округа – Югры от 17.10.2005 №82-оз «О пользовании участками недр местного значения на территории Ханты-Мансийского автономного округа – Югры»</w:t>
      </w:r>
      <w:r w:rsidR="00D41C7F">
        <w:rPr>
          <w:rFonts w:ascii="Times New Roman" w:hAnsi="Times New Roman" w:cs="Times New Roman"/>
          <w:sz w:val="26"/>
          <w:szCs w:val="26"/>
        </w:rPr>
        <w:t xml:space="preserve">, </w:t>
      </w:r>
      <w:r w:rsidR="00E35860">
        <w:rPr>
          <w:rFonts w:ascii="Times New Roman" w:hAnsi="Times New Roman" w:cs="Times New Roman"/>
          <w:sz w:val="26"/>
          <w:szCs w:val="26"/>
        </w:rPr>
        <w:t>постановлением</w:t>
      </w:r>
      <w:proofErr w:type="gramEnd"/>
      <w:r w:rsidR="00E35860">
        <w:rPr>
          <w:rFonts w:ascii="Times New Roman" w:hAnsi="Times New Roman" w:cs="Times New Roman"/>
          <w:sz w:val="26"/>
          <w:szCs w:val="26"/>
        </w:rPr>
        <w:t xml:space="preserve"> </w:t>
      </w:r>
      <w:proofErr w:type="gramStart"/>
      <w:r w:rsidR="00E35860">
        <w:rPr>
          <w:rFonts w:ascii="Times New Roman" w:hAnsi="Times New Roman" w:cs="Times New Roman"/>
          <w:sz w:val="26"/>
          <w:szCs w:val="26"/>
        </w:rPr>
        <w:t>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Уставом города Когалыма,</w:t>
      </w:r>
      <w:r>
        <w:rPr>
          <w:rFonts w:ascii="Times New Roman" w:hAnsi="Times New Roman" w:cs="Times New Roman"/>
          <w:sz w:val="26"/>
          <w:szCs w:val="26"/>
        </w:rPr>
        <w:t xml:space="preserve"> Уставом города Когалыма</w:t>
      </w:r>
      <w:r w:rsidR="00ED4150">
        <w:rPr>
          <w:rFonts w:ascii="Times New Roman" w:hAnsi="Times New Roman" w:cs="Times New Roman"/>
          <w:sz w:val="26"/>
          <w:szCs w:val="26"/>
        </w:rPr>
        <w:t>,</w:t>
      </w:r>
      <w:r w:rsidRPr="00A13C54">
        <w:rPr>
          <w:rFonts w:ascii="Times New Roman" w:hAnsi="Times New Roman" w:cs="Times New Roman"/>
          <w:sz w:val="26"/>
          <w:szCs w:val="26"/>
        </w:rPr>
        <w:t xml:space="preserve"> </w:t>
      </w:r>
      <w:r>
        <w:rPr>
          <w:rFonts w:ascii="Times New Roman" w:hAnsi="Times New Roman" w:cs="Times New Roman"/>
          <w:sz w:val="26"/>
          <w:szCs w:val="26"/>
        </w:rPr>
        <w:t>в целях приведения муниципальных нормативных правовых актов</w:t>
      </w:r>
      <w:r w:rsidR="00ED4150">
        <w:rPr>
          <w:rFonts w:ascii="Times New Roman" w:hAnsi="Times New Roman" w:cs="Times New Roman"/>
          <w:sz w:val="26"/>
          <w:szCs w:val="26"/>
        </w:rPr>
        <w:t xml:space="preserve">, </w:t>
      </w:r>
      <w:r>
        <w:rPr>
          <w:rFonts w:ascii="Times New Roman" w:hAnsi="Times New Roman" w:cs="Times New Roman"/>
          <w:sz w:val="26"/>
          <w:szCs w:val="26"/>
        </w:rPr>
        <w:t>в соответствие с действующим законодательством Российской Федерации</w:t>
      </w:r>
      <w:r w:rsidR="00ED4150">
        <w:rPr>
          <w:rFonts w:ascii="Times New Roman" w:eastAsia="Times New Roman" w:hAnsi="Times New Roman" w:cs="Times New Roman"/>
          <w:sz w:val="26"/>
          <w:szCs w:val="26"/>
        </w:rPr>
        <w:t xml:space="preserve"> </w:t>
      </w:r>
      <w:r w:rsidR="00ED4150" w:rsidRPr="00ED4150">
        <w:rPr>
          <w:rFonts w:ascii="Times New Roman" w:hAnsi="Times New Roman" w:cs="Times New Roman"/>
          <w:b/>
          <w:sz w:val="26"/>
          <w:szCs w:val="26"/>
        </w:rPr>
        <w:t>и достижения единообразия муниципальных нормативных правовых актов, регулирующих отношения в сфере осуществления муниципального контроля на территории муници</w:t>
      </w:r>
      <w:r w:rsidR="00ED4150">
        <w:rPr>
          <w:rFonts w:ascii="Times New Roman" w:hAnsi="Times New Roman" w:cs="Times New Roman"/>
          <w:b/>
          <w:sz w:val="26"/>
          <w:szCs w:val="26"/>
        </w:rPr>
        <w:t>п</w:t>
      </w:r>
      <w:r w:rsidR="00ED4150" w:rsidRPr="00ED4150">
        <w:rPr>
          <w:rFonts w:ascii="Times New Roman" w:hAnsi="Times New Roman" w:cs="Times New Roman"/>
          <w:b/>
          <w:sz w:val="26"/>
          <w:szCs w:val="26"/>
        </w:rPr>
        <w:t>ального образо</w:t>
      </w:r>
      <w:r w:rsidR="00ED4150">
        <w:rPr>
          <w:rFonts w:ascii="Times New Roman" w:hAnsi="Times New Roman" w:cs="Times New Roman"/>
          <w:b/>
          <w:sz w:val="26"/>
          <w:szCs w:val="26"/>
        </w:rPr>
        <w:t>вания городского округа города К</w:t>
      </w:r>
      <w:r w:rsidR="00ED4150" w:rsidRPr="00ED4150">
        <w:rPr>
          <w:rFonts w:ascii="Times New Roman" w:hAnsi="Times New Roman" w:cs="Times New Roman"/>
          <w:b/>
          <w:sz w:val="26"/>
          <w:szCs w:val="26"/>
        </w:rPr>
        <w:t>огалыма</w:t>
      </w:r>
      <w:r w:rsidR="00ED4150">
        <w:rPr>
          <w:rFonts w:ascii="Times New Roman" w:hAnsi="Times New Roman" w:cs="Times New Roman"/>
          <w:sz w:val="26"/>
          <w:szCs w:val="26"/>
        </w:rPr>
        <w:t>:</w:t>
      </w:r>
      <w:proofErr w:type="gramEnd"/>
    </w:p>
    <w:p w:rsidR="00D41C7F" w:rsidRDefault="00D41C7F" w:rsidP="00935CBC">
      <w:pPr>
        <w:tabs>
          <w:tab w:val="left" w:pos="0"/>
        </w:tabs>
        <w:spacing w:after="0" w:line="240" w:lineRule="auto"/>
        <w:ind w:firstLine="709"/>
        <w:jc w:val="both"/>
        <w:rPr>
          <w:rFonts w:ascii="Times New Roman" w:eastAsia="Times New Roman" w:hAnsi="Times New Roman" w:cs="Times New Roman"/>
          <w:sz w:val="26"/>
          <w:szCs w:val="26"/>
        </w:rPr>
      </w:pPr>
    </w:p>
    <w:p w:rsidR="00935CBC" w:rsidRDefault="00935CBC" w:rsidP="00935CBC">
      <w:pPr>
        <w:tabs>
          <w:tab w:val="left" w:pos="0"/>
        </w:tabs>
        <w:spacing w:after="0" w:line="240" w:lineRule="auto"/>
        <w:ind w:firstLine="709"/>
        <w:jc w:val="both"/>
        <w:rPr>
          <w:rFonts w:ascii="Times New Roman" w:hAnsi="Times New Roman" w:cs="Times New Roman"/>
          <w:sz w:val="26"/>
          <w:szCs w:val="26"/>
        </w:rPr>
      </w:pPr>
      <w:r w:rsidRPr="00E94305">
        <w:rPr>
          <w:rFonts w:ascii="Times New Roman" w:eastAsia="Times New Roman" w:hAnsi="Times New Roman" w:cs="Times New Roman"/>
          <w:sz w:val="26"/>
          <w:szCs w:val="26"/>
        </w:rPr>
        <w:t xml:space="preserve">1. </w:t>
      </w:r>
      <w:r w:rsidR="00E35860">
        <w:rPr>
          <w:rFonts w:ascii="Times New Roman" w:eastAsia="Times New Roman" w:hAnsi="Times New Roman" w:cs="Times New Roman"/>
          <w:sz w:val="26"/>
          <w:szCs w:val="26"/>
        </w:rPr>
        <w:t xml:space="preserve">В </w:t>
      </w:r>
      <w:hyperlink r:id="rId6" w:history="1">
        <w:r w:rsidR="00E35860">
          <w:rPr>
            <w:rStyle w:val="a3"/>
            <w:rFonts w:ascii="Times New Roman" w:eastAsia="Times New Roman" w:hAnsi="Times New Roman" w:cs="Times New Roman"/>
            <w:color w:val="auto"/>
            <w:sz w:val="26"/>
            <w:szCs w:val="26"/>
            <w:u w:val="none"/>
          </w:rPr>
          <w:t>постановление</w:t>
        </w:r>
      </w:hyperlink>
      <w:r w:rsidR="00E35860">
        <w:rPr>
          <w:rFonts w:ascii="Times New Roman" w:eastAsia="Times New Roman" w:hAnsi="Times New Roman" w:cs="Times New Roman"/>
          <w:sz w:val="26"/>
          <w:szCs w:val="26"/>
        </w:rPr>
        <w:t xml:space="preserve"> Администрации города Когалыма от 18.11.2015 №3365 «</w:t>
      </w:r>
      <w:r w:rsidR="00E35860">
        <w:rPr>
          <w:rFonts w:ascii="Times New Roman" w:hAnsi="Times New Roman" w:cs="Times New Roman"/>
          <w:bCs/>
          <w:sz w:val="26"/>
          <w:szCs w:val="26"/>
        </w:rPr>
        <w:t xml:space="preserve">Об утверждении </w:t>
      </w:r>
      <w:r w:rsidR="00E35860">
        <w:rPr>
          <w:rFonts w:ascii="Times New Roman" w:hAnsi="Times New Roman" w:cs="Times New Roman"/>
          <w:sz w:val="26"/>
          <w:szCs w:val="26"/>
        </w:rPr>
        <w:t xml:space="preserve">административного регламента осуществления муниципального </w:t>
      </w:r>
      <w:proofErr w:type="gramStart"/>
      <w:r w:rsidR="00E35860">
        <w:rPr>
          <w:rFonts w:ascii="Times New Roman" w:hAnsi="Times New Roman" w:cs="Times New Roman"/>
          <w:sz w:val="26"/>
          <w:szCs w:val="26"/>
        </w:rPr>
        <w:t>контроля за</w:t>
      </w:r>
      <w:proofErr w:type="gramEnd"/>
      <w:r w:rsidR="00E35860">
        <w:rPr>
          <w:rFonts w:ascii="Times New Roman" w:hAnsi="Times New Roman" w:cs="Times New Roman"/>
          <w:sz w:val="26"/>
          <w:szCs w:val="26"/>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00E35860">
        <w:rPr>
          <w:rFonts w:ascii="Times New Roman" w:eastAsia="Times New Roman" w:hAnsi="Times New Roman" w:cs="Times New Roman"/>
          <w:sz w:val="26"/>
          <w:szCs w:val="26"/>
        </w:rPr>
        <w:t>» (далее – постановление) внести следующее изменение</w:t>
      </w:r>
      <w:r w:rsidRPr="00E94305">
        <w:rPr>
          <w:rFonts w:ascii="Times New Roman" w:eastAsia="Times New Roman" w:hAnsi="Times New Roman" w:cs="Times New Roman"/>
          <w:sz w:val="26"/>
          <w:szCs w:val="26"/>
        </w:rPr>
        <w:t>:</w:t>
      </w:r>
    </w:p>
    <w:p w:rsidR="00401E93" w:rsidRDefault="00935CBC"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eastAsia="Times New Roman" w:hAnsi="Times New Roman" w:cs="Times New Roman"/>
          <w:sz w:val="26"/>
          <w:szCs w:val="26"/>
        </w:rPr>
        <w:t xml:space="preserve">1.1. </w:t>
      </w:r>
      <w:r w:rsidR="00401E93">
        <w:rPr>
          <w:rFonts w:ascii="Times New Roman" w:eastAsia="Times New Roman" w:hAnsi="Times New Roman" w:cs="Times New Roman"/>
          <w:sz w:val="26"/>
          <w:szCs w:val="26"/>
        </w:rPr>
        <w:t>Раздел 3</w:t>
      </w:r>
      <w:r w:rsidR="00401E93">
        <w:rPr>
          <w:rFonts w:ascii="Times New Roman" w:hAnsi="Times New Roman" w:cs="Times New Roman"/>
          <w:sz w:val="26"/>
          <w:szCs w:val="26"/>
        </w:rPr>
        <w:t xml:space="preserve">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 приложения к постановлению изложить в редакции</w:t>
      </w:r>
      <w:r w:rsidR="00CB296D">
        <w:rPr>
          <w:rFonts w:ascii="Times New Roman" w:hAnsi="Times New Roman" w:cs="Times New Roman"/>
          <w:sz w:val="26"/>
          <w:szCs w:val="26"/>
        </w:rPr>
        <w:t xml:space="preserve"> приложения к настоящему постановлению.</w:t>
      </w:r>
    </w:p>
    <w:p w:rsidR="00CB296D" w:rsidRDefault="00CB296D" w:rsidP="00CB296D">
      <w:pPr>
        <w:spacing w:after="0" w:line="240" w:lineRule="auto"/>
        <w:ind w:firstLine="709"/>
        <w:jc w:val="both"/>
        <w:rPr>
          <w:rFonts w:ascii="Times New Roman" w:eastAsia="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2. </w:t>
      </w:r>
      <w:proofErr w:type="gramStart"/>
      <w:r>
        <w:rPr>
          <w:rFonts w:ascii="Times New Roman" w:eastAsia="Times New Roman" w:hAnsi="Times New Roman" w:cs="Times New Roman"/>
          <w:sz w:val="26"/>
          <w:szCs w:val="26"/>
        </w:rPr>
        <w:t xml:space="preserve">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и приложение к нему,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w:t>
      </w:r>
      <w:r>
        <w:rPr>
          <w:rFonts w:ascii="Times New Roman" w:eastAsia="Times New Roman" w:hAnsi="Times New Roman" w:cs="Times New Roman"/>
          <w:sz w:val="26"/>
          <w:szCs w:val="26"/>
        </w:rPr>
        <w:lastRenderedPageBreak/>
        <w:t>регистрации нормативных правовых актов Аппарата Губернатора Ханты-Мансийского автономного</w:t>
      </w:r>
      <w:proofErr w:type="gramEnd"/>
      <w:r>
        <w:rPr>
          <w:rFonts w:ascii="Times New Roman" w:eastAsia="Times New Roman" w:hAnsi="Times New Roman" w:cs="Times New Roman"/>
          <w:sz w:val="26"/>
          <w:szCs w:val="26"/>
        </w:rPr>
        <w:t xml:space="preserve"> круга - Югры.</w:t>
      </w:r>
    </w:p>
    <w:p w:rsidR="00CB296D" w:rsidRDefault="00CB296D" w:rsidP="00CB296D">
      <w:pPr>
        <w:spacing w:after="0" w:line="240" w:lineRule="auto"/>
        <w:ind w:left="709"/>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7"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admkogalym</w:t>
        </w:r>
        <w:proofErr w:type="spellEnd"/>
        <w:r>
          <w:rPr>
            <w:rStyle w:val="a3"/>
            <w:rFonts w:ascii="Times New Roman" w:hAnsi="Times New Roman" w:cs="Times New Roman"/>
            <w:color w:val="auto"/>
            <w:sz w:val="26"/>
            <w:szCs w:val="26"/>
            <w:u w:val="none"/>
          </w:rPr>
          <w:t>.</w:t>
        </w:r>
        <w:proofErr w:type="spellStart"/>
        <w:r>
          <w:rPr>
            <w:rStyle w:val="a3"/>
            <w:rFonts w:ascii="Times New Roman" w:hAnsi="Times New Roman" w:cs="Times New Roman"/>
            <w:color w:val="auto"/>
            <w:sz w:val="26"/>
            <w:szCs w:val="26"/>
            <w:u w:val="none"/>
            <w:lang w:val="en-US"/>
          </w:rPr>
          <w:t>ru</w:t>
        </w:r>
        <w:proofErr w:type="spellEnd"/>
      </w:hyperlink>
      <w:r>
        <w:rPr>
          <w:rFonts w:ascii="Times New Roman" w:hAnsi="Times New Roman" w:cs="Times New Roman"/>
          <w:sz w:val="26"/>
          <w:szCs w:val="26"/>
        </w:rPr>
        <w:t>).</w:t>
      </w:r>
    </w:p>
    <w:p w:rsidR="00CB296D" w:rsidRDefault="00CB296D" w:rsidP="00CB296D">
      <w:pPr>
        <w:spacing w:after="0" w:line="240" w:lineRule="auto"/>
        <w:jc w:val="both"/>
        <w:rPr>
          <w:rFonts w:ascii="Times New Roman" w:hAnsi="Times New Roman" w:cs="Times New Roman"/>
          <w:sz w:val="26"/>
          <w:szCs w:val="26"/>
        </w:rPr>
      </w:pPr>
    </w:p>
    <w:p w:rsidR="00CB296D" w:rsidRDefault="00CB296D" w:rsidP="00CB296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выполнением постановления оставляю за собой.</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Глава города Когалыма                                                      Н.Н.Пальчиков</w:t>
      </w: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p w:rsidR="00CB296D" w:rsidRDefault="00CB296D" w:rsidP="00CB296D">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CB296D" w:rsidTr="00C70997">
        <w:tc>
          <w:tcPr>
            <w:tcW w:w="3677" w:type="dxa"/>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CB296D" w:rsidRDefault="00CB296D" w:rsidP="00C70997">
            <w:pPr>
              <w:spacing w:after="0" w:line="240" w:lineRule="auto"/>
              <w:rPr>
                <w:rFonts w:ascii="Times New Roman" w:eastAsia="Calibri" w:hAnsi="Times New Roman" w:cs="Times New Roman"/>
              </w:rPr>
            </w:pP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tcPr>
          <w:p w:rsidR="00CB296D" w:rsidRDefault="00CB296D" w:rsidP="00C70997">
            <w:pPr>
              <w:spacing w:after="0" w:line="240" w:lineRule="auto"/>
              <w:rPr>
                <w:rFonts w:ascii="Times New Roman" w:eastAsia="Calibri" w:hAnsi="Times New Roman" w:cs="Times New Roman"/>
              </w:rPr>
            </w:pP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hAnsi="Times New Roman" w:cs="Times New Roman"/>
              </w:rPr>
              <w:t>начальник УЭ</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Calibri" w:hAnsi="Times New Roman" w:cs="Times New Roman"/>
              </w:rPr>
            </w:pPr>
            <w:proofErr w:type="spellStart"/>
            <w:r>
              <w:rPr>
                <w:rFonts w:ascii="Times New Roman" w:hAnsi="Times New Roman"/>
              </w:rPr>
              <w:t>Е.Г.Загорская</w:t>
            </w:r>
            <w:proofErr w:type="spellEnd"/>
            <w:r>
              <w:rPr>
                <w:rFonts w:ascii="Times New Roman" w:eastAsia="Calibri" w:hAnsi="Times New Roman" w:cs="Times New Roman"/>
              </w:rPr>
              <w:t xml:space="preserve"> </w:t>
            </w:r>
          </w:p>
        </w:tc>
      </w:tr>
      <w:tr w:rsidR="00CB296D" w:rsidTr="00C70997">
        <w:tc>
          <w:tcPr>
            <w:tcW w:w="3677" w:type="dxa"/>
            <w:hideMark/>
          </w:tcPr>
          <w:p w:rsidR="00CB296D" w:rsidRDefault="00CB296D" w:rsidP="00C70997">
            <w:pPr>
              <w:spacing w:after="0" w:line="240" w:lineRule="auto"/>
              <w:rPr>
                <w:rFonts w:ascii="Times New Roman" w:eastAsia="Times New Roman" w:hAnsi="Times New Roman" w:cs="Times New Roman"/>
              </w:rPr>
            </w:pPr>
            <w:r>
              <w:rPr>
                <w:rFonts w:ascii="Times New Roman" w:hAnsi="Times New Roman" w:cs="Times New Roman"/>
              </w:rPr>
              <w:t>начальник ОРАР УЭ</w:t>
            </w:r>
            <w:r>
              <w:rPr>
                <w:rFonts w:ascii="Times New Roman" w:eastAsia="Calibri" w:hAnsi="Times New Roman" w:cs="Times New Roman"/>
              </w:rPr>
              <w:t xml:space="preserve"> </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CB296D" w:rsidTr="00C70997">
        <w:tc>
          <w:tcPr>
            <w:tcW w:w="3677" w:type="dxa"/>
            <w:hideMark/>
          </w:tcPr>
          <w:p w:rsidR="00CB296D" w:rsidRDefault="00D41C7F"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 ПИ</w:t>
            </w:r>
            <w:r w:rsidR="00CB296D">
              <w:rPr>
                <w:rFonts w:ascii="Times New Roman" w:eastAsia="Calibri" w:hAnsi="Times New Roman" w:cs="Times New Roman"/>
              </w:rPr>
              <w:t>О ЮУ</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Calibri" w:hAnsi="Times New Roman" w:cs="Times New Roman"/>
              </w:rPr>
              <w:t>В.В.Генов</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rPr>
            </w:pPr>
            <w:r>
              <w:rPr>
                <w:rFonts w:ascii="Times New Roman" w:eastAsia="Calibri" w:hAnsi="Times New Roman" w:cs="Times New Roman"/>
              </w:rPr>
              <w:t>начальника ОМК</w:t>
            </w:r>
          </w:p>
        </w:tc>
        <w:tc>
          <w:tcPr>
            <w:tcW w:w="1275" w:type="dxa"/>
          </w:tcPr>
          <w:p w:rsidR="00CB296D" w:rsidRDefault="00CB296D" w:rsidP="00C70997">
            <w:pPr>
              <w:spacing w:after="0" w:line="240" w:lineRule="auto"/>
              <w:rPr>
                <w:rFonts w:ascii="Times New Roman" w:eastAsia="Calibri" w:hAnsi="Times New Roman" w:cs="Times New Roman"/>
              </w:rPr>
            </w:pPr>
          </w:p>
        </w:tc>
        <w:tc>
          <w:tcPr>
            <w:tcW w:w="3979" w:type="dxa"/>
            <w:hideMark/>
          </w:tcPr>
          <w:p w:rsidR="00CB296D" w:rsidRDefault="00CB296D" w:rsidP="00C7099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Т.Г.Медведева </w:t>
            </w:r>
          </w:p>
        </w:tc>
      </w:tr>
      <w:tr w:rsidR="00CB296D" w:rsidTr="00C70997">
        <w:tc>
          <w:tcPr>
            <w:tcW w:w="3677" w:type="dxa"/>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tcPr>
          <w:p w:rsidR="00CB296D" w:rsidRDefault="00CB296D" w:rsidP="00C70997">
            <w:pPr>
              <w:spacing w:after="0" w:line="240" w:lineRule="auto"/>
              <w:rPr>
                <w:rFonts w:ascii="Times New Roman" w:eastAsia="Calibri" w:hAnsi="Times New Roman" w:cs="Times New Roman"/>
                <w:lang w:eastAsia="en-US"/>
              </w:rPr>
            </w:pPr>
          </w:p>
        </w:tc>
      </w:tr>
      <w:tr w:rsidR="00CB296D" w:rsidTr="00C70997">
        <w:tc>
          <w:tcPr>
            <w:tcW w:w="3677" w:type="dxa"/>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CB296D" w:rsidRDefault="00CB296D" w:rsidP="00C70997">
            <w:pPr>
              <w:spacing w:after="0" w:line="240" w:lineRule="auto"/>
              <w:rPr>
                <w:rFonts w:ascii="Times New Roman" w:eastAsia="Calibri" w:hAnsi="Times New Roman" w:cs="Times New Roman"/>
                <w:lang w:eastAsia="en-US"/>
              </w:rPr>
            </w:pPr>
          </w:p>
        </w:tc>
        <w:tc>
          <w:tcPr>
            <w:tcW w:w="1275" w:type="dxa"/>
          </w:tcPr>
          <w:p w:rsidR="00CB296D" w:rsidRDefault="00CB296D" w:rsidP="00C70997">
            <w:pPr>
              <w:spacing w:after="0" w:line="240" w:lineRule="auto"/>
              <w:rPr>
                <w:rFonts w:ascii="Times New Roman" w:eastAsia="Calibri" w:hAnsi="Times New Roman" w:cs="Times New Roman"/>
                <w:lang w:eastAsia="en-US"/>
              </w:rPr>
            </w:pPr>
          </w:p>
        </w:tc>
        <w:tc>
          <w:tcPr>
            <w:tcW w:w="3979" w:type="dxa"/>
            <w:hideMark/>
          </w:tcPr>
          <w:p w:rsidR="00CB296D" w:rsidRDefault="00CB296D" w:rsidP="00C70997">
            <w:pPr>
              <w:spacing w:after="0" w:line="240" w:lineRule="auto"/>
              <w:rPr>
                <w:rFonts w:ascii="Times New Roman" w:eastAsia="Calibri" w:hAnsi="Times New Roman" w:cs="Times New Roman"/>
                <w:lang w:eastAsia="en-US"/>
              </w:rPr>
            </w:pPr>
            <w:proofErr w:type="spellStart"/>
            <w:r>
              <w:rPr>
                <w:rFonts w:ascii="Times New Roman" w:eastAsia="Calibri" w:hAnsi="Times New Roman" w:cs="Times New Roman"/>
              </w:rPr>
              <w:t>С.Е.Грязева</w:t>
            </w:r>
            <w:proofErr w:type="spellEnd"/>
          </w:p>
        </w:tc>
      </w:tr>
      <w:tr w:rsidR="00CB296D" w:rsidTr="00C70997">
        <w:tc>
          <w:tcPr>
            <w:tcW w:w="8931" w:type="dxa"/>
            <w:gridSpan w:val="3"/>
            <w:hideMark/>
          </w:tcPr>
          <w:p w:rsidR="00CB296D" w:rsidRDefault="00CB296D" w:rsidP="00C70997">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CB296D" w:rsidRDefault="00CB296D" w:rsidP="00CB296D">
      <w:pPr>
        <w:spacing w:after="0" w:line="240" w:lineRule="auto"/>
        <w:ind w:left="5103"/>
        <w:rPr>
          <w:rFonts w:ascii="Times New Roman" w:eastAsia="Times New Roman" w:hAnsi="Times New Roman" w:cs="Times New Roman"/>
          <w:sz w:val="26"/>
          <w:szCs w:val="26"/>
        </w:rPr>
      </w:pPr>
      <w:r>
        <w:rPr>
          <w:rFonts w:ascii="Times New Roman" w:hAnsi="Times New Roman" w:cs="Times New Roman"/>
          <w:sz w:val="26"/>
          <w:szCs w:val="26"/>
        </w:rPr>
        <w:lastRenderedPageBreak/>
        <w:t>Приложение</w:t>
      </w:r>
      <w:r w:rsidRPr="00A20CB5">
        <w:rPr>
          <w:rFonts w:ascii="Times New Roman" w:hAnsi="Times New Roman" w:cs="Times New Roman"/>
          <w:sz w:val="26"/>
          <w:szCs w:val="26"/>
        </w:rPr>
        <w:t xml:space="preserve"> </w:t>
      </w:r>
      <w:r w:rsidRPr="006F7D13">
        <w:rPr>
          <w:rFonts w:ascii="Times New Roman" w:hAnsi="Times New Roman" w:cs="Times New Roman"/>
          <w:sz w:val="26"/>
          <w:szCs w:val="26"/>
        </w:rPr>
        <w:t>к</w:t>
      </w:r>
      <w:r>
        <w:rPr>
          <w:rFonts w:ascii="Times New Roman" w:hAnsi="Times New Roman" w:cs="Times New Roman"/>
          <w:sz w:val="26"/>
          <w:szCs w:val="26"/>
        </w:rPr>
        <w:t xml:space="preserve"> постановлению</w:t>
      </w:r>
      <w:r w:rsidRPr="00A20CB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Администрации города Когалыма </w:t>
      </w:r>
    </w:p>
    <w:p w:rsidR="00CB296D" w:rsidRDefault="00CB296D" w:rsidP="00CB296D">
      <w:pPr>
        <w:spacing w:after="0" w:line="240" w:lineRule="auto"/>
        <w:ind w:left="5103"/>
        <w:rPr>
          <w:rFonts w:ascii="Times New Roman" w:eastAsia="Times New Roman" w:hAnsi="Times New Roman" w:cs="Times New Roman"/>
          <w:sz w:val="26"/>
          <w:szCs w:val="26"/>
        </w:rPr>
      </w:pPr>
      <w:r>
        <w:rPr>
          <w:rFonts w:ascii="Times New Roman" w:eastAsia="Times New Roman" w:hAnsi="Times New Roman" w:cs="Times New Roman"/>
          <w:sz w:val="26"/>
          <w:szCs w:val="26"/>
        </w:rPr>
        <w:t>от «___» _______ 2017 №____</w:t>
      </w:r>
    </w:p>
    <w:p w:rsidR="00401E93" w:rsidRDefault="00401E93" w:rsidP="00401E93">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401E93" w:rsidRDefault="00401E93" w:rsidP="00401E93">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6F7D13">
        <w:rPr>
          <w:rFonts w:ascii="Times New Roman" w:hAnsi="Times New Roman" w:cs="Times New Roman"/>
          <w:sz w:val="26"/>
          <w:szCs w:val="26"/>
        </w:rPr>
        <w:t xml:space="preserve">3. </w:t>
      </w:r>
      <w:r>
        <w:rPr>
          <w:rFonts w:ascii="Times New Roman" w:hAnsi="Times New Roman" w:cs="Times New Roman"/>
          <w:sz w:val="26"/>
          <w:szCs w:val="26"/>
        </w:rPr>
        <w:t>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электронной форме</w:t>
      </w:r>
    </w:p>
    <w:p w:rsidR="00401E93" w:rsidRPr="00E94305" w:rsidRDefault="00401E93" w:rsidP="00401E93">
      <w:pPr>
        <w:autoSpaceDE w:val="0"/>
        <w:autoSpaceDN w:val="0"/>
        <w:adjustRightInd w:val="0"/>
        <w:spacing w:after="0" w:line="240" w:lineRule="auto"/>
        <w:jc w:val="both"/>
        <w:rPr>
          <w:rFonts w:ascii="Times New Roman" w:hAnsi="Times New Roman" w:cs="Times New Roman"/>
          <w:sz w:val="26"/>
          <w:szCs w:val="26"/>
        </w:rPr>
      </w:pP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3.1. Перечень административных процедур по осуществлению муниципального </w:t>
      </w:r>
      <w:proofErr w:type="gramStart"/>
      <w:r w:rsidRPr="00E94305">
        <w:rPr>
          <w:rFonts w:ascii="Times New Roman" w:hAnsi="Times New Roman" w:cs="Times New Roman"/>
          <w:sz w:val="26"/>
          <w:szCs w:val="26"/>
        </w:rPr>
        <w:t>контроля за</w:t>
      </w:r>
      <w:proofErr w:type="gramEnd"/>
      <w:r w:rsidRPr="00E94305">
        <w:rPr>
          <w:rFonts w:ascii="Times New Roman" w:hAnsi="Times New Roman" w:cs="Times New Roman"/>
          <w:sz w:val="26"/>
          <w:szCs w:val="26"/>
        </w:rPr>
        <w:t xml:space="preserve"> </w:t>
      </w:r>
      <w:r w:rsidR="000E2BE2">
        <w:rPr>
          <w:rFonts w:ascii="Times New Roman" w:hAnsi="Times New Roman" w:cs="Times New Roman"/>
          <w:sz w:val="26"/>
          <w:szCs w:val="26"/>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3.1.1. Муниципальный </w:t>
      </w:r>
      <w:proofErr w:type="gramStart"/>
      <w:r w:rsidRPr="00E94305">
        <w:rPr>
          <w:rFonts w:ascii="Times New Roman" w:hAnsi="Times New Roman" w:cs="Times New Roman"/>
          <w:sz w:val="26"/>
          <w:szCs w:val="26"/>
        </w:rPr>
        <w:t>контроль за</w:t>
      </w:r>
      <w:proofErr w:type="gramEnd"/>
      <w:r w:rsidRPr="00E94305">
        <w:rPr>
          <w:rFonts w:ascii="Times New Roman" w:hAnsi="Times New Roman" w:cs="Times New Roman"/>
          <w:sz w:val="26"/>
          <w:szCs w:val="26"/>
        </w:rPr>
        <w:t xml:space="preserve"> </w:t>
      </w:r>
      <w:r w:rsidR="000E2BE2">
        <w:rPr>
          <w:rFonts w:ascii="Times New Roman" w:hAnsi="Times New Roman" w:cs="Times New Roman"/>
          <w:sz w:val="26"/>
          <w:szCs w:val="26"/>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Когалыма</w:t>
      </w:r>
      <w:r w:rsidRPr="00E94305">
        <w:rPr>
          <w:rFonts w:ascii="Times New Roman" w:hAnsi="Times New Roman" w:cs="Times New Roman"/>
          <w:sz w:val="26"/>
          <w:szCs w:val="26"/>
        </w:rPr>
        <w:t xml:space="preserve"> осуществляется в виде следующих административных процедур:</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организация и проведение плановых проверок (документарных и (или)</w:t>
      </w:r>
      <w:r>
        <w:rPr>
          <w:rFonts w:ascii="Times New Roman" w:hAnsi="Times New Roman" w:cs="Times New Roman"/>
          <w:sz w:val="26"/>
          <w:szCs w:val="26"/>
        </w:rPr>
        <w:t xml:space="preserve"> выездных)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организация и проведение внепланов</w:t>
      </w:r>
      <w:r>
        <w:rPr>
          <w:rFonts w:ascii="Times New Roman" w:hAnsi="Times New Roman" w:cs="Times New Roman"/>
          <w:sz w:val="26"/>
          <w:szCs w:val="26"/>
        </w:rPr>
        <w:t>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(документарных и (или) выездных)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документарных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Pr="00A25177"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w:t>
      </w:r>
      <w:r>
        <w:rPr>
          <w:rFonts w:ascii="Times New Roman" w:hAnsi="Times New Roman" w:cs="Times New Roman"/>
          <w:sz w:val="26"/>
          <w:szCs w:val="26"/>
        </w:rPr>
        <w:t>выездных</w:t>
      </w:r>
      <w:r w:rsidRPr="00A25177">
        <w:rPr>
          <w:rFonts w:ascii="Times New Roman" w:hAnsi="Times New Roman" w:cs="Times New Roman"/>
          <w:sz w:val="26"/>
          <w:szCs w:val="26"/>
        </w:rPr>
        <w:t xml:space="preserve"> провер</w:t>
      </w:r>
      <w:r>
        <w:rPr>
          <w:rFonts w:ascii="Times New Roman" w:hAnsi="Times New Roman" w:cs="Times New Roman"/>
          <w:sz w:val="26"/>
          <w:szCs w:val="26"/>
        </w:rPr>
        <w:t>ок (плановых или внеплановых)</w:t>
      </w:r>
      <w:r w:rsidRPr="00A25177">
        <w:rPr>
          <w:rFonts w:ascii="Times New Roman" w:hAnsi="Times New Roman" w:cs="Times New Roman"/>
          <w:sz w:val="26"/>
          <w:szCs w:val="26"/>
        </w:rPr>
        <w:t>;</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 xml:space="preserve">-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w:t>
      </w:r>
      <w:r w:rsidRPr="00E94305">
        <w:rPr>
          <w:rFonts w:ascii="Times New Roman" w:hAnsi="Times New Roman" w:cs="Times New Roman"/>
          <w:sz w:val="26"/>
          <w:szCs w:val="26"/>
        </w:rPr>
        <w:t xml:space="preserve">установленных муниципальными правовыми актами. </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 Порядок организации административных процедур в виде проведения проверок (плановых или внеплановых, документарных и (или) выездных) соблюдения обязательных требований и требований, установленных муниципальными правовыми актами.</w:t>
      </w:r>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3.2.1.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3.2.2. Проверка проводится на основании распоряжения руководителя, заместителя руководителя органа муниципального контроля. </w:t>
      </w:r>
      <w:hyperlink r:id="rId8" w:history="1">
        <w:r w:rsidRPr="00E94305">
          <w:rPr>
            <w:rFonts w:ascii="Times New Roman" w:hAnsi="Times New Roman" w:cs="Times New Roman"/>
            <w:sz w:val="26"/>
            <w:szCs w:val="26"/>
          </w:rPr>
          <w:t>Типовая форма</w:t>
        </w:r>
      </w:hyperlink>
      <w:r w:rsidRPr="00E94305">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w:t>
      </w:r>
      <w:r w:rsidRPr="00E94305">
        <w:rPr>
          <w:rFonts w:ascii="Times New Roman" w:hAnsi="Times New Roman" w:cs="Times New Roman"/>
          <w:sz w:val="26"/>
          <w:szCs w:val="26"/>
        </w:rPr>
        <w:lastRenderedPageBreak/>
        <w:t>лиц и индивидуальных предпринимателей при осуществлении государственного контроля (надзора) и муниципального контроля»».</w:t>
      </w:r>
    </w:p>
    <w:p w:rsidR="00401E93" w:rsidRPr="0051036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3.2.3. В распоряжении руководителя, заместителя руководителя органа</w:t>
      </w:r>
      <w:r w:rsidRPr="0051036C">
        <w:rPr>
          <w:rFonts w:ascii="Times New Roman" w:hAnsi="Times New Roman" w:cs="Times New Roman"/>
          <w:sz w:val="26"/>
          <w:szCs w:val="26"/>
        </w:rPr>
        <w:t xml:space="preserve"> муниципального контроля указываются: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наименование органа муниципального контроля, а также вид (виды)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4) цели, задачи, предмет проверки и срок ее проведения;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5) правовые основания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6) сроки проведения и перечень мероприятий по контролю, необходимых для достижения целей и задач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7) перечень административных регламентов по осуществлению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9) даты начала и окончания проведения проверки;</w:t>
      </w:r>
    </w:p>
    <w:p w:rsidR="00401E93" w:rsidRPr="0051036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10) иные сведения, если это предусмотрено типовой формой</w:t>
      </w:r>
      <w:r w:rsidRPr="0051036C">
        <w:rPr>
          <w:rFonts w:ascii="Times New Roman" w:hAnsi="Times New Roman" w:cs="Times New Roman"/>
          <w:sz w:val="26"/>
          <w:szCs w:val="26"/>
        </w:rPr>
        <w:t xml:space="preserve"> распоряжения руководителя, заместителя руководителя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3.2.4.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F5191" w:rsidRDefault="00401E93" w:rsidP="003F5191">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w:t>
      </w:r>
      <w:r w:rsidRPr="00E94305">
        <w:rPr>
          <w:rFonts w:ascii="Times New Roman" w:hAnsi="Times New Roman" w:cs="Times New Roman"/>
          <w:sz w:val="26"/>
          <w:szCs w:val="26"/>
        </w:rPr>
        <w:lastRenderedPageBreak/>
        <w:t>юридическим лицом, индивидуальным предпринимателем при осуществлении</w:t>
      </w:r>
      <w:r w:rsidRPr="0051036C">
        <w:rPr>
          <w:rFonts w:ascii="Times New Roman" w:hAnsi="Times New Roman" w:cs="Times New Roman"/>
          <w:sz w:val="26"/>
          <w:szCs w:val="26"/>
        </w:rPr>
        <w:t xml:space="preserve"> деятельности.</w:t>
      </w:r>
    </w:p>
    <w:p w:rsidR="00401E93" w:rsidRPr="00E94305" w:rsidRDefault="00401E93" w:rsidP="003F5191">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3.2.6. </w:t>
      </w:r>
      <w:proofErr w:type="gramStart"/>
      <w:r w:rsidRPr="00E94305">
        <w:rPr>
          <w:rFonts w:ascii="Times New Roman" w:hAnsi="Times New Roman" w:cs="Times New Roman"/>
          <w:sz w:val="26"/>
          <w:szCs w:val="26"/>
        </w:rPr>
        <w:t xml:space="preserve">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9" w:history="1">
        <w:r w:rsidRPr="00E94305">
          <w:rPr>
            <w:rFonts w:ascii="Times New Roman" w:hAnsi="Times New Roman" w:cs="Times New Roman"/>
            <w:sz w:val="26"/>
            <w:szCs w:val="26"/>
          </w:rPr>
          <w:t>порядке</w:t>
        </w:r>
      </w:hyperlink>
      <w:r w:rsidRPr="00E94305">
        <w:rPr>
          <w:rFonts w:ascii="Times New Roman" w:hAnsi="Times New Roman" w:cs="Times New Roman"/>
          <w:sz w:val="26"/>
          <w:szCs w:val="26"/>
        </w:rPr>
        <w:t xml:space="preserve"> и в размерах, которые установлены постановлением Правительства Российской Федерации от 15.12.2012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roofErr w:type="gramEnd"/>
    </w:p>
    <w:p w:rsidR="00401E93" w:rsidRPr="00E94305"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E94305">
        <w:rPr>
          <w:rFonts w:ascii="Times New Roman" w:hAnsi="Times New Roman" w:cs="Times New Roman"/>
          <w:sz w:val="26"/>
          <w:szCs w:val="26"/>
        </w:rPr>
        <w:t>3.3. Административная процедура «Организация и проведение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3.3.2. Плановые проверки проводятся не чаще чем один раз в три года.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3.3.3. Плановые проверки проводятся на основании </w:t>
      </w:r>
      <w:hyperlink r:id="rId10" w:history="1">
        <w:r w:rsidRPr="00E94305">
          <w:rPr>
            <w:rFonts w:ascii="Times New Roman" w:hAnsi="Times New Roman" w:cs="Times New Roman"/>
            <w:sz w:val="26"/>
            <w:szCs w:val="26"/>
          </w:rPr>
          <w:t>разрабатываемых</w:t>
        </w:r>
      </w:hyperlink>
      <w:r w:rsidRPr="00E94305">
        <w:rPr>
          <w:rFonts w:ascii="Times New Roman" w:hAnsi="Times New Roman" w:cs="Times New Roman"/>
          <w:sz w:val="26"/>
          <w:szCs w:val="26"/>
        </w:rPr>
        <w:t xml:space="preserve"> и утверждаемых органом муниципального контроля в соответствии с его полномочиями ежегодных планов.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3.3.4. </w:t>
      </w:r>
      <w:proofErr w:type="gramStart"/>
      <w:r w:rsidRPr="00E94305">
        <w:rPr>
          <w:rFonts w:ascii="Times New Roman" w:hAnsi="Times New Roman" w:cs="Times New Roman"/>
          <w:sz w:val="26"/>
          <w:szCs w:val="26"/>
        </w:rPr>
        <w:t xml:space="preserve">Если иное не установлено </w:t>
      </w:r>
      <w:r w:rsidRPr="001D13A8">
        <w:rPr>
          <w:rFonts w:ascii="Times New Roman" w:hAnsi="Times New Roman" w:cs="Times New Roman"/>
          <w:color w:val="FF0000"/>
          <w:sz w:val="26"/>
          <w:szCs w:val="26"/>
        </w:rPr>
        <w:t xml:space="preserve">подпунктом 3.3.5 настоящего </w:t>
      </w:r>
      <w:r w:rsidR="001D13A8">
        <w:rPr>
          <w:rFonts w:ascii="Times New Roman" w:hAnsi="Times New Roman" w:cs="Times New Roman"/>
          <w:color w:val="FF0000"/>
          <w:sz w:val="26"/>
          <w:szCs w:val="26"/>
        </w:rPr>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с 1 января 2016 года по 31 декабря 2018 года не проводятся плановые проверки в отношении юридических лиц, индивидуальных</w:t>
      </w:r>
      <w:r w:rsidRPr="00FB1056">
        <w:rPr>
          <w:rFonts w:ascii="Times New Roman" w:hAnsi="Times New Roman" w:cs="Times New Roman"/>
          <w:sz w:val="26"/>
          <w:szCs w:val="26"/>
        </w:rPr>
        <w:t xml:space="preserve"> предпринимателей, отнесенных в соответствии с положениями </w:t>
      </w:r>
      <w:hyperlink r:id="rId11" w:history="1">
        <w:r w:rsidRPr="00FB1056">
          <w:rPr>
            <w:rFonts w:ascii="Times New Roman" w:hAnsi="Times New Roman" w:cs="Times New Roman"/>
            <w:sz w:val="26"/>
            <w:szCs w:val="26"/>
          </w:rPr>
          <w:t>статьи 4</w:t>
        </w:r>
      </w:hyperlink>
      <w:r w:rsidRPr="00FB1056">
        <w:rPr>
          <w:rFonts w:ascii="Times New Roman" w:hAnsi="Times New Roman" w:cs="Times New Roman"/>
          <w:sz w:val="26"/>
          <w:szCs w:val="26"/>
        </w:rPr>
        <w:t xml:space="preserve"> Федерального закона от 24.07.2007 №209-ФЗ «О развитии малого и среднего предпринимательства в Российской Федерации» к субъектам малого предпринимательства,</w:t>
      </w:r>
      <w:r w:rsidRPr="00FB1056">
        <w:rPr>
          <w:rFonts w:ascii="Times New Roman" w:hAnsi="Times New Roman" w:cs="Times New Roman"/>
          <w:bCs/>
          <w:sz w:val="26"/>
          <w:szCs w:val="26"/>
        </w:rPr>
        <w:t xml:space="preserve"> за исключением юридических лиц, индивидуальных предпринимателей</w:t>
      </w:r>
      <w:proofErr w:type="gramEnd"/>
      <w:r w:rsidRPr="00FB1056">
        <w:rPr>
          <w:rFonts w:ascii="Times New Roman" w:hAnsi="Times New Roman" w:cs="Times New Roman"/>
          <w:bCs/>
          <w:sz w:val="26"/>
          <w:szCs w:val="26"/>
        </w:rPr>
        <w:t xml:space="preserve">, осуществляющих виды деятельности, перечень которых устанавливается Правительством Российской Федерации </w:t>
      </w:r>
      <w:r w:rsidRPr="00FB1056">
        <w:rPr>
          <w:rFonts w:ascii="Times New Roman" w:hAnsi="Times New Roman" w:cs="Times New Roman"/>
          <w:sz w:val="26"/>
          <w:szCs w:val="26"/>
        </w:rPr>
        <w:t>от 23.11.2009 №944 «</w:t>
      </w:r>
      <w:r w:rsidRPr="00FB1056">
        <w:rPr>
          <w:rFonts w:ascii="Times New Roman" w:hAnsi="Times New Roman" w:cs="Times New Roman"/>
          <w:bCs/>
          <w:sz w:val="26"/>
          <w:szCs w:val="26"/>
        </w:rPr>
        <w:t xml:space="preserve">Об утверждении перечня видов деятельности в сфере здравоохранения, сфере образования и социальной сфере, осуществляемых юридическими </w:t>
      </w:r>
      <w:r w:rsidRPr="00E94305">
        <w:rPr>
          <w:rFonts w:ascii="Times New Roman" w:hAnsi="Times New Roman" w:cs="Times New Roman"/>
          <w:bCs/>
          <w:sz w:val="26"/>
          <w:szCs w:val="26"/>
        </w:rPr>
        <w:t>лицами и индивидуальными предпринимателями, в отношении которых плановые проверки проводятся с установленной периодичностью».</w:t>
      </w:r>
    </w:p>
    <w:p w:rsidR="00401E93" w:rsidRPr="00E94305" w:rsidRDefault="00401E93" w:rsidP="003F5191">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3.3.5. </w:t>
      </w:r>
      <w:proofErr w:type="gramStart"/>
      <w:r w:rsidRPr="00E94305">
        <w:rPr>
          <w:rFonts w:ascii="Times New Roman" w:hAnsi="Times New Roman" w:cs="Times New Roman"/>
          <w:sz w:val="26"/>
          <w:szCs w:val="26"/>
        </w:rPr>
        <w:t xml:space="preserve">При наличии информации о том, что в отношении указанных в </w:t>
      </w:r>
      <w:hyperlink r:id="rId12" w:history="1">
        <w:r w:rsidRPr="001D13A8">
          <w:rPr>
            <w:rFonts w:ascii="Times New Roman" w:hAnsi="Times New Roman" w:cs="Times New Roman"/>
            <w:color w:val="FF0000"/>
            <w:sz w:val="26"/>
            <w:szCs w:val="26"/>
          </w:rPr>
          <w:t>подпункте</w:t>
        </w:r>
      </w:hyperlink>
      <w:r w:rsidRPr="001D13A8">
        <w:rPr>
          <w:rFonts w:ascii="Times New Roman" w:hAnsi="Times New Roman" w:cs="Times New Roman"/>
          <w:color w:val="FF0000"/>
          <w:sz w:val="26"/>
          <w:szCs w:val="26"/>
        </w:rPr>
        <w:t xml:space="preserve"> 3.3.4 настоящего </w:t>
      </w:r>
      <w:r w:rsidR="001D13A8">
        <w:rPr>
          <w:rFonts w:ascii="Times New Roman" w:hAnsi="Times New Roman" w:cs="Times New Roman"/>
          <w:color w:val="FF0000"/>
          <w:sz w:val="26"/>
          <w:szCs w:val="26"/>
        </w:rPr>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3" w:history="1">
        <w:r w:rsidRPr="00E94305">
          <w:rPr>
            <w:rFonts w:ascii="Times New Roman" w:hAnsi="Times New Roman" w:cs="Times New Roman"/>
            <w:sz w:val="26"/>
            <w:szCs w:val="26"/>
          </w:rPr>
          <w:t>Кодексом</w:t>
        </w:r>
      </w:hyperlink>
      <w:r w:rsidRPr="00FB1056">
        <w:rPr>
          <w:rFonts w:ascii="Times New Roman" w:hAnsi="Times New Roman" w:cs="Times New Roman"/>
          <w:sz w:val="26"/>
          <w:szCs w:val="2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FB1056">
        <w:rPr>
          <w:rFonts w:ascii="Times New Roman" w:hAnsi="Times New Roman" w:cs="Times New Roman"/>
          <w:sz w:val="26"/>
          <w:szCs w:val="26"/>
        </w:rPr>
        <w:t xml:space="preserve"> </w:t>
      </w:r>
      <w:proofErr w:type="gramStart"/>
      <w:r w:rsidRPr="00FB1056">
        <w:rPr>
          <w:rFonts w:ascii="Times New Roman" w:hAnsi="Times New Roman" w:cs="Times New Roman"/>
          <w:sz w:val="26"/>
          <w:szCs w:val="26"/>
        </w:rPr>
        <w:t xml:space="preserve">лицензии, выданной в соответствии с Федеральным </w:t>
      </w:r>
      <w:hyperlink r:id="rId14" w:history="1">
        <w:r w:rsidRPr="00FB1056">
          <w:rPr>
            <w:rFonts w:ascii="Times New Roman" w:hAnsi="Times New Roman" w:cs="Times New Roman"/>
            <w:sz w:val="26"/>
            <w:szCs w:val="26"/>
          </w:rPr>
          <w:t>законом</w:t>
        </w:r>
      </w:hyperlink>
      <w:r w:rsidRPr="00FB1056">
        <w:rPr>
          <w:rFonts w:ascii="Times New Roman" w:hAnsi="Times New Roman" w:cs="Times New Roman"/>
          <w:sz w:val="26"/>
          <w:szCs w:val="26"/>
        </w:rPr>
        <w:t xml:space="preserve">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FB1056">
        <w:rPr>
          <w:rFonts w:ascii="Times New Roman" w:hAnsi="Times New Roman" w:cs="Times New Roman"/>
          <w:sz w:val="26"/>
          <w:szCs w:val="26"/>
        </w:rPr>
        <w:t xml:space="preserve"> лиц по основаниям, предусмотренным </w:t>
      </w:r>
      <w:r w:rsidRPr="001D13A8">
        <w:rPr>
          <w:rFonts w:ascii="Times New Roman" w:hAnsi="Times New Roman" w:cs="Times New Roman"/>
          <w:color w:val="FF0000"/>
          <w:sz w:val="26"/>
          <w:szCs w:val="26"/>
        </w:rPr>
        <w:t xml:space="preserve">подпунктом 3.3.12 настоящего </w:t>
      </w:r>
      <w:r w:rsidR="001D13A8">
        <w:rPr>
          <w:rFonts w:ascii="Times New Roman" w:hAnsi="Times New Roman" w:cs="Times New Roman"/>
          <w:color w:val="FF0000"/>
          <w:sz w:val="26"/>
          <w:szCs w:val="26"/>
        </w:rPr>
        <w:lastRenderedPageBreak/>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При этом в ежегодном плане проведения плановых проверок помимо сведений, предусмотренных </w:t>
      </w:r>
      <w:r w:rsidRPr="001D13A8">
        <w:rPr>
          <w:rFonts w:ascii="Times New Roman" w:hAnsi="Times New Roman" w:cs="Times New Roman"/>
          <w:color w:val="FF0000"/>
          <w:sz w:val="26"/>
          <w:szCs w:val="26"/>
        </w:rPr>
        <w:t xml:space="preserve">подпунктом 3.3.9 настоящего </w:t>
      </w:r>
      <w:r w:rsidR="001D13A8">
        <w:rPr>
          <w:rFonts w:ascii="Times New Roman" w:hAnsi="Times New Roman" w:cs="Times New Roman"/>
          <w:color w:val="FF0000"/>
          <w:sz w:val="26"/>
          <w:szCs w:val="26"/>
        </w:rPr>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3.3.6. </w:t>
      </w:r>
      <w:proofErr w:type="gramStart"/>
      <w:r w:rsidRPr="00E94305">
        <w:rPr>
          <w:rFonts w:ascii="Times New Roman" w:hAnsi="Times New Roman" w:cs="Times New Roman"/>
          <w:sz w:val="26"/>
          <w:szCs w:val="26"/>
        </w:rPr>
        <w:t>При разработке ежегодных планов проведения плановых</w:t>
      </w:r>
      <w:r w:rsidRPr="00FB1056">
        <w:rPr>
          <w:rFonts w:ascii="Times New Roman" w:hAnsi="Times New Roman" w:cs="Times New Roman"/>
          <w:sz w:val="26"/>
          <w:szCs w:val="26"/>
        </w:rPr>
        <w:t xml:space="preserve">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FB1056">
        <w:rPr>
          <w:rFonts w:ascii="Times New Roman" w:hAnsi="Times New Roman" w:cs="Times New Roman"/>
          <w:sz w:val="26"/>
          <w:szCs w:val="26"/>
        </w:rPr>
        <w:t xml:space="preserve"> Порядок такого межведомственного информационного взаимодействия устанавливается </w:t>
      </w:r>
      <w:r w:rsidRPr="00E94305">
        <w:rPr>
          <w:rFonts w:ascii="Times New Roman" w:hAnsi="Times New Roman" w:cs="Times New Roman"/>
          <w:sz w:val="26"/>
          <w:szCs w:val="26"/>
        </w:rPr>
        <w:t>Правительством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3.3.7.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r w:rsidRPr="001D13A8">
        <w:rPr>
          <w:rFonts w:ascii="Times New Roman" w:hAnsi="Times New Roman" w:cs="Times New Roman"/>
          <w:color w:val="FF0000"/>
          <w:sz w:val="26"/>
          <w:szCs w:val="26"/>
        </w:rPr>
        <w:t>подпу</w:t>
      </w:r>
      <w:r w:rsidR="001D13A8">
        <w:rPr>
          <w:rFonts w:ascii="Times New Roman" w:hAnsi="Times New Roman" w:cs="Times New Roman"/>
          <w:color w:val="FF0000"/>
          <w:sz w:val="26"/>
          <w:szCs w:val="26"/>
        </w:rPr>
        <w:t>нктов 3.3.4 и 3.3.5 настоящего 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w:t>
      </w:r>
      <w:proofErr w:type="gramStart"/>
      <w:r w:rsidRPr="00E94305">
        <w:rPr>
          <w:rFonts w:ascii="Times New Roman" w:hAnsi="Times New Roman" w:cs="Times New Roman"/>
          <w:sz w:val="26"/>
          <w:szCs w:val="26"/>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Pr="001D13A8">
        <w:rPr>
          <w:rFonts w:ascii="Times New Roman" w:hAnsi="Times New Roman" w:cs="Times New Roman"/>
          <w:color w:val="FF0000"/>
          <w:sz w:val="26"/>
          <w:szCs w:val="26"/>
        </w:rPr>
        <w:t xml:space="preserve">подпункте 3.3.4 настоящего </w:t>
      </w:r>
      <w:r w:rsidR="001D13A8">
        <w:rPr>
          <w:rFonts w:ascii="Times New Roman" w:hAnsi="Times New Roman" w:cs="Times New Roman"/>
          <w:color w:val="FF0000"/>
          <w:sz w:val="26"/>
          <w:szCs w:val="26"/>
        </w:rPr>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и при отсутствии оснований, предусмотренных </w:t>
      </w:r>
      <w:r w:rsidRPr="001D13A8">
        <w:rPr>
          <w:rFonts w:ascii="Times New Roman" w:hAnsi="Times New Roman" w:cs="Times New Roman"/>
          <w:color w:val="FF0000"/>
          <w:sz w:val="26"/>
          <w:szCs w:val="26"/>
        </w:rPr>
        <w:t xml:space="preserve">подпунктом 3.3.5 настоящего </w:t>
      </w:r>
      <w:r w:rsidR="001D13A8">
        <w:rPr>
          <w:rFonts w:ascii="Times New Roman" w:hAnsi="Times New Roman" w:cs="Times New Roman"/>
          <w:color w:val="FF0000"/>
          <w:sz w:val="26"/>
          <w:szCs w:val="26"/>
        </w:rPr>
        <w:t>Административного</w:t>
      </w:r>
      <w:r w:rsidR="001D13A8" w:rsidRPr="001D13A8">
        <w:rPr>
          <w:rFonts w:ascii="Times New Roman" w:hAnsi="Times New Roman" w:cs="Times New Roman"/>
          <w:color w:val="FF0000"/>
          <w:sz w:val="26"/>
          <w:szCs w:val="26"/>
        </w:rPr>
        <w:t xml:space="preserve"> </w:t>
      </w:r>
      <w:r w:rsidR="001D13A8">
        <w:rPr>
          <w:rFonts w:ascii="Times New Roman" w:hAnsi="Times New Roman" w:cs="Times New Roman"/>
          <w:color w:val="FF0000"/>
          <w:sz w:val="26"/>
          <w:szCs w:val="26"/>
        </w:rPr>
        <w:t>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проведение плановой проверки прекращается, о чем составляется соответствующий акт.</w:t>
      </w:r>
      <w:proofErr w:type="gramEnd"/>
    </w:p>
    <w:p w:rsidR="00401E93" w:rsidRPr="0071049F"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3.3.8. Юридическое лицо, индивидуальный предприниматель вправе подать орган муниципального контроля заявление об исключении из</w:t>
      </w:r>
      <w:r w:rsidRPr="00FB1056">
        <w:rPr>
          <w:rFonts w:ascii="Times New Roman" w:hAnsi="Times New Roman" w:cs="Times New Roman"/>
          <w:sz w:val="26"/>
          <w:szCs w:val="26"/>
        </w:rPr>
        <w:t xml:space="preserve"> ежегодного плана проведения плановых проверок проверки в отношении их, если полагают, что проверка включена в ежегодный план проведения </w:t>
      </w:r>
      <w:r w:rsidRPr="00E94305">
        <w:rPr>
          <w:rFonts w:ascii="Times New Roman" w:hAnsi="Times New Roman" w:cs="Times New Roman"/>
          <w:sz w:val="26"/>
          <w:szCs w:val="26"/>
        </w:rPr>
        <w:t xml:space="preserve">плановых проверок в нарушение положений </w:t>
      </w:r>
      <w:r w:rsidRPr="001D13A8">
        <w:rPr>
          <w:rFonts w:ascii="Times New Roman" w:hAnsi="Times New Roman" w:cs="Times New Roman"/>
          <w:color w:val="FF0000"/>
          <w:sz w:val="26"/>
          <w:szCs w:val="26"/>
        </w:rPr>
        <w:t>подпу</w:t>
      </w:r>
      <w:r w:rsidR="001D13A8">
        <w:rPr>
          <w:rFonts w:ascii="Times New Roman" w:hAnsi="Times New Roman" w:cs="Times New Roman"/>
          <w:color w:val="FF0000"/>
          <w:sz w:val="26"/>
          <w:szCs w:val="26"/>
        </w:rPr>
        <w:t>нктов 3.3.4 - 3.3.7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w:t>
      </w:r>
      <w:hyperlink r:id="rId15" w:history="1">
        <w:proofErr w:type="gramStart"/>
        <w:r w:rsidRPr="00E94305">
          <w:rPr>
            <w:rFonts w:ascii="Times New Roman" w:hAnsi="Times New Roman" w:cs="Times New Roman"/>
            <w:sz w:val="26"/>
            <w:szCs w:val="26"/>
          </w:rPr>
          <w:t>Порядок</w:t>
        </w:r>
      </w:hyperlink>
      <w:r w:rsidRPr="00E94305">
        <w:rPr>
          <w:rFonts w:ascii="Times New Roman" w:hAnsi="Times New Roman" w:cs="Times New Roman"/>
          <w:sz w:val="26"/>
          <w:szCs w:val="26"/>
        </w:rPr>
        <w:t xml:space="preserve"> подачи заявления, перечень прилагаемых к</w:t>
      </w:r>
      <w:r w:rsidRPr="00FB1056">
        <w:rPr>
          <w:rFonts w:ascii="Times New Roman" w:hAnsi="Times New Roman" w:cs="Times New Roman"/>
          <w:sz w:val="26"/>
          <w:szCs w:val="26"/>
        </w:rPr>
        <w:t xml:space="preserve">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26.11.2015 №1268 «Об утверждении правил подачи и рассмотрения заявления об исключении проверки</w:t>
      </w:r>
      <w:proofErr w:type="gramEnd"/>
      <w:r w:rsidRPr="00FB1056">
        <w:rPr>
          <w:rFonts w:ascii="Times New Roman" w:hAnsi="Times New Roman" w:cs="Times New Roman"/>
          <w:sz w:val="26"/>
          <w:szCs w:val="26"/>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w:t>
      </w:r>
      <w:r w:rsidRPr="0071049F">
        <w:rPr>
          <w:rFonts w:ascii="Times New Roman" w:hAnsi="Times New Roman" w:cs="Times New Roman"/>
          <w:sz w:val="26"/>
          <w:szCs w:val="26"/>
        </w:rPr>
        <w:t>30.06.2010 №489».</w:t>
      </w:r>
    </w:p>
    <w:p w:rsidR="001D13A8" w:rsidRDefault="00401E93" w:rsidP="001D13A8">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3.3.9.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01E93" w:rsidRPr="00E94305" w:rsidRDefault="00401E93" w:rsidP="001D13A8">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1) наименования юридических лиц (их филиалов, представительств, обособленных структурных подразделений), фамилии, имена, отчества</w:t>
      </w:r>
      <w:r w:rsidRPr="00A25177">
        <w:rPr>
          <w:rFonts w:ascii="Times New Roman" w:hAnsi="Times New Roman" w:cs="Times New Roman"/>
          <w:sz w:val="26"/>
          <w:szCs w:val="26"/>
        </w:rPr>
        <w:t xml:space="preserve">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w:t>
      </w:r>
      <w:r w:rsidRPr="00E94305">
        <w:rPr>
          <w:rFonts w:ascii="Times New Roman" w:hAnsi="Times New Roman" w:cs="Times New Roman"/>
          <w:sz w:val="26"/>
          <w:szCs w:val="26"/>
        </w:rPr>
        <w:t>предпринимателями;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2) цель и основание проведения каждой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 дата начала и сроки проведения каждой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3.3.10.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города Когалыма.</w:t>
      </w:r>
    </w:p>
    <w:p w:rsidR="00401E93" w:rsidRPr="00A25177"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Прокуратура города Когалыма рассматривает проект ежегодного плана</w:t>
      </w:r>
      <w:r w:rsidRPr="00A25177">
        <w:rPr>
          <w:rFonts w:ascii="Times New Roman" w:hAnsi="Times New Roman" w:cs="Times New Roman"/>
          <w:sz w:val="26"/>
          <w:szCs w:val="26"/>
        </w:rPr>
        <w:t xml:space="preserve"> проведения плановых проверок на предмет законности включения в них </w:t>
      </w:r>
      <w:r w:rsidRPr="00E94305">
        <w:rPr>
          <w:rFonts w:ascii="Times New Roman" w:hAnsi="Times New Roman" w:cs="Times New Roman"/>
          <w:sz w:val="26"/>
          <w:szCs w:val="26"/>
        </w:rPr>
        <w:t xml:space="preserve">объектов муниципального контроля в соответствии </w:t>
      </w:r>
      <w:r w:rsidRPr="001D13A8">
        <w:rPr>
          <w:rFonts w:ascii="Times New Roman" w:hAnsi="Times New Roman" w:cs="Times New Roman"/>
          <w:color w:val="FF0000"/>
          <w:sz w:val="26"/>
          <w:szCs w:val="26"/>
        </w:rPr>
        <w:t xml:space="preserve">с </w:t>
      </w:r>
      <w:hyperlink r:id="rId16" w:history="1">
        <w:r w:rsidRPr="001D13A8">
          <w:rPr>
            <w:rFonts w:ascii="Times New Roman" w:hAnsi="Times New Roman" w:cs="Times New Roman"/>
            <w:color w:val="FF0000"/>
            <w:sz w:val="26"/>
            <w:szCs w:val="26"/>
          </w:rPr>
          <w:t>подпунктом 3.3.9</w:t>
        </w:r>
      </w:hyperlink>
      <w:r w:rsidR="001D13A8">
        <w:rPr>
          <w:rFonts w:ascii="Times New Roman" w:hAnsi="Times New Roman" w:cs="Times New Roman"/>
          <w:color w:val="FF0000"/>
          <w:sz w:val="26"/>
          <w:szCs w:val="26"/>
        </w:rPr>
        <w:t xml:space="preserve">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и в срок до 1 октября года, предшествующего году проведения плановых проверок, вносит предложения руководителю органа</w:t>
      </w:r>
      <w:r w:rsidRPr="00A25177">
        <w:rPr>
          <w:rFonts w:ascii="Times New Roman" w:hAnsi="Times New Roman" w:cs="Times New Roman"/>
          <w:sz w:val="26"/>
          <w:szCs w:val="26"/>
        </w:rPr>
        <w:t xml:space="preserve"> муниципального контроля об устранении выявленных замечаний и о проведении при возможности в отношении отдельных юридических лиц, индивидуальных</w:t>
      </w:r>
      <w:proofErr w:type="gramEnd"/>
      <w:r w:rsidRPr="00A25177">
        <w:rPr>
          <w:rFonts w:ascii="Times New Roman" w:hAnsi="Times New Roman" w:cs="Times New Roman"/>
          <w:sz w:val="26"/>
          <w:szCs w:val="26"/>
        </w:rPr>
        <w:t xml:space="preserve"> предпринимателей совместных плановых проверок.</w:t>
      </w:r>
    </w:p>
    <w:p w:rsidR="00401E93" w:rsidRPr="00A25177"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25177">
        <w:rPr>
          <w:rFonts w:ascii="Times New Roman" w:hAnsi="Times New Roman" w:cs="Times New Roman"/>
          <w:sz w:val="26"/>
          <w:szCs w:val="26"/>
        </w:rPr>
        <w:t>Орган муниципального контроля рассматривает предложения прокуратуры города Когалыма и по итогам их рассмотрения направляет в прокуратуру города Когалыма в срок до 1 ноября года, предшествующего году проведения плановых проверок, утвержденный ежегодный план проведения плановых проверок.</w:t>
      </w:r>
    </w:p>
    <w:p w:rsidR="00401E93" w:rsidRPr="00E94305" w:rsidRDefault="00C62EC4" w:rsidP="00401E93">
      <w:pPr>
        <w:autoSpaceDE w:val="0"/>
        <w:autoSpaceDN w:val="0"/>
        <w:adjustRightInd w:val="0"/>
        <w:spacing w:after="0" w:line="240" w:lineRule="auto"/>
        <w:ind w:firstLine="709"/>
        <w:jc w:val="both"/>
        <w:rPr>
          <w:rFonts w:ascii="Times New Roman" w:hAnsi="Times New Roman" w:cs="Times New Roman"/>
          <w:sz w:val="26"/>
          <w:szCs w:val="26"/>
        </w:rPr>
      </w:pPr>
      <w:hyperlink r:id="rId17" w:history="1">
        <w:proofErr w:type="gramStart"/>
        <w:r w:rsidR="00401E93" w:rsidRPr="00A25177">
          <w:rPr>
            <w:rFonts w:ascii="Times New Roman" w:hAnsi="Times New Roman" w:cs="Times New Roman"/>
            <w:sz w:val="26"/>
            <w:szCs w:val="26"/>
          </w:rPr>
          <w:t>Порядок</w:t>
        </w:r>
      </w:hyperlink>
      <w:r w:rsidR="00401E93" w:rsidRPr="00A25177">
        <w:rPr>
          <w:rFonts w:ascii="Times New Roman" w:hAnsi="Times New Roman" w:cs="Times New Roman"/>
          <w:sz w:val="26"/>
          <w:szCs w:val="26"/>
        </w:rPr>
        <w:t xml:space="preserve"> подготовки ежегодного плана проведения плановых проверок, его представления в прокуратуру города Когалыма и согласования, а также </w:t>
      </w:r>
      <w:hyperlink r:id="rId18" w:history="1">
        <w:r w:rsidR="00401E93" w:rsidRPr="00A25177">
          <w:rPr>
            <w:rFonts w:ascii="Times New Roman" w:hAnsi="Times New Roman" w:cs="Times New Roman"/>
            <w:sz w:val="26"/>
            <w:szCs w:val="26"/>
          </w:rPr>
          <w:t>типовая форма</w:t>
        </w:r>
      </w:hyperlink>
      <w:r w:rsidR="00401E93" w:rsidRPr="00A25177">
        <w:rPr>
          <w:rFonts w:ascii="Times New Roman" w:hAnsi="Times New Roman" w:cs="Times New Roman"/>
          <w:sz w:val="26"/>
          <w:szCs w:val="26"/>
        </w:rPr>
        <w:t xml:space="preserve"> ежегодного плана проведения плановых проверок устанавливается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401E93" w:rsidRPr="00E94305">
        <w:rPr>
          <w:rFonts w:ascii="Times New Roman" w:hAnsi="Times New Roman" w:cs="Times New Roman"/>
          <w:sz w:val="26"/>
          <w:szCs w:val="26"/>
        </w:rPr>
        <w:t>индивидуальных предпринимателей».</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3.3.12. Основанием для включения плановой проверки в ежегодный план проведения плановых проверок является истечение трех лет со дня: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государственной регистрации юридического лица, индивидуального предпринимателя;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2) окончания проведения последней плановой проверки юридического лица, индивидуального предпринимателя.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3.3.13. 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E94305">
          <w:rPr>
            <w:rFonts w:ascii="Times New Roman" w:hAnsi="Times New Roman" w:cs="Times New Roman"/>
            <w:sz w:val="26"/>
            <w:szCs w:val="26"/>
          </w:rPr>
          <w:t>статьями 11</w:t>
        </w:r>
      </w:hyperlink>
      <w:r w:rsidRPr="00E94305">
        <w:rPr>
          <w:rFonts w:ascii="Times New Roman" w:hAnsi="Times New Roman" w:cs="Times New Roman"/>
          <w:sz w:val="26"/>
          <w:szCs w:val="26"/>
        </w:rPr>
        <w:t xml:space="preserve"> и </w:t>
      </w:r>
      <w:hyperlink r:id="rId20" w:history="1">
        <w:r w:rsidRPr="00E94305">
          <w:rPr>
            <w:rFonts w:ascii="Times New Roman" w:hAnsi="Times New Roman" w:cs="Times New Roman"/>
            <w:sz w:val="26"/>
            <w:szCs w:val="26"/>
          </w:rPr>
          <w:t>12</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3.3.14. О проведении плановой проверки юридическое лицо, индивидуальный предприниматель уведомляются органом муниципального</w:t>
      </w:r>
      <w:r w:rsidRPr="00A25177">
        <w:rPr>
          <w:rFonts w:ascii="Times New Roman" w:hAnsi="Times New Roman" w:cs="Times New Roman"/>
          <w:sz w:val="26"/>
          <w:szCs w:val="26"/>
        </w:rPr>
        <w:t xml:space="preserve"> контроля не </w:t>
      </w:r>
      <w:proofErr w:type="gramStart"/>
      <w:r w:rsidRPr="00A25177">
        <w:rPr>
          <w:rFonts w:ascii="Times New Roman" w:hAnsi="Times New Roman" w:cs="Times New Roman"/>
          <w:sz w:val="26"/>
          <w:szCs w:val="26"/>
        </w:rPr>
        <w:t>позднее</w:t>
      </w:r>
      <w:proofErr w:type="gramEnd"/>
      <w:r w:rsidRPr="00A25177">
        <w:rPr>
          <w:rFonts w:ascii="Times New Roman" w:hAnsi="Times New Roman" w:cs="Times New Roman"/>
          <w:sz w:val="26"/>
          <w:szCs w:val="26"/>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r w:rsidRPr="00E94305">
        <w:rPr>
          <w:rFonts w:ascii="Times New Roman" w:hAnsi="Times New Roman" w:cs="Times New Roman"/>
          <w:sz w:val="26"/>
          <w:szCs w:val="26"/>
        </w:rPr>
        <w:t>муниципального контроля, или иным доступным способом.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3.3.15.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3.3.16. В случае выявления нарушений членами саморегулируемой</w:t>
      </w:r>
      <w:r w:rsidRPr="00A25177">
        <w:rPr>
          <w:rFonts w:ascii="Times New Roman" w:hAnsi="Times New Roman" w:cs="Times New Roman"/>
          <w:sz w:val="26"/>
          <w:szCs w:val="2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w:t>
      </w:r>
      <w:r w:rsidRPr="00E94305">
        <w:rPr>
          <w:rFonts w:ascii="Times New Roman" w:hAnsi="Times New Roman" w:cs="Times New Roman"/>
          <w:sz w:val="26"/>
          <w:szCs w:val="26"/>
        </w:rPr>
        <w:t>окончания проведения плановой проверки.</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3.4. Административная процедура «Организация и проведение внеплановой проверки»</w:t>
      </w:r>
    </w:p>
    <w:p w:rsidR="00401E93" w:rsidRPr="002B6A8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 </w:t>
      </w:r>
      <w:proofErr w:type="gramStart"/>
      <w:r w:rsidRPr="00E94305">
        <w:rPr>
          <w:rFonts w:ascii="Times New Roman" w:hAnsi="Times New Roman" w:cs="Times New Roman"/>
          <w:sz w:val="26"/>
          <w:szCs w:val="26"/>
        </w:rPr>
        <w:t>Предметом внеплановой проверки является соблюдение</w:t>
      </w:r>
      <w:r w:rsidRPr="002B6A8C">
        <w:rPr>
          <w:rFonts w:ascii="Times New Roman" w:hAnsi="Times New Roman" w:cs="Times New Roman"/>
          <w:sz w:val="26"/>
          <w:szCs w:val="26"/>
        </w:rPr>
        <w:t xml:space="preserve">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B6A8C">
        <w:rPr>
          <w:rFonts w:ascii="Times New Roman" w:hAnsi="Times New Roman" w:cs="Times New Roman"/>
          <w:sz w:val="26"/>
          <w:szCs w:val="2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w:t>
      </w:r>
      <w:r w:rsidRPr="002B6A8C">
        <w:rPr>
          <w:rFonts w:ascii="Times New Roman" w:hAnsi="Times New Roman" w:cs="Times New Roman"/>
          <w:sz w:val="26"/>
          <w:szCs w:val="26"/>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3.4.2. Основанием для проведения внеплановой проверки является: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1.1) поступление в орган муниципального контроля заявления от</w:t>
      </w:r>
      <w:r w:rsidRPr="002B6A8C">
        <w:rPr>
          <w:rFonts w:ascii="Times New Roman" w:hAnsi="Times New Roman" w:cs="Times New Roman"/>
          <w:sz w:val="26"/>
          <w:szCs w:val="26"/>
        </w:rPr>
        <w:t xml:space="preserve">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w:t>
      </w:r>
      <w:r w:rsidRPr="00E94305">
        <w:rPr>
          <w:rFonts w:ascii="Times New Roman" w:hAnsi="Times New Roman" w:cs="Times New Roman"/>
          <w:sz w:val="26"/>
          <w:szCs w:val="26"/>
        </w:rPr>
        <w:t>выдачи разрешения (согласования);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401E93" w:rsidRPr="002B6A8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а) возникновение угрозы причинения вреда жизни, здоровью граждан,</w:t>
      </w:r>
      <w:r w:rsidRPr="002B6A8C">
        <w:rPr>
          <w:rFonts w:ascii="Times New Roman" w:hAnsi="Times New Roman" w:cs="Times New Roman"/>
          <w:sz w:val="26"/>
          <w:szCs w:val="26"/>
        </w:rPr>
        <w:t xml:space="preserve">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B6A8C">
        <w:rPr>
          <w:rFonts w:ascii="Times New Roman" w:hAnsi="Times New Roman" w:cs="Times New Roman"/>
          <w:sz w:val="26"/>
          <w:szCs w:val="26"/>
        </w:rPr>
        <w:t xml:space="preserve"> государства, а также угрозы чрезвычайных ситуаций природного и техногенного характера;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94305">
        <w:rPr>
          <w:rFonts w:ascii="Times New Roman" w:hAnsi="Times New Roman" w:cs="Times New Roman"/>
          <w:sz w:val="26"/>
          <w:szCs w:val="26"/>
        </w:rPr>
        <w:t xml:space="preserve"> также возникновение чрезвычайных ситуаций природного и техногенного характера;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3.4.3. </w:t>
      </w:r>
      <w:proofErr w:type="gramStart"/>
      <w:r w:rsidRPr="00E94305">
        <w:rPr>
          <w:rFonts w:ascii="Times New Roman" w:hAnsi="Times New Roman" w:cs="Times New Roman"/>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Pr="001D13A8">
        <w:rPr>
          <w:rFonts w:ascii="Times New Roman" w:hAnsi="Times New Roman" w:cs="Times New Roman"/>
          <w:color w:val="FF0000"/>
          <w:sz w:val="26"/>
          <w:szCs w:val="26"/>
        </w:rPr>
        <w:t>под</w:t>
      </w:r>
      <w:hyperlink r:id="rId21" w:history="1">
        <w:r w:rsidRPr="001D13A8">
          <w:rPr>
            <w:rFonts w:ascii="Times New Roman" w:hAnsi="Times New Roman" w:cs="Times New Roman"/>
            <w:color w:val="FF0000"/>
            <w:sz w:val="26"/>
            <w:szCs w:val="26"/>
          </w:rPr>
          <w:t>пункте 2 пункта 3.4.2</w:t>
        </w:r>
      </w:hyperlink>
      <w:r w:rsidR="001D13A8">
        <w:rPr>
          <w:rFonts w:ascii="Times New Roman" w:hAnsi="Times New Roman" w:cs="Times New Roman"/>
          <w:color w:val="FF0000"/>
          <w:sz w:val="26"/>
          <w:szCs w:val="26"/>
        </w:rPr>
        <w:t xml:space="preserve">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не могут служить основанием для проведения внеплановой проверки.</w:t>
      </w:r>
      <w:proofErr w:type="gramEnd"/>
      <w:r w:rsidRPr="00E94305">
        <w:rPr>
          <w:rFonts w:ascii="Times New Roman" w:hAnsi="Times New Roman" w:cs="Times New Roman"/>
          <w:sz w:val="26"/>
          <w:szCs w:val="26"/>
        </w:rPr>
        <w:t xml:space="preserve">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w:t>
      </w:r>
      <w:r w:rsidRPr="00E94305">
        <w:rPr>
          <w:rFonts w:ascii="Times New Roman" w:hAnsi="Times New Roman" w:cs="Times New Roman"/>
          <w:sz w:val="26"/>
          <w:szCs w:val="26"/>
        </w:rPr>
        <w:lastRenderedPageBreak/>
        <w:t>изложенная в обращении или заявлении</w:t>
      </w:r>
      <w:r w:rsidRPr="005F40B6">
        <w:rPr>
          <w:rFonts w:ascii="Times New Roman" w:hAnsi="Times New Roman" w:cs="Times New Roman"/>
          <w:sz w:val="26"/>
          <w:szCs w:val="26"/>
        </w:rPr>
        <w:t xml:space="preserve"> </w:t>
      </w:r>
      <w:r w:rsidRPr="00E94305">
        <w:rPr>
          <w:rFonts w:ascii="Times New Roman" w:hAnsi="Times New Roman" w:cs="Times New Roman"/>
          <w:sz w:val="26"/>
          <w:szCs w:val="26"/>
        </w:rPr>
        <w:t xml:space="preserve">информация может в соответствии с </w:t>
      </w:r>
      <w:r w:rsidRPr="001D13A8">
        <w:rPr>
          <w:rFonts w:ascii="Times New Roman" w:hAnsi="Times New Roman" w:cs="Times New Roman"/>
          <w:color w:val="FF0000"/>
          <w:sz w:val="26"/>
          <w:szCs w:val="26"/>
        </w:rPr>
        <w:t>под</w:t>
      </w:r>
      <w:hyperlink r:id="rId22" w:history="1">
        <w:r w:rsidRPr="001D13A8">
          <w:rPr>
            <w:rFonts w:ascii="Times New Roman" w:hAnsi="Times New Roman" w:cs="Times New Roman"/>
            <w:color w:val="FF0000"/>
            <w:sz w:val="26"/>
            <w:szCs w:val="26"/>
          </w:rPr>
          <w:t>пунктом 2 пункта 3.4.2</w:t>
        </w:r>
      </w:hyperlink>
      <w:r w:rsidR="001D13A8">
        <w:rPr>
          <w:rFonts w:ascii="Times New Roman" w:hAnsi="Times New Roman" w:cs="Times New Roman"/>
          <w:color w:val="FF0000"/>
          <w:sz w:val="26"/>
          <w:szCs w:val="26"/>
        </w:rPr>
        <w:t xml:space="preserve">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94305">
        <w:rPr>
          <w:rFonts w:ascii="Times New Roman" w:hAnsi="Times New Roman" w:cs="Times New Roman"/>
          <w:sz w:val="26"/>
          <w:szCs w:val="26"/>
        </w:rPr>
        <w:t>ии и ау</w:t>
      </w:r>
      <w:proofErr w:type="gramEnd"/>
      <w:r w:rsidRPr="00E94305">
        <w:rPr>
          <w:rFonts w:ascii="Times New Roman" w:hAnsi="Times New Roman" w:cs="Times New Roman"/>
          <w:sz w:val="26"/>
          <w:szCs w:val="26"/>
        </w:rPr>
        <w:t>тентификации.</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При рассмотрении обращений и заявлений, информации о фактах, указанных </w:t>
      </w:r>
      <w:r w:rsidRPr="001D13A8">
        <w:rPr>
          <w:rFonts w:ascii="Times New Roman" w:hAnsi="Times New Roman" w:cs="Times New Roman"/>
          <w:color w:val="FF0000"/>
          <w:sz w:val="26"/>
          <w:szCs w:val="26"/>
        </w:rPr>
        <w:t xml:space="preserve">в </w:t>
      </w:r>
      <w:hyperlink r:id="rId23" w:history="1">
        <w:r w:rsidRPr="001D13A8">
          <w:rPr>
            <w:rFonts w:ascii="Times New Roman" w:hAnsi="Times New Roman" w:cs="Times New Roman"/>
            <w:color w:val="FF0000"/>
            <w:sz w:val="26"/>
            <w:szCs w:val="26"/>
          </w:rPr>
          <w:t>пункте 3.4.2</w:t>
        </w:r>
      </w:hyperlink>
      <w:r w:rsidR="001D13A8">
        <w:rPr>
          <w:rFonts w:ascii="Times New Roman" w:hAnsi="Times New Roman" w:cs="Times New Roman"/>
          <w:color w:val="FF0000"/>
          <w:sz w:val="26"/>
          <w:szCs w:val="26"/>
        </w:rPr>
        <w:t xml:space="preserve">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r w:rsidRPr="005F40B6">
        <w:rPr>
          <w:rFonts w:ascii="Times New Roman" w:hAnsi="Times New Roman" w:cs="Times New Roman"/>
          <w:sz w:val="26"/>
          <w:szCs w:val="26"/>
        </w:rPr>
        <w:t xml:space="preserve"> индивидуальных предпринимателей.</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w:t>
      </w:r>
      <w:r w:rsidRPr="00E94305">
        <w:rPr>
          <w:rFonts w:ascii="Times New Roman" w:hAnsi="Times New Roman" w:cs="Times New Roman"/>
          <w:sz w:val="26"/>
          <w:szCs w:val="26"/>
        </w:rPr>
        <w:t xml:space="preserve">обязательных требований либо о фактах, указанных </w:t>
      </w:r>
      <w:r w:rsidRPr="001D13A8">
        <w:rPr>
          <w:rFonts w:ascii="Times New Roman" w:hAnsi="Times New Roman" w:cs="Times New Roman"/>
          <w:color w:val="FF0000"/>
          <w:sz w:val="26"/>
          <w:szCs w:val="26"/>
        </w:rPr>
        <w:t xml:space="preserve">в </w:t>
      </w:r>
      <w:hyperlink r:id="rId24" w:history="1">
        <w:r w:rsidRPr="001D13A8">
          <w:rPr>
            <w:rFonts w:ascii="Times New Roman" w:hAnsi="Times New Roman" w:cs="Times New Roman"/>
            <w:color w:val="FF0000"/>
            <w:sz w:val="26"/>
            <w:szCs w:val="26"/>
          </w:rPr>
          <w:t>пункте 3.4.2</w:t>
        </w:r>
      </w:hyperlink>
      <w:r w:rsidR="001D13A8">
        <w:rPr>
          <w:rFonts w:ascii="Times New Roman" w:hAnsi="Times New Roman" w:cs="Times New Roman"/>
          <w:color w:val="FF0000"/>
          <w:sz w:val="26"/>
          <w:szCs w:val="26"/>
        </w:rPr>
        <w:t xml:space="preserve"> настоящего Административного р</w:t>
      </w:r>
      <w:r w:rsidRPr="001D13A8">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94305">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w:t>
      </w:r>
      <w:r w:rsidRPr="005F40B6">
        <w:rPr>
          <w:rFonts w:ascii="Times New Roman" w:hAnsi="Times New Roman" w:cs="Times New Roman"/>
          <w:sz w:val="26"/>
          <w:szCs w:val="26"/>
        </w:rPr>
        <w:t xml:space="preserve">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40B6">
        <w:rPr>
          <w:rFonts w:ascii="Times New Roman" w:hAnsi="Times New Roman" w:cs="Times New Roman"/>
          <w:sz w:val="26"/>
          <w:szCs w:val="26"/>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40B6">
        <w:rPr>
          <w:rFonts w:ascii="Times New Roman" w:hAnsi="Times New Roman" w:cs="Times New Roman"/>
          <w:sz w:val="26"/>
          <w:szCs w:val="26"/>
        </w:rPr>
        <w:t>явившихся</w:t>
      </w:r>
      <w:proofErr w:type="gramEnd"/>
      <w:r w:rsidRPr="005F40B6">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401E93" w:rsidRPr="0003374D"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5F40B6">
        <w:rPr>
          <w:rFonts w:ascii="Times New Roman" w:hAnsi="Times New Roman" w:cs="Times New Roman"/>
          <w:sz w:val="26"/>
          <w:szCs w:val="26"/>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w:t>
      </w:r>
      <w:r w:rsidRPr="0003374D">
        <w:rPr>
          <w:rFonts w:ascii="Times New Roman" w:hAnsi="Times New Roman" w:cs="Times New Roman"/>
          <w:sz w:val="26"/>
          <w:szCs w:val="26"/>
        </w:rPr>
        <w:t>заявлениях, обращениях были указаны заведомо ложные сведения.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3.4.4. Внеплановая проверка проводится в форме документарной</w:t>
      </w:r>
      <w:r w:rsidRPr="0003374D">
        <w:rPr>
          <w:rFonts w:ascii="Times New Roman" w:hAnsi="Times New Roman" w:cs="Times New Roman"/>
          <w:sz w:val="26"/>
          <w:szCs w:val="26"/>
        </w:rPr>
        <w:t xml:space="preserve"> </w:t>
      </w:r>
      <w:r w:rsidRPr="00E94305">
        <w:rPr>
          <w:rFonts w:ascii="Times New Roman" w:hAnsi="Times New Roman" w:cs="Times New Roman"/>
          <w:sz w:val="26"/>
          <w:szCs w:val="26"/>
        </w:rPr>
        <w:t xml:space="preserve">проверки и (или) выездной проверки в порядке, установленном соответственно </w:t>
      </w:r>
      <w:hyperlink r:id="rId25" w:history="1">
        <w:r w:rsidRPr="00E94305">
          <w:rPr>
            <w:rFonts w:ascii="Times New Roman" w:hAnsi="Times New Roman" w:cs="Times New Roman"/>
            <w:sz w:val="26"/>
            <w:szCs w:val="26"/>
          </w:rPr>
          <w:t>статьями 11</w:t>
        </w:r>
      </w:hyperlink>
      <w:r w:rsidRPr="00E94305">
        <w:rPr>
          <w:rFonts w:ascii="Times New Roman" w:hAnsi="Times New Roman" w:cs="Times New Roman"/>
          <w:sz w:val="26"/>
          <w:szCs w:val="26"/>
        </w:rPr>
        <w:t xml:space="preserve"> и </w:t>
      </w:r>
      <w:hyperlink r:id="rId26" w:history="1">
        <w:r w:rsidRPr="00E94305">
          <w:rPr>
            <w:rFonts w:ascii="Times New Roman" w:hAnsi="Times New Roman" w:cs="Times New Roman"/>
            <w:sz w:val="26"/>
            <w:szCs w:val="26"/>
          </w:rPr>
          <w:t>12</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3.4.5. </w:t>
      </w:r>
      <w:proofErr w:type="gramStart"/>
      <w:r w:rsidRPr="00E94305">
        <w:rPr>
          <w:rFonts w:ascii="Times New Roman" w:hAnsi="Times New Roman" w:cs="Times New Roman"/>
          <w:sz w:val="26"/>
          <w:szCs w:val="26"/>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940505">
        <w:rPr>
          <w:rFonts w:ascii="Times New Roman" w:hAnsi="Times New Roman" w:cs="Times New Roman"/>
          <w:color w:val="FF0000"/>
          <w:sz w:val="26"/>
          <w:szCs w:val="26"/>
        </w:rPr>
        <w:t>под</w:t>
      </w:r>
      <w:hyperlink r:id="rId27" w:history="1">
        <w:r w:rsidRPr="00940505">
          <w:rPr>
            <w:rFonts w:ascii="Times New Roman" w:hAnsi="Times New Roman" w:cs="Times New Roman"/>
            <w:color w:val="FF0000"/>
            <w:sz w:val="26"/>
            <w:szCs w:val="26"/>
          </w:rPr>
          <w:t>пункте 2 пункта 3.4.2</w:t>
        </w:r>
      </w:hyperlink>
      <w:r w:rsidR="00940505">
        <w:rPr>
          <w:rFonts w:ascii="Times New Roman" w:hAnsi="Times New Roman" w:cs="Times New Roman"/>
          <w:color w:val="FF0000"/>
          <w:sz w:val="26"/>
          <w:szCs w:val="26"/>
        </w:rPr>
        <w:t xml:space="preserve"> настоящего Административного р</w:t>
      </w:r>
      <w:r w:rsidRPr="00940505">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органом муниципального контроля после </w:t>
      </w:r>
      <w:hyperlink r:id="rId28" w:history="1">
        <w:r w:rsidRPr="00E94305">
          <w:rPr>
            <w:rFonts w:ascii="Times New Roman" w:hAnsi="Times New Roman" w:cs="Times New Roman"/>
            <w:sz w:val="26"/>
            <w:szCs w:val="26"/>
          </w:rPr>
          <w:t>согласования</w:t>
        </w:r>
      </w:hyperlink>
      <w:r w:rsidRPr="00E94305">
        <w:rPr>
          <w:rFonts w:ascii="Times New Roman" w:hAnsi="Times New Roman" w:cs="Times New Roman"/>
          <w:sz w:val="26"/>
          <w:szCs w:val="26"/>
        </w:rPr>
        <w:t xml:space="preserve"> с прокуратурой города Когалыма.</w:t>
      </w:r>
      <w:proofErr w:type="gramEnd"/>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3.4.6. </w:t>
      </w:r>
      <w:hyperlink r:id="rId29" w:history="1">
        <w:proofErr w:type="gramStart"/>
        <w:r w:rsidRPr="00E94305">
          <w:rPr>
            <w:rFonts w:ascii="Times New Roman" w:hAnsi="Times New Roman" w:cs="Times New Roman"/>
            <w:sz w:val="26"/>
            <w:szCs w:val="26"/>
          </w:rPr>
          <w:t>Типовая форма</w:t>
        </w:r>
      </w:hyperlink>
      <w:r w:rsidRPr="00E94305">
        <w:rPr>
          <w:rFonts w:ascii="Times New Roman" w:hAnsi="Times New Roman" w:cs="Times New Roman"/>
          <w:sz w:val="26"/>
          <w:szCs w:val="26"/>
        </w:rPr>
        <w:t xml:space="preserve"> заявления о согласовании органом</w:t>
      </w:r>
      <w:r w:rsidRPr="005F40B6">
        <w:rPr>
          <w:rFonts w:ascii="Times New Roman" w:hAnsi="Times New Roman" w:cs="Times New Roman"/>
          <w:sz w:val="26"/>
          <w:szCs w:val="26"/>
        </w:rPr>
        <w:t xml:space="preserve"> муниципального контроля с прокуратурой города Когалыма проведения внеплановой выездной проверки юридического лица, индивидуального предпринимателя устанавливается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3.4.7. </w:t>
      </w:r>
      <w:proofErr w:type="gramStart"/>
      <w:r w:rsidRPr="00E94305">
        <w:rPr>
          <w:rFonts w:ascii="Times New Roman" w:hAnsi="Times New Roman" w:cs="Times New Roman"/>
          <w:sz w:val="26"/>
          <w:szCs w:val="26"/>
        </w:rPr>
        <w:t>В день подписания распоряжения руководителя, заместителя</w:t>
      </w:r>
      <w:r w:rsidRPr="005F40B6">
        <w:rPr>
          <w:rFonts w:ascii="Times New Roman" w:hAnsi="Times New Roman" w:cs="Times New Roman"/>
          <w:sz w:val="26"/>
          <w:szCs w:val="26"/>
        </w:rPr>
        <w:t xml:space="preserve">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Когалыма заявление о согласовании проведения внеплановой выездной проверки.</w:t>
      </w:r>
      <w:proofErr w:type="gramEnd"/>
      <w:r w:rsidRPr="005F40B6">
        <w:rPr>
          <w:rFonts w:ascii="Times New Roman" w:hAnsi="Times New Roman" w:cs="Times New Roman"/>
          <w:sz w:val="26"/>
          <w:szCs w:val="26"/>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w:t>
      </w:r>
      <w:r w:rsidRPr="00E94305">
        <w:rPr>
          <w:rFonts w:ascii="Times New Roman" w:hAnsi="Times New Roman" w:cs="Times New Roman"/>
          <w:sz w:val="26"/>
          <w:szCs w:val="26"/>
        </w:rPr>
        <w:t>проведения.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Когалыма в день их поступления в целях оценки законности проведения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3.4.10. </w:t>
      </w:r>
      <w:proofErr w:type="gramStart"/>
      <w:r w:rsidRPr="00E94305">
        <w:rPr>
          <w:rFonts w:ascii="Times New Roman" w:hAnsi="Times New Roman" w:cs="Times New Roman"/>
          <w:sz w:val="26"/>
          <w:szCs w:val="26"/>
        </w:rPr>
        <w:t>Если основанием для проведения внеплановой выездной</w:t>
      </w:r>
      <w:r w:rsidRPr="005F40B6">
        <w:rPr>
          <w:rFonts w:ascii="Times New Roman" w:hAnsi="Times New Roman" w:cs="Times New Roman"/>
          <w:sz w:val="26"/>
          <w:szCs w:val="26"/>
        </w:rPr>
        <w:t xml:space="preserve">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5F40B6">
        <w:rPr>
          <w:rFonts w:ascii="Times New Roman" w:hAnsi="Times New Roman" w:cs="Times New Roman"/>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F40B6">
        <w:rPr>
          <w:rFonts w:ascii="Times New Roman" w:hAnsi="Times New Roman" w:cs="Times New Roman"/>
          <w:sz w:val="26"/>
          <w:szCs w:val="26"/>
        </w:rPr>
        <w:t xml:space="preserve"> </w:t>
      </w:r>
      <w:proofErr w:type="gramStart"/>
      <w:r w:rsidRPr="005F40B6">
        <w:rPr>
          <w:rFonts w:ascii="Times New Roman" w:hAnsi="Times New Roman" w:cs="Times New Roman"/>
          <w:sz w:val="26"/>
          <w:szCs w:val="26"/>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города Когалыма о проведении мероприятий по контролю посредством направления</w:t>
      </w:r>
      <w:proofErr w:type="gramEnd"/>
      <w:r w:rsidRPr="005F40B6">
        <w:rPr>
          <w:rFonts w:ascii="Times New Roman" w:hAnsi="Times New Roman" w:cs="Times New Roman"/>
          <w:sz w:val="26"/>
          <w:szCs w:val="26"/>
        </w:rPr>
        <w:t xml:space="preserve"> документов, предусмотренных </w:t>
      </w:r>
      <w:hyperlink r:id="rId30" w:history="1">
        <w:r w:rsidRPr="005F40B6">
          <w:rPr>
            <w:rFonts w:ascii="Times New Roman" w:hAnsi="Times New Roman" w:cs="Times New Roman"/>
            <w:sz w:val="26"/>
            <w:szCs w:val="26"/>
          </w:rPr>
          <w:t>частями 6</w:t>
        </w:r>
      </w:hyperlink>
      <w:r w:rsidRPr="005F40B6">
        <w:rPr>
          <w:rFonts w:ascii="Times New Roman" w:hAnsi="Times New Roman" w:cs="Times New Roman"/>
          <w:sz w:val="26"/>
          <w:szCs w:val="26"/>
        </w:rPr>
        <w:t xml:space="preserve"> и </w:t>
      </w:r>
      <w:hyperlink r:id="rId31" w:history="1">
        <w:r w:rsidRPr="005F40B6">
          <w:rPr>
            <w:rFonts w:ascii="Times New Roman" w:hAnsi="Times New Roman" w:cs="Times New Roman"/>
            <w:sz w:val="26"/>
            <w:szCs w:val="26"/>
          </w:rPr>
          <w:t>7</w:t>
        </w:r>
      </w:hyperlink>
      <w:r w:rsidRPr="005F40B6">
        <w:rPr>
          <w:rFonts w:ascii="Times New Roman" w:hAnsi="Times New Roman" w:cs="Times New Roman"/>
          <w:sz w:val="26"/>
          <w:szCs w:val="26"/>
        </w:rPr>
        <w:t xml:space="preserve">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города Когалыма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3.4.11. О проведении внеплановой выездной проверки, за исключением внеплановой выездной проверки, </w:t>
      </w:r>
      <w:proofErr w:type="gramStart"/>
      <w:r w:rsidRPr="00E94305">
        <w:rPr>
          <w:rFonts w:ascii="Times New Roman" w:hAnsi="Times New Roman" w:cs="Times New Roman"/>
          <w:sz w:val="26"/>
          <w:szCs w:val="26"/>
        </w:rPr>
        <w:t>основания</w:t>
      </w:r>
      <w:proofErr w:type="gramEnd"/>
      <w:r w:rsidRPr="00E94305">
        <w:rPr>
          <w:rFonts w:ascii="Times New Roman" w:hAnsi="Times New Roman" w:cs="Times New Roman"/>
          <w:sz w:val="26"/>
          <w:szCs w:val="26"/>
        </w:rPr>
        <w:t xml:space="preserve"> проведения которой указаны в </w:t>
      </w:r>
      <w:r w:rsidRPr="00940505">
        <w:rPr>
          <w:rFonts w:ascii="Times New Roman" w:hAnsi="Times New Roman" w:cs="Times New Roman"/>
          <w:color w:val="FF0000"/>
          <w:sz w:val="26"/>
          <w:szCs w:val="26"/>
        </w:rPr>
        <w:t>под</w:t>
      </w:r>
      <w:hyperlink r:id="rId32" w:history="1">
        <w:r w:rsidRPr="00940505">
          <w:rPr>
            <w:rFonts w:ascii="Times New Roman" w:hAnsi="Times New Roman" w:cs="Times New Roman"/>
            <w:color w:val="FF0000"/>
            <w:sz w:val="26"/>
            <w:szCs w:val="26"/>
          </w:rPr>
          <w:t>пункте 2 пункта 3.4.2</w:t>
        </w:r>
      </w:hyperlink>
      <w:r w:rsidR="00940505">
        <w:rPr>
          <w:rFonts w:ascii="Times New Roman" w:hAnsi="Times New Roman" w:cs="Times New Roman"/>
          <w:color w:val="FF0000"/>
          <w:sz w:val="26"/>
          <w:szCs w:val="26"/>
        </w:rPr>
        <w:t xml:space="preserve"> настоящего Административного р</w:t>
      </w:r>
      <w:r w:rsidRPr="00940505">
        <w:rPr>
          <w:rFonts w:ascii="Times New Roman" w:hAnsi="Times New Roman" w:cs="Times New Roman"/>
          <w:color w:val="FF0000"/>
          <w:sz w:val="26"/>
          <w:szCs w:val="26"/>
        </w:rPr>
        <w:t>егламента</w:t>
      </w:r>
      <w:r w:rsidRPr="00E94305">
        <w:rPr>
          <w:rFonts w:ascii="Times New Roman" w:hAnsi="Times New Roman" w:cs="Times New Roman"/>
          <w:sz w:val="26"/>
          <w:szCs w:val="26"/>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w:t>
      </w:r>
      <w:r w:rsidRPr="005F40B6">
        <w:rPr>
          <w:rFonts w:ascii="Times New Roman" w:hAnsi="Times New Roman" w:cs="Times New Roman"/>
          <w:sz w:val="26"/>
          <w:szCs w:val="26"/>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3.4.12.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01E93" w:rsidRPr="005F40B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3.4.13. В случае проведения внеплановой выездной проверки членов</w:t>
      </w:r>
      <w:r w:rsidRPr="005F40B6">
        <w:rPr>
          <w:rFonts w:ascii="Times New Roman" w:hAnsi="Times New Roman" w:cs="Times New Roman"/>
          <w:sz w:val="26"/>
          <w:szCs w:val="26"/>
        </w:rPr>
        <w:t xml:space="preserve">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w:t>
      </w:r>
      <w:r w:rsidRPr="005F40B6">
        <w:rPr>
          <w:rFonts w:ascii="Times New Roman" w:hAnsi="Times New Roman" w:cs="Times New Roman"/>
          <w:sz w:val="26"/>
          <w:szCs w:val="26"/>
        </w:rPr>
        <w:lastRenderedPageBreak/>
        <w:t>присутствия ее представителя при проведении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3.4.15.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3.5. Административная процедура «Организация и проведение документарной проверки».</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3.5.1. </w:t>
      </w:r>
      <w:proofErr w:type="gramStart"/>
      <w:r w:rsidRPr="00E94305">
        <w:rPr>
          <w:rFonts w:ascii="Times New Roman" w:hAnsi="Times New Roman" w:cs="Times New Roman"/>
          <w:sz w:val="26"/>
          <w:szCs w:val="26"/>
        </w:rPr>
        <w:t>Предметом документарной проверки являются сведения,</w:t>
      </w:r>
      <w:r w:rsidRPr="000D06EC">
        <w:rPr>
          <w:rFonts w:ascii="Times New Roman" w:hAnsi="Times New Roman" w:cs="Times New Roman"/>
          <w:sz w:val="26"/>
          <w:szCs w:val="26"/>
        </w:rPr>
        <w:t xml:space="preserve">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3.5.2. Организация документарной проверки (как плановой, так и внеплановой) осуществляется в порядке, установленном </w:t>
      </w:r>
      <w:hyperlink r:id="rId33" w:history="1">
        <w:r w:rsidRPr="00E94305">
          <w:rPr>
            <w:rFonts w:ascii="Times New Roman" w:hAnsi="Times New Roman" w:cs="Times New Roman"/>
            <w:sz w:val="26"/>
            <w:szCs w:val="26"/>
          </w:rPr>
          <w:t>статьей 14</w:t>
        </w:r>
      </w:hyperlink>
      <w:r w:rsidRPr="00E94305">
        <w:rPr>
          <w:rFonts w:ascii="Times New Roman" w:hAnsi="Times New Roman" w:cs="Times New Roman"/>
          <w:sz w:val="26"/>
          <w:szCs w:val="26"/>
        </w:rPr>
        <w:t xml:space="preserve">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E94305">
        <w:rPr>
          <w:rFonts w:ascii="Times New Roman" w:hAnsi="Times New Roman" w:cs="Times New Roman"/>
          <w:sz w:val="26"/>
          <w:szCs w:val="26"/>
        </w:rPr>
        <w:t>результатах</w:t>
      </w:r>
      <w:proofErr w:type="gramEnd"/>
      <w:r w:rsidRPr="00E94305">
        <w:rPr>
          <w:rFonts w:ascii="Times New Roman" w:hAnsi="Times New Roman" w:cs="Times New Roman"/>
          <w:sz w:val="26"/>
          <w:szCs w:val="26"/>
        </w:rPr>
        <w:t xml:space="preserve"> осуществленных в отношении этих юридического лица, индивидуального предпринимателя муниципального контроля.</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3.5.4.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достоверность сведений, содержащихся в документах, имеющихся в распоряжении органа муниципального контроля,</w:t>
      </w:r>
      <w:r w:rsidRPr="000D06EC">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w:t>
      </w:r>
      <w:r w:rsidRPr="000D06EC">
        <w:rPr>
          <w:rFonts w:ascii="Times New Roman" w:hAnsi="Times New Roman" w:cs="Times New Roman"/>
          <w:sz w:val="26"/>
          <w:szCs w:val="26"/>
        </w:rPr>
        <w:lastRenderedPageBreak/>
        <w:t>заместителя руководителя органа муниципального контроля о проведении документарной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3.5.8.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3.5.9. Юридическое лицо, индивидуальный предприниматель, представляющие в орган муниципального контроля пояснения относительно</w:t>
      </w:r>
      <w:r w:rsidRPr="000D06EC">
        <w:rPr>
          <w:rFonts w:ascii="Times New Roman" w:hAnsi="Times New Roman" w:cs="Times New Roman"/>
          <w:sz w:val="26"/>
          <w:szCs w:val="26"/>
        </w:rPr>
        <w:t xml:space="preserve"> </w:t>
      </w:r>
      <w:r w:rsidRPr="00E94305">
        <w:rPr>
          <w:rFonts w:ascii="Times New Roman" w:hAnsi="Times New Roman" w:cs="Times New Roman"/>
          <w:sz w:val="26"/>
          <w:szCs w:val="26"/>
        </w:rPr>
        <w:t xml:space="preserve">выявленных ошибок и (или) противоречий в представленных документах либо относительно несоответствия указанных в </w:t>
      </w:r>
      <w:hyperlink w:anchor="Par0" w:history="1">
        <w:r w:rsidRPr="00940505">
          <w:rPr>
            <w:rFonts w:ascii="Times New Roman" w:hAnsi="Times New Roman" w:cs="Times New Roman"/>
            <w:color w:val="FF0000"/>
            <w:sz w:val="26"/>
            <w:szCs w:val="26"/>
          </w:rPr>
          <w:t>пункте 3.5.8</w:t>
        </w:r>
      </w:hyperlink>
      <w:r w:rsidR="00940505">
        <w:rPr>
          <w:rFonts w:ascii="Times New Roman" w:hAnsi="Times New Roman" w:cs="Times New Roman"/>
          <w:color w:val="FF0000"/>
          <w:sz w:val="26"/>
          <w:szCs w:val="26"/>
        </w:rPr>
        <w:t xml:space="preserve"> настоящего Административного р</w:t>
      </w:r>
      <w:r w:rsidRPr="00940505">
        <w:rPr>
          <w:rFonts w:ascii="Times New Roman" w:hAnsi="Times New Roman" w:cs="Times New Roman"/>
          <w:color w:val="FF0000"/>
          <w:sz w:val="26"/>
          <w:szCs w:val="26"/>
        </w:rPr>
        <w:t>егламента</w:t>
      </w:r>
      <w:r w:rsidRPr="00E94305">
        <w:rPr>
          <w:rFonts w:ascii="Times New Roman" w:hAnsi="Times New Roman" w:cs="Times New Roman"/>
          <w:sz w:val="26"/>
          <w:szCs w:val="26"/>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01E93" w:rsidRPr="000D06EC"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3.5.10. Должностное лицо, которое проводит документарную проверку, обязано рассмотреть представленные руководителем или иным должностным</w:t>
      </w:r>
      <w:r w:rsidRPr="000D06EC">
        <w:rPr>
          <w:rFonts w:ascii="Times New Roman" w:hAnsi="Times New Roman" w:cs="Times New Roman"/>
          <w:sz w:val="26"/>
          <w:szCs w:val="26"/>
        </w:rPr>
        <w:t xml:space="preserve">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D06EC">
        <w:rPr>
          <w:rFonts w:ascii="Times New Roman" w:hAnsi="Times New Roman" w:cs="Times New Roman"/>
          <w:sz w:val="26"/>
          <w:szCs w:val="26"/>
        </w:rPr>
        <w:t>,</w:t>
      </w:r>
      <w:proofErr w:type="gramEnd"/>
      <w:r w:rsidRPr="000D06EC">
        <w:rPr>
          <w:rFonts w:ascii="Times New Roman" w:hAnsi="Times New Roman" w:cs="Times New Roman"/>
          <w:sz w:val="26"/>
          <w:szCs w:val="2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w:t>
      </w:r>
      <w:r w:rsidRPr="00E94305">
        <w:rPr>
          <w:rFonts w:ascii="Times New Roman" w:hAnsi="Times New Roman" w:cs="Times New Roman"/>
          <w:sz w:val="26"/>
          <w:szCs w:val="26"/>
        </w:rPr>
        <w:lastRenderedPageBreak/>
        <w:t>могут быть получены этим органом от иных органов государственного контроля (надзора), органов муниципального контроля.</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3.6. Административная процедура «Организация и проведение выездной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3.6.1. </w:t>
      </w:r>
      <w:proofErr w:type="gramStart"/>
      <w:r w:rsidRPr="00E94305">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01E93" w:rsidRPr="002B698B"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3.6.4. </w:t>
      </w:r>
      <w:proofErr w:type="gramStart"/>
      <w:r w:rsidRPr="00E94305">
        <w:rPr>
          <w:rFonts w:ascii="Times New Roman" w:hAnsi="Times New Roman" w:cs="Times New Roman"/>
          <w:sz w:val="26"/>
          <w:szCs w:val="26"/>
        </w:rPr>
        <w:t>Выездная проверка начинается с предъявления служебного удостоверения должностными лицами органа муниципального контроля,</w:t>
      </w:r>
      <w:r w:rsidRPr="002B698B">
        <w:rPr>
          <w:rFonts w:ascii="Times New Roman" w:hAnsi="Times New Roman" w:cs="Times New Roman"/>
          <w:sz w:val="26"/>
          <w:szCs w:val="26"/>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B698B">
        <w:rPr>
          <w:rFonts w:ascii="Times New Roman" w:hAnsi="Times New Roman" w:cs="Times New Roman"/>
          <w:sz w:val="26"/>
          <w:szCs w:val="26"/>
        </w:rPr>
        <w:t>, составом экспертов, представителями экспертных организаций, привлекаемых к выездной проверке, со сроками и с условиями ее проведения.</w:t>
      </w:r>
    </w:p>
    <w:p w:rsidR="00401E93" w:rsidRPr="002B698B"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3.6.5. </w:t>
      </w:r>
      <w:proofErr w:type="gramStart"/>
      <w:r w:rsidRPr="00E94305">
        <w:rPr>
          <w:rFonts w:ascii="Times New Roman" w:hAnsi="Times New Roman" w:cs="Times New Roman"/>
          <w:sz w:val="26"/>
          <w:szCs w:val="26"/>
        </w:rPr>
        <w:t>Руководитель, иное должностное лицо или уполномоченный</w:t>
      </w:r>
      <w:r w:rsidRPr="002B698B">
        <w:rPr>
          <w:rFonts w:ascii="Times New Roman" w:hAnsi="Times New Roman" w:cs="Times New Roman"/>
          <w:sz w:val="26"/>
          <w:szCs w:val="26"/>
        </w:rPr>
        <w:t xml:space="preserve">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2B698B">
        <w:rPr>
          <w:rFonts w:ascii="Times New Roman" w:hAnsi="Times New Roman" w:cs="Times New Roman"/>
          <w:sz w:val="26"/>
          <w:szCs w:val="26"/>
        </w:rPr>
        <w:t xml:space="preserve"> </w:t>
      </w:r>
      <w:proofErr w:type="gramStart"/>
      <w:r w:rsidRPr="002B698B">
        <w:rPr>
          <w:rFonts w:ascii="Times New Roman" w:hAnsi="Times New Roman" w:cs="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3.6.6. Органы муниципального контроля привлекают к проведению выездной проверки юридического лица, индивидуального предпринимателя </w:t>
      </w:r>
      <w:r w:rsidRPr="00E94305">
        <w:rPr>
          <w:rFonts w:ascii="Times New Roman" w:hAnsi="Times New Roman" w:cs="Times New Roman"/>
          <w:sz w:val="26"/>
          <w:szCs w:val="26"/>
        </w:rPr>
        <w:lastRenderedPageBreak/>
        <w:t xml:space="preserve">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 w:history="1">
        <w:proofErr w:type="spellStart"/>
        <w:r w:rsidRPr="00E94305">
          <w:rPr>
            <w:rFonts w:ascii="Times New Roman" w:hAnsi="Times New Roman" w:cs="Times New Roman"/>
            <w:sz w:val="26"/>
            <w:szCs w:val="26"/>
          </w:rPr>
          <w:t>аффилированными</w:t>
        </w:r>
        <w:proofErr w:type="spellEnd"/>
        <w:r w:rsidRPr="00E94305">
          <w:rPr>
            <w:rFonts w:ascii="Times New Roman" w:hAnsi="Times New Roman" w:cs="Times New Roman"/>
            <w:sz w:val="26"/>
            <w:szCs w:val="26"/>
          </w:rPr>
          <w:t xml:space="preserve"> лицами</w:t>
        </w:r>
      </w:hyperlink>
      <w:r w:rsidRPr="00E94305">
        <w:rPr>
          <w:rFonts w:ascii="Times New Roman" w:hAnsi="Times New Roman" w:cs="Times New Roman"/>
          <w:sz w:val="26"/>
          <w:szCs w:val="26"/>
        </w:rPr>
        <w:t xml:space="preserve"> проверяемых лиц.</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3.6.7.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проведение плановой или внеплановой выездной</w:t>
      </w:r>
      <w:r w:rsidRPr="002B698B">
        <w:rPr>
          <w:rFonts w:ascii="Times New Roman" w:hAnsi="Times New Roman" w:cs="Times New Roman"/>
          <w:sz w:val="26"/>
          <w:szCs w:val="26"/>
        </w:rPr>
        <w:t xml:space="preserve">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B698B">
        <w:rPr>
          <w:rFonts w:ascii="Times New Roman" w:hAnsi="Times New Roman" w:cs="Times New Roman"/>
          <w:sz w:val="26"/>
          <w:szCs w:val="26"/>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w:t>
      </w:r>
      <w:r w:rsidRPr="00E94305">
        <w:rPr>
          <w:rFonts w:ascii="Times New Roman" w:hAnsi="Times New Roman" w:cs="Times New Roman"/>
          <w:sz w:val="26"/>
          <w:szCs w:val="26"/>
        </w:rPr>
        <w:t>уведомления юридического лица, индивидуального предпринимателя.</w:t>
      </w:r>
      <w:proofErr w:type="gramEnd"/>
    </w:p>
    <w:p w:rsidR="00401E93" w:rsidRPr="00E94305"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 Порядок оформления результатов административных процедур, установленных </w:t>
      </w:r>
      <w:r w:rsidR="00940505">
        <w:rPr>
          <w:rFonts w:ascii="Times New Roman" w:hAnsi="Times New Roman" w:cs="Times New Roman"/>
          <w:color w:val="FF0000"/>
          <w:sz w:val="26"/>
          <w:szCs w:val="26"/>
        </w:rPr>
        <w:t>пунктами 3.3 – 3.6 настоящего Административного р</w:t>
      </w:r>
      <w:r w:rsidRPr="00940505">
        <w:rPr>
          <w:rFonts w:ascii="Times New Roman" w:hAnsi="Times New Roman" w:cs="Times New Roman"/>
          <w:color w:val="FF0000"/>
          <w:sz w:val="26"/>
          <w:szCs w:val="26"/>
        </w:rPr>
        <w:t>егламента</w:t>
      </w:r>
      <w:r w:rsidRPr="00E94305">
        <w:rPr>
          <w:rFonts w:ascii="Times New Roman" w:hAnsi="Times New Roman" w:cs="Times New Roman"/>
          <w:sz w:val="26"/>
          <w:szCs w:val="26"/>
        </w:rPr>
        <w:t>.</w:t>
      </w:r>
    </w:p>
    <w:p w:rsidR="00401E93" w:rsidRPr="00A65DBE" w:rsidRDefault="00401E93" w:rsidP="00401E9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 По результатам проверки должностными лицами органа муниципального контроля, проводящими проверку, составляется акт по</w:t>
      </w:r>
      <w:r w:rsidRPr="00A65DBE">
        <w:rPr>
          <w:rFonts w:ascii="Times New Roman" w:hAnsi="Times New Roman" w:cs="Times New Roman"/>
          <w:sz w:val="26"/>
          <w:szCs w:val="26"/>
        </w:rPr>
        <w:t xml:space="preserve"> установленной форме в двух экземплярах. </w:t>
      </w:r>
      <w:hyperlink r:id="rId35" w:history="1">
        <w:r w:rsidRPr="00A65DBE">
          <w:rPr>
            <w:rFonts w:ascii="Times New Roman" w:hAnsi="Times New Roman" w:cs="Times New Roman"/>
            <w:sz w:val="26"/>
            <w:szCs w:val="26"/>
          </w:rPr>
          <w:t>Типовая форма</w:t>
        </w:r>
      </w:hyperlink>
      <w:r w:rsidRPr="00A65DBE">
        <w:rPr>
          <w:rFonts w:ascii="Times New Roman" w:hAnsi="Times New Roman" w:cs="Times New Roman"/>
          <w:sz w:val="26"/>
          <w:szCs w:val="26"/>
        </w:rPr>
        <w:t xml:space="preserve"> акта проверки установлена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3.7.2. В акте проверки указываются: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1) дата, время и место составления акта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2) наименование органа муниципального контроля;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3) дата и номер распоряжения руководителя, заместителя руководителя органа муниципального контроля;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65DBE">
        <w:rPr>
          <w:rFonts w:ascii="Times New Roman" w:hAnsi="Times New Roman" w:cs="Times New Roman"/>
          <w:sz w:val="26"/>
          <w:szCs w:val="26"/>
        </w:rPr>
        <w:t>присутствовавших</w:t>
      </w:r>
      <w:proofErr w:type="gramEnd"/>
      <w:r w:rsidRPr="00A65DBE">
        <w:rPr>
          <w:rFonts w:ascii="Times New Roman" w:hAnsi="Times New Roman" w:cs="Times New Roman"/>
          <w:sz w:val="26"/>
          <w:szCs w:val="26"/>
        </w:rPr>
        <w:t xml:space="preserve"> при проведении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6) дата, время, продолжительность и место проведения проверки;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 xml:space="preserve">7) сведения о результатах проверки, в том числе о выявленных нарушениях обязательных требований и требований, установленных </w:t>
      </w:r>
      <w:r w:rsidRPr="00A65DBE">
        <w:rPr>
          <w:rFonts w:ascii="Times New Roman" w:hAnsi="Times New Roman" w:cs="Times New Roman"/>
          <w:sz w:val="26"/>
          <w:szCs w:val="26"/>
        </w:rPr>
        <w:lastRenderedPageBreak/>
        <w:t>муниципальными правовыми актами, об их характере и о лицах, допустивших указанные нарушения;</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65DBE">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65DBE">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A65DBE">
        <w:rPr>
          <w:rFonts w:ascii="Times New Roman" w:hAnsi="Times New Roman" w:cs="Times New Roman"/>
          <w:sz w:val="26"/>
          <w:szCs w:val="26"/>
        </w:rPr>
        <w:t xml:space="preserve">9) подписи должностного лица или должностных лиц, проводивших </w:t>
      </w:r>
      <w:r w:rsidRPr="00E94305">
        <w:rPr>
          <w:rFonts w:ascii="Times New Roman" w:hAnsi="Times New Roman" w:cs="Times New Roman"/>
          <w:sz w:val="26"/>
          <w:szCs w:val="26"/>
        </w:rPr>
        <w:t>проверку.</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3.7.3. </w:t>
      </w:r>
      <w:proofErr w:type="gramStart"/>
      <w:r w:rsidRPr="00E94305">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94305">
        <w:rPr>
          <w:rFonts w:ascii="Times New Roman" w:hAnsi="Times New Roman" w:cs="Times New Roman"/>
          <w:sz w:val="26"/>
          <w:szCs w:val="26"/>
        </w:rPr>
        <w:t xml:space="preserve"> копии.</w:t>
      </w:r>
    </w:p>
    <w:p w:rsidR="00401E93" w:rsidRPr="00A65DBE"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3.7.4. Акт проверки оформляется непосредственно после ее завершения в двух экземплярах, один из которых с копиями приложений вручается</w:t>
      </w:r>
      <w:r w:rsidRPr="00A65DBE">
        <w:rPr>
          <w:rFonts w:ascii="Times New Roman" w:hAnsi="Times New Roman" w:cs="Times New Roman"/>
          <w:sz w:val="26"/>
          <w:szCs w:val="26"/>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65DBE">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A65DBE">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3.7.5.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E94305">
        <w:rPr>
          <w:rFonts w:ascii="Times New Roman" w:hAnsi="Times New Roman" w:cs="Times New Roman"/>
          <w:sz w:val="26"/>
          <w:szCs w:val="26"/>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3.7.6.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прокуратурой города Когалыма, копия акта проверки направляется в прокуратуру города Когалыма, в течение пяти рабочих дней со дня составления акта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3.7.7. Результаты проверки, содержащие информацию, составляющую государственную, коммерческую, служебную, </w:t>
      </w:r>
      <w:hyperlink r:id="rId36" w:history="1">
        <w:r w:rsidRPr="00E94305">
          <w:rPr>
            <w:rFonts w:ascii="Times New Roman" w:hAnsi="Times New Roman" w:cs="Times New Roman"/>
            <w:sz w:val="26"/>
            <w:szCs w:val="26"/>
          </w:rPr>
          <w:t>иную</w:t>
        </w:r>
      </w:hyperlink>
      <w:r w:rsidRPr="00E94305">
        <w:rPr>
          <w:rFonts w:ascii="Times New Roman" w:hAnsi="Times New Roman" w:cs="Times New Roman"/>
          <w:sz w:val="26"/>
          <w:szCs w:val="26"/>
        </w:rPr>
        <w:t xml:space="preserve"> тайну, оформляются с соблюдением требований, предусмотренных законодательством Российской Федерации.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3.7.8. </w:t>
      </w:r>
      <w:proofErr w:type="gramStart"/>
      <w:r w:rsidRPr="00E94305">
        <w:rPr>
          <w:rFonts w:ascii="Times New Roman" w:hAnsi="Times New Roman" w:cs="Times New Roman"/>
          <w:sz w:val="26"/>
          <w:szCs w:val="26"/>
        </w:rPr>
        <w:t xml:space="preserve">Юридические лица, индивидуальные предприниматели вправе вести журнал учета проверок по </w:t>
      </w:r>
      <w:hyperlink r:id="rId37" w:history="1">
        <w:r w:rsidRPr="00E94305">
          <w:rPr>
            <w:rFonts w:ascii="Times New Roman" w:hAnsi="Times New Roman" w:cs="Times New Roman"/>
            <w:sz w:val="26"/>
            <w:szCs w:val="26"/>
          </w:rPr>
          <w:t>типовой форме</w:t>
        </w:r>
      </w:hyperlink>
      <w:r w:rsidRPr="00E94305">
        <w:rPr>
          <w:rFonts w:ascii="Times New Roman" w:hAnsi="Times New Roman" w:cs="Times New Roman"/>
          <w:sz w:val="26"/>
          <w:szCs w:val="26"/>
        </w:rPr>
        <w:t>, установленной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3.7.9. </w:t>
      </w:r>
      <w:proofErr w:type="gramStart"/>
      <w:r w:rsidRPr="00E94305">
        <w:rPr>
          <w:rFonts w:ascii="Times New Roman" w:hAnsi="Times New Roman" w:cs="Times New Roman"/>
          <w:sz w:val="26"/>
          <w:szCs w:val="2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94305">
        <w:rPr>
          <w:rFonts w:ascii="Times New Roman" w:hAnsi="Times New Roman" w:cs="Times New Roman"/>
          <w:sz w:val="26"/>
          <w:szCs w:val="26"/>
        </w:rPr>
        <w:t xml:space="preserve"> подписи.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3.7.11. При отсутствии журнала учета проверок в акте проверки делается соответствующая запись.</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3.7.12. </w:t>
      </w:r>
      <w:proofErr w:type="gramStart"/>
      <w:r w:rsidRPr="00E94305">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w:t>
      </w:r>
      <w:r w:rsidRPr="00A65DBE">
        <w:rPr>
          <w:rFonts w:ascii="Times New Roman" w:hAnsi="Times New Roman" w:cs="Times New Roman"/>
          <w:sz w:val="26"/>
          <w:szCs w:val="26"/>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65DBE">
        <w:rPr>
          <w:rFonts w:ascii="Times New Roman" w:hAnsi="Times New Roman" w:cs="Times New Roman"/>
          <w:sz w:val="26"/>
          <w:szCs w:val="26"/>
        </w:rPr>
        <w:t xml:space="preserve"> его отдельных положений. При этом юридическое </w:t>
      </w:r>
      <w:r w:rsidRPr="00A65DBE">
        <w:rPr>
          <w:rFonts w:ascii="Times New Roman" w:hAnsi="Times New Roman" w:cs="Times New Roman"/>
          <w:sz w:val="26"/>
          <w:szCs w:val="26"/>
        </w:rPr>
        <w:lastRenderedPageBreak/>
        <w:t xml:space="preserve">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Pr="00E94305">
        <w:rPr>
          <w:rFonts w:ascii="Times New Roman" w:hAnsi="Times New Roman" w:cs="Times New Roman"/>
          <w:sz w:val="26"/>
          <w:szCs w:val="26"/>
        </w:rPr>
        <w:t>подписью проверяемого лица.</w:t>
      </w:r>
    </w:p>
    <w:p w:rsidR="00401E93" w:rsidRPr="00E94305" w:rsidRDefault="00401E93" w:rsidP="00401E93">
      <w:pPr>
        <w:autoSpaceDE w:val="0"/>
        <w:autoSpaceDN w:val="0"/>
        <w:adjustRightInd w:val="0"/>
        <w:spacing w:after="0" w:line="240" w:lineRule="auto"/>
        <w:ind w:firstLine="709"/>
        <w:jc w:val="both"/>
        <w:outlineLvl w:val="0"/>
        <w:rPr>
          <w:rFonts w:ascii="Times New Roman" w:hAnsi="Times New Roman" w:cs="Times New Roman"/>
          <w:sz w:val="26"/>
          <w:szCs w:val="26"/>
        </w:rPr>
      </w:pPr>
      <w:r w:rsidRPr="00E94305">
        <w:rPr>
          <w:rFonts w:ascii="Times New Roman" w:hAnsi="Times New Roman" w:cs="Times New Roman"/>
          <w:sz w:val="26"/>
          <w:szCs w:val="26"/>
        </w:rPr>
        <w:t>3.8. Меры, принимаемые должностными лицами органа муниципального контроля в отношении фактов нарушений, выявленных при проведении проверки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r w:rsidRPr="00D550F1">
        <w:rPr>
          <w:rFonts w:ascii="Times New Roman" w:hAnsi="Times New Roman" w:cs="Times New Roman"/>
          <w:sz w:val="26"/>
          <w:szCs w:val="26"/>
        </w:rPr>
        <w:t xml:space="preserve"> коллекциям, включенным в состав Музейного фонда Российской Федерации, особо ценным, в том числе</w:t>
      </w:r>
      <w:proofErr w:type="gramEnd"/>
      <w:r w:rsidRPr="00D550F1">
        <w:rPr>
          <w:rFonts w:ascii="Times New Roman" w:hAnsi="Times New Roman" w:cs="Times New Roman"/>
          <w:sz w:val="26"/>
          <w:szCs w:val="26"/>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2) принять меры по контролю за устранением выявленных нарушений,</w:t>
      </w:r>
      <w:r w:rsidRPr="00D550F1">
        <w:rPr>
          <w:rFonts w:ascii="Times New Roman" w:hAnsi="Times New Roman" w:cs="Times New Roman"/>
          <w:sz w:val="26"/>
          <w:szCs w:val="26"/>
        </w:rPr>
        <w:t xml:space="preserve">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550F1">
        <w:rPr>
          <w:rFonts w:ascii="Times New Roman" w:hAnsi="Times New Roman" w:cs="Times New Roman"/>
          <w:sz w:val="26"/>
          <w:szCs w:val="2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01E93" w:rsidRPr="00D550F1"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3.8.2. В случае</w:t>
      </w:r>
      <w:proofErr w:type="gramStart"/>
      <w:r w:rsidRPr="00E94305">
        <w:rPr>
          <w:rFonts w:ascii="Times New Roman" w:hAnsi="Times New Roman" w:cs="Times New Roman"/>
          <w:sz w:val="26"/>
          <w:szCs w:val="26"/>
        </w:rPr>
        <w:t>,</w:t>
      </w:r>
      <w:proofErr w:type="gramEnd"/>
      <w:r w:rsidRPr="00E94305">
        <w:rPr>
          <w:rFonts w:ascii="Times New Roman" w:hAnsi="Times New Roman" w:cs="Times New Roman"/>
          <w:sz w:val="26"/>
          <w:szCs w:val="26"/>
        </w:rPr>
        <w:t xml:space="preserve"> если при проведении проверки установлено, что</w:t>
      </w:r>
      <w:r w:rsidRPr="00D550F1">
        <w:rPr>
          <w:rFonts w:ascii="Times New Roman" w:hAnsi="Times New Roman" w:cs="Times New Roman"/>
          <w:sz w:val="26"/>
          <w:szCs w:val="26"/>
        </w:rPr>
        <w:t xml:space="preserve">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D550F1">
        <w:rPr>
          <w:rFonts w:ascii="Times New Roman" w:hAnsi="Times New Roman" w:cs="Times New Roman"/>
          <w:sz w:val="26"/>
          <w:szCs w:val="26"/>
        </w:rPr>
        <w:lastRenderedPageBreak/>
        <w:t xml:space="preserve">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550F1">
        <w:rPr>
          <w:rFonts w:ascii="Times New Roman" w:hAnsi="Times New Roman" w:cs="Times New Roman"/>
          <w:sz w:val="26"/>
          <w:szCs w:val="26"/>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D550F1">
        <w:rPr>
          <w:rFonts w:ascii="Times New Roman" w:hAnsi="Times New Roman" w:cs="Times New Roman"/>
          <w:sz w:val="26"/>
          <w:szCs w:val="26"/>
        </w:rPr>
        <w:t xml:space="preserve"> </w:t>
      </w:r>
      <w:proofErr w:type="gramStart"/>
      <w:r w:rsidRPr="00D550F1">
        <w:rPr>
          <w:rFonts w:ascii="Times New Roman" w:hAnsi="Times New Roman" w:cs="Times New Roman"/>
          <w:sz w:val="26"/>
          <w:szCs w:val="26"/>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w:t>
      </w:r>
      <w:r w:rsidRPr="00FB1056">
        <w:rPr>
          <w:rFonts w:ascii="Times New Roman" w:hAnsi="Times New Roman" w:cs="Times New Roman"/>
          <w:sz w:val="26"/>
          <w:szCs w:val="26"/>
        </w:rPr>
        <w:t xml:space="preserve">индивидуального предпринимателя в порядке, установленном </w:t>
      </w:r>
      <w:hyperlink r:id="rId38" w:history="1">
        <w:r w:rsidRPr="00FB1056">
          <w:rPr>
            <w:rFonts w:ascii="Times New Roman" w:hAnsi="Times New Roman" w:cs="Times New Roman"/>
            <w:sz w:val="26"/>
            <w:szCs w:val="26"/>
          </w:rPr>
          <w:t>Кодексом</w:t>
        </w:r>
      </w:hyperlink>
      <w:r w:rsidRPr="00D550F1">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550F1">
        <w:rPr>
          <w:rFonts w:ascii="Times New Roman" w:hAnsi="Times New Roman" w:cs="Times New Roman"/>
          <w:sz w:val="26"/>
          <w:szCs w:val="26"/>
        </w:rPr>
        <w:t xml:space="preserve"> угрозы причинения вреда и </w:t>
      </w:r>
      <w:proofErr w:type="gramStart"/>
      <w:r w:rsidRPr="00D550F1">
        <w:rPr>
          <w:rFonts w:ascii="Times New Roman" w:hAnsi="Times New Roman" w:cs="Times New Roman"/>
          <w:sz w:val="26"/>
          <w:szCs w:val="26"/>
        </w:rPr>
        <w:t>способах</w:t>
      </w:r>
      <w:proofErr w:type="gramEnd"/>
      <w:r w:rsidRPr="00D550F1">
        <w:rPr>
          <w:rFonts w:ascii="Times New Roman" w:hAnsi="Times New Roman" w:cs="Times New Roman"/>
          <w:sz w:val="26"/>
          <w:szCs w:val="26"/>
        </w:rPr>
        <w:t xml:space="preserve"> его предотвращения.</w:t>
      </w:r>
    </w:p>
    <w:p w:rsidR="0020725E" w:rsidRPr="0020725E" w:rsidRDefault="0020725E" w:rsidP="0020725E">
      <w:pPr>
        <w:autoSpaceDE w:val="0"/>
        <w:autoSpaceDN w:val="0"/>
        <w:adjustRightInd w:val="0"/>
        <w:spacing w:after="0" w:line="240" w:lineRule="auto"/>
        <w:ind w:firstLine="709"/>
        <w:jc w:val="both"/>
        <w:rPr>
          <w:rFonts w:ascii="Times New Roman" w:hAnsi="Times New Roman" w:cs="Times New Roman"/>
          <w:sz w:val="26"/>
          <w:szCs w:val="26"/>
        </w:rPr>
      </w:pPr>
      <w:r w:rsidRPr="0020725E">
        <w:rPr>
          <w:rFonts w:ascii="Times New Roman" w:hAnsi="Times New Roman" w:cs="Times New Roman"/>
          <w:sz w:val="26"/>
          <w:szCs w:val="26"/>
        </w:rPr>
        <w:t xml:space="preserve">3.8.3. </w:t>
      </w:r>
      <w:proofErr w:type="gramStart"/>
      <w:r w:rsidRPr="0020725E">
        <w:rPr>
          <w:rFonts w:ascii="Times New Roman" w:hAnsi="Times New Roman" w:cs="Times New Roman"/>
          <w:sz w:val="26"/>
          <w:szCs w:val="26"/>
        </w:rPr>
        <w:t>Орган муниципального контроля, обязан проинформировать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проводимой контрольной проверки в рамках осуществления контроля за рациональным использованием и охраной недр при пользовании недрами для целей, указанных в настоящем Законе, а также представить материалы по</w:t>
      </w:r>
      <w:proofErr w:type="gramEnd"/>
      <w:r w:rsidRPr="0020725E">
        <w:rPr>
          <w:rFonts w:ascii="Times New Roman" w:hAnsi="Times New Roman" w:cs="Times New Roman"/>
          <w:sz w:val="26"/>
          <w:szCs w:val="26"/>
        </w:rPr>
        <w:t xml:space="preserve"> выявленным нарушениям в срок не позднее десяти календарных дней после подписания акта проведения контрольной проверки.</w:t>
      </w:r>
    </w:p>
    <w:p w:rsidR="00401E93" w:rsidRPr="00E94305" w:rsidRDefault="00401E93" w:rsidP="00401E93">
      <w:pPr>
        <w:widowControl w:val="0"/>
        <w:autoSpaceDE w:val="0"/>
        <w:autoSpaceDN w:val="0"/>
        <w:adjustRightInd w:val="0"/>
        <w:spacing w:after="0" w:line="240" w:lineRule="auto"/>
        <w:ind w:firstLine="709"/>
        <w:jc w:val="both"/>
        <w:rPr>
          <w:rFonts w:ascii="Arial" w:hAnsi="Arial" w:cs="Arial"/>
          <w:sz w:val="20"/>
          <w:szCs w:val="20"/>
        </w:rPr>
      </w:pPr>
      <w:r w:rsidRPr="00E94305">
        <w:rPr>
          <w:rFonts w:ascii="Times New Roman" w:hAnsi="Times New Roman" w:cs="Times New Roman"/>
          <w:sz w:val="26"/>
          <w:szCs w:val="26"/>
        </w:rPr>
        <w:t>3.9. Административная процедура «Организация и проведение мероприятий по профилактике нарушений требований, установленных федеральными законами, законами Ханты-Мансийского автономного округа - Югры, а также требований, установленных муниципальными правовыми актами».</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3.9.2. В целях профилактики нарушений обязательных требований орган муниципального контроля:</w:t>
      </w:r>
    </w:p>
    <w:p w:rsidR="00401E93" w:rsidRPr="00FB1056"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1) обеспечивает размещение на официальном сайте в сети «Интернет» перечень нормативных правовых актов или их отдельных частей, содержащих</w:t>
      </w:r>
      <w:r w:rsidRPr="00FB1056">
        <w:rPr>
          <w:rFonts w:ascii="Times New Roman" w:hAnsi="Times New Roman" w:cs="Times New Roman"/>
          <w:sz w:val="26"/>
          <w:szCs w:val="26"/>
        </w:rPr>
        <w:t xml:space="preserve">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lastRenderedPageBreak/>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94305">
        <w:rPr>
          <w:rFonts w:ascii="Times New Roman" w:hAnsi="Times New Roman" w:cs="Times New Roman"/>
          <w:sz w:val="26"/>
          <w:szCs w:val="26"/>
        </w:rPr>
        <w:t>3) обеспечивает регулярное (не реже одного раза в год) обобщение практики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 и размещение на официальном сайте в сети «Интернет» соответствующих обобщений, в том числе с указанием наиболее</w:t>
      </w:r>
      <w:r w:rsidRPr="00FB1056">
        <w:rPr>
          <w:rFonts w:ascii="Times New Roman" w:hAnsi="Times New Roman" w:cs="Times New Roman"/>
          <w:sz w:val="26"/>
          <w:szCs w:val="26"/>
        </w:rPr>
        <w:t xml:space="preserve"> часто встречающихся случаев нарушений обязательных требований с </w:t>
      </w:r>
      <w:r w:rsidRPr="00E94305">
        <w:rPr>
          <w:rFonts w:ascii="Times New Roman" w:hAnsi="Times New Roman" w:cs="Times New Roman"/>
          <w:sz w:val="26"/>
          <w:szCs w:val="26"/>
        </w:rPr>
        <w:t>рекомендациями в отношении мер, которые должны приниматься юридическими лицами, индивидуальными</w:t>
      </w:r>
      <w:proofErr w:type="gramEnd"/>
      <w:r w:rsidRPr="00E94305">
        <w:rPr>
          <w:rFonts w:ascii="Times New Roman" w:hAnsi="Times New Roman" w:cs="Times New Roman"/>
          <w:sz w:val="26"/>
          <w:szCs w:val="26"/>
        </w:rPr>
        <w:t xml:space="preserve"> предпринимателями в целях недопущения таких нарушений;</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4) выдает предостережения о недопустимости нарушения обязательных требований в соответствии с </w:t>
      </w:r>
      <w:r w:rsidRPr="00940505">
        <w:rPr>
          <w:rFonts w:ascii="Times New Roman" w:hAnsi="Times New Roman" w:cs="Times New Roman"/>
          <w:color w:val="FF0000"/>
          <w:sz w:val="26"/>
          <w:szCs w:val="26"/>
        </w:rPr>
        <w:t>подпунктами 3.9.</w:t>
      </w:r>
      <w:hyperlink w:anchor="Par16" w:history="1">
        <w:r w:rsidRPr="00940505">
          <w:rPr>
            <w:rFonts w:ascii="Times New Roman" w:hAnsi="Times New Roman" w:cs="Times New Roman"/>
            <w:color w:val="FF0000"/>
            <w:sz w:val="26"/>
            <w:szCs w:val="26"/>
          </w:rPr>
          <w:t>3</w:t>
        </w:r>
      </w:hyperlink>
      <w:r w:rsidRPr="00940505">
        <w:rPr>
          <w:rFonts w:ascii="Times New Roman" w:hAnsi="Times New Roman" w:cs="Times New Roman"/>
          <w:color w:val="FF0000"/>
          <w:sz w:val="26"/>
          <w:szCs w:val="26"/>
        </w:rPr>
        <w:t xml:space="preserve"> – 3.9.</w:t>
      </w:r>
      <w:hyperlink w:anchor="Par18" w:history="1">
        <w:r w:rsidRPr="00940505">
          <w:rPr>
            <w:rFonts w:ascii="Times New Roman" w:hAnsi="Times New Roman" w:cs="Times New Roman"/>
            <w:color w:val="FF0000"/>
            <w:sz w:val="26"/>
            <w:szCs w:val="26"/>
          </w:rPr>
          <w:t>5</w:t>
        </w:r>
      </w:hyperlink>
      <w:r w:rsidR="00940505" w:rsidRPr="00940505">
        <w:rPr>
          <w:rFonts w:ascii="Times New Roman" w:hAnsi="Times New Roman" w:cs="Times New Roman"/>
          <w:color w:val="FF0000"/>
          <w:sz w:val="26"/>
          <w:szCs w:val="26"/>
        </w:rPr>
        <w:t xml:space="preserve"> настоящего Административного р</w:t>
      </w:r>
      <w:r w:rsidRPr="00940505">
        <w:rPr>
          <w:rFonts w:ascii="Times New Roman" w:hAnsi="Times New Roman" w:cs="Times New Roman"/>
          <w:color w:val="FF0000"/>
          <w:sz w:val="26"/>
          <w:szCs w:val="26"/>
        </w:rPr>
        <w:t>егламента</w:t>
      </w:r>
      <w:r w:rsidRPr="00E94305">
        <w:rPr>
          <w:rFonts w:ascii="Times New Roman" w:hAnsi="Times New Roman" w:cs="Times New Roman"/>
          <w:sz w:val="26"/>
          <w:szCs w:val="26"/>
        </w:rPr>
        <w:t>, если иной порядок не установлен федеральным законом.</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3.9.3. </w:t>
      </w:r>
      <w:proofErr w:type="gramStart"/>
      <w:r w:rsidRPr="00E94305">
        <w:rPr>
          <w:rFonts w:ascii="Times New Roman" w:hAnsi="Times New Roman" w:cs="Times New Roman"/>
          <w:sz w:val="26"/>
          <w:szCs w:val="2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r w:rsidRPr="00FB1056">
        <w:rPr>
          <w:rFonts w:ascii="Times New Roman" w:hAnsi="Times New Roman" w:cs="Times New Roman"/>
          <w:sz w:val="26"/>
          <w:szCs w:val="26"/>
        </w:rPr>
        <w:t xml:space="preserve"> подтверждено), информации от органов государственной власти</w:t>
      </w:r>
      <w:proofErr w:type="gramEnd"/>
      <w:r w:rsidRPr="00FB1056">
        <w:rPr>
          <w:rFonts w:ascii="Times New Roman" w:hAnsi="Times New Roman" w:cs="Times New Roman"/>
          <w:sz w:val="26"/>
          <w:szCs w:val="26"/>
        </w:rPr>
        <w:t xml:space="preserve">,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FB1056">
        <w:rPr>
          <w:rFonts w:ascii="Times New Roman" w:hAnsi="Times New Roman" w:cs="Times New Roman"/>
          <w:sz w:val="26"/>
          <w:szCs w:val="26"/>
        </w:rPr>
        <w:t>характера</w:t>
      </w:r>
      <w:proofErr w:type="gramEnd"/>
      <w:r w:rsidRPr="00FB1056">
        <w:rPr>
          <w:rFonts w:ascii="Times New Roman" w:hAnsi="Times New Roman" w:cs="Times New Roman"/>
          <w:sz w:val="26"/>
          <w:szCs w:val="26"/>
        </w:rPr>
        <w:t xml:space="preserve"> либо создало непосредственную </w:t>
      </w:r>
      <w:proofErr w:type="gramStart"/>
      <w:r w:rsidRPr="00FB1056">
        <w:rPr>
          <w:rFonts w:ascii="Times New Roman" w:hAnsi="Times New Roman" w:cs="Times New Roman"/>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sidRPr="00FB1056">
        <w:rPr>
          <w:rFonts w:ascii="Times New Roman" w:hAnsi="Times New Roman" w:cs="Times New Roman"/>
          <w:sz w:val="26"/>
          <w:szCs w:val="26"/>
        </w:rPr>
        <w:lastRenderedPageBreak/>
        <w:t xml:space="preserve">муниципальными правовыми актами, и уведомить об этом в установленный в </w:t>
      </w:r>
      <w:r w:rsidRPr="00E94305">
        <w:rPr>
          <w:rFonts w:ascii="Times New Roman" w:hAnsi="Times New Roman" w:cs="Times New Roman"/>
          <w:sz w:val="26"/>
          <w:szCs w:val="26"/>
        </w:rPr>
        <w:t>таком предостережении срок</w:t>
      </w:r>
      <w:proofErr w:type="gramEnd"/>
      <w:r w:rsidRPr="00E94305">
        <w:rPr>
          <w:rFonts w:ascii="Times New Roman" w:hAnsi="Times New Roman" w:cs="Times New Roman"/>
          <w:sz w:val="26"/>
          <w:szCs w:val="26"/>
        </w:rPr>
        <w:t xml:space="preserve"> орган муниципального контроля.</w:t>
      </w:r>
    </w:p>
    <w:p w:rsidR="00401E93" w:rsidRPr="00E94305"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3.9.4.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01E93" w:rsidRPr="00286F84" w:rsidRDefault="00401E93" w:rsidP="00401E93">
      <w:pPr>
        <w:autoSpaceDE w:val="0"/>
        <w:autoSpaceDN w:val="0"/>
        <w:adjustRightInd w:val="0"/>
        <w:spacing w:after="0" w:line="240" w:lineRule="auto"/>
        <w:ind w:firstLine="709"/>
        <w:jc w:val="both"/>
        <w:rPr>
          <w:rFonts w:ascii="Times New Roman" w:hAnsi="Times New Roman" w:cs="Times New Roman"/>
          <w:sz w:val="26"/>
          <w:szCs w:val="26"/>
        </w:rPr>
      </w:pPr>
      <w:r w:rsidRPr="00E94305">
        <w:rPr>
          <w:rFonts w:ascii="Times New Roman" w:hAnsi="Times New Roman" w:cs="Times New Roman"/>
          <w:sz w:val="26"/>
          <w:szCs w:val="26"/>
        </w:rPr>
        <w:t xml:space="preserve">3.9.5. </w:t>
      </w:r>
      <w:hyperlink r:id="rId39" w:history="1">
        <w:proofErr w:type="gramStart"/>
        <w:r w:rsidRPr="00E94305">
          <w:rPr>
            <w:rFonts w:ascii="Times New Roman" w:hAnsi="Times New Roman" w:cs="Times New Roman"/>
            <w:sz w:val="26"/>
            <w:szCs w:val="26"/>
          </w:rPr>
          <w:t>Порядок</w:t>
        </w:r>
      </w:hyperlink>
      <w:r w:rsidRPr="00E94305">
        <w:rPr>
          <w:rFonts w:ascii="Times New Roman" w:hAnsi="Times New Roman" w:cs="Times New Roman"/>
          <w:sz w:val="26"/>
          <w:szCs w:val="26"/>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w:t>
      </w:r>
      <w:r w:rsidRPr="00FB1056">
        <w:rPr>
          <w:rFonts w:ascii="Times New Roman" w:hAnsi="Times New Roman" w:cs="Times New Roman"/>
          <w:sz w:val="26"/>
          <w:szCs w:val="26"/>
        </w:rPr>
        <w:t xml:space="preserve">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Pr="00FB1056">
        <w:rPr>
          <w:rFonts w:ascii="Times New Roman" w:hAnsi="Times New Roman" w:cs="Times New Roman"/>
          <w:sz w:val="26"/>
          <w:szCs w:val="26"/>
        </w:rPr>
        <w:t>, уведомления об исполнении такого предостережения»</w:t>
      </w:r>
      <w:r w:rsidR="00CB296D">
        <w:rPr>
          <w:rFonts w:ascii="Times New Roman" w:hAnsi="Times New Roman" w:cs="Times New Roman"/>
          <w:sz w:val="26"/>
          <w:szCs w:val="26"/>
        </w:rPr>
        <w:t>.</w:t>
      </w:r>
    </w:p>
    <w:p w:rsidR="00AA58B2" w:rsidRDefault="00AA58B2" w:rsidP="00AA58B2">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p>
    <w:p w:rsidR="0024717D" w:rsidRPr="00286F84" w:rsidRDefault="0024717D" w:rsidP="00401E93">
      <w:pPr>
        <w:autoSpaceDE w:val="0"/>
        <w:autoSpaceDN w:val="0"/>
        <w:adjustRightInd w:val="0"/>
        <w:spacing w:after="0" w:line="240" w:lineRule="auto"/>
        <w:jc w:val="both"/>
        <w:rPr>
          <w:rFonts w:ascii="Times New Roman" w:hAnsi="Times New Roman" w:cs="Times New Roman"/>
          <w:sz w:val="26"/>
          <w:szCs w:val="26"/>
        </w:rPr>
      </w:pPr>
    </w:p>
    <w:sectPr w:rsidR="0024717D" w:rsidRPr="00286F84" w:rsidSect="001D13A8">
      <w:pgSz w:w="11906" w:h="16838"/>
      <w:pgMar w:top="993" w:right="566" w:bottom="1135"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A7" w:rsidRDefault="009A61A7" w:rsidP="00E35860">
      <w:pPr>
        <w:spacing w:after="0" w:line="240" w:lineRule="auto"/>
      </w:pPr>
      <w:r>
        <w:separator/>
      </w:r>
    </w:p>
  </w:endnote>
  <w:endnote w:type="continuationSeparator" w:id="1">
    <w:p w:rsidR="009A61A7" w:rsidRDefault="009A61A7" w:rsidP="00E35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A7" w:rsidRDefault="009A61A7" w:rsidP="00E35860">
      <w:pPr>
        <w:spacing w:after="0" w:line="240" w:lineRule="auto"/>
      </w:pPr>
      <w:r>
        <w:separator/>
      </w:r>
    </w:p>
  </w:footnote>
  <w:footnote w:type="continuationSeparator" w:id="1">
    <w:p w:rsidR="009A61A7" w:rsidRDefault="009A61A7" w:rsidP="00E35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935CBC"/>
    <w:rsid w:val="00007509"/>
    <w:rsid w:val="000168DA"/>
    <w:rsid w:val="000237F9"/>
    <w:rsid w:val="0003374D"/>
    <w:rsid w:val="00083910"/>
    <w:rsid w:val="000D06EC"/>
    <w:rsid w:val="000E2BE2"/>
    <w:rsid w:val="001257D5"/>
    <w:rsid w:val="0017768F"/>
    <w:rsid w:val="001B4C7F"/>
    <w:rsid w:val="001D13A8"/>
    <w:rsid w:val="0020725E"/>
    <w:rsid w:val="0024717D"/>
    <w:rsid w:val="00267967"/>
    <w:rsid w:val="00286F84"/>
    <w:rsid w:val="002B698B"/>
    <w:rsid w:val="002B6A8C"/>
    <w:rsid w:val="002B6BD1"/>
    <w:rsid w:val="002B768F"/>
    <w:rsid w:val="002C1B91"/>
    <w:rsid w:val="003A0B94"/>
    <w:rsid w:val="003F5191"/>
    <w:rsid w:val="00401E93"/>
    <w:rsid w:val="004302BF"/>
    <w:rsid w:val="00445CDC"/>
    <w:rsid w:val="004832C9"/>
    <w:rsid w:val="0049424E"/>
    <w:rsid w:val="004C0C32"/>
    <w:rsid w:val="0051036C"/>
    <w:rsid w:val="00540297"/>
    <w:rsid w:val="00585DD6"/>
    <w:rsid w:val="005F40B6"/>
    <w:rsid w:val="0071049F"/>
    <w:rsid w:val="007D3F97"/>
    <w:rsid w:val="007D427C"/>
    <w:rsid w:val="00831858"/>
    <w:rsid w:val="00833771"/>
    <w:rsid w:val="00850BE5"/>
    <w:rsid w:val="008A7302"/>
    <w:rsid w:val="008B50EA"/>
    <w:rsid w:val="008D5D29"/>
    <w:rsid w:val="009260DA"/>
    <w:rsid w:val="00935CBC"/>
    <w:rsid w:val="00940505"/>
    <w:rsid w:val="009951D8"/>
    <w:rsid w:val="009A61A7"/>
    <w:rsid w:val="009B6A1E"/>
    <w:rsid w:val="00A00904"/>
    <w:rsid w:val="00A25177"/>
    <w:rsid w:val="00A25486"/>
    <w:rsid w:val="00A65DBE"/>
    <w:rsid w:val="00AA58B2"/>
    <w:rsid w:val="00AF1F49"/>
    <w:rsid w:val="00C62EC4"/>
    <w:rsid w:val="00CB296D"/>
    <w:rsid w:val="00CD591E"/>
    <w:rsid w:val="00D41C7F"/>
    <w:rsid w:val="00D550F1"/>
    <w:rsid w:val="00D83ADB"/>
    <w:rsid w:val="00E33C53"/>
    <w:rsid w:val="00E35860"/>
    <w:rsid w:val="00E5197A"/>
    <w:rsid w:val="00E76DC4"/>
    <w:rsid w:val="00E94305"/>
    <w:rsid w:val="00EB2E89"/>
    <w:rsid w:val="00ED4150"/>
    <w:rsid w:val="00F74CD9"/>
    <w:rsid w:val="00F954E5"/>
    <w:rsid w:val="00FB10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CBC"/>
    <w:rPr>
      <w:color w:val="0000FF"/>
      <w:u w:val="single"/>
    </w:rPr>
  </w:style>
  <w:style w:type="character" w:styleId="a4">
    <w:name w:val="annotation reference"/>
    <w:basedOn w:val="a0"/>
    <w:uiPriority w:val="99"/>
    <w:semiHidden/>
    <w:unhideWhenUsed/>
    <w:rsid w:val="007D427C"/>
    <w:rPr>
      <w:sz w:val="16"/>
      <w:szCs w:val="16"/>
    </w:rPr>
  </w:style>
  <w:style w:type="paragraph" w:styleId="a5">
    <w:name w:val="annotation text"/>
    <w:basedOn w:val="a"/>
    <w:link w:val="a6"/>
    <w:uiPriority w:val="99"/>
    <w:unhideWhenUsed/>
    <w:rsid w:val="007D427C"/>
    <w:pPr>
      <w:spacing w:line="240" w:lineRule="auto"/>
    </w:pPr>
    <w:rPr>
      <w:rFonts w:eastAsiaTheme="minorHAnsi"/>
      <w:sz w:val="20"/>
      <w:szCs w:val="20"/>
      <w:lang w:eastAsia="en-US"/>
    </w:rPr>
  </w:style>
  <w:style w:type="character" w:customStyle="1" w:styleId="a6">
    <w:name w:val="Текст примечания Знак"/>
    <w:basedOn w:val="a0"/>
    <w:link w:val="a5"/>
    <w:uiPriority w:val="99"/>
    <w:rsid w:val="007D427C"/>
    <w:rPr>
      <w:rFonts w:eastAsiaTheme="minorHAnsi"/>
      <w:sz w:val="20"/>
      <w:szCs w:val="20"/>
      <w:lang w:eastAsia="en-US"/>
    </w:rPr>
  </w:style>
  <w:style w:type="paragraph" w:styleId="a7">
    <w:name w:val="Balloon Text"/>
    <w:basedOn w:val="a"/>
    <w:link w:val="a8"/>
    <w:uiPriority w:val="99"/>
    <w:semiHidden/>
    <w:unhideWhenUsed/>
    <w:rsid w:val="007D42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427C"/>
    <w:rPr>
      <w:rFonts w:ascii="Tahoma" w:hAnsi="Tahoma" w:cs="Tahoma"/>
      <w:sz w:val="16"/>
      <w:szCs w:val="16"/>
    </w:rPr>
  </w:style>
  <w:style w:type="paragraph" w:styleId="a9">
    <w:name w:val="header"/>
    <w:basedOn w:val="a"/>
    <w:link w:val="aa"/>
    <w:uiPriority w:val="99"/>
    <w:semiHidden/>
    <w:unhideWhenUsed/>
    <w:rsid w:val="00E3586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35860"/>
  </w:style>
  <w:style w:type="paragraph" w:styleId="ab">
    <w:name w:val="footer"/>
    <w:basedOn w:val="a"/>
    <w:link w:val="ac"/>
    <w:uiPriority w:val="99"/>
    <w:semiHidden/>
    <w:unhideWhenUsed/>
    <w:rsid w:val="00E3586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35860"/>
  </w:style>
</w:styles>
</file>

<file path=word/webSettings.xml><?xml version="1.0" encoding="utf-8"?>
<w:webSettings xmlns:r="http://schemas.openxmlformats.org/officeDocument/2006/relationships" xmlns:w="http://schemas.openxmlformats.org/wordprocessingml/2006/main">
  <w:divs>
    <w:div w:id="3617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EBB755A5C25E3B84BA43D3CB5F87D8D4911ED8970A5D70DC5AE1A80B920D66E01AAE850C7856704Eu1G" TargetMode="External"/><Relationship Id="rId13" Type="http://schemas.openxmlformats.org/officeDocument/2006/relationships/hyperlink" Target="consultantplus://offline/ref=E72C9C8C89FE0B348426164EECB087D243E5D7FFF5E18419DE2F965684v1M8K" TargetMode="External"/><Relationship Id="rId18" Type="http://schemas.openxmlformats.org/officeDocument/2006/relationships/hyperlink" Target="consultantplus://offline/ref=1C3A8A8CC60DB42E862A70D863359C91FD7C6B1393AE569A630C7BA8D5EA61304FA3BC9DF00B4B45P9kFH" TargetMode="External"/><Relationship Id="rId26" Type="http://schemas.openxmlformats.org/officeDocument/2006/relationships/hyperlink" Target="consultantplus://offline/ref=5B0E9AE2998AAE7EA0BBCBAD9C51B329DA2CAE59B28E18DA7958A89F5E6B560D5851EE3F2A7DEA5BHDJDI" TargetMode="External"/><Relationship Id="rId39" Type="http://schemas.openxmlformats.org/officeDocument/2006/relationships/hyperlink" Target="consultantplus://offline/ref=9C783AFBEDB2E2A863E2D7FCE36A001D764AF7E9C65221647BFD4F57614003DF2EFE5A2DE65FD4F5PAw5G" TargetMode="External"/><Relationship Id="rId3" Type="http://schemas.openxmlformats.org/officeDocument/2006/relationships/webSettings" Target="webSettings.xml"/><Relationship Id="rId21" Type="http://schemas.openxmlformats.org/officeDocument/2006/relationships/hyperlink" Target="consultantplus://offline/ref=7EC3970BE58F60C65C2C3F663191C6EECD3960C2CF18412EC630BB2DA7438C72F034E4653Eq8EDI" TargetMode="External"/><Relationship Id="rId34" Type="http://schemas.openxmlformats.org/officeDocument/2006/relationships/hyperlink" Target="consultantplus://offline/ref=7D26559E07D011686B85C7544E7A7EC087695C16C5EC830CF41FC7C1A0C463E9DE741970F26B7Fj3VDJ" TargetMode="External"/><Relationship Id="rId7" Type="http://schemas.openxmlformats.org/officeDocument/2006/relationships/hyperlink" Target="http://www.admkogalym.ru" TargetMode="External"/><Relationship Id="rId12" Type="http://schemas.openxmlformats.org/officeDocument/2006/relationships/hyperlink" Target="consultantplus://offline/ref=E72C9C8C89FE0B348426164EECB087D243E5D4FBF0E18419DE2F96568418DEEDD2955B3DA1vBMBK" TargetMode="External"/><Relationship Id="rId17" Type="http://schemas.openxmlformats.org/officeDocument/2006/relationships/hyperlink" Target="consultantplus://offline/ref=1C3A8A8CC60DB42E862A70D863359C91FD7C6B1393AE569A630C7BA8D5EA61304FA3BC9DF00B4B47P9kFH" TargetMode="External"/><Relationship Id="rId25" Type="http://schemas.openxmlformats.org/officeDocument/2006/relationships/hyperlink" Target="consultantplus://offline/ref=5B0E9AE2998AAE7EA0BBCBAD9C51B329DA2CAE59B28E18DA7958A89F5E6B560D5851EE3F2A7DEA58HDJ3I" TargetMode="External"/><Relationship Id="rId33" Type="http://schemas.openxmlformats.org/officeDocument/2006/relationships/hyperlink" Target="consultantplus://offline/ref=0DC0117E3D8B1EB5D443AA709C5213331273CF43ED9056DC380C841DA4CEC2039489680988051033dCA1J" TargetMode="External"/><Relationship Id="rId38" Type="http://schemas.openxmlformats.org/officeDocument/2006/relationships/hyperlink" Target="consultantplus://offline/ref=D900D08ADF7FEB2A230CB987CCC6362F0452FC0D19E0D712A7DDC05C9EC3B537D3CC666B8BoAwFJ" TargetMode="External"/><Relationship Id="rId2" Type="http://schemas.openxmlformats.org/officeDocument/2006/relationships/settings" Target="settings.xml"/><Relationship Id="rId16" Type="http://schemas.openxmlformats.org/officeDocument/2006/relationships/hyperlink" Target="consultantplus://offline/ref=0174B6195048AD9E79B9388424B64DAFE25822200673334ADAF2140274BB74675DD86E31B7C69F65I5h9H" TargetMode="External"/><Relationship Id="rId20" Type="http://schemas.openxmlformats.org/officeDocument/2006/relationships/hyperlink" Target="consultantplus://offline/ref=D097DD2925A60DD0060A96B075A5AA0D2DB7B9E88FA6F1CAAF8612962A47F6787C8E37E24C670B97q3p0H" TargetMode="External"/><Relationship Id="rId29" Type="http://schemas.openxmlformats.org/officeDocument/2006/relationships/hyperlink" Target="consultantplus://offline/ref=FEB5AF6D6A92D62FDC38F754AF68DB3B00AB5713550A9798C66F41F0DEF78F988ED6E6619EC1AE9DXAO9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227647898702487CC94C8978848355A636C8BD413D8912EF455E81E0AE3BB6I0WDE" TargetMode="External"/><Relationship Id="rId11" Type="http://schemas.openxmlformats.org/officeDocument/2006/relationships/hyperlink" Target="consultantplus://offline/ref=5FBCD89A20A17BFF61185BF7584AA56D0AC3B6BEB17127EB6DEB6ABED013621DCB8AA8629BA9CBCEmCJ1K" TargetMode="External"/><Relationship Id="rId24" Type="http://schemas.openxmlformats.org/officeDocument/2006/relationships/hyperlink" Target="consultantplus://offline/ref=18DEA271884AA3E45ECCCFEE0F00C638C8E71B6065221979F827DDB550CEF9AC17969DEB46ED224D66F5I" TargetMode="External"/><Relationship Id="rId32" Type="http://schemas.openxmlformats.org/officeDocument/2006/relationships/hyperlink" Target="consultantplus://offline/ref=7EC3970BE58F60C65C2C3F663191C6EECD3960C2CF18412EC630BB2DA7438C72F034E4653Eq8EDI" TargetMode="External"/><Relationship Id="rId37" Type="http://schemas.openxmlformats.org/officeDocument/2006/relationships/hyperlink" Target="consultantplus://offline/ref=21167493D1DDB87441190AA412107F092EA33EE00609147E2346A178D8160AE6316458B62394493DUAh8J"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7A7AC948C76DADB382D1D9A58398DF96C21BF3CE073347DE964E8934F39A1E742397900009151F37k7TFK" TargetMode="External"/><Relationship Id="rId23" Type="http://schemas.openxmlformats.org/officeDocument/2006/relationships/hyperlink" Target="consultantplus://offline/ref=18DEA271884AA3E45ECCCFEE0F00C638C8E71B6065221979F827DDB550CEF9AC17969DEB46ED224D66F5I" TargetMode="External"/><Relationship Id="rId28" Type="http://schemas.openxmlformats.org/officeDocument/2006/relationships/hyperlink" Target="consultantplus://offline/ref=AD0387367A6A7DA4860F575D816F8E0B836475D7406A5250D1EBD7EAF92669A228ECA659CC9A19DBoFL7I" TargetMode="External"/><Relationship Id="rId36" Type="http://schemas.openxmlformats.org/officeDocument/2006/relationships/hyperlink" Target="consultantplus://offline/ref=21167493D1DDB87441190AA412107F0925A031EB040149742B1FAD7AUDhFJ" TargetMode="External"/><Relationship Id="rId10" Type="http://schemas.openxmlformats.org/officeDocument/2006/relationships/hyperlink" Target="consultantplus://offline/ref=A907EDD0979720DAF6616922F538098CBC506F08A5D6403D28DE495409837DC53481AFE960DCC05F7DZ0H" TargetMode="External"/><Relationship Id="rId19" Type="http://schemas.openxmlformats.org/officeDocument/2006/relationships/hyperlink" Target="consultantplus://offline/ref=D097DD2925A60DD0060A96B075A5AA0D2DB7B9E88FA6F1CAAF8612962A47F6787C8E37E24C670B94q3pEH" TargetMode="External"/><Relationship Id="rId31" Type="http://schemas.openxmlformats.org/officeDocument/2006/relationships/hyperlink" Target="consultantplus://offline/ref=6B3051F70E768119692DD46938C03B0E08E99717D9E1528EC2AC96670EC4C3ACE49F4E826EC4BAB4AEVDI" TargetMode="External"/><Relationship Id="rId4" Type="http://schemas.openxmlformats.org/officeDocument/2006/relationships/footnotes" Target="footnotes.xml"/><Relationship Id="rId9" Type="http://schemas.openxmlformats.org/officeDocument/2006/relationships/hyperlink" Target="consultantplus://offline/ref=158901E03E5857DC4A98D14BEE78CED6777994EED0BF59113474C963C85F6DCB05628800A8185EFF17A6H" TargetMode="External"/><Relationship Id="rId14" Type="http://schemas.openxmlformats.org/officeDocument/2006/relationships/hyperlink" Target="consultantplus://offline/ref=E72C9C8C89FE0B348426164EECB087D243E4D1F8F7E08419DE2F965684v1M8K" TargetMode="External"/><Relationship Id="rId22" Type="http://schemas.openxmlformats.org/officeDocument/2006/relationships/hyperlink" Target="consultantplus://offline/ref=7EC3970BE58F60C65C2C3F663191C6EECD3960C2CF18412EC630BB2DA7438C72F034E4653Eq8EDI" TargetMode="External"/><Relationship Id="rId27" Type="http://schemas.openxmlformats.org/officeDocument/2006/relationships/hyperlink" Target="consultantplus://offline/ref=7EC3970BE58F60C65C2C3F663191C6EECD3960C2CF18412EC630BB2DA7438C72F034E4653Eq8EDI" TargetMode="External"/><Relationship Id="rId30" Type="http://schemas.openxmlformats.org/officeDocument/2006/relationships/hyperlink" Target="consultantplus://offline/ref=6B3051F70E768119692DD46938C03B0E08E99717D9E1528EC2AC96670EC4C3ACE49F4E826EC4BAB4AEVCI" TargetMode="External"/><Relationship Id="rId35" Type="http://schemas.openxmlformats.org/officeDocument/2006/relationships/hyperlink" Target="consultantplus://offline/ref=21167493D1DDB87441190AA412107F092EA33EE00609147E2346A178D8160AE6316458B62394493DUAh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22</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19</cp:revision>
  <cp:lastPrinted>2017-05-10T10:07:00Z</cp:lastPrinted>
  <dcterms:created xsi:type="dcterms:W3CDTF">2017-05-04T10:54:00Z</dcterms:created>
  <dcterms:modified xsi:type="dcterms:W3CDTF">2017-05-10T11:23:00Z</dcterms:modified>
</cp:coreProperties>
</file>