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62"/>
        <w:tblW w:w="0" w:type="auto"/>
        <w:tblLook w:val="04A0" w:firstRow="1" w:lastRow="0" w:firstColumn="1" w:lastColumn="0" w:noHBand="0" w:noVBand="1"/>
      </w:tblPr>
      <w:tblGrid>
        <w:gridCol w:w="2660"/>
      </w:tblGrid>
      <w:tr w:rsidR="00896A7A" w:rsidRPr="00AE3B84" w14:paraId="33DFFFE5" w14:textId="77777777" w:rsidTr="00896A7A">
        <w:tc>
          <w:tcPr>
            <w:tcW w:w="2660" w:type="dxa"/>
            <w:shd w:val="clear" w:color="auto" w:fill="auto"/>
          </w:tcPr>
          <w:p w14:paraId="13AA1162" w14:textId="77777777" w:rsidR="00896A7A" w:rsidRPr="00AE3B84" w:rsidRDefault="00896A7A" w:rsidP="00896A7A">
            <w:pPr>
              <w:ind w:left="284"/>
            </w:pPr>
            <w:r w:rsidRPr="000114E6">
              <w:rPr>
                <w:rFonts w:eastAsia="Calibri"/>
                <w:caps/>
                <w:sz w:val="26"/>
                <w:szCs w:val="26"/>
              </w:rPr>
              <w:t>проект</w:t>
            </w:r>
            <w:r w:rsidRPr="00AE3B84">
              <w:t xml:space="preserve"> </w:t>
            </w:r>
          </w:p>
          <w:p w14:paraId="7E699758" w14:textId="77777777" w:rsidR="00896A7A" w:rsidRPr="00AE3B84" w:rsidRDefault="00896A7A" w:rsidP="00896A7A">
            <w:pPr>
              <w:ind w:left="284"/>
              <w:rPr>
                <w:sz w:val="26"/>
                <w:szCs w:val="26"/>
              </w:rPr>
            </w:pPr>
            <w:r w:rsidRPr="00AE3B84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 xml:space="preserve">главой </w:t>
            </w:r>
            <w:r w:rsidRPr="00AE3B84">
              <w:rPr>
                <w:sz w:val="26"/>
                <w:szCs w:val="26"/>
              </w:rPr>
              <w:t>города Когалыма</w:t>
            </w:r>
          </w:p>
        </w:tc>
      </w:tr>
    </w:tbl>
    <w:p w14:paraId="42CCE9DF" w14:textId="148F0BAD" w:rsidR="00313325" w:rsidRPr="00AE3B84" w:rsidRDefault="00043501" w:rsidP="00896A7A">
      <w:pPr>
        <w:rPr>
          <w:rFonts w:eastAsia="Calibri"/>
        </w:rPr>
      </w:pPr>
      <w:r>
        <w:rPr>
          <w:noProof/>
        </w:rPr>
        <w:pict w14:anchorId="282BA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199.6pt;margin-top:-48.4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14:paraId="409044F8" w14:textId="77777777" w:rsidR="00313325" w:rsidRPr="00AE3B84" w:rsidRDefault="00313325" w:rsidP="00313325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79B2BB9A" w14:textId="77777777" w:rsidR="00313325" w:rsidRPr="00AE3B84" w:rsidRDefault="00313325" w:rsidP="00313325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58D3F728" w14:textId="77777777" w:rsidR="00313325" w:rsidRPr="00AE3B84" w:rsidRDefault="00313325" w:rsidP="00313325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E3B8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6BDAF3E" w14:textId="77777777" w:rsidR="00313325" w:rsidRPr="00AE3B84" w:rsidRDefault="00313325" w:rsidP="00313325">
      <w:pPr>
        <w:ind w:right="2"/>
        <w:jc w:val="center"/>
        <w:rPr>
          <w:rFonts w:eastAsia="Calibri"/>
          <w:color w:val="3366FF"/>
          <w:sz w:val="2"/>
        </w:rPr>
      </w:pPr>
    </w:p>
    <w:p w14:paraId="45F8C513" w14:textId="77777777" w:rsidR="00313325" w:rsidRPr="00AE3B84" w:rsidRDefault="00313325" w:rsidP="00313325">
      <w:pPr>
        <w:ind w:right="-181"/>
        <w:rPr>
          <w:rFonts w:eastAsia="Calibri"/>
          <w:color w:val="3366FF"/>
        </w:rPr>
      </w:pPr>
    </w:p>
    <w:p w14:paraId="73AD44CA" w14:textId="77777777" w:rsidR="00313325" w:rsidRPr="00AE3B84" w:rsidRDefault="00313325" w:rsidP="00313325">
      <w:pPr>
        <w:ind w:right="-181"/>
        <w:rPr>
          <w:rFonts w:eastAsia="Calibri"/>
          <w:color w:val="3366FF"/>
          <w:sz w:val="26"/>
          <w:szCs w:val="26"/>
        </w:rPr>
      </w:pPr>
      <w:r w:rsidRPr="00AE3B84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5934DFE2" w14:textId="77777777" w:rsidR="00313325" w:rsidRDefault="00313325" w:rsidP="00313325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14:paraId="13ABC111" w14:textId="77777777" w:rsidR="006F0DE0" w:rsidRDefault="006F0DE0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5210A38B" w14:textId="77777777" w:rsidR="007B4D3D" w:rsidRDefault="007B4D3D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4EBF962E" w14:textId="77777777" w:rsidR="00896A7A" w:rsidRDefault="00896A7A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26F1549B" w14:textId="77777777" w:rsidR="00896A7A" w:rsidRDefault="00896A7A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</w:p>
    <w:p w14:paraId="1199DF3A" w14:textId="104F6CE1" w:rsidR="006F0DE0" w:rsidRPr="006F0DE0" w:rsidRDefault="006F0DE0" w:rsidP="006F0DE0">
      <w:pPr>
        <w:tabs>
          <w:tab w:val="left" w:pos="709"/>
        </w:tabs>
        <w:ind w:right="5526"/>
        <w:rPr>
          <w:rFonts w:eastAsia="Calibri"/>
          <w:sz w:val="26"/>
          <w:szCs w:val="26"/>
          <w:lang w:eastAsia="en-US"/>
        </w:rPr>
      </w:pPr>
      <w:r w:rsidRPr="006F0DE0">
        <w:rPr>
          <w:rFonts w:eastAsia="Calibri"/>
          <w:sz w:val="26"/>
          <w:szCs w:val="26"/>
          <w:lang w:eastAsia="en-US"/>
        </w:rPr>
        <w:t>Об утверждении Положения о муниципальном земельном контроле в городе Когалыме</w:t>
      </w:r>
    </w:p>
    <w:p w14:paraId="5C927A18" w14:textId="6741CE6A" w:rsidR="00BA0DCC" w:rsidRDefault="00BA0DCC" w:rsidP="001C5B49">
      <w:pPr>
        <w:tabs>
          <w:tab w:val="left" w:pos="709"/>
        </w:tabs>
        <w:jc w:val="center"/>
        <w:rPr>
          <w:rFonts w:eastAsia="Calibri"/>
          <w:b/>
          <w:color w:val="3366FF"/>
          <w:sz w:val="26"/>
          <w:szCs w:val="26"/>
        </w:rPr>
      </w:pPr>
    </w:p>
    <w:p w14:paraId="13477562" w14:textId="77777777" w:rsidR="00896A7A" w:rsidRPr="00A96BD4" w:rsidRDefault="00896A7A" w:rsidP="001C5B49">
      <w:pPr>
        <w:tabs>
          <w:tab w:val="left" w:pos="709"/>
        </w:tabs>
        <w:jc w:val="center"/>
        <w:rPr>
          <w:rFonts w:eastAsia="Calibri"/>
          <w:b/>
          <w:color w:val="3366FF"/>
          <w:sz w:val="26"/>
          <w:szCs w:val="26"/>
        </w:rPr>
      </w:pPr>
    </w:p>
    <w:p w14:paraId="2686AEBF" w14:textId="6C2326E4" w:rsidR="00536B64" w:rsidRPr="001F6818" w:rsidRDefault="001F6818" w:rsidP="001C5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соответствии</w:t>
      </w:r>
      <w:r w:rsidR="00D008ED">
        <w:rPr>
          <w:sz w:val="26"/>
          <w:szCs w:val="26"/>
        </w:rPr>
        <w:t xml:space="preserve"> со статье</w:t>
      </w:r>
      <w:r w:rsidR="00536B64" w:rsidRPr="00616C51">
        <w:rPr>
          <w:sz w:val="26"/>
          <w:szCs w:val="26"/>
        </w:rPr>
        <w:t>й 72 Земельного Кодекса Российской Федерации,</w:t>
      </w:r>
      <w:r w:rsidR="00536B64" w:rsidRPr="00616C51">
        <w:rPr>
          <w:rFonts w:eastAsia="Calibri"/>
          <w:sz w:val="26"/>
          <w:szCs w:val="26"/>
          <w:lang w:eastAsia="en-US"/>
        </w:rPr>
        <w:t xml:space="preserve"> </w:t>
      </w:r>
      <w:r w:rsidRPr="00616C51">
        <w:rPr>
          <w:sz w:val="26"/>
          <w:szCs w:val="26"/>
        </w:rPr>
        <w:t>пунктом 26 части 1 статьи 16 Феде</w:t>
      </w:r>
      <w:r w:rsidR="00D008ED">
        <w:rPr>
          <w:sz w:val="26"/>
          <w:szCs w:val="26"/>
        </w:rPr>
        <w:t>рального закона от 06.10.2003 №</w:t>
      </w:r>
      <w:r w:rsidRPr="00616C5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BC45EB">
        <w:rPr>
          <w:rFonts w:eastAsia="Calibri"/>
          <w:sz w:val="26"/>
          <w:szCs w:val="26"/>
          <w:lang w:eastAsia="en-US"/>
        </w:rPr>
        <w:t xml:space="preserve">Федеральным законом от 31.07.2020 </w:t>
      </w:r>
      <w:r w:rsidR="00536B64" w:rsidRPr="00616C51">
        <w:rPr>
          <w:rFonts w:eastAsia="Calibri"/>
          <w:sz w:val="26"/>
          <w:szCs w:val="26"/>
          <w:lang w:eastAsia="en-US"/>
        </w:rPr>
        <w:t>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536B64" w:rsidRPr="00616C51">
        <w:rPr>
          <w:rFonts w:eastAsia="Calibri"/>
          <w:sz w:val="26"/>
          <w:szCs w:val="26"/>
          <w:lang w:eastAsia="en-US"/>
        </w:rPr>
        <w:t>Уставом</w:t>
      </w:r>
      <w:r w:rsidR="00536B64" w:rsidRPr="00616C51">
        <w:rPr>
          <w:rFonts w:eastAsia="Calibri"/>
          <w:bCs/>
          <w:sz w:val="26"/>
          <w:szCs w:val="26"/>
          <w:lang w:eastAsia="en-US"/>
        </w:rPr>
        <w:t xml:space="preserve"> города </w:t>
      </w:r>
      <w:r w:rsidR="00BC45EB">
        <w:rPr>
          <w:rFonts w:eastAsia="Calibri"/>
          <w:bCs/>
          <w:sz w:val="26"/>
          <w:szCs w:val="26"/>
          <w:lang w:eastAsia="en-US"/>
        </w:rPr>
        <w:t>Когалыма, Дума города Когалыма Р</w:t>
      </w:r>
      <w:r w:rsidR="000A08E3">
        <w:rPr>
          <w:rFonts w:eastAsia="Calibri"/>
          <w:bCs/>
          <w:sz w:val="26"/>
          <w:szCs w:val="26"/>
          <w:lang w:eastAsia="en-US"/>
        </w:rPr>
        <w:t>ЕШИЛА</w:t>
      </w:r>
      <w:r w:rsidR="00536B64" w:rsidRPr="00616C51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0BAAA894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>1. Утвердить Положение о муниципальном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контроле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в городе Когалыме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согласно приложению к настоящему решению. </w:t>
      </w:r>
    </w:p>
    <w:p w14:paraId="1D09D026" w14:textId="77777777" w:rsidR="001C5B49" w:rsidRDefault="001C5B49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0AF02DB" w14:textId="5376414E" w:rsidR="001C5B49" w:rsidRDefault="00DE5A70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1C5B49" w:rsidRPr="00A96BD4">
        <w:rPr>
          <w:rFonts w:eastAsia="Calibri"/>
          <w:sz w:val="26"/>
          <w:szCs w:val="26"/>
          <w:lang w:eastAsia="en-US"/>
        </w:rPr>
        <w:t xml:space="preserve">. Настоящее </w:t>
      </w:r>
      <w:r w:rsidR="001C5B49">
        <w:rPr>
          <w:rFonts w:eastAsia="Calibri"/>
          <w:sz w:val="26"/>
          <w:szCs w:val="26"/>
          <w:lang w:eastAsia="en-US"/>
        </w:rPr>
        <w:t>р</w:t>
      </w:r>
      <w:r w:rsidR="001C5B49" w:rsidRPr="00A96BD4">
        <w:rPr>
          <w:rFonts w:eastAsia="Calibri"/>
          <w:sz w:val="26"/>
          <w:szCs w:val="26"/>
          <w:lang w:eastAsia="en-US"/>
        </w:rPr>
        <w:t>ешение вступает в силу</w:t>
      </w:r>
      <w:r w:rsidR="001C5B49">
        <w:rPr>
          <w:rFonts w:eastAsia="Calibri"/>
          <w:sz w:val="26"/>
          <w:szCs w:val="26"/>
          <w:lang w:eastAsia="en-US"/>
        </w:rPr>
        <w:t xml:space="preserve"> после его официального опубликования и распространяется на правоотношения, возникшие</w:t>
      </w:r>
      <w:r w:rsidR="001C5B49" w:rsidRPr="00A96BD4">
        <w:rPr>
          <w:rFonts w:eastAsia="Calibri"/>
          <w:sz w:val="26"/>
          <w:szCs w:val="26"/>
          <w:lang w:eastAsia="en-US"/>
        </w:rPr>
        <w:t xml:space="preserve"> с</w:t>
      </w:r>
      <w:r w:rsidR="0004225C">
        <w:rPr>
          <w:rFonts w:eastAsia="Calibri"/>
          <w:sz w:val="26"/>
          <w:szCs w:val="26"/>
          <w:lang w:eastAsia="en-US"/>
        </w:rPr>
        <w:t xml:space="preserve"> 01.09.2021</w:t>
      </w:r>
      <w:r w:rsidR="001C5B49" w:rsidRPr="00A96BD4">
        <w:rPr>
          <w:rFonts w:eastAsia="Calibri"/>
          <w:sz w:val="26"/>
          <w:szCs w:val="26"/>
          <w:lang w:eastAsia="en-US"/>
        </w:rPr>
        <w:t>.</w:t>
      </w:r>
    </w:p>
    <w:p w14:paraId="1D0EF634" w14:textId="77777777" w:rsidR="001C5B49" w:rsidRDefault="001C5B49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D3AEF47" w14:textId="65AA83F8" w:rsidR="00BA0DCC" w:rsidRDefault="00DE5A70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5995AE30" w14:textId="5E485342" w:rsidR="00313325" w:rsidRDefault="00313325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7AEF36E" w14:textId="77777777" w:rsidR="00313325" w:rsidRPr="00A96BD4" w:rsidRDefault="00313325" w:rsidP="001C5B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2D7EC59" w14:textId="77777777" w:rsidR="00BA0DCC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313325" w:rsidRPr="00634D80" w14:paraId="2694659C" w14:textId="77777777" w:rsidTr="006E470C">
        <w:tc>
          <w:tcPr>
            <w:tcW w:w="4107" w:type="dxa"/>
          </w:tcPr>
          <w:p w14:paraId="3209575A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2B68E5C6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72439ABE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Глава</w:t>
            </w:r>
          </w:p>
        </w:tc>
      </w:tr>
      <w:tr w:rsidR="00313325" w:rsidRPr="00634D80" w14:paraId="78F837B7" w14:textId="77777777" w:rsidTr="006E470C">
        <w:tc>
          <w:tcPr>
            <w:tcW w:w="4107" w:type="dxa"/>
          </w:tcPr>
          <w:p w14:paraId="260ACB72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072B899E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2C4B2487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города Когалыма</w:t>
            </w:r>
          </w:p>
          <w:p w14:paraId="59C51660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</w:tr>
      <w:tr w:rsidR="00313325" w:rsidRPr="00634D80" w14:paraId="70670C1E" w14:textId="77777777" w:rsidTr="006E470C">
        <w:tc>
          <w:tcPr>
            <w:tcW w:w="4107" w:type="dxa"/>
          </w:tcPr>
          <w:p w14:paraId="657E5553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14:paraId="3A9C3615" w14:textId="77777777" w:rsidR="00313325" w:rsidRPr="00634D80" w:rsidRDefault="00313325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15D390CF" w14:textId="77777777" w:rsidR="00313325" w:rsidRPr="00634D80" w:rsidRDefault="00313325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Н.Н.Пальчиков</w:t>
            </w:r>
          </w:p>
        </w:tc>
      </w:tr>
    </w:tbl>
    <w:p w14:paraId="237DF88C" w14:textId="77777777" w:rsidR="006F0DE0" w:rsidRDefault="006F0DE0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1AABEA0" w14:textId="77777777" w:rsidR="00105667" w:rsidRPr="00A96BD4" w:rsidRDefault="00105667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2B2E168" w14:textId="77777777" w:rsidR="006F0DE0" w:rsidRDefault="006F0DE0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  <w:sectPr w:rsidR="006F0DE0" w:rsidSect="007B4D3D">
          <w:footerReference w:type="default" r:id="rId9"/>
          <w:pgSz w:w="11906" w:h="16838" w:code="9"/>
          <w:pgMar w:top="1134" w:right="567" w:bottom="1134" w:left="2552" w:header="720" w:footer="720" w:gutter="0"/>
          <w:cols w:space="720"/>
          <w:titlePg/>
          <w:docGrid w:linePitch="272"/>
        </w:sectPr>
      </w:pPr>
    </w:p>
    <w:p w14:paraId="5F4E95B4" w14:textId="77777777" w:rsidR="006F0DE0" w:rsidRDefault="00BA0DCC" w:rsidP="007F68F7">
      <w:pPr>
        <w:autoSpaceDE w:val="0"/>
        <w:autoSpaceDN w:val="0"/>
        <w:adjustRightInd w:val="0"/>
        <w:ind w:left="680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14:paraId="6973007C" w14:textId="77777777" w:rsidR="006F0DE0" w:rsidRDefault="00BA0DCC" w:rsidP="007F68F7">
      <w:pPr>
        <w:autoSpaceDE w:val="0"/>
        <w:autoSpaceDN w:val="0"/>
        <w:adjustRightInd w:val="0"/>
        <w:ind w:left="680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0F1F0CCC" w14:textId="7BE69279" w:rsidR="00BA0DCC" w:rsidRPr="00A96BD4" w:rsidRDefault="00BA0DCC" w:rsidP="007F68F7">
      <w:pPr>
        <w:autoSpaceDE w:val="0"/>
        <w:autoSpaceDN w:val="0"/>
        <w:adjustRightInd w:val="0"/>
        <w:ind w:left="680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города Когалыма </w:t>
      </w:r>
    </w:p>
    <w:p w14:paraId="353AA2B6" w14:textId="4464C723" w:rsidR="00BA0DCC" w:rsidRPr="00A96BD4" w:rsidRDefault="00BA0DCC" w:rsidP="007F68F7">
      <w:pPr>
        <w:autoSpaceDE w:val="0"/>
        <w:autoSpaceDN w:val="0"/>
        <w:adjustRightInd w:val="0"/>
        <w:ind w:left="680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от </w:t>
      </w:r>
      <w:r w:rsidR="00F9256E">
        <w:rPr>
          <w:rFonts w:eastAsia="Calibri"/>
          <w:sz w:val="26"/>
          <w:szCs w:val="26"/>
          <w:lang w:eastAsia="en-US"/>
        </w:rPr>
        <w:t xml:space="preserve">     </w:t>
      </w:r>
      <w:r w:rsidR="006F0DE0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>№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16AA4693" w14:textId="77777777" w:rsidR="00BA0DCC" w:rsidRPr="00A96BD4" w:rsidRDefault="00BA0DCC" w:rsidP="00BA0D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ПОЛОЖЕНИЕ</w:t>
      </w:r>
    </w:p>
    <w:p w14:paraId="6AA32643" w14:textId="77777777" w:rsidR="001A2C55" w:rsidRDefault="00BA0DCC" w:rsidP="00307D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О МУНИЦИПАЛЬНОМ</w:t>
      </w:r>
      <w:r w:rsidR="001A2C55">
        <w:rPr>
          <w:rFonts w:eastAsia="Calibri"/>
          <w:b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/>
          <w:sz w:val="26"/>
          <w:szCs w:val="26"/>
          <w:lang w:eastAsia="en-US"/>
        </w:rPr>
        <w:t xml:space="preserve"> КОНТРОЛЕ</w:t>
      </w:r>
      <w:r w:rsidR="001A2C55">
        <w:rPr>
          <w:rFonts w:eastAsia="Calibri"/>
          <w:b/>
          <w:sz w:val="26"/>
          <w:szCs w:val="26"/>
          <w:lang w:eastAsia="en-US"/>
        </w:rPr>
        <w:t xml:space="preserve"> В ГОРОДЕ КОГАЛЫМЕ</w:t>
      </w:r>
    </w:p>
    <w:p w14:paraId="5B3FA078" w14:textId="77777777" w:rsidR="00044CBB" w:rsidRPr="00A96BD4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591C5E6A" w:rsidR="00E1156A" w:rsidRPr="00A96BD4" w:rsidRDefault="0004225C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156A" w:rsidRPr="00A96BD4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687DA90" w14:textId="77777777" w:rsidR="00E1156A" w:rsidRPr="00A96BD4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631A8BEC" w:rsidR="00A3066B" w:rsidRPr="00A96BD4" w:rsidRDefault="00E1156A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1.</w:t>
      </w:r>
      <w:r w:rsidR="007356E3" w:rsidRPr="00A96BD4">
        <w:rPr>
          <w:rFonts w:ascii="Times New Roman" w:hAnsi="Times New Roman" w:cs="Times New Roman"/>
          <w:sz w:val="26"/>
          <w:szCs w:val="26"/>
        </w:rPr>
        <w:t> </w:t>
      </w:r>
      <w:r w:rsidRPr="00A96BD4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A96BD4">
        <w:rPr>
          <w:rFonts w:ascii="Times New Roman" w:hAnsi="Times New Roman" w:cs="Times New Roman"/>
          <w:sz w:val="26"/>
          <w:szCs w:val="26"/>
        </w:rPr>
        <w:t>о муниципальном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земельном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контроле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Pr="00A96BD4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A96BD4">
        <w:rPr>
          <w:rFonts w:ascii="Times New Roman" w:hAnsi="Times New Roman" w:cs="Times New Roman"/>
          <w:sz w:val="26"/>
          <w:szCs w:val="26"/>
        </w:rPr>
        <w:t>муниципального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>(далее</w:t>
      </w:r>
      <w:r w:rsidR="00E10126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A96BD4">
        <w:rPr>
          <w:rFonts w:ascii="Times New Roman" w:hAnsi="Times New Roman" w:cs="Times New Roman"/>
          <w:sz w:val="26"/>
          <w:szCs w:val="26"/>
        </w:rPr>
        <w:t>–</w:t>
      </w: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96BD4">
        <w:rPr>
          <w:rFonts w:ascii="Times New Roman" w:hAnsi="Times New Roman" w:cs="Times New Roman"/>
          <w:sz w:val="26"/>
          <w:szCs w:val="26"/>
        </w:rPr>
        <w:t>контроль).</w:t>
      </w:r>
    </w:p>
    <w:p w14:paraId="1D83460D" w14:textId="77777777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2. 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6BD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A96BD4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6BD4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A96BD4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A96BD4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D8130E" w14:textId="0A12C51F" w:rsidR="00746EB8" w:rsidRPr="00676D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40">
        <w:rPr>
          <w:rFonts w:ascii="Times New Roman" w:hAnsi="Times New Roman" w:cs="Times New Roman"/>
          <w:sz w:val="26"/>
          <w:szCs w:val="26"/>
        </w:rPr>
        <w:t>3. </w:t>
      </w:r>
      <w:r w:rsidR="00556D15">
        <w:rPr>
          <w:rFonts w:ascii="Times New Roman" w:hAnsi="Times New Roman" w:cs="Times New Roman"/>
          <w:sz w:val="26"/>
          <w:szCs w:val="26"/>
        </w:rPr>
        <w:t>Структурным подразделением органа</w:t>
      </w:r>
      <w:r w:rsidRPr="00676D40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556D1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676D40">
        <w:rPr>
          <w:rFonts w:ascii="Times New Roman" w:hAnsi="Times New Roman" w:cs="Times New Roman"/>
          <w:sz w:val="26"/>
          <w:szCs w:val="26"/>
        </w:rPr>
        <w:t>, уполномоченным на осуществление муниципального контроля, является отдел муниц</w:t>
      </w:r>
      <w:r w:rsidR="00556D15">
        <w:rPr>
          <w:rFonts w:ascii="Times New Roman" w:hAnsi="Times New Roman" w:cs="Times New Roman"/>
          <w:sz w:val="26"/>
          <w:szCs w:val="26"/>
        </w:rPr>
        <w:t>ипального контроля Администрации</w:t>
      </w:r>
      <w:r w:rsidRPr="00676D40">
        <w:rPr>
          <w:rFonts w:ascii="Times New Roman" w:hAnsi="Times New Roman" w:cs="Times New Roman"/>
          <w:sz w:val="26"/>
          <w:szCs w:val="26"/>
        </w:rPr>
        <w:t xml:space="preserve"> города Когалыма (далее – контрольный орган).</w:t>
      </w:r>
    </w:p>
    <w:p w14:paraId="075FA4BB" w14:textId="77777777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3.1. От имени контрольного органа муниципальный контроль вправе осуществлять следующие должностные лица:</w:t>
      </w:r>
    </w:p>
    <w:p w14:paraId="7B3F4696" w14:textId="77777777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1) руководитель контрольного органа;</w:t>
      </w:r>
    </w:p>
    <w:p w14:paraId="4583F296" w14:textId="1AE3966A" w:rsidR="00746EB8" w:rsidRPr="00237E40" w:rsidRDefault="00746EB8" w:rsidP="00746E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 xml:space="preserve">2) должностное лицо контрольного органа, в должностные обязанности которого в соответствии с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37E40">
        <w:rPr>
          <w:rFonts w:ascii="Times New Roman" w:hAnsi="Times New Roman" w:cs="Times New Roman"/>
          <w:sz w:val="26"/>
          <w:szCs w:val="26"/>
        </w:rPr>
        <w:t>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14:paraId="73D3FF81" w14:textId="77777777" w:rsidR="00A3066B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55DE57B1" w:rsidR="005C6BC7" w:rsidRPr="00C51E6A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10" w:history="1">
        <w:r w:rsidRPr="007403B4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7403B4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</w:t>
      </w:r>
      <w:r w:rsidRPr="00C51E6A">
        <w:rPr>
          <w:rFonts w:ascii="Times New Roman" w:hAnsi="Times New Roman" w:cs="Times New Roman"/>
          <w:sz w:val="26"/>
          <w:szCs w:val="26"/>
        </w:rPr>
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66E30D11" w14:textId="5A7B8B0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контрольных мероприятий.</w:t>
      </w:r>
    </w:p>
    <w:p w14:paraId="2788123D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992C3B" w14:textId="2602EB85" w:rsidR="00793698" w:rsidRPr="002A63FC" w:rsidRDefault="005C6BC7" w:rsidP="007936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63FC">
        <w:rPr>
          <w:sz w:val="26"/>
          <w:szCs w:val="26"/>
        </w:rPr>
        <w:t>6</w:t>
      </w:r>
      <w:r w:rsidR="000261D6" w:rsidRPr="002A63FC">
        <w:rPr>
          <w:sz w:val="26"/>
          <w:szCs w:val="26"/>
        </w:rPr>
        <w:t>. </w:t>
      </w:r>
      <w:r w:rsidR="00793698" w:rsidRPr="002A63FC">
        <w:rPr>
          <w:sz w:val="26"/>
          <w:szCs w:val="26"/>
        </w:rPr>
        <w:t xml:space="preserve">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AC3BBC" w14:textId="77777777" w:rsidR="00417217" w:rsidRDefault="00417217" w:rsidP="00793698">
      <w:pPr>
        <w:spacing w:line="276" w:lineRule="auto"/>
        <w:ind w:firstLine="540"/>
        <w:jc w:val="both"/>
        <w:rPr>
          <w:sz w:val="26"/>
          <w:szCs w:val="26"/>
        </w:rPr>
      </w:pPr>
    </w:p>
    <w:p w14:paraId="3CA72646" w14:textId="306E1870" w:rsidR="00793698" w:rsidRPr="002A63FC" w:rsidRDefault="005C6BC7" w:rsidP="00793698">
      <w:pPr>
        <w:spacing w:line="276" w:lineRule="auto"/>
        <w:ind w:firstLine="540"/>
        <w:jc w:val="both"/>
        <w:rPr>
          <w:sz w:val="26"/>
          <w:szCs w:val="26"/>
        </w:rPr>
      </w:pPr>
      <w:r w:rsidRPr="002A63FC">
        <w:rPr>
          <w:sz w:val="26"/>
          <w:szCs w:val="26"/>
        </w:rPr>
        <w:t>7</w:t>
      </w:r>
      <w:r w:rsidR="00E1156A" w:rsidRPr="002A63FC">
        <w:rPr>
          <w:sz w:val="26"/>
          <w:szCs w:val="26"/>
        </w:rPr>
        <w:t>.</w:t>
      </w:r>
      <w:r w:rsidR="007356E3" w:rsidRPr="002A63FC">
        <w:rPr>
          <w:sz w:val="26"/>
          <w:szCs w:val="26"/>
        </w:rPr>
        <w:t> </w:t>
      </w:r>
      <w:r w:rsidR="00793698" w:rsidRPr="002A63FC">
        <w:rPr>
          <w:sz w:val="26"/>
          <w:szCs w:val="26"/>
        </w:rPr>
        <w:t>Объектом муниципального земельного контроля являются земельные 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</w:t>
      </w:r>
      <w:r w:rsidR="002A63FC" w:rsidRPr="002A63FC">
        <w:rPr>
          <w:sz w:val="26"/>
          <w:szCs w:val="26"/>
        </w:rPr>
        <w:t xml:space="preserve">е) </w:t>
      </w:r>
      <w:r w:rsidR="00793698" w:rsidRPr="002A63FC">
        <w:rPr>
          <w:sz w:val="26"/>
          <w:szCs w:val="26"/>
        </w:rPr>
        <w:t>в рамках которых должны соблюдаться требования земельного законодательства.</w:t>
      </w:r>
    </w:p>
    <w:p w14:paraId="7DF7F1B6" w14:textId="77777777" w:rsidR="00417217" w:rsidRDefault="0041721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2F2D7540" w:rsidR="005C6BC7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3FC">
        <w:rPr>
          <w:rFonts w:ascii="Times New Roman" w:hAnsi="Times New Roman" w:cs="Times New Roman"/>
          <w:sz w:val="26"/>
          <w:szCs w:val="26"/>
        </w:rPr>
        <w:t>8</w:t>
      </w:r>
      <w:r w:rsidR="009B6B50" w:rsidRPr="002A63FC">
        <w:rPr>
          <w:rFonts w:ascii="Times New Roman" w:hAnsi="Times New Roman" w:cs="Times New Roman"/>
          <w:sz w:val="26"/>
          <w:szCs w:val="26"/>
        </w:rPr>
        <w:t>. </w:t>
      </w:r>
      <w:r w:rsidR="00931754" w:rsidRPr="002A63FC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2A63FC">
        <w:rPr>
          <w:rFonts w:ascii="Times New Roman" w:hAnsi="Times New Roman" w:cs="Times New Roman"/>
          <w:sz w:val="26"/>
          <w:szCs w:val="26"/>
        </w:rPr>
        <w:t xml:space="preserve"> орган осуществляет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учет объектов контроля в соответствии с настоящим </w:t>
      </w:r>
      <w:r w:rsidR="00365068">
        <w:rPr>
          <w:rFonts w:ascii="Times New Roman" w:hAnsi="Times New Roman" w:cs="Times New Roman"/>
          <w:sz w:val="26"/>
          <w:szCs w:val="26"/>
        </w:rPr>
        <w:t>П</w:t>
      </w:r>
      <w:r w:rsidR="009B6B50" w:rsidRPr="00A96BD4">
        <w:rPr>
          <w:rFonts w:ascii="Times New Roman" w:hAnsi="Times New Roman" w:cs="Times New Roman"/>
          <w:sz w:val="26"/>
          <w:szCs w:val="26"/>
        </w:rPr>
        <w:t>оложением</w:t>
      </w:r>
      <w:r w:rsidR="00384A9E" w:rsidRPr="00A96BD4">
        <w:rPr>
          <w:rFonts w:ascii="Times New Roman" w:hAnsi="Times New Roman" w:cs="Times New Roman"/>
          <w:sz w:val="26"/>
          <w:szCs w:val="26"/>
        </w:rPr>
        <w:t>, посредством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2FB55CE1" w:rsidR="00C51E6A" w:rsidRDefault="00365068" w:rsidP="00365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формирования перечня объектов контроля в электронной форме и размещения его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41C8B">
        <w:rPr>
          <w:rFonts w:ascii="Times New Roman" w:hAnsi="Times New Roman" w:cs="Times New Roman"/>
          <w:sz w:val="26"/>
          <w:szCs w:val="26"/>
        </w:rPr>
        <w:t>admkogalym.ru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6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- официальный сайт</w:t>
      </w:r>
      <w:r w:rsidR="00D042D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Когалыма).</w:t>
      </w:r>
    </w:p>
    <w:p w14:paraId="623A3A91" w14:textId="7B06C392" w:rsidR="00C51E6A" w:rsidRPr="00A96BD4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.1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A96BD4">
        <w:rPr>
          <w:rFonts w:ascii="Times New Roman" w:hAnsi="Times New Roman" w:cs="Times New Roman"/>
          <w:sz w:val="26"/>
          <w:szCs w:val="26"/>
        </w:rPr>
        <w:t>е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A96BD4">
        <w:rPr>
          <w:rFonts w:ascii="Times New Roman" w:hAnsi="Times New Roman" w:cs="Times New Roman"/>
          <w:sz w:val="26"/>
          <w:szCs w:val="26"/>
        </w:rPr>
        <w:t>ему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.2</w:t>
      </w:r>
      <w:r w:rsidR="007D1331" w:rsidRPr="00A96BD4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030F835" w14:textId="34A810CE" w:rsidR="0044779D" w:rsidRP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727424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11AED4C9" w14:textId="7CC7705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1) полное наименование юридического лица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или</w:t>
      </w:r>
      <w:r w:rsidRPr="00727424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727424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B25E597" w14:textId="2B4C384B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2) основной государственный регистрационный номер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7E5CDBF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3) идентификационный номер налогоплательщика;</w:t>
      </w:r>
    </w:p>
    <w:p w14:paraId="46131298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4) наименование объекта контроля (при наличии);</w:t>
      </w:r>
    </w:p>
    <w:p w14:paraId="64BD34F2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5) место нахождения объекта контроля;</w:t>
      </w:r>
    </w:p>
    <w:p w14:paraId="49A51F0D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</w:p>
    <w:p w14:paraId="5EA50838" w14:textId="05FBA4FA" w:rsidR="00A42A32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Размещение информации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72742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727424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  <w:r w:rsidR="00AE2F55" w:rsidRPr="00727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06300" w14:textId="4BB7E206" w:rsidR="00114CC0" w:rsidRPr="00A96BD4" w:rsidRDefault="00DA767F" w:rsidP="00026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ab/>
      </w:r>
    </w:p>
    <w:p w14:paraId="1EA2E67F" w14:textId="5BB242D4" w:rsidR="00AE2F55" w:rsidRPr="00D042D0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5C6BC7" w:rsidRPr="00D042D0">
        <w:rPr>
          <w:rFonts w:ascii="Times New Roman" w:hAnsi="Times New Roman" w:cs="Times New Roman"/>
          <w:sz w:val="26"/>
          <w:szCs w:val="26"/>
        </w:rPr>
        <w:t>9</w:t>
      </w:r>
      <w:r w:rsidR="00AE2F55" w:rsidRPr="00D042D0">
        <w:rPr>
          <w:rFonts w:ascii="Times New Roman" w:hAnsi="Times New Roman" w:cs="Times New Roman"/>
          <w:sz w:val="26"/>
          <w:szCs w:val="26"/>
        </w:rPr>
        <w:t>.</w:t>
      </w:r>
      <w:r w:rsidR="00D042D0" w:rsidRPr="00D042D0">
        <w:rPr>
          <w:rFonts w:ascii="Times New Roman" w:hAnsi="Times New Roman" w:cs="Times New Roman"/>
          <w:sz w:val="26"/>
          <w:szCs w:val="26"/>
        </w:rPr>
        <w:t xml:space="preserve"> Принятие решений о проведении контрольных мероприятий осуществляет руководитель контрольного органа.</w:t>
      </w:r>
      <w:r w:rsidRPr="00D042D0">
        <w:rPr>
          <w:rFonts w:ascii="Times New Roman" w:hAnsi="Times New Roman" w:cs="Times New Roman"/>
          <w:sz w:val="26"/>
          <w:szCs w:val="26"/>
        </w:rPr>
        <w:t> </w:t>
      </w:r>
    </w:p>
    <w:p w14:paraId="7FFD33EB" w14:textId="376EF77C" w:rsidR="001F6818" w:rsidRDefault="00114CC0" w:rsidP="00896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>10. До 31</w:t>
      </w:r>
      <w:r w:rsidR="00D042D0">
        <w:rPr>
          <w:rFonts w:ascii="Times New Roman" w:hAnsi="Times New Roman" w:cs="Times New Roman"/>
          <w:bCs/>
          <w:sz w:val="26"/>
          <w:szCs w:val="26"/>
        </w:rPr>
        <w:t>.12.2023</w:t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 xml:space="preserve"> подготовка</w:t>
      </w:r>
      <w:r w:rsidR="00D042D0">
        <w:rPr>
          <w:rFonts w:ascii="Times New Roman" w:hAnsi="Times New Roman" w:cs="Times New Roman"/>
          <w:bCs/>
          <w:sz w:val="26"/>
          <w:szCs w:val="26"/>
        </w:rPr>
        <w:t xml:space="preserve"> контрольным</w:t>
      </w:r>
      <w:r w:rsidR="001F6818" w:rsidRPr="00EC0F56">
        <w:rPr>
          <w:rFonts w:ascii="Times New Roman" w:hAnsi="Times New Roman" w:cs="Times New Roman"/>
          <w:bCs/>
          <w:sz w:val="26"/>
          <w:szCs w:val="26"/>
        </w:rPr>
        <w:t xml:space="preserve"> органом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</w:t>
      </w:r>
      <w:r w:rsidR="00D042D0">
        <w:rPr>
          <w:rFonts w:ascii="Times New Roman" w:hAnsi="Times New Roman" w:cs="Times New Roman"/>
          <w:bCs/>
          <w:sz w:val="26"/>
          <w:szCs w:val="26"/>
        </w:rPr>
        <w:t xml:space="preserve"> контрольного органа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</w:t>
      </w:r>
      <w:r w:rsidR="00417217">
        <w:rPr>
          <w:rFonts w:ascii="Times New Roman" w:hAnsi="Times New Roman" w:cs="Times New Roman"/>
          <w:bCs/>
          <w:sz w:val="26"/>
          <w:szCs w:val="26"/>
        </w:rPr>
        <w:t xml:space="preserve"> осуществляю</w:t>
      </w:r>
      <w:r w:rsidR="00D042D0">
        <w:rPr>
          <w:rFonts w:ascii="Times New Roman" w:hAnsi="Times New Roman" w:cs="Times New Roman"/>
          <w:bCs/>
          <w:sz w:val="26"/>
          <w:szCs w:val="26"/>
        </w:rPr>
        <w:t>тся</w:t>
      </w:r>
      <w:r w:rsidR="001F6818" w:rsidRPr="00EC5DDF">
        <w:rPr>
          <w:rFonts w:ascii="Times New Roman" w:hAnsi="Times New Roman" w:cs="Times New Roman"/>
          <w:bCs/>
          <w:sz w:val="26"/>
          <w:szCs w:val="26"/>
        </w:rPr>
        <w:t xml:space="preserve"> на бумажном носителе.</w:t>
      </w:r>
    </w:p>
    <w:p w14:paraId="2FBDBEE0" w14:textId="77777777" w:rsidR="001F6818" w:rsidRPr="00A96BD4" w:rsidRDefault="001F6818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3A70DD" w14:textId="7127C4F8" w:rsidR="00A42A32" w:rsidRPr="00A96BD4" w:rsidRDefault="00D042D0" w:rsidP="00E57E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42A32" w:rsidRPr="00A96BD4">
        <w:rPr>
          <w:rFonts w:ascii="Times New Roman" w:hAnsi="Times New Roman" w:cs="Times New Roman"/>
          <w:b/>
          <w:sz w:val="26"/>
          <w:szCs w:val="26"/>
        </w:rPr>
        <w:t xml:space="preserve">. Управление рисками причинения вреда (ущерба) охраняемым законом ценностям при осуществлении </w:t>
      </w:r>
      <w:r w:rsidR="00E57E5A" w:rsidRPr="00A96BD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42A32" w:rsidRPr="00A96BD4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398809E1" w14:textId="77777777" w:rsidR="008A65A3" w:rsidRPr="00A96BD4" w:rsidRDefault="008A65A3" w:rsidP="00C22F52">
      <w:pPr>
        <w:widowControl w:val="0"/>
        <w:jc w:val="center"/>
        <w:rPr>
          <w:sz w:val="26"/>
          <w:szCs w:val="26"/>
        </w:rPr>
      </w:pPr>
    </w:p>
    <w:p w14:paraId="18A1A09E" w14:textId="55BC7959" w:rsidR="0063231B" w:rsidRDefault="00A06C8C" w:rsidP="006323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0F56">
        <w:rPr>
          <w:sz w:val="26"/>
          <w:szCs w:val="26"/>
        </w:rPr>
        <w:t>1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14821" w:rsidRPr="00A96BD4">
        <w:rPr>
          <w:sz w:val="26"/>
          <w:szCs w:val="26"/>
        </w:rPr>
        <w:t>Муниципаль</w:t>
      </w:r>
      <w:r w:rsidR="007B7CEE" w:rsidRPr="00A96BD4">
        <w:rPr>
          <w:sz w:val="26"/>
          <w:szCs w:val="26"/>
        </w:rPr>
        <w:t>ный контроль осуществляется на основе управления рисками причинения вреда (ущерба), определяющего выбор профилактических и</w:t>
      </w:r>
      <w:r w:rsidR="00714821" w:rsidRPr="00A96BD4">
        <w:rPr>
          <w:sz w:val="26"/>
          <w:szCs w:val="26"/>
        </w:rPr>
        <w:t>ли</w:t>
      </w:r>
      <w:r w:rsidR="007B7CEE" w:rsidRPr="00A96BD4">
        <w:rPr>
          <w:sz w:val="26"/>
          <w:szCs w:val="26"/>
        </w:rPr>
        <w:t xml:space="preserve">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6A3B458F" w14:textId="77777777" w:rsidR="0063231B" w:rsidRDefault="0063231B" w:rsidP="0063231B">
      <w:pPr>
        <w:widowControl w:val="0"/>
        <w:ind w:firstLine="709"/>
        <w:jc w:val="both"/>
        <w:rPr>
          <w:sz w:val="26"/>
          <w:szCs w:val="26"/>
        </w:rPr>
      </w:pPr>
    </w:p>
    <w:p w14:paraId="39D75042" w14:textId="17CF8F14" w:rsidR="00C36152" w:rsidRPr="007403B4" w:rsidRDefault="00864636" w:rsidP="00C3615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2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B7CEE" w:rsidRPr="00A96BD4">
        <w:rPr>
          <w:sz w:val="26"/>
          <w:szCs w:val="26"/>
        </w:rPr>
        <w:t>С учетом тяжести причинения вреда (ущерба) охраняемым законом ценностям и вероятност</w:t>
      </w:r>
      <w:r w:rsidR="009B29AE" w:rsidRPr="00A96BD4">
        <w:rPr>
          <w:sz w:val="26"/>
          <w:szCs w:val="26"/>
        </w:rPr>
        <w:t>и</w:t>
      </w:r>
      <w:r w:rsidR="007B7CEE" w:rsidRPr="00A96BD4">
        <w:rPr>
          <w:sz w:val="26"/>
          <w:szCs w:val="26"/>
        </w:rPr>
        <w:t xml:space="preserve"> наступления негативных событий, которые могут повлечь причинение вреда (ущерба) охраняемым законом ценностям, а также с учетом добросовестности </w:t>
      </w:r>
      <w:r w:rsidR="007B7CEE" w:rsidRPr="007403B4">
        <w:rPr>
          <w:sz w:val="26"/>
          <w:szCs w:val="26"/>
        </w:rPr>
        <w:t xml:space="preserve">контролируемых лиц, объекты контроля подлежат отнесению к </w:t>
      </w:r>
      <w:r w:rsidR="00C36152" w:rsidRPr="007403B4">
        <w:rPr>
          <w:sz w:val="26"/>
          <w:szCs w:val="26"/>
        </w:rPr>
        <w:t xml:space="preserve">следующим </w:t>
      </w:r>
      <w:r w:rsidR="007B7CEE" w:rsidRPr="007403B4">
        <w:rPr>
          <w:sz w:val="26"/>
          <w:szCs w:val="26"/>
        </w:rPr>
        <w:t>категориям</w:t>
      </w:r>
      <w:r w:rsidR="00C36152" w:rsidRPr="007403B4">
        <w:rPr>
          <w:sz w:val="26"/>
          <w:szCs w:val="26"/>
        </w:rPr>
        <w:t xml:space="preserve"> риска (далее – категории риска):</w:t>
      </w:r>
    </w:p>
    <w:p w14:paraId="528AA4FD" w14:textId="347240B2" w:rsidR="00C36152" w:rsidRPr="007403B4" w:rsidRDefault="00D042D0" w:rsidP="00C3615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высокий</w:t>
      </w:r>
      <w:r w:rsidR="00C36152" w:rsidRPr="007403B4">
        <w:rPr>
          <w:sz w:val="26"/>
          <w:szCs w:val="26"/>
        </w:rPr>
        <w:t xml:space="preserve"> риск;</w:t>
      </w:r>
    </w:p>
    <w:p w14:paraId="060D0FAB" w14:textId="05282D37" w:rsidR="00C36152" w:rsidRPr="007403B4" w:rsidRDefault="00D042D0" w:rsidP="00C3615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средний</w:t>
      </w:r>
      <w:r w:rsidR="00C36152" w:rsidRPr="007403B4">
        <w:rPr>
          <w:sz w:val="26"/>
          <w:szCs w:val="26"/>
        </w:rPr>
        <w:t xml:space="preserve"> риск;</w:t>
      </w:r>
    </w:p>
    <w:p w14:paraId="5962D2FB" w14:textId="268C01E1" w:rsidR="003134A4" w:rsidRPr="007403B4" w:rsidRDefault="00D042D0" w:rsidP="003134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6152" w:rsidRPr="007403B4">
        <w:rPr>
          <w:sz w:val="26"/>
          <w:szCs w:val="26"/>
        </w:rPr>
        <w:t>) низкий риск.</w:t>
      </w:r>
    </w:p>
    <w:p w14:paraId="6BCC2044" w14:textId="77777777" w:rsidR="003134A4" w:rsidRPr="007403B4" w:rsidRDefault="003134A4" w:rsidP="00C36152">
      <w:pPr>
        <w:widowControl w:val="0"/>
        <w:ind w:firstLine="709"/>
        <w:jc w:val="both"/>
        <w:rPr>
          <w:sz w:val="26"/>
          <w:szCs w:val="26"/>
        </w:rPr>
      </w:pPr>
    </w:p>
    <w:p w14:paraId="469BA631" w14:textId="1B95413E" w:rsidR="00C36152" w:rsidRDefault="007B7CEE" w:rsidP="00C36152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EC0F56">
        <w:rPr>
          <w:sz w:val="26"/>
          <w:szCs w:val="26"/>
        </w:rPr>
        <w:t>3</w:t>
      </w:r>
      <w:r w:rsidRPr="007403B4">
        <w:rPr>
          <w:sz w:val="26"/>
          <w:szCs w:val="26"/>
        </w:rPr>
        <w:t>.</w:t>
      </w:r>
      <w:r w:rsidR="00006F40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 xml:space="preserve">Критерии отнесения объектов контроля к категориям риска </w:t>
      </w:r>
      <w:r w:rsidRPr="007403B4">
        <w:rPr>
          <w:sz w:val="26"/>
          <w:szCs w:val="26"/>
        </w:rPr>
        <w:br/>
        <w:t xml:space="preserve">в рамках осуществления </w:t>
      </w:r>
      <w:r w:rsidR="00C36152" w:rsidRPr="007403B4">
        <w:rPr>
          <w:sz w:val="26"/>
          <w:szCs w:val="26"/>
        </w:rPr>
        <w:t>муниципаль</w:t>
      </w:r>
      <w:r w:rsidRPr="007403B4">
        <w:rPr>
          <w:sz w:val="26"/>
          <w:szCs w:val="26"/>
        </w:rPr>
        <w:t>ного к</w:t>
      </w:r>
      <w:r w:rsidR="00D042D0">
        <w:rPr>
          <w:sz w:val="26"/>
          <w:szCs w:val="26"/>
        </w:rPr>
        <w:t xml:space="preserve">онтроля указаны </w:t>
      </w:r>
      <w:r w:rsidR="00D042D0">
        <w:rPr>
          <w:sz w:val="26"/>
          <w:szCs w:val="26"/>
        </w:rPr>
        <w:br/>
        <w:t xml:space="preserve">в приложении </w:t>
      </w:r>
      <w:r w:rsidRPr="007403B4">
        <w:rPr>
          <w:sz w:val="26"/>
          <w:szCs w:val="26"/>
        </w:rPr>
        <w:t>1 к настоящему Положению.</w:t>
      </w:r>
    </w:p>
    <w:p w14:paraId="322E5E5F" w14:textId="2FB797FB" w:rsidR="00181366" w:rsidRPr="007403B4" w:rsidRDefault="00181366" w:rsidP="00C36152">
      <w:pPr>
        <w:widowControl w:val="0"/>
        <w:ind w:firstLine="709"/>
        <w:jc w:val="both"/>
        <w:rPr>
          <w:sz w:val="26"/>
          <w:szCs w:val="26"/>
        </w:rPr>
      </w:pPr>
      <w:r w:rsidRPr="00D042D0">
        <w:rPr>
          <w:sz w:val="26"/>
          <w:szCs w:val="26"/>
        </w:rPr>
        <w:t xml:space="preserve">13.1 </w:t>
      </w:r>
      <w:r w:rsidR="00F46EF9" w:rsidRPr="00D042D0">
        <w:rPr>
          <w:sz w:val="26"/>
          <w:szCs w:val="26"/>
        </w:rPr>
        <w:t>Перечень индикаторов риска нарушения обязательных требований, проверяемых в рамках</w:t>
      </w:r>
      <w:r w:rsidR="0022373D" w:rsidRPr="00D042D0">
        <w:rPr>
          <w:sz w:val="26"/>
          <w:szCs w:val="26"/>
        </w:rPr>
        <w:t xml:space="preserve"> осуществления муниципального к</w:t>
      </w:r>
      <w:r w:rsidR="00D042D0">
        <w:rPr>
          <w:sz w:val="26"/>
          <w:szCs w:val="26"/>
        </w:rPr>
        <w:t xml:space="preserve">онтроля установлен приложением </w:t>
      </w:r>
      <w:r w:rsidR="0022373D" w:rsidRPr="00D042D0">
        <w:rPr>
          <w:sz w:val="26"/>
          <w:szCs w:val="26"/>
        </w:rPr>
        <w:t>2 к настоящему Положению.</w:t>
      </w:r>
    </w:p>
    <w:p w14:paraId="7C2E773F" w14:textId="77777777" w:rsidR="00417217" w:rsidRDefault="00417217" w:rsidP="00A06C8C">
      <w:pPr>
        <w:widowControl w:val="0"/>
        <w:ind w:firstLine="709"/>
        <w:jc w:val="both"/>
        <w:rPr>
          <w:sz w:val="26"/>
          <w:szCs w:val="26"/>
        </w:rPr>
      </w:pPr>
    </w:p>
    <w:p w14:paraId="56405F06" w14:textId="5733E03D" w:rsidR="00A06C8C" w:rsidRDefault="00F5153A" w:rsidP="00A06C8C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EC0F56">
        <w:rPr>
          <w:sz w:val="26"/>
          <w:szCs w:val="26"/>
        </w:rPr>
        <w:t>4</w:t>
      </w:r>
      <w:r w:rsidRPr="007403B4">
        <w:rPr>
          <w:sz w:val="26"/>
          <w:szCs w:val="26"/>
        </w:rPr>
        <w:t xml:space="preserve">. Допустимый уровень риска причинения вреда (ущерба) в рамках муниципального контроля закреплен в ключевых </w:t>
      </w:r>
      <w:r w:rsidRPr="00300FA8">
        <w:rPr>
          <w:sz w:val="26"/>
          <w:szCs w:val="26"/>
        </w:rPr>
        <w:t xml:space="preserve">показателях контроля, </w:t>
      </w:r>
      <w:r w:rsidR="00D042D0">
        <w:rPr>
          <w:sz w:val="26"/>
          <w:szCs w:val="26"/>
        </w:rPr>
        <w:t xml:space="preserve">в соответствии с приложением </w:t>
      </w:r>
      <w:r w:rsidR="00181366" w:rsidRPr="00300FA8">
        <w:rPr>
          <w:sz w:val="26"/>
          <w:szCs w:val="26"/>
        </w:rPr>
        <w:t>3</w:t>
      </w:r>
      <w:r w:rsidRPr="00300FA8">
        <w:rPr>
          <w:sz w:val="26"/>
          <w:szCs w:val="26"/>
        </w:rPr>
        <w:t xml:space="preserve"> к настоящему Положению.</w:t>
      </w:r>
    </w:p>
    <w:p w14:paraId="1AE0757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21EF86D2" w14:textId="0A2D9B1B" w:rsidR="00A06C8C" w:rsidRDefault="00831B97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5</w:t>
      </w:r>
      <w:r w:rsidRPr="00A96BD4">
        <w:rPr>
          <w:sz w:val="26"/>
          <w:szCs w:val="26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</w:t>
      </w:r>
      <w:r w:rsidR="00D042D0"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использ</w:t>
      </w:r>
      <w:r w:rsidR="003B3D84" w:rsidRPr="00A96BD4">
        <w:rPr>
          <w:sz w:val="26"/>
          <w:szCs w:val="26"/>
        </w:rPr>
        <w:t>ую</w:t>
      </w:r>
      <w:r w:rsidR="00D862FA" w:rsidRPr="00A96BD4">
        <w:rPr>
          <w:sz w:val="26"/>
          <w:szCs w:val="26"/>
        </w:rPr>
        <w:t>т</w:t>
      </w:r>
      <w:r w:rsidRPr="00A96BD4">
        <w:rPr>
          <w:sz w:val="26"/>
          <w:szCs w:val="26"/>
        </w:rPr>
        <w:t xml:space="preserve">ся сведения, характеризующие уровень рисков причинения вреда (ущерба), полученные с </w:t>
      </w:r>
      <w:r w:rsidRPr="00A06C8C">
        <w:rPr>
          <w:sz w:val="26"/>
          <w:szCs w:val="26"/>
        </w:rPr>
        <w:t>соблюдением требований законодательства Российской Федерации</w:t>
      </w:r>
      <w:r w:rsidR="00E942B0" w:rsidRPr="00A06C8C">
        <w:rPr>
          <w:sz w:val="26"/>
          <w:szCs w:val="26"/>
        </w:rPr>
        <w:t xml:space="preserve"> </w:t>
      </w:r>
      <w:r w:rsidRPr="00A06C8C">
        <w:rPr>
          <w:sz w:val="26"/>
          <w:szCs w:val="26"/>
        </w:rPr>
        <w:t>из любых</w:t>
      </w:r>
      <w:r w:rsidRPr="00A96BD4">
        <w:rPr>
          <w:sz w:val="26"/>
          <w:szCs w:val="26"/>
        </w:rPr>
        <w:t xml:space="preserve"> источников, обеспечивающих их достоверность, об объектах контроля.</w:t>
      </w:r>
    </w:p>
    <w:p w14:paraId="7D70A78E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FADCCDF" w14:textId="34E36866" w:rsidR="00A06C8C" w:rsidRDefault="007B7CEE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6</w:t>
      </w:r>
      <w:r w:rsidRPr="00A96BD4">
        <w:rPr>
          <w:sz w:val="26"/>
          <w:szCs w:val="26"/>
        </w:rPr>
        <w:t>.</w:t>
      </w:r>
      <w:r w:rsidR="00C22F52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Отнесение объекта контроля к одной из категорий риска осуществляется контрол</w:t>
      </w:r>
      <w:r w:rsidR="00D042D0">
        <w:rPr>
          <w:sz w:val="26"/>
          <w:szCs w:val="26"/>
        </w:rPr>
        <w:t>ьным</w:t>
      </w:r>
      <w:r w:rsidRPr="00A96BD4">
        <w:rPr>
          <w:sz w:val="26"/>
          <w:szCs w:val="26"/>
        </w:rPr>
        <w:t xml:space="preserve"> органом на основе сопоставления его </w:t>
      </w:r>
      <w:r w:rsidRPr="00A06C8C">
        <w:rPr>
          <w:sz w:val="26"/>
          <w:szCs w:val="26"/>
        </w:rPr>
        <w:t xml:space="preserve">характеристик </w:t>
      </w:r>
      <w:r w:rsidR="003B47EF" w:rsidRPr="00A06C8C">
        <w:rPr>
          <w:sz w:val="26"/>
          <w:szCs w:val="26"/>
        </w:rPr>
        <w:t xml:space="preserve">в соответствии </w:t>
      </w:r>
      <w:r w:rsidRPr="00A06C8C">
        <w:rPr>
          <w:sz w:val="26"/>
          <w:szCs w:val="26"/>
        </w:rPr>
        <w:t xml:space="preserve">с </w:t>
      </w:r>
      <w:r w:rsidR="003B47EF" w:rsidRPr="00A06C8C">
        <w:rPr>
          <w:sz w:val="26"/>
          <w:szCs w:val="26"/>
        </w:rPr>
        <w:t>п</w:t>
      </w:r>
      <w:r w:rsidR="00F27A26" w:rsidRPr="00A06C8C">
        <w:rPr>
          <w:sz w:val="26"/>
          <w:szCs w:val="26"/>
        </w:rPr>
        <w:t>риложени</w:t>
      </w:r>
      <w:r w:rsidR="003B47EF" w:rsidRPr="00A06C8C">
        <w:rPr>
          <w:sz w:val="26"/>
          <w:szCs w:val="26"/>
        </w:rPr>
        <w:t>ем</w:t>
      </w:r>
      <w:r w:rsidR="00F27A26" w:rsidRPr="00A06C8C">
        <w:rPr>
          <w:sz w:val="26"/>
          <w:szCs w:val="26"/>
        </w:rPr>
        <w:t xml:space="preserve"> № 1</w:t>
      </w:r>
      <w:r w:rsidR="003B47EF" w:rsidRPr="00A06C8C">
        <w:rPr>
          <w:sz w:val="26"/>
          <w:szCs w:val="26"/>
        </w:rPr>
        <w:t xml:space="preserve"> к настоящему Положению.</w:t>
      </w:r>
    </w:p>
    <w:p w14:paraId="6C563AA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1FA65E6" w14:textId="4388CB14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7</w:t>
      </w:r>
      <w:r w:rsidR="00D042D0">
        <w:rPr>
          <w:sz w:val="26"/>
          <w:szCs w:val="26"/>
        </w:rPr>
        <w:t>. Контрольным</w:t>
      </w:r>
      <w:r w:rsidRPr="00A96BD4">
        <w:rPr>
          <w:sz w:val="26"/>
          <w:szCs w:val="26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3B733547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3FC5B48" w14:textId="6605726E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8</w:t>
      </w:r>
      <w:r w:rsidRPr="00A96BD4">
        <w:rPr>
          <w:sz w:val="26"/>
          <w:szCs w:val="26"/>
        </w:rPr>
        <w:t>. </w:t>
      </w:r>
      <w:r w:rsidR="007B7CEE" w:rsidRPr="00A96BD4">
        <w:rPr>
          <w:sz w:val="26"/>
          <w:szCs w:val="26"/>
        </w:rPr>
        <w:t>В сл</w:t>
      </w:r>
      <w:r w:rsidR="00D862FA" w:rsidRPr="00A96BD4">
        <w:rPr>
          <w:sz w:val="26"/>
          <w:szCs w:val="26"/>
        </w:rPr>
        <w:t xml:space="preserve">учае поступления в </w:t>
      </w:r>
      <w:r w:rsidR="00931754">
        <w:rPr>
          <w:sz w:val="26"/>
          <w:szCs w:val="26"/>
        </w:rPr>
        <w:t>контрольный</w:t>
      </w:r>
      <w:r w:rsidR="00D862FA" w:rsidRPr="00A96BD4">
        <w:rPr>
          <w:sz w:val="26"/>
          <w:szCs w:val="26"/>
        </w:rPr>
        <w:t xml:space="preserve"> </w:t>
      </w:r>
      <w:r w:rsidR="007B7CEE" w:rsidRPr="00A96BD4">
        <w:rPr>
          <w:sz w:val="26"/>
          <w:szCs w:val="26"/>
        </w:rPr>
        <w:t xml:space="preserve">орган сведений о соответствии объекта контроля критериям риска иной категории риска либо об изменении критериев риска </w:t>
      </w:r>
      <w:r w:rsidR="00931754">
        <w:rPr>
          <w:sz w:val="26"/>
          <w:szCs w:val="26"/>
        </w:rPr>
        <w:t>контрольный</w:t>
      </w:r>
      <w:r w:rsidR="007B7CEE" w:rsidRPr="00A96BD4">
        <w:rPr>
          <w:sz w:val="26"/>
          <w:szCs w:val="26"/>
        </w:rPr>
        <w:t xml:space="preserve"> орган в течение </w:t>
      </w:r>
      <w:r w:rsidR="007928EF" w:rsidRPr="00A96BD4">
        <w:rPr>
          <w:sz w:val="26"/>
          <w:szCs w:val="26"/>
        </w:rPr>
        <w:t>пяти</w:t>
      </w:r>
      <w:r w:rsidR="007B7CEE" w:rsidRPr="00A96BD4">
        <w:rPr>
          <w:sz w:val="26"/>
          <w:szCs w:val="26"/>
        </w:rPr>
        <w:t xml:space="preserve"> рабочих дней со дня поступления указанных сведений принимает решение об изменении категории риска указанного объекта контроля.</w:t>
      </w:r>
    </w:p>
    <w:p w14:paraId="4046ED95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EA838CF" w14:textId="6F9B7690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EC0F56">
        <w:rPr>
          <w:sz w:val="26"/>
          <w:szCs w:val="26"/>
        </w:rPr>
        <w:t>9</w:t>
      </w:r>
      <w:r w:rsidRPr="00A96BD4">
        <w:rPr>
          <w:sz w:val="26"/>
          <w:szCs w:val="26"/>
        </w:rPr>
        <w:t>. </w:t>
      </w:r>
      <w:r w:rsidR="00006F40" w:rsidRPr="00A96BD4">
        <w:rPr>
          <w:sz w:val="26"/>
          <w:szCs w:val="26"/>
        </w:rPr>
        <w:t>В случае, если об</w:t>
      </w:r>
      <w:r w:rsidR="00D042D0">
        <w:rPr>
          <w:sz w:val="26"/>
          <w:szCs w:val="26"/>
        </w:rPr>
        <w:t>ъект контроля не отнесен контрольным</w:t>
      </w:r>
      <w:r w:rsidR="00006F40" w:rsidRPr="00A96BD4">
        <w:rPr>
          <w:sz w:val="26"/>
          <w:szCs w:val="26"/>
        </w:rPr>
        <w:t xml:space="preserve"> органом к определенной категории риска, он считается отнесенным к категории низкого риска.</w:t>
      </w:r>
    </w:p>
    <w:p w14:paraId="3ACEB1EC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6974CE80" w14:textId="062920A0" w:rsidR="00D05CBE" w:rsidRDefault="00EC0F56" w:rsidP="00D05CB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22F52" w:rsidRPr="00A96BD4">
        <w:rPr>
          <w:sz w:val="26"/>
          <w:szCs w:val="26"/>
        </w:rPr>
        <w:t>. </w:t>
      </w:r>
      <w:r w:rsidR="00743032" w:rsidRPr="00A96BD4">
        <w:rPr>
          <w:sz w:val="26"/>
          <w:szCs w:val="26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</w:t>
      </w:r>
      <w:r w:rsidR="00A35B40" w:rsidRPr="00A96BD4">
        <w:rPr>
          <w:sz w:val="26"/>
          <w:szCs w:val="26"/>
        </w:rPr>
        <w:t xml:space="preserve"> настоящим</w:t>
      </w:r>
      <w:r w:rsidR="00743032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43032" w:rsidRPr="00A96BD4">
        <w:rPr>
          <w:sz w:val="26"/>
          <w:szCs w:val="26"/>
        </w:rPr>
        <w:t>оложением соразмерно ри</w:t>
      </w:r>
      <w:r w:rsidR="00D05CBE">
        <w:rPr>
          <w:sz w:val="26"/>
          <w:szCs w:val="26"/>
        </w:rPr>
        <w:t>скам причинения вреда (ущерба).</w:t>
      </w:r>
    </w:p>
    <w:p w14:paraId="6794BCC8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5DEA1622" w14:textId="797F7C1A" w:rsidR="00D05CBE" w:rsidRDefault="002A480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1</w:t>
      </w:r>
      <w:r w:rsidRPr="00A96BD4">
        <w:rPr>
          <w:sz w:val="26"/>
          <w:szCs w:val="26"/>
        </w:rPr>
        <w:t>.</w:t>
      </w:r>
      <w:r w:rsidR="00D96AC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 xml:space="preserve">Контролируемые лица вправе подать в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заявление об изменении присвоенной ранее категории риска.</w:t>
      </w:r>
    </w:p>
    <w:p w14:paraId="149F6D31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4945B878" w14:textId="76F46131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2</w:t>
      </w:r>
      <w:r w:rsidRPr="00A96BD4">
        <w:rPr>
          <w:sz w:val="26"/>
          <w:szCs w:val="26"/>
        </w:rPr>
        <w:t xml:space="preserve">. По запросу контролируемого лица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установленном порядке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14:paraId="51BDCA69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33EC9AD3" w14:textId="5528DEA4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EC0F56">
        <w:rPr>
          <w:sz w:val="26"/>
          <w:szCs w:val="26"/>
        </w:rPr>
        <w:t>3</w:t>
      </w:r>
      <w:r w:rsidRPr="00A96BD4">
        <w:rPr>
          <w:sz w:val="26"/>
          <w:szCs w:val="26"/>
        </w:rPr>
        <w:t>. </w:t>
      </w:r>
      <w:r w:rsidR="00D96AC6" w:rsidRPr="00A96BD4">
        <w:rPr>
          <w:sz w:val="26"/>
          <w:szCs w:val="26"/>
        </w:rPr>
        <w:t xml:space="preserve">Отнесение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определенной категории риска, в том числе изменение ранее присвоенной объекту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категории риска, осуществляется решением руководителя </w:t>
      </w:r>
      <w:r w:rsidR="00931754">
        <w:rPr>
          <w:sz w:val="26"/>
          <w:szCs w:val="26"/>
        </w:rPr>
        <w:t>контрольного</w:t>
      </w:r>
      <w:r w:rsidR="002975F0" w:rsidRPr="00A96BD4">
        <w:rPr>
          <w:sz w:val="26"/>
          <w:szCs w:val="26"/>
        </w:rPr>
        <w:t xml:space="preserve"> </w:t>
      </w:r>
      <w:r w:rsidR="00D96AC6" w:rsidRPr="00A96BD4">
        <w:rPr>
          <w:sz w:val="26"/>
          <w:szCs w:val="26"/>
        </w:rPr>
        <w:t>органа</w:t>
      </w:r>
      <w:r w:rsidR="00D05CBE">
        <w:rPr>
          <w:sz w:val="26"/>
          <w:szCs w:val="26"/>
        </w:rPr>
        <w:t>,</w:t>
      </w:r>
      <w:r w:rsidR="00D96AC6" w:rsidRPr="00A96BD4">
        <w:rPr>
          <w:sz w:val="26"/>
          <w:szCs w:val="26"/>
        </w:rPr>
        <w:t xml:space="preserve"> в соответствии с критериями отнесения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категориям </w:t>
      </w:r>
      <w:r w:rsidR="00D96AC6" w:rsidRPr="00D05CBE">
        <w:rPr>
          <w:sz w:val="26"/>
          <w:szCs w:val="26"/>
        </w:rPr>
        <w:t xml:space="preserve">риска согласно </w:t>
      </w:r>
      <w:r w:rsidR="00D042D0">
        <w:rPr>
          <w:sz w:val="26"/>
          <w:szCs w:val="26"/>
        </w:rPr>
        <w:t xml:space="preserve">приложению </w:t>
      </w:r>
      <w:r w:rsidR="00D96AC6" w:rsidRPr="00D05CBE">
        <w:rPr>
          <w:sz w:val="26"/>
          <w:szCs w:val="26"/>
        </w:rPr>
        <w:t>1 к настоящему Положению.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4D470221" w14:textId="77777777" w:rsidR="00896A7A" w:rsidRDefault="00D042D0" w:rsidP="007A2C16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96A7A">
        <w:rPr>
          <w:b/>
          <w:sz w:val="26"/>
          <w:szCs w:val="26"/>
        </w:rPr>
        <w:t xml:space="preserve">. </w:t>
      </w:r>
      <w:r w:rsidR="00A35B40" w:rsidRPr="00A96BD4">
        <w:rPr>
          <w:b/>
          <w:sz w:val="26"/>
          <w:szCs w:val="26"/>
        </w:rPr>
        <w:t xml:space="preserve">Профилактика рисков причинения вреда (ущерба) </w:t>
      </w:r>
    </w:p>
    <w:p w14:paraId="53272B0C" w14:textId="382992A4" w:rsidR="007A2C16" w:rsidRDefault="00A35B40" w:rsidP="007A2C16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54BD4F0C" w:rsidR="007A2C16" w:rsidRDefault="00384BD1" w:rsidP="007A2C16">
      <w:pPr>
        <w:widowControl w:val="0"/>
        <w:ind w:firstLine="709"/>
        <w:jc w:val="both"/>
        <w:rPr>
          <w:sz w:val="26"/>
          <w:szCs w:val="26"/>
        </w:rPr>
      </w:pPr>
      <w:r w:rsidRPr="007A2C16">
        <w:rPr>
          <w:sz w:val="26"/>
          <w:szCs w:val="26"/>
        </w:rPr>
        <w:t>2</w:t>
      </w:r>
      <w:r w:rsidR="00631D94">
        <w:rPr>
          <w:sz w:val="26"/>
          <w:szCs w:val="26"/>
        </w:rPr>
        <w:t>4</w:t>
      </w:r>
      <w:r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595CC70F" w:rsidR="00691FB3" w:rsidRDefault="00107AF0" w:rsidP="00691FB3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вреда)</w:t>
      </w:r>
      <w:r w:rsidR="00EE742E">
        <w:rPr>
          <w:sz w:val="26"/>
          <w:szCs w:val="26"/>
        </w:rPr>
        <w:t>.</w:t>
      </w:r>
    </w:p>
    <w:p w14:paraId="422238F0" w14:textId="523D97D3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>
        <w:rPr>
          <w:sz w:val="26"/>
          <w:szCs w:val="26"/>
        </w:rPr>
        <w:t>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4AB0FAA1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298195BD" w:rsidR="00B46F62" w:rsidRDefault="003C2CAF" w:rsidP="00B46F6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6</w:t>
      </w:r>
      <w:r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</w:t>
      </w:r>
      <w:r w:rsidR="00D042D0">
        <w:rPr>
          <w:sz w:val="26"/>
          <w:szCs w:val="26"/>
        </w:rPr>
        <w:t>новленных Федеральным законом №</w:t>
      </w:r>
      <w:r w:rsidRPr="0076313D">
        <w:rPr>
          <w:sz w:val="26"/>
          <w:szCs w:val="26"/>
        </w:rPr>
        <w:t>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29A02AA4" w:rsidR="008067A4" w:rsidRDefault="003C2CAF" w:rsidP="008067A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31D94">
        <w:rPr>
          <w:sz w:val="26"/>
          <w:szCs w:val="26"/>
        </w:rPr>
        <w:t>7</w:t>
      </w:r>
      <w:r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496A1042" w:rsidR="00691FB3" w:rsidRDefault="008067A4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8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35FAB7E6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018CBB4E" w:rsidR="00FB7358" w:rsidRDefault="00691FB3" w:rsidP="00FB7358">
      <w:pPr>
        <w:widowControl w:val="0"/>
        <w:ind w:firstLine="709"/>
        <w:jc w:val="both"/>
        <w:rPr>
          <w:sz w:val="26"/>
          <w:szCs w:val="26"/>
        </w:rPr>
      </w:pPr>
      <w:r w:rsidRPr="00691FB3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691FB3">
        <w:rPr>
          <w:sz w:val="26"/>
          <w:szCs w:val="26"/>
        </w:rPr>
        <w:t>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6D6BF721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BD7061">
        <w:rPr>
          <w:sz w:val="26"/>
          <w:szCs w:val="26"/>
        </w:rPr>
        <w:t>пяти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</w:p>
    <w:p w14:paraId="473CE178" w14:textId="05A28C5E" w:rsidR="000A08E3" w:rsidRDefault="00FB7358" w:rsidP="000A08E3">
      <w:pPr>
        <w:widowControl w:val="0"/>
        <w:ind w:firstLine="720"/>
        <w:jc w:val="both"/>
        <w:rPr>
          <w:sz w:val="26"/>
          <w:szCs w:val="26"/>
        </w:rPr>
      </w:pPr>
      <w:r w:rsidRPr="001A7001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1A7001">
        <w:rPr>
          <w:sz w:val="26"/>
          <w:szCs w:val="26"/>
        </w:rPr>
        <w:t>.2</w:t>
      </w:r>
      <w:r w:rsidR="00954D8A" w:rsidRPr="001A7001">
        <w:rPr>
          <w:sz w:val="26"/>
          <w:szCs w:val="26"/>
        </w:rPr>
        <w:t>.</w:t>
      </w:r>
      <w:r w:rsidR="000A08E3" w:rsidRPr="000A08E3">
        <w:rPr>
          <w:sz w:val="26"/>
          <w:szCs w:val="26"/>
        </w:rPr>
        <w:t xml:space="preserve"> </w:t>
      </w:r>
      <w:r w:rsidR="000A08E3">
        <w:rPr>
          <w:sz w:val="26"/>
          <w:szCs w:val="26"/>
        </w:rPr>
        <w:t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34643662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E619F8">
        <w:rPr>
          <w:sz w:val="26"/>
          <w:szCs w:val="26"/>
        </w:rPr>
        <w:t>в течение трех</w:t>
      </w:r>
      <w:r w:rsidR="001A7001" w:rsidRPr="00A96BD4">
        <w:rPr>
          <w:sz w:val="26"/>
          <w:szCs w:val="26"/>
        </w:rPr>
        <w:t xml:space="preserve"> рабочих дней с 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55D5052A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  <w:r w:rsidR="00586011">
        <w:rPr>
          <w:sz w:val="26"/>
          <w:szCs w:val="26"/>
        </w:rPr>
        <w:t>.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012015C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="00C65184">
        <w:rPr>
          <w:sz w:val="26"/>
          <w:szCs w:val="26"/>
        </w:rPr>
        <w:t>предостережение, не позднее десяти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580065BC" w14:textId="558CB8AF" w:rsidR="001A7001" w:rsidRDefault="00E619F8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Возражение составляе</w:t>
      </w:r>
      <w:r w:rsidR="00954D8A" w:rsidRPr="00A96BD4">
        <w:rPr>
          <w:sz w:val="26"/>
          <w:szCs w:val="26"/>
        </w:rPr>
        <w:t xml:space="preserve">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>
        <w:rPr>
          <w:sz w:val="26"/>
          <w:szCs w:val="26"/>
        </w:rPr>
        <w:t xml:space="preserve"> должно</w:t>
      </w:r>
      <w:r w:rsidR="00954D8A" w:rsidRPr="00A96BD4">
        <w:rPr>
          <w:sz w:val="26"/>
          <w:szCs w:val="26"/>
        </w:rPr>
        <w:t xml:space="preserve">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45843B8E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="004C4084">
        <w:rPr>
          <w:sz w:val="26"/>
          <w:szCs w:val="26"/>
        </w:rPr>
        <w:t xml:space="preserve"> не позднее тридцати</w:t>
      </w:r>
      <w:r w:rsidR="00422655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7075721F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 w:rsidRPr="0076313D">
        <w:rPr>
          <w:sz w:val="26"/>
          <w:szCs w:val="26"/>
        </w:rPr>
        <w:t>2</w:t>
      </w:r>
      <w:r w:rsidR="00631D94">
        <w:rPr>
          <w:sz w:val="26"/>
          <w:szCs w:val="26"/>
        </w:rPr>
        <w:t>9</w:t>
      </w:r>
      <w:r w:rsidRPr="0076313D">
        <w:rPr>
          <w:sz w:val="26"/>
          <w:szCs w:val="26"/>
        </w:rPr>
        <w:t>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2E82F71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586011">
        <w:rPr>
          <w:sz w:val="26"/>
          <w:szCs w:val="26"/>
        </w:rPr>
        <w:t>Администрации города Когалыма</w:t>
      </w:r>
      <w:r w:rsidRPr="00A96BD4">
        <w:rPr>
          <w:sz w:val="26"/>
          <w:szCs w:val="26"/>
        </w:rPr>
        <w:t>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2BF9B73A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6BD4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6BD4">
        <w:rPr>
          <w:sz w:val="26"/>
          <w:szCs w:val="26"/>
        </w:rPr>
        <w:t>0</w:t>
      </w:r>
      <w:r w:rsidR="009D1498" w:rsidRPr="00A96BD4">
        <w:rPr>
          <w:sz w:val="26"/>
          <w:szCs w:val="26"/>
        </w:rPr>
        <w:t>2</w:t>
      </w:r>
      <w:r w:rsidR="005A6BD8" w:rsidRPr="00A96BD4">
        <w:rPr>
          <w:sz w:val="26"/>
          <w:szCs w:val="26"/>
        </w:rPr>
        <w:t>.05.</w:t>
      </w:r>
      <w:r w:rsidR="009D1498" w:rsidRPr="00A96BD4">
        <w:rPr>
          <w:sz w:val="26"/>
          <w:szCs w:val="26"/>
        </w:rPr>
        <w:t>2006</w:t>
      </w:r>
      <w:r w:rsidR="00CD6062" w:rsidRPr="00A96BD4">
        <w:rPr>
          <w:sz w:val="26"/>
          <w:szCs w:val="26"/>
        </w:rPr>
        <w:t xml:space="preserve"> </w:t>
      </w:r>
      <w:r w:rsidR="00077B36">
        <w:rPr>
          <w:sz w:val="26"/>
          <w:szCs w:val="26"/>
        </w:rPr>
        <w:t>№</w:t>
      </w:r>
      <w:r w:rsidR="009D1498" w:rsidRPr="00A96BD4">
        <w:rPr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6BD4">
        <w:rPr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73B625CF" w14:textId="4F7D2D21" w:rsidR="00DB6B90" w:rsidRP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относятся к </w:t>
      </w:r>
      <w:r w:rsidR="00AA7E87" w:rsidRPr="00DB6B90">
        <w:rPr>
          <w:sz w:val="26"/>
          <w:szCs w:val="26"/>
        </w:rPr>
        <w:t xml:space="preserve">осуществляемому </w:t>
      </w:r>
      <w:r w:rsidR="00F443AD">
        <w:rPr>
          <w:sz w:val="26"/>
          <w:szCs w:val="26"/>
        </w:rPr>
        <w:t>муниципальному земельному контролю в городе Когалыме</w:t>
      </w:r>
      <w:r w:rsidR="00AA7E87" w:rsidRPr="00DB6B90">
        <w:rPr>
          <w:sz w:val="26"/>
          <w:szCs w:val="26"/>
        </w:rPr>
        <w:t xml:space="preserve"> </w:t>
      </w:r>
      <w:r w:rsidRPr="00DB6B90">
        <w:rPr>
          <w:sz w:val="26"/>
          <w:szCs w:val="26"/>
        </w:rPr>
        <w:t>даются необходимые разъяснения по обращению в соответствующие органы государственной власти</w:t>
      </w:r>
      <w:r w:rsidR="00396F33" w:rsidRPr="00DB6B90">
        <w:rPr>
          <w:sz w:val="26"/>
          <w:szCs w:val="26"/>
        </w:rPr>
        <w:t>, органы местного самоуправления</w:t>
      </w:r>
      <w:r w:rsidRPr="00DB6B90">
        <w:rPr>
          <w:sz w:val="26"/>
          <w:szCs w:val="26"/>
        </w:rPr>
        <w:t xml:space="preserve">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5077F7EB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</w:t>
      </w:r>
      <w:r w:rsidR="00F443AD">
        <w:rPr>
          <w:sz w:val="26"/>
          <w:szCs w:val="26"/>
        </w:rPr>
        <w:t xml:space="preserve"> инспектора</w:t>
      </w:r>
      <w:r w:rsidRPr="00A96BD4">
        <w:rPr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6CF65ADD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</w:t>
      </w:r>
      <w:r w:rsidR="00956F80" w:rsidRPr="00956F80">
        <w:rPr>
          <w:sz w:val="26"/>
          <w:szCs w:val="26"/>
        </w:rPr>
        <w:t xml:space="preserve"> </w:t>
      </w:r>
      <w:r w:rsidR="00956F80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4663FAE1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</w:t>
      </w:r>
      <w:r w:rsidR="00956F80">
        <w:rPr>
          <w:sz w:val="26"/>
          <w:szCs w:val="26"/>
        </w:rPr>
        <w:t>нтрольным органом в электронной</w:t>
      </w:r>
      <w:r w:rsidR="00DB6B90" w:rsidRPr="00DB6B90">
        <w:rPr>
          <w:sz w:val="26"/>
          <w:szCs w:val="26"/>
        </w:rPr>
        <w:t xml:space="preserve">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50387482" w:rsidR="00422655" w:rsidRDefault="00956F80" w:rsidP="00422655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96A7A">
        <w:rPr>
          <w:b/>
          <w:sz w:val="26"/>
          <w:szCs w:val="26"/>
        </w:rPr>
        <w:t xml:space="preserve">. </w:t>
      </w:r>
      <w:r w:rsidR="007F1E88" w:rsidRPr="00A96BD4">
        <w:rPr>
          <w:b/>
          <w:sz w:val="26"/>
          <w:szCs w:val="26"/>
        </w:rPr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="007F1E88"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704151BD" w:rsidR="0076313D" w:rsidRDefault="00631D94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</w:t>
      </w:r>
      <w:r w:rsidR="00956F80">
        <w:rPr>
          <w:sz w:val="26"/>
          <w:szCs w:val="26"/>
        </w:rPr>
        <w:t xml:space="preserve"> контрольного органа и его должностных лиц</w:t>
      </w:r>
      <w:r w:rsidR="007F1E88" w:rsidRPr="00A96BD4">
        <w:rPr>
          <w:sz w:val="26"/>
          <w:szCs w:val="26"/>
        </w:rPr>
        <w:t xml:space="preserve">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65EC169E" w14:textId="14BFD84A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0ED98059" w:rsidR="007824FC" w:rsidRDefault="009F4991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5AA52A29" w14:textId="0D4F5C3C" w:rsidR="00956F80" w:rsidRDefault="0076313D" w:rsidP="00956F80">
      <w:pPr>
        <w:widowControl w:val="0"/>
        <w:ind w:firstLine="720"/>
        <w:jc w:val="both"/>
        <w:rPr>
          <w:sz w:val="26"/>
          <w:szCs w:val="26"/>
        </w:rPr>
      </w:pPr>
      <w:r w:rsidRPr="009A2884">
        <w:rPr>
          <w:sz w:val="26"/>
          <w:szCs w:val="26"/>
        </w:rPr>
        <w:t>3</w:t>
      </w:r>
      <w:r w:rsidR="00B41721" w:rsidRPr="009A2884">
        <w:rPr>
          <w:sz w:val="26"/>
          <w:szCs w:val="26"/>
        </w:rPr>
        <w:t>1</w:t>
      </w:r>
      <w:r w:rsidR="0033401A" w:rsidRPr="009A2884">
        <w:rPr>
          <w:sz w:val="26"/>
          <w:szCs w:val="26"/>
        </w:rPr>
        <w:t>.</w:t>
      </w:r>
      <w:r w:rsidR="00956F80" w:rsidRPr="00956F80">
        <w:rPr>
          <w:sz w:val="26"/>
          <w:szCs w:val="26"/>
        </w:rPr>
        <w:t xml:space="preserve"> </w:t>
      </w:r>
      <w:r w:rsidR="00956F80">
        <w:rPr>
          <w:sz w:val="26"/>
          <w:szCs w:val="26"/>
        </w:rPr>
        <w:t>Для проведения контрольного мероприятия принимается решение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№248-ФЗ.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27A41102" w:rsidR="00D70719" w:rsidRDefault="006E6A60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</w:t>
      </w:r>
      <w:r w:rsidR="00F443AD">
        <w:rPr>
          <w:sz w:val="26"/>
          <w:szCs w:val="26"/>
        </w:rPr>
        <w:t xml:space="preserve"> контролируемым лицом проводятся следующие контрольные мероприятия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01F855F9" w14:textId="33E0FD5D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="006E6A60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6E6A60">
        <w:rPr>
          <w:sz w:val="26"/>
          <w:szCs w:val="26"/>
        </w:rPr>
        <w:t>тся</w:t>
      </w:r>
      <w:r w:rsidR="00DC6254">
        <w:rPr>
          <w:sz w:val="26"/>
          <w:szCs w:val="26"/>
        </w:rPr>
        <w:t xml:space="preserve"> инспекторами </w:t>
      </w:r>
      <w:r w:rsidR="00A36C51" w:rsidRPr="00A96BD4">
        <w:rPr>
          <w:sz w:val="26"/>
          <w:szCs w:val="26"/>
        </w:rPr>
        <w:t xml:space="preserve">на основании </w:t>
      </w:r>
      <w:r w:rsidR="00956F80">
        <w:rPr>
          <w:sz w:val="26"/>
          <w:szCs w:val="26"/>
        </w:rPr>
        <w:t>выданных</w:t>
      </w:r>
      <w:r w:rsidR="006E6A60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="00A36C51"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</w:t>
      </w:r>
      <w:r w:rsidR="006E6A60">
        <w:rPr>
          <w:sz w:val="26"/>
          <w:szCs w:val="26"/>
        </w:rPr>
        <w:t>ся</w:t>
      </w:r>
      <w:r w:rsidR="00A36C51"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="00A36C51" w:rsidRPr="00A96BD4">
        <w:rPr>
          <w:sz w:val="26"/>
          <w:szCs w:val="26"/>
        </w:rPr>
        <w:t xml:space="preserve"> работы контрольного органа.</w:t>
      </w:r>
    </w:p>
    <w:p w14:paraId="37E546DA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0E8FB3EF" w14:textId="0DBCCE70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13E0C31F" w:rsidR="009F594B" w:rsidRDefault="009F594B" w:rsidP="00E4451A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9A2884">
        <w:rPr>
          <w:sz w:val="26"/>
          <w:szCs w:val="26"/>
        </w:rPr>
        <w:t>4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</w:t>
      </w:r>
      <w:r w:rsidR="00956F80">
        <w:rPr>
          <w:sz w:val="26"/>
          <w:szCs w:val="26"/>
        </w:rPr>
        <w:t xml:space="preserve"> инспектор</w:t>
      </w:r>
      <w:r w:rsidR="00E56868" w:rsidRPr="00A96BD4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 xml:space="preserve">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56B9B796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9A2884">
        <w:rPr>
          <w:sz w:val="26"/>
          <w:szCs w:val="26"/>
        </w:rPr>
        <w:t>5</w:t>
      </w:r>
      <w:r w:rsidR="0047310B" w:rsidRPr="009F594B">
        <w:rPr>
          <w:sz w:val="26"/>
          <w:szCs w:val="26"/>
        </w:rPr>
        <w:t>.</w:t>
      </w:r>
      <w:r w:rsidR="0047310B" w:rsidRPr="00A96BD4">
        <w:rPr>
          <w:sz w:val="26"/>
          <w:szCs w:val="26"/>
        </w:rPr>
        <w:t> </w:t>
      </w:r>
      <w:r w:rsidR="009A2884" w:rsidRPr="00A158F6">
        <w:rPr>
          <w:sz w:val="26"/>
          <w:szCs w:val="26"/>
        </w:rPr>
        <w:t>При организации и проведении контрольных мероприятий в рамках осуществления муниц</w:t>
      </w:r>
      <w:r w:rsidR="00DC6254">
        <w:rPr>
          <w:sz w:val="26"/>
          <w:szCs w:val="26"/>
        </w:rPr>
        <w:t xml:space="preserve">ипального контроля контрольный </w:t>
      </w:r>
      <w:r w:rsidR="009A2884" w:rsidRPr="00A158F6">
        <w:rPr>
          <w:sz w:val="26"/>
          <w:szCs w:val="26"/>
        </w:rPr>
        <w:t xml:space="preserve">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1" w:history="1">
        <w:r w:rsidR="009A2884" w:rsidRPr="00A158F6">
          <w:rPr>
            <w:sz w:val="26"/>
            <w:szCs w:val="26"/>
          </w:rPr>
          <w:t>Перечень</w:t>
        </w:r>
      </w:hyperlink>
      <w:r w:rsidR="009A2884" w:rsidRPr="00A158F6">
        <w:rPr>
          <w:sz w:val="26"/>
          <w:szCs w:val="26"/>
        </w:rPr>
        <w:t xml:space="preserve"> указанных документов и (или) сведений, </w:t>
      </w:r>
      <w:hyperlink r:id="rId12" w:history="1">
        <w:r w:rsidR="009A2884" w:rsidRPr="00A158F6">
          <w:rPr>
            <w:sz w:val="26"/>
            <w:szCs w:val="26"/>
          </w:rPr>
          <w:t>порядок</w:t>
        </w:r>
      </w:hyperlink>
      <w:r w:rsidR="009A2884" w:rsidRPr="00A158F6">
        <w:rPr>
          <w:sz w:val="26"/>
          <w:szCs w:val="26"/>
        </w:rPr>
        <w:t xml:space="preserve"> и сроки их представления устанавливаются Правительством Российской Федерации</w:t>
      </w:r>
      <w:r w:rsidR="0047310B" w:rsidRPr="00A96BD4">
        <w:rPr>
          <w:sz w:val="26"/>
          <w:szCs w:val="26"/>
        </w:rPr>
        <w:t xml:space="preserve">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56E2D8F8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56F80">
        <w:rPr>
          <w:sz w:val="26"/>
          <w:szCs w:val="26"/>
        </w:rPr>
        <w:t>3</w:t>
      </w:r>
      <w:r w:rsidR="009A2884" w:rsidRPr="00956F80">
        <w:rPr>
          <w:sz w:val="26"/>
          <w:szCs w:val="26"/>
        </w:rPr>
        <w:t>6</w:t>
      </w:r>
      <w:r w:rsidR="0047310B" w:rsidRPr="00956F80">
        <w:rPr>
          <w:sz w:val="26"/>
          <w:szCs w:val="26"/>
        </w:rPr>
        <w:t>. На</w:t>
      </w:r>
      <w:r w:rsidR="0047310B" w:rsidRPr="009F594B">
        <w:rPr>
          <w:sz w:val="26"/>
          <w:szCs w:val="26"/>
        </w:rPr>
        <w:t xml:space="preserve">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BB8DB1C" w14:textId="57D8F1A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2884">
        <w:rPr>
          <w:sz w:val="26"/>
          <w:szCs w:val="26"/>
        </w:rPr>
        <w:t>7</w:t>
      </w:r>
      <w:r w:rsidR="00F55F05" w:rsidRPr="00A96BD4">
        <w:rPr>
          <w:sz w:val="26"/>
          <w:szCs w:val="26"/>
        </w:rPr>
        <w:t>.</w:t>
      </w:r>
      <w:r w:rsidR="00956F80">
        <w:rPr>
          <w:sz w:val="26"/>
          <w:szCs w:val="26"/>
        </w:rPr>
        <w:t xml:space="preserve"> Контрольный орган </w:t>
      </w:r>
      <w:r w:rsidR="00CB33D5" w:rsidRPr="00A96BD4">
        <w:rPr>
          <w:sz w:val="26"/>
          <w:szCs w:val="26"/>
        </w:rPr>
        <w:t>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495EB4B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A2884">
        <w:rPr>
          <w:sz w:val="26"/>
          <w:szCs w:val="26"/>
        </w:rPr>
        <w:t>8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</w:t>
      </w:r>
      <w:r w:rsidR="00417217">
        <w:rPr>
          <w:sz w:val="26"/>
          <w:szCs w:val="26"/>
        </w:rPr>
        <w:t>привлекает</w:t>
      </w:r>
      <w:r w:rsidR="00F55F05" w:rsidRPr="00A96BD4">
        <w:rPr>
          <w:sz w:val="26"/>
          <w:szCs w:val="26"/>
        </w:rPr>
        <w:t xml:space="preserve"> к проведению контрольного мероприятия экспертов, экспе</w:t>
      </w:r>
      <w:r w:rsidR="00945941">
        <w:rPr>
          <w:sz w:val="26"/>
          <w:szCs w:val="26"/>
        </w:rPr>
        <w:t>ртные организации, аккредитованных</w:t>
      </w:r>
      <w:r w:rsidR="00F55F05" w:rsidRPr="00A96BD4">
        <w:rPr>
          <w:sz w:val="26"/>
          <w:szCs w:val="26"/>
        </w:rPr>
        <w:t xml:space="preserve">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32B2F8CC" w:rsidR="00035146" w:rsidRDefault="0059564E" w:rsidP="00035146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A2884">
        <w:rPr>
          <w:sz w:val="26"/>
          <w:szCs w:val="26"/>
        </w:rPr>
        <w:t>9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945941">
        <w:rPr>
          <w:sz w:val="26"/>
          <w:szCs w:val="26"/>
        </w:rPr>
        <w:t xml:space="preserve"> №</w:t>
      </w:r>
      <w:r w:rsidR="00CB33D5" w:rsidRPr="00A96BD4">
        <w:rPr>
          <w:sz w:val="26"/>
          <w:szCs w:val="26"/>
        </w:rPr>
        <w:t>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416BB7E7" w:rsidR="0095182D" w:rsidRDefault="009A2884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2DEB7193" w:rsidR="0095182D" w:rsidRPr="00987632" w:rsidRDefault="00035146" w:rsidP="00896A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95182D">
        <w:rPr>
          <w:sz w:val="26"/>
          <w:szCs w:val="26"/>
        </w:rPr>
        <w:t>4</w:t>
      </w:r>
      <w:r w:rsidR="009A2884">
        <w:rPr>
          <w:sz w:val="26"/>
          <w:szCs w:val="26"/>
        </w:rPr>
        <w:t>1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</w:t>
      </w:r>
      <w:r w:rsidR="00D813FD" w:rsidRPr="00987632">
        <w:rPr>
          <w:sz w:val="26"/>
          <w:szCs w:val="26"/>
        </w:rPr>
        <w:t>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</w:t>
      </w:r>
      <w:r w:rsidR="00987632" w:rsidRPr="00987632">
        <w:rPr>
          <w:sz w:val="26"/>
          <w:szCs w:val="26"/>
        </w:rPr>
        <w:t xml:space="preserve">, предусматривающего взаимодействие с контролируемым лицом, </w:t>
      </w:r>
      <w:r w:rsidR="00D813FD" w:rsidRPr="00987632">
        <w:rPr>
          <w:sz w:val="26"/>
          <w:szCs w:val="26"/>
        </w:rPr>
        <w:t>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</w:t>
      </w:r>
      <w:r w:rsidR="00D813FD" w:rsidRPr="00A96BD4">
        <w:rPr>
          <w:sz w:val="26"/>
          <w:szCs w:val="26"/>
        </w:rPr>
        <w:t xml:space="preserve">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3129B621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A2884">
        <w:rPr>
          <w:sz w:val="26"/>
          <w:szCs w:val="26"/>
        </w:rPr>
        <w:t>2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366E947" w14:textId="77777777" w:rsidR="00171247" w:rsidRDefault="00171247" w:rsidP="00171247">
      <w:pPr>
        <w:widowControl w:val="0"/>
        <w:ind w:firstLine="709"/>
        <w:jc w:val="both"/>
        <w:rPr>
          <w:sz w:val="26"/>
          <w:szCs w:val="26"/>
        </w:rPr>
      </w:pPr>
    </w:p>
    <w:p w14:paraId="2BAB7BC6" w14:textId="4430D832" w:rsidR="00302867" w:rsidRDefault="0095182D" w:rsidP="00302867">
      <w:pPr>
        <w:widowControl w:val="0"/>
        <w:ind w:firstLine="709"/>
        <w:jc w:val="both"/>
        <w:rPr>
          <w:sz w:val="26"/>
          <w:szCs w:val="26"/>
        </w:rPr>
      </w:pPr>
      <w:r w:rsidRPr="00171247">
        <w:rPr>
          <w:sz w:val="26"/>
          <w:szCs w:val="26"/>
        </w:rPr>
        <w:t>4</w:t>
      </w:r>
      <w:r w:rsidR="009A2884">
        <w:rPr>
          <w:sz w:val="26"/>
          <w:szCs w:val="26"/>
        </w:rPr>
        <w:t>3</w:t>
      </w:r>
      <w:r w:rsidR="00E628A5" w:rsidRPr="00171247">
        <w:rPr>
          <w:sz w:val="26"/>
          <w:szCs w:val="26"/>
        </w:rPr>
        <w:t xml:space="preserve">.  </w:t>
      </w:r>
      <w:r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38D3E23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A2884">
        <w:rPr>
          <w:sz w:val="26"/>
          <w:szCs w:val="26"/>
        </w:rPr>
        <w:t>4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3E592CBF" w:rsidR="00302867" w:rsidRPr="00F54392" w:rsidRDefault="00302867" w:rsidP="00302867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F54392">
        <w:rPr>
          <w:spacing w:val="-6"/>
          <w:sz w:val="26"/>
          <w:szCs w:val="26"/>
        </w:rPr>
        <w:t>4</w:t>
      </w:r>
      <w:r w:rsidR="009A2884" w:rsidRPr="00F54392">
        <w:rPr>
          <w:spacing w:val="-6"/>
          <w:sz w:val="26"/>
          <w:szCs w:val="26"/>
        </w:rPr>
        <w:t>5</w:t>
      </w:r>
      <w:r w:rsidR="00F55F05" w:rsidRPr="00F54392">
        <w:rPr>
          <w:spacing w:val="-6"/>
          <w:sz w:val="26"/>
          <w:szCs w:val="26"/>
        </w:rPr>
        <w:t>. </w:t>
      </w:r>
      <w:r w:rsidR="00B80BD8" w:rsidRPr="00F54392">
        <w:rPr>
          <w:spacing w:val="-6"/>
          <w:sz w:val="26"/>
          <w:szCs w:val="26"/>
        </w:rPr>
        <w:t>Контрольные мероприятия, за исключением контрольных мероприятий без взаимодействия, могут проводиться на плановой и внеплановой основе</w:t>
      </w:r>
      <w:r w:rsidR="00B81EE6" w:rsidRPr="00F54392">
        <w:rPr>
          <w:spacing w:val="-6"/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CE1169E" w14:textId="361412D2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A2884">
        <w:rPr>
          <w:sz w:val="26"/>
          <w:szCs w:val="26"/>
        </w:rPr>
        <w:t>6</w:t>
      </w:r>
      <w:r w:rsidR="00013A78" w:rsidRPr="00302867">
        <w:rPr>
          <w:sz w:val="26"/>
          <w:szCs w:val="26"/>
        </w:rPr>
        <w:t>. Плановые контрольные мероприятия осуществляются инспекторами</w:t>
      </w:r>
      <w:r w:rsidR="00013A78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на основании</w:t>
      </w:r>
      <w:r w:rsidR="00013A78" w:rsidRPr="00A96BD4">
        <w:rPr>
          <w:sz w:val="26"/>
          <w:szCs w:val="26"/>
        </w:rPr>
        <w:t xml:space="preserve"> ежегодн</w:t>
      </w:r>
      <w:r w:rsidR="00A36C51" w:rsidRPr="00A96BD4">
        <w:rPr>
          <w:sz w:val="26"/>
          <w:szCs w:val="26"/>
        </w:rPr>
        <w:t>ого</w:t>
      </w:r>
      <w:r w:rsidR="00013A78" w:rsidRPr="00A96BD4">
        <w:rPr>
          <w:sz w:val="26"/>
          <w:szCs w:val="26"/>
        </w:rPr>
        <w:t xml:space="preserve"> план</w:t>
      </w:r>
      <w:r w:rsidR="00A36C51" w:rsidRPr="00A96BD4">
        <w:rPr>
          <w:sz w:val="26"/>
          <w:szCs w:val="26"/>
        </w:rPr>
        <w:t>а</w:t>
      </w:r>
      <w:r w:rsidR="00013A78" w:rsidRPr="00A96BD4">
        <w:rPr>
          <w:sz w:val="26"/>
          <w:szCs w:val="26"/>
        </w:rPr>
        <w:t xml:space="preserve"> проведения плановых контрольных мероприятий</w:t>
      </w:r>
      <w:r w:rsidR="00D164A6" w:rsidRPr="00A96BD4">
        <w:rPr>
          <w:sz w:val="26"/>
          <w:szCs w:val="26"/>
        </w:rPr>
        <w:t>,</w:t>
      </w:r>
      <w:r w:rsidR="00A36C51" w:rsidRPr="00A96BD4">
        <w:rPr>
          <w:sz w:val="26"/>
          <w:szCs w:val="26"/>
        </w:rPr>
        <w:t xml:space="preserve"> формируемого контрольным органом и подлежащего сог</w:t>
      </w:r>
      <w:r w:rsidR="00945941">
        <w:rPr>
          <w:sz w:val="26"/>
          <w:szCs w:val="26"/>
        </w:rPr>
        <w:t>ласованию с прокуратурой города Когалыма</w:t>
      </w:r>
      <w:r w:rsidR="00013A78" w:rsidRPr="00A96BD4">
        <w:rPr>
          <w:sz w:val="26"/>
          <w:szCs w:val="26"/>
        </w:rPr>
        <w:t>.</w:t>
      </w:r>
    </w:p>
    <w:p w14:paraId="203103A0" w14:textId="11C692AC" w:rsidR="003650F9" w:rsidRDefault="00013A78" w:rsidP="003650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План проведения плановых контрольных мероприятий разрабатывается в соответствии с </w:t>
      </w:r>
      <w:r w:rsidR="00B80BD8" w:rsidRPr="00A96BD4">
        <w:rPr>
          <w:sz w:val="26"/>
          <w:szCs w:val="26"/>
        </w:rPr>
        <w:t>п</w:t>
      </w:r>
      <w:r w:rsidR="00A36C51" w:rsidRPr="00A96BD4">
        <w:rPr>
          <w:sz w:val="26"/>
          <w:szCs w:val="26"/>
        </w:rPr>
        <w:t>остановление</w:t>
      </w:r>
      <w:r w:rsidR="00B80BD8" w:rsidRPr="00A96BD4">
        <w:rPr>
          <w:sz w:val="26"/>
          <w:szCs w:val="26"/>
        </w:rPr>
        <w:t>м</w:t>
      </w:r>
      <w:r w:rsidR="00A36C51" w:rsidRPr="00A96BD4">
        <w:rPr>
          <w:sz w:val="26"/>
          <w:szCs w:val="26"/>
        </w:rPr>
        <w:t xml:space="preserve"> Правительства Р</w:t>
      </w:r>
      <w:r w:rsidR="00B80BD8" w:rsidRPr="00A96BD4">
        <w:rPr>
          <w:sz w:val="26"/>
          <w:szCs w:val="26"/>
        </w:rPr>
        <w:t xml:space="preserve">оссийской </w:t>
      </w:r>
      <w:r w:rsidR="00A36C51" w:rsidRPr="00A96BD4">
        <w:rPr>
          <w:sz w:val="26"/>
          <w:szCs w:val="26"/>
        </w:rPr>
        <w:t>Ф</w:t>
      </w:r>
      <w:r w:rsidR="00B80BD8" w:rsidRPr="00A96BD4">
        <w:rPr>
          <w:sz w:val="26"/>
          <w:szCs w:val="26"/>
        </w:rPr>
        <w:t>едерации</w:t>
      </w:r>
      <w:r w:rsidR="00A36C51" w:rsidRPr="00A96BD4">
        <w:rPr>
          <w:sz w:val="26"/>
          <w:szCs w:val="26"/>
        </w:rPr>
        <w:t xml:space="preserve"> от 31</w:t>
      </w:r>
      <w:r w:rsidR="005A6BD8" w:rsidRPr="00A96BD4">
        <w:rPr>
          <w:sz w:val="26"/>
          <w:szCs w:val="26"/>
        </w:rPr>
        <w:t>.12.</w:t>
      </w:r>
      <w:r w:rsidR="00A36C51" w:rsidRPr="00A96BD4">
        <w:rPr>
          <w:sz w:val="26"/>
          <w:szCs w:val="26"/>
        </w:rPr>
        <w:t>2020</w:t>
      </w:r>
      <w:r w:rsidR="00B80BD8" w:rsidRPr="00A96BD4">
        <w:rPr>
          <w:sz w:val="26"/>
          <w:szCs w:val="26"/>
        </w:rPr>
        <w:t xml:space="preserve"> №</w:t>
      </w:r>
      <w:r w:rsidR="00A36C51" w:rsidRPr="00A96BD4">
        <w:rPr>
          <w:sz w:val="26"/>
          <w:szCs w:val="26"/>
        </w:rPr>
        <w:t xml:space="preserve">2428 </w:t>
      </w:r>
      <w:r w:rsidR="00B80BD8" w:rsidRPr="00A96BD4">
        <w:rPr>
          <w:sz w:val="26"/>
          <w:szCs w:val="26"/>
        </w:rPr>
        <w:t>«</w:t>
      </w:r>
      <w:r w:rsidR="00A36C51" w:rsidRPr="00A96BD4">
        <w:rPr>
          <w:sz w:val="26"/>
          <w:szCs w:val="26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B80BD8" w:rsidRPr="00A96BD4">
        <w:rPr>
          <w:sz w:val="26"/>
          <w:szCs w:val="26"/>
        </w:rPr>
        <w:t>»</w:t>
      </w:r>
      <w:r w:rsidRPr="00A96BD4">
        <w:rPr>
          <w:sz w:val="26"/>
          <w:szCs w:val="26"/>
        </w:rPr>
        <w:t>, с учетом особенностей, установленных настоящим Положением.</w:t>
      </w:r>
    </w:p>
    <w:p w14:paraId="1EA89929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0F1CDE2" w14:textId="65FFD1E5" w:rsidR="003650F9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3650F9">
        <w:rPr>
          <w:sz w:val="26"/>
          <w:szCs w:val="26"/>
        </w:rPr>
        <w:t>4</w:t>
      </w:r>
      <w:r w:rsidR="009A2884">
        <w:rPr>
          <w:sz w:val="26"/>
          <w:szCs w:val="26"/>
        </w:rPr>
        <w:t>7</w:t>
      </w:r>
      <w:r w:rsidR="00C442C8" w:rsidRPr="003650F9">
        <w:rPr>
          <w:sz w:val="26"/>
          <w:szCs w:val="26"/>
        </w:rPr>
        <w:t>. </w:t>
      </w:r>
      <w:r w:rsidR="00C505D6" w:rsidRPr="003650F9">
        <w:rPr>
          <w:sz w:val="26"/>
          <w:szCs w:val="26"/>
        </w:rPr>
        <w:t>Плановыми контрольными мероприятиями при осуществлении</w:t>
      </w:r>
      <w:r w:rsidR="00C505D6" w:rsidRPr="00A96BD4">
        <w:rPr>
          <w:sz w:val="26"/>
          <w:szCs w:val="26"/>
        </w:rPr>
        <w:t xml:space="preserve"> </w:t>
      </w:r>
      <w:r w:rsidR="001A6514" w:rsidRPr="00302867">
        <w:rPr>
          <w:sz w:val="26"/>
          <w:szCs w:val="26"/>
        </w:rPr>
        <w:t>муниципального</w:t>
      </w:r>
      <w:r w:rsidR="003650F9">
        <w:rPr>
          <w:sz w:val="26"/>
          <w:szCs w:val="26"/>
        </w:rPr>
        <w:t xml:space="preserve"> контроля являются:</w:t>
      </w:r>
    </w:p>
    <w:p w14:paraId="6E37EEB6" w14:textId="58EC910D" w:rsidR="00187696" w:rsidRPr="00187696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>1</w:t>
      </w:r>
      <w:r w:rsidR="00C442C8" w:rsidRPr="00187696">
        <w:rPr>
          <w:sz w:val="26"/>
          <w:szCs w:val="26"/>
        </w:rPr>
        <w:t>)</w:t>
      </w:r>
      <w:r w:rsidR="00187696" w:rsidRPr="00187696">
        <w:rPr>
          <w:sz w:val="26"/>
          <w:szCs w:val="26"/>
        </w:rPr>
        <w:t xml:space="preserve"> инспекционный визит;</w:t>
      </w:r>
      <w:r w:rsidR="00C442C8" w:rsidRPr="00187696">
        <w:rPr>
          <w:sz w:val="26"/>
          <w:szCs w:val="26"/>
        </w:rPr>
        <w:t xml:space="preserve"> </w:t>
      </w:r>
    </w:p>
    <w:p w14:paraId="26A7D0C3" w14:textId="50FD8C26" w:rsidR="003650F9" w:rsidRDefault="00945941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42C8" w:rsidRPr="003650F9">
        <w:rPr>
          <w:sz w:val="26"/>
          <w:szCs w:val="26"/>
        </w:rPr>
        <w:t>) документарная проверка;</w:t>
      </w:r>
    </w:p>
    <w:p w14:paraId="36A3CB2F" w14:textId="1EA02806" w:rsidR="003650F9" w:rsidRDefault="00945941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42C8" w:rsidRPr="003650F9">
        <w:rPr>
          <w:sz w:val="26"/>
          <w:szCs w:val="26"/>
        </w:rPr>
        <w:t>) выездная проверка.</w:t>
      </w:r>
    </w:p>
    <w:p w14:paraId="2D0321F5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F6D6F1E" w14:textId="59B40FBC" w:rsidR="003650F9" w:rsidRPr="002A012B" w:rsidRDefault="00511EB1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4</w:t>
      </w:r>
      <w:r w:rsidR="001F3480">
        <w:rPr>
          <w:sz w:val="26"/>
          <w:szCs w:val="26"/>
        </w:rPr>
        <w:t>8</w:t>
      </w:r>
      <w:r w:rsidR="00C505D6" w:rsidRPr="002A012B">
        <w:rPr>
          <w:sz w:val="26"/>
          <w:szCs w:val="26"/>
        </w:rPr>
        <w:t>.</w:t>
      </w:r>
      <w:r w:rsidR="00C442C8" w:rsidRPr="002A012B">
        <w:rPr>
          <w:sz w:val="26"/>
          <w:szCs w:val="26"/>
        </w:rPr>
        <w:t> </w:t>
      </w:r>
      <w:r w:rsidR="00C505D6" w:rsidRPr="002A012B">
        <w:rPr>
          <w:sz w:val="26"/>
          <w:szCs w:val="26"/>
        </w:rPr>
        <w:t xml:space="preserve">Частота проведения плановых </w:t>
      </w:r>
      <w:r w:rsidR="00C442C8" w:rsidRPr="002A012B">
        <w:rPr>
          <w:sz w:val="26"/>
          <w:szCs w:val="26"/>
        </w:rPr>
        <w:t>контрольных мероприятий</w:t>
      </w:r>
      <w:r w:rsidR="00C505D6" w:rsidRPr="002A012B">
        <w:rPr>
          <w:sz w:val="26"/>
          <w:szCs w:val="26"/>
        </w:rPr>
        <w:t xml:space="preserve"> устанавливается</w:t>
      </w:r>
      <w:r w:rsidR="00C442C8" w:rsidRPr="002A012B">
        <w:rPr>
          <w:sz w:val="26"/>
          <w:szCs w:val="26"/>
        </w:rPr>
        <w:t xml:space="preserve"> для объектов контроля, отнесенных к категории</w:t>
      </w:r>
      <w:r w:rsidR="00C505D6" w:rsidRPr="002A012B">
        <w:rPr>
          <w:sz w:val="26"/>
          <w:szCs w:val="26"/>
        </w:rPr>
        <w:t>:</w:t>
      </w:r>
    </w:p>
    <w:p w14:paraId="56E2AB4F" w14:textId="7F49B1FD" w:rsidR="003650F9" w:rsidRPr="002A012B" w:rsidRDefault="00D94B7B" w:rsidP="00E80D92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-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высокого</w:t>
      </w:r>
      <w:r w:rsidR="00C505D6" w:rsidRPr="002A012B">
        <w:rPr>
          <w:sz w:val="26"/>
          <w:szCs w:val="26"/>
        </w:rPr>
        <w:t xml:space="preserve"> риска </w:t>
      </w:r>
      <w:r w:rsidRPr="002A012B">
        <w:rPr>
          <w:sz w:val="26"/>
          <w:szCs w:val="26"/>
        </w:rPr>
        <w:t>–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не менее одного контрольного мероприятия в четыре года и не более одного контрольного мероприятия в два года</w:t>
      </w:r>
      <w:r w:rsidR="00C505D6" w:rsidRPr="002A012B">
        <w:rPr>
          <w:sz w:val="26"/>
          <w:szCs w:val="26"/>
        </w:rPr>
        <w:t>;</w:t>
      </w:r>
    </w:p>
    <w:p w14:paraId="40AC26C1" w14:textId="1EF20812" w:rsidR="003650F9" w:rsidRPr="002A012B" w:rsidRDefault="00D94B7B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 xml:space="preserve">- </w:t>
      </w:r>
      <w:r w:rsidR="00E80D92" w:rsidRPr="002A012B">
        <w:rPr>
          <w:sz w:val="26"/>
          <w:szCs w:val="26"/>
        </w:rPr>
        <w:t>среднего</w:t>
      </w:r>
      <w:r w:rsidRPr="002A012B">
        <w:rPr>
          <w:sz w:val="26"/>
          <w:szCs w:val="26"/>
        </w:rPr>
        <w:t xml:space="preserve"> риска </w:t>
      </w:r>
      <w:r w:rsidR="002A4802" w:rsidRPr="002A012B">
        <w:rPr>
          <w:sz w:val="26"/>
          <w:szCs w:val="26"/>
        </w:rPr>
        <w:t>–</w:t>
      </w:r>
      <w:r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 xml:space="preserve">не менее одного контрольного мероприятия в шесть лет и не более </w:t>
      </w:r>
      <w:r w:rsidR="00945941">
        <w:rPr>
          <w:sz w:val="26"/>
          <w:szCs w:val="26"/>
        </w:rPr>
        <w:t>одного контрольного</w:t>
      </w:r>
      <w:r w:rsidR="00E80D92" w:rsidRPr="002A012B">
        <w:rPr>
          <w:sz w:val="26"/>
          <w:szCs w:val="26"/>
        </w:rPr>
        <w:t xml:space="preserve"> мероприятия в три года</w:t>
      </w:r>
      <w:r w:rsidR="00C505D6" w:rsidRPr="002A012B">
        <w:rPr>
          <w:sz w:val="26"/>
          <w:szCs w:val="26"/>
        </w:rPr>
        <w:t>.</w:t>
      </w:r>
    </w:p>
    <w:p w14:paraId="061EC5B6" w14:textId="680D4C34" w:rsidR="009F4991" w:rsidRDefault="00C505D6" w:rsidP="009F4991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</w:t>
      </w:r>
      <w:r w:rsidR="002A012B">
        <w:rPr>
          <w:sz w:val="26"/>
          <w:szCs w:val="26"/>
        </w:rPr>
        <w:t>.</w:t>
      </w:r>
    </w:p>
    <w:p w14:paraId="7CD2F658" w14:textId="77777777" w:rsidR="00E80D92" w:rsidRDefault="00E80D92" w:rsidP="009F4991">
      <w:pPr>
        <w:widowControl w:val="0"/>
        <w:ind w:firstLine="709"/>
        <w:jc w:val="both"/>
        <w:rPr>
          <w:sz w:val="26"/>
          <w:szCs w:val="26"/>
        </w:rPr>
      </w:pPr>
    </w:p>
    <w:p w14:paraId="493EC669" w14:textId="1DAF0CA2" w:rsidR="009F4991" w:rsidRDefault="00511EB1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F3480">
        <w:rPr>
          <w:sz w:val="26"/>
          <w:szCs w:val="26"/>
        </w:rPr>
        <w:t>9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4F715C" w:rsidRPr="00A96BD4">
        <w:rPr>
          <w:sz w:val="26"/>
          <w:szCs w:val="26"/>
        </w:rPr>
        <w:br/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36C1EFF6" w14:textId="2B298F9A" w:rsidR="00835898" w:rsidRDefault="00945941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5898" w:rsidRPr="003650F9">
        <w:rPr>
          <w:sz w:val="26"/>
          <w:szCs w:val="26"/>
        </w:rPr>
        <w:t>) документарная проверка;</w:t>
      </w:r>
    </w:p>
    <w:p w14:paraId="491F7C1F" w14:textId="49A5251D" w:rsidR="00835898" w:rsidRDefault="00945941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5898" w:rsidRPr="003650F9">
        <w:rPr>
          <w:sz w:val="26"/>
          <w:szCs w:val="26"/>
        </w:rPr>
        <w:t>) выездная проверка.</w:t>
      </w:r>
    </w:p>
    <w:p w14:paraId="325E7F36" w14:textId="77777777" w:rsidR="00351D4E" w:rsidRDefault="00351D4E" w:rsidP="00351D4E">
      <w:pPr>
        <w:widowControl w:val="0"/>
        <w:ind w:firstLine="709"/>
        <w:jc w:val="both"/>
        <w:rPr>
          <w:sz w:val="26"/>
          <w:szCs w:val="26"/>
        </w:rPr>
      </w:pPr>
    </w:p>
    <w:p w14:paraId="255D4788" w14:textId="05A99785" w:rsidR="00BA112B" w:rsidRDefault="001F3480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0E775B" w:rsidRPr="00A96BD4">
        <w:rPr>
          <w:sz w:val="26"/>
          <w:szCs w:val="26"/>
        </w:rPr>
        <w:t xml:space="preserve">. В случае, если внеплановое контрольное мероприятие может быть проведено только после согласования с </w:t>
      </w:r>
      <w:r w:rsidR="00BA112B">
        <w:rPr>
          <w:sz w:val="26"/>
          <w:szCs w:val="26"/>
        </w:rPr>
        <w:t>прокуратурой города Когалыма</w:t>
      </w:r>
      <w:r w:rsidR="000E775B" w:rsidRPr="00A96BD4">
        <w:rPr>
          <w:sz w:val="26"/>
          <w:szCs w:val="26"/>
        </w:rPr>
        <w:t>, указанное мероприятие проводится после такого согласования.</w:t>
      </w:r>
    </w:p>
    <w:p w14:paraId="0D511894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1F90D245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1</w:t>
      </w:r>
      <w:r w:rsidR="000E775B" w:rsidRPr="00A96BD4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>
        <w:rPr>
          <w:sz w:val="26"/>
          <w:szCs w:val="26"/>
        </w:rPr>
        <w:t>прокуратуру города Когалыма</w:t>
      </w:r>
      <w:r w:rsidR="000E775B" w:rsidRPr="00A96BD4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4CE47842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2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Pr="00BA11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 w:rsidR="000E775B" w:rsidRPr="002A012B">
        <w:rPr>
          <w:sz w:val="26"/>
          <w:szCs w:val="26"/>
        </w:rPr>
        <w:t>5</w:t>
      </w:r>
      <w:r w:rsidR="00945941">
        <w:rPr>
          <w:sz w:val="26"/>
          <w:szCs w:val="26"/>
        </w:rPr>
        <w:t>1</w:t>
      </w:r>
      <w:r w:rsidRPr="002A012B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П</w:t>
      </w:r>
      <w:r w:rsidR="000E775B" w:rsidRPr="00A96BD4">
        <w:rPr>
          <w:sz w:val="26"/>
          <w:szCs w:val="26"/>
        </w:rPr>
        <w:t>оложения.</w:t>
      </w:r>
    </w:p>
    <w:p w14:paraId="5467F11B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5F1D5931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3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6E04664E" w14:textId="3010F84C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4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577B00CE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24DAB53B" w14:textId="161235E8" w:rsidR="0064314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F3480">
        <w:rPr>
          <w:sz w:val="26"/>
          <w:szCs w:val="26"/>
        </w:rPr>
        <w:t xml:space="preserve"> </w:t>
      </w:r>
      <w:r>
        <w:rPr>
          <w:sz w:val="26"/>
          <w:szCs w:val="26"/>
        </w:rPr>
        <w:t>досмотр;</w:t>
      </w:r>
    </w:p>
    <w:p w14:paraId="5D727CCA" w14:textId="1B4679B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495C" w:rsidRPr="00A96BD4">
        <w:rPr>
          <w:sz w:val="26"/>
          <w:szCs w:val="26"/>
        </w:rPr>
        <w:t>) опрос;</w:t>
      </w:r>
    </w:p>
    <w:p w14:paraId="7CE01E29" w14:textId="5B4EC06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495C" w:rsidRPr="00A96BD4">
        <w:rPr>
          <w:sz w:val="26"/>
          <w:szCs w:val="26"/>
        </w:rPr>
        <w:t>) получение письменных объяснений;</w:t>
      </w:r>
    </w:p>
    <w:p w14:paraId="255B9BDE" w14:textId="2F38B315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2495C" w:rsidRPr="00A96BD4">
        <w:rPr>
          <w:sz w:val="26"/>
          <w:szCs w:val="26"/>
        </w:rPr>
        <w:t>) истребование документов;</w:t>
      </w:r>
    </w:p>
    <w:p w14:paraId="2E341D63" w14:textId="004013CE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0B3C1DF" w:rsidR="00AB0E6E" w:rsidRDefault="0064314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5DE0">
        <w:rPr>
          <w:sz w:val="26"/>
          <w:szCs w:val="26"/>
        </w:rPr>
        <w:t>) экспертиза.</w:t>
      </w:r>
    </w:p>
    <w:p w14:paraId="24CB0118" w14:textId="77777777" w:rsidR="00AB0E6E" w:rsidRDefault="00AB0E6E" w:rsidP="00AB0E6E">
      <w:pPr>
        <w:widowControl w:val="0"/>
        <w:ind w:firstLine="709"/>
        <w:jc w:val="both"/>
        <w:rPr>
          <w:sz w:val="26"/>
          <w:szCs w:val="26"/>
        </w:rPr>
      </w:pPr>
    </w:p>
    <w:p w14:paraId="160BA19A" w14:textId="59506732" w:rsidR="00187696" w:rsidRDefault="00AB0E6E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5</w:t>
      </w:r>
      <w:r w:rsidR="000944C7" w:rsidRPr="00A96BD4">
        <w:rPr>
          <w:sz w:val="26"/>
          <w:szCs w:val="26"/>
        </w:rPr>
        <w:t>. При проведении выездного обследова</w:t>
      </w:r>
      <w:r>
        <w:rPr>
          <w:sz w:val="26"/>
          <w:szCs w:val="26"/>
        </w:rPr>
        <w:t>ния</w:t>
      </w:r>
      <w:r w:rsidR="000944C7" w:rsidRPr="00A96BD4">
        <w:rPr>
          <w:sz w:val="26"/>
          <w:szCs w:val="26"/>
        </w:rPr>
        <w:t>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4F0B283D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6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58AF8F31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7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5F7F0102" w:rsidR="00157714" w:rsidRDefault="00CE6301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3480">
        <w:rPr>
          <w:sz w:val="26"/>
          <w:szCs w:val="26"/>
        </w:rPr>
        <w:t>8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9B5BD7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опрос;</w:t>
      </w:r>
    </w:p>
    <w:p w14:paraId="33DDC23A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получение письменных объяснений;</w:t>
      </w:r>
    </w:p>
    <w:p w14:paraId="198F174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инструментальное обследование;</w:t>
      </w:r>
    </w:p>
    <w:p w14:paraId="7A3738A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8A19B33" w14:textId="62FDEFCE" w:rsidR="00CE6301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Внеплановый инспекционный визит может проводиться только по согласованию с</w:t>
      </w:r>
      <w:r w:rsidR="00945941">
        <w:rPr>
          <w:sz w:val="26"/>
          <w:szCs w:val="26"/>
        </w:rPr>
        <w:t xml:space="preserve"> прокуратурой города Когалыма</w:t>
      </w:r>
      <w:r w:rsidRPr="00A96BD4">
        <w:rPr>
          <w:sz w:val="26"/>
          <w:szCs w:val="26"/>
        </w:rPr>
        <w:t>, за исключением случаев его проведения в соответствии с пунктами</w:t>
      </w:r>
      <w:r w:rsidR="00D164A6" w:rsidRPr="00A96BD4">
        <w:rPr>
          <w:sz w:val="26"/>
          <w:szCs w:val="26"/>
        </w:rPr>
        <w:t xml:space="preserve"> 3-</w:t>
      </w:r>
      <w:r w:rsidRPr="00A96BD4">
        <w:rPr>
          <w:sz w:val="26"/>
          <w:szCs w:val="26"/>
        </w:rPr>
        <w:t xml:space="preserve">6 части 1 статьи 57 и частью 12 статьи 66 Федерального закона </w:t>
      </w:r>
      <w:r w:rsidR="0015771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628046A3" w:rsidR="00CE6301" w:rsidRDefault="001F3480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1B627B3F" w14:textId="77777777" w:rsidR="00945941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Внеплановая документарная проверка проводится без согласования с</w:t>
      </w:r>
      <w:r w:rsidR="00945941">
        <w:rPr>
          <w:sz w:val="26"/>
          <w:szCs w:val="26"/>
        </w:rPr>
        <w:t xml:space="preserve"> прокуратурой города Когалыма.</w:t>
      </w:r>
    </w:p>
    <w:p w14:paraId="589A5DD0" w14:textId="055F2C40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</w:p>
    <w:p w14:paraId="079FB13B" w14:textId="4557A272" w:rsidR="00A93074" w:rsidRDefault="001F3480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4C4D2807" w14:textId="75F1052C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Внеплановая выездная проверка может проводиться только по согласованию с</w:t>
      </w:r>
      <w:r w:rsidR="00945941">
        <w:rPr>
          <w:sz w:val="26"/>
          <w:szCs w:val="26"/>
        </w:rPr>
        <w:t xml:space="preserve"> прокуратурой города Когалыма</w:t>
      </w:r>
      <w:r w:rsidRPr="00A96BD4">
        <w:rPr>
          <w:sz w:val="26"/>
          <w:szCs w:val="26"/>
        </w:rPr>
        <w:t xml:space="preserve">, за исключением случаев ее проведения в соответствии с </w:t>
      </w:r>
      <w:hyperlink r:id="rId13" w:history="1">
        <w:r w:rsidRPr="00A96BD4">
          <w:rPr>
            <w:sz w:val="26"/>
            <w:szCs w:val="26"/>
          </w:rPr>
          <w:t>пунктами 3</w:t>
        </w:r>
      </w:hyperlink>
      <w:r w:rsidRPr="00A96BD4">
        <w:rPr>
          <w:sz w:val="26"/>
          <w:szCs w:val="26"/>
        </w:rPr>
        <w:t>-</w:t>
      </w:r>
      <w:hyperlink r:id="rId14" w:history="1">
        <w:r w:rsidRPr="00A96BD4">
          <w:rPr>
            <w:sz w:val="26"/>
            <w:szCs w:val="26"/>
          </w:rPr>
          <w:t>6 части 1 статьи 57</w:t>
        </w:r>
      </w:hyperlink>
      <w:r w:rsidRPr="00A96BD4">
        <w:rPr>
          <w:sz w:val="26"/>
          <w:szCs w:val="26"/>
        </w:rPr>
        <w:t xml:space="preserve"> и </w:t>
      </w:r>
      <w:hyperlink r:id="rId15" w:history="1">
        <w:r w:rsidRPr="00A96BD4">
          <w:rPr>
            <w:sz w:val="26"/>
            <w:szCs w:val="26"/>
          </w:rPr>
          <w:t>частью 12 статьи 66</w:t>
        </w:r>
      </w:hyperlink>
      <w:r w:rsidR="00F33332" w:rsidRPr="00A96BD4">
        <w:rPr>
          <w:sz w:val="26"/>
          <w:szCs w:val="26"/>
        </w:rPr>
        <w:t xml:space="preserve"> Федерального закона </w:t>
      </w:r>
      <w:r w:rsidR="00A9307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6A540336" w:rsidR="003B7045" w:rsidRDefault="00A93074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1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722D7F63" w14:textId="77777777" w:rsidR="00F54392" w:rsidRDefault="00F54392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51534CA2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2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2102B8E0" w:rsidR="00CE6301" w:rsidRDefault="00E13761" w:rsidP="00CE6301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96A7A">
        <w:rPr>
          <w:b/>
          <w:sz w:val="26"/>
          <w:szCs w:val="26"/>
        </w:rPr>
        <w:t xml:space="preserve">. </w:t>
      </w:r>
      <w:r w:rsidR="00EA1D00" w:rsidRPr="00A96BD4">
        <w:rPr>
          <w:b/>
          <w:sz w:val="26"/>
          <w:szCs w:val="26"/>
        </w:rPr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0ADD81D6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3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5C3AA3BA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4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3BA3EB7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1DC1391" w14:textId="3062A03F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5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45258756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6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>
        <w:rPr>
          <w:sz w:val="26"/>
          <w:szCs w:val="26"/>
        </w:rPr>
        <w:t>ение которого было согласовано</w:t>
      </w:r>
      <w:r w:rsidR="00DC625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5D9D43FA" w:rsidR="00EA1D00" w:rsidRPr="00A96BD4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7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EC56567" w14:textId="2DB07EDC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>Формы документов, используемых контрольным органом при осуществлении муниципального контроля утверждены приказом</w:t>
      </w:r>
      <w:r w:rsidR="00E13761">
        <w:rPr>
          <w:sz w:val="26"/>
          <w:szCs w:val="26"/>
        </w:rPr>
        <w:t xml:space="preserve"> Министерства экономического развития Российской Федерации</w:t>
      </w:r>
      <w:r w:rsidRPr="009F6E5A">
        <w:rPr>
          <w:sz w:val="26"/>
          <w:szCs w:val="26"/>
        </w:rPr>
        <w:t xml:space="preserve"> от 31.03.2021 №151 «О типовых формах документов, используемых контрольным (надзорным) органом»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0FBBC7D9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8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492DE100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</w:t>
      </w:r>
      <w:r w:rsidR="00E13761">
        <w:rPr>
          <w:sz w:val="26"/>
          <w:szCs w:val="26"/>
        </w:rPr>
        <w:t xml:space="preserve">сли при проведении контрольного </w:t>
      </w:r>
      <w:r w:rsidRPr="00A96BD4">
        <w:rPr>
          <w:sz w:val="26"/>
          <w:szCs w:val="26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295E2C" w14:textId="04E6C9E9" w:rsidR="008F4DE4" w:rsidRPr="00F54392" w:rsidRDefault="00530574" w:rsidP="008F4DE4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F54392">
        <w:rPr>
          <w:spacing w:val="-6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E13761" w:rsidRPr="00F54392">
        <w:rPr>
          <w:spacing w:val="-6"/>
          <w:sz w:val="26"/>
          <w:szCs w:val="26"/>
        </w:rPr>
        <w:t>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2DC1EB46" w14:textId="471D15A6" w:rsidR="008F4DE4" w:rsidRDefault="00E13761" w:rsidP="008F4DE4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96A7A">
        <w:rPr>
          <w:b/>
          <w:sz w:val="26"/>
          <w:szCs w:val="26"/>
        </w:rPr>
        <w:t xml:space="preserve">. </w:t>
      </w:r>
      <w:r w:rsidR="0032699E" w:rsidRPr="00A96BD4">
        <w:rPr>
          <w:b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14:paraId="532B97AE" w14:textId="77777777" w:rsidR="008F4DE4" w:rsidRDefault="008F4DE4" w:rsidP="008F4DE4">
      <w:pPr>
        <w:widowControl w:val="0"/>
        <w:ind w:firstLine="709"/>
        <w:jc w:val="center"/>
        <w:rPr>
          <w:sz w:val="26"/>
          <w:szCs w:val="26"/>
        </w:rPr>
      </w:pPr>
    </w:p>
    <w:p w14:paraId="6B753932" w14:textId="2988D8D5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3480">
        <w:rPr>
          <w:sz w:val="26"/>
          <w:szCs w:val="26"/>
        </w:rPr>
        <w:t>9</w:t>
      </w:r>
      <w:r w:rsidR="0032699E" w:rsidRPr="00A96BD4">
        <w:rPr>
          <w:sz w:val="26"/>
          <w:szCs w:val="26"/>
        </w:rPr>
        <w:t>.</w:t>
      </w:r>
      <w:r w:rsidR="00F2540C" w:rsidRPr="00A96BD4">
        <w:rPr>
          <w:sz w:val="26"/>
          <w:szCs w:val="26"/>
        </w:rPr>
        <w:t> </w:t>
      </w:r>
      <w:r w:rsidR="0032699E" w:rsidRPr="00A96BD4">
        <w:rPr>
          <w:sz w:val="26"/>
          <w:szCs w:val="26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30D7D" w:rsidRPr="00A96BD4">
        <w:rPr>
          <w:sz w:val="26"/>
          <w:szCs w:val="26"/>
        </w:rPr>
        <w:t>муниципального</w:t>
      </w:r>
      <w:r w:rsidR="0032699E" w:rsidRPr="00A96BD4">
        <w:rPr>
          <w:sz w:val="26"/>
          <w:szCs w:val="26"/>
        </w:rPr>
        <w:t xml:space="preserve"> контроля имеют право на досудебное обжалование:</w:t>
      </w:r>
    </w:p>
    <w:p w14:paraId="5937CCDB" w14:textId="79EB80C1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решений о про</w:t>
      </w:r>
      <w:r w:rsidR="00417217">
        <w:rPr>
          <w:sz w:val="26"/>
          <w:szCs w:val="26"/>
        </w:rPr>
        <w:t xml:space="preserve">ведении контрольных </w:t>
      </w:r>
      <w:r>
        <w:rPr>
          <w:sz w:val="26"/>
          <w:szCs w:val="26"/>
        </w:rPr>
        <w:t>мероприятий;</w:t>
      </w:r>
    </w:p>
    <w:p w14:paraId="4CBAD4F6" w14:textId="0B4C0421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актов </w:t>
      </w:r>
      <w:r w:rsidR="00417217">
        <w:rPr>
          <w:sz w:val="26"/>
          <w:szCs w:val="26"/>
        </w:rPr>
        <w:t xml:space="preserve">контрольных </w:t>
      </w:r>
      <w:r>
        <w:rPr>
          <w:sz w:val="26"/>
          <w:szCs w:val="26"/>
        </w:rPr>
        <w:t>мероприятий, предписаний об устранении выявленных нарушений;</w:t>
      </w:r>
    </w:p>
    <w:p w14:paraId="3688AE52" w14:textId="3AE959F7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действий (бездействи</w:t>
      </w:r>
      <w:r w:rsidR="00417217">
        <w:rPr>
          <w:sz w:val="26"/>
          <w:szCs w:val="26"/>
        </w:rPr>
        <w:t xml:space="preserve">я) должностных лиц контрольного </w:t>
      </w:r>
      <w:r>
        <w:rPr>
          <w:sz w:val="26"/>
          <w:szCs w:val="26"/>
        </w:rPr>
        <w:t>органа в</w:t>
      </w:r>
      <w:r w:rsidR="00417217">
        <w:rPr>
          <w:sz w:val="26"/>
          <w:szCs w:val="26"/>
        </w:rPr>
        <w:t xml:space="preserve"> рамках контрольных </w:t>
      </w:r>
      <w:r>
        <w:rPr>
          <w:sz w:val="26"/>
          <w:szCs w:val="26"/>
        </w:rPr>
        <w:t>мероприятий.</w:t>
      </w:r>
    </w:p>
    <w:p w14:paraId="4F48231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3CA5F972" w14:textId="0B7CFF29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="00F2540C" w:rsidRPr="008F4DE4">
        <w:rPr>
          <w:sz w:val="26"/>
          <w:szCs w:val="26"/>
        </w:rPr>
        <w:t>обжалования, за исключением случаев обжалования в суд решений, действий</w:t>
      </w:r>
      <w:r w:rsidR="00F2540C" w:rsidRPr="00A96BD4">
        <w:rPr>
          <w:sz w:val="26"/>
          <w:szCs w:val="26"/>
        </w:rPr>
        <w:t xml:space="preserve"> (бездействия) гражданами, не осуществляющими предпринимательской деятельности.</w:t>
      </w:r>
    </w:p>
    <w:p w14:paraId="568CECA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1ACC5B" w14:textId="6AD335E9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1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Жалоба </w:t>
      </w:r>
      <w:r w:rsidR="00C8584E" w:rsidRPr="00A96BD4">
        <w:rPr>
          <w:sz w:val="26"/>
          <w:szCs w:val="26"/>
        </w:rPr>
        <w:t>направляется</w:t>
      </w:r>
      <w:r w:rsidR="00F2540C" w:rsidRPr="00A96BD4">
        <w:rPr>
          <w:sz w:val="26"/>
          <w:szCs w:val="26"/>
        </w:rPr>
        <w:t xml:space="preserve"> контролируемым лицом </w:t>
      </w:r>
      <w:r w:rsidR="00C8584E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6BD4">
        <w:rPr>
          <w:sz w:val="26"/>
          <w:szCs w:val="26"/>
        </w:rPr>
        <w:t xml:space="preserve"> При подаче жалобы гражданином</w:t>
      </w:r>
      <w:r w:rsidR="00C8584E" w:rsidRPr="00A96BD4">
        <w:rPr>
          <w:sz w:val="26"/>
          <w:szCs w:val="26"/>
        </w:rPr>
        <w:t xml:space="preserve"> в форме электронного документа </w:t>
      </w:r>
      <w:r w:rsidR="00F2540C" w:rsidRPr="00A96BD4">
        <w:rPr>
          <w:sz w:val="26"/>
          <w:szCs w:val="26"/>
        </w:rPr>
        <w:t>он</w:t>
      </w:r>
      <w:r w:rsidR="00DC6254">
        <w:rPr>
          <w:sz w:val="26"/>
          <w:szCs w:val="26"/>
        </w:rPr>
        <w:t xml:space="preserve">а должна быть подписана простой </w:t>
      </w:r>
      <w:r w:rsidR="00F2540C" w:rsidRPr="00A96BD4">
        <w:rPr>
          <w:sz w:val="26"/>
          <w:szCs w:val="26"/>
        </w:rPr>
        <w:t>электронной подписью либо усиленной квалифицированной электронной подписью. При подаче жалобы организацией</w:t>
      </w:r>
      <w:r w:rsidR="009A7893" w:rsidRPr="00A96BD4">
        <w:rPr>
          <w:sz w:val="26"/>
          <w:szCs w:val="26"/>
        </w:rPr>
        <w:t xml:space="preserve"> в форме электронного документа</w:t>
      </w:r>
      <w:r w:rsidR="00F2540C" w:rsidRPr="00A96BD4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34641DAE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145A974C" w14:textId="1BF4AF1D" w:rsidR="00704A24" w:rsidRDefault="00861822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2</w:t>
      </w:r>
      <w:r w:rsidR="00F2540C" w:rsidRPr="00A96BD4">
        <w:rPr>
          <w:sz w:val="26"/>
          <w:szCs w:val="26"/>
        </w:rPr>
        <w:t>.</w:t>
      </w:r>
      <w:r w:rsidR="00704A24">
        <w:rPr>
          <w:sz w:val="26"/>
          <w:szCs w:val="26"/>
        </w:rPr>
        <w:t xml:space="preserve"> Ж</w:t>
      </w:r>
      <w:r w:rsidR="00F2540C" w:rsidRPr="00A96BD4">
        <w:rPr>
          <w:sz w:val="26"/>
          <w:szCs w:val="26"/>
        </w:rPr>
        <w:t xml:space="preserve">алоба на решение контрольного органа, действия (бездействие) его должностных лиц рассматривается </w:t>
      </w:r>
      <w:r w:rsidR="00704A24" w:rsidRPr="00A96BD4">
        <w:rPr>
          <w:sz w:val="26"/>
          <w:szCs w:val="26"/>
        </w:rPr>
        <w:t>руководителем контрольного органа</w:t>
      </w:r>
      <w:r w:rsidR="00F2540C" w:rsidRPr="00A96BD4">
        <w:rPr>
          <w:sz w:val="26"/>
          <w:szCs w:val="26"/>
        </w:rPr>
        <w:t>;</w:t>
      </w:r>
    </w:p>
    <w:p w14:paraId="34BD190F" w14:textId="77777777" w:rsidR="00E13761" w:rsidRDefault="00E13761" w:rsidP="00E1376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7DC913B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710036" w14:textId="226AFB59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F3480">
        <w:rPr>
          <w:sz w:val="26"/>
          <w:szCs w:val="26"/>
        </w:rPr>
        <w:t>3</w:t>
      </w:r>
      <w:r w:rsidR="00E457CB" w:rsidRPr="00A96BD4">
        <w:rPr>
          <w:sz w:val="26"/>
          <w:szCs w:val="26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35ABC66" w14:textId="1B27C220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04A24">
        <w:rPr>
          <w:sz w:val="26"/>
          <w:szCs w:val="26"/>
        </w:rPr>
        <w:t>.1</w:t>
      </w:r>
      <w:r w:rsidR="00E457CB" w:rsidRPr="00A96BD4">
        <w:rPr>
          <w:sz w:val="26"/>
          <w:szCs w:val="26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482B2D9" w14:textId="786E75C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04A24">
        <w:rPr>
          <w:sz w:val="26"/>
          <w:szCs w:val="26"/>
        </w:rPr>
        <w:t>.2</w:t>
      </w:r>
      <w:r w:rsidR="00E457CB" w:rsidRPr="00A96BD4">
        <w:rPr>
          <w:sz w:val="26"/>
          <w:szCs w:val="26"/>
        </w:rPr>
        <w:t xml:space="preserve">. 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96BD4">
        <w:rPr>
          <w:sz w:val="26"/>
          <w:szCs w:val="26"/>
        </w:rPr>
        <w:t xml:space="preserve">контрольным </w:t>
      </w:r>
      <w:r w:rsidR="00E457CB" w:rsidRPr="00A96BD4">
        <w:rPr>
          <w:sz w:val="26"/>
          <w:szCs w:val="26"/>
        </w:rPr>
        <w:t>органом.</w:t>
      </w:r>
    </w:p>
    <w:p w14:paraId="3D021BA1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E2971F8" w14:textId="56F5FE58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E457CB" w:rsidRPr="00A96BD4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374C38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4E624815" w14:textId="381FD8A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704A24">
        <w:rPr>
          <w:sz w:val="26"/>
          <w:szCs w:val="26"/>
        </w:rPr>
        <w:t xml:space="preserve">. </w:t>
      </w:r>
      <w:r w:rsidR="00E457CB" w:rsidRPr="00A96BD4">
        <w:rPr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3C18542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F657AEA" w14:textId="6DA22D9C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E457CB" w:rsidRPr="00A96BD4">
        <w:rPr>
          <w:sz w:val="26"/>
          <w:szCs w:val="26"/>
        </w:rPr>
        <w:t>. Контрольный орган в срок не позднее двух рабочих дней со дня регистрации жалобы принимает решение:</w:t>
      </w:r>
    </w:p>
    <w:p w14:paraId="080D6B95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о приостановлении исполнения обжалуемого решения контрольного органа;</w:t>
      </w:r>
    </w:p>
    <w:p w14:paraId="3A7335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об отказе в приостановлении исполнения обжалуемого решения контрольного органа.</w:t>
      </w:r>
    </w:p>
    <w:p w14:paraId="79B7AEE2" w14:textId="225605B2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</w:t>
      </w:r>
      <w:r w:rsidR="00E13761">
        <w:rPr>
          <w:sz w:val="26"/>
          <w:szCs w:val="26"/>
        </w:rPr>
        <w:t xml:space="preserve"> принятом</w:t>
      </w:r>
      <w:r w:rsidRPr="00A96BD4">
        <w:rPr>
          <w:sz w:val="26"/>
          <w:szCs w:val="26"/>
        </w:rPr>
        <w:t xml:space="preserve"> решении, направляется лицу, подавшему жалобу, в течение одного рабочего дня с момента принятия решения.</w:t>
      </w:r>
    </w:p>
    <w:p w14:paraId="6B5F8D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01E6A76" w14:textId="3CE39E33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E457CB" w:rsidRPr="00A96BD4">
        <w:rPr>
          <w:sz w:val="26"/>
          <w:szCs w:val="26"/>
        </w:rPr>
        <w:t>. </w:t>
      </w:r>
      <w:r w:rsidR="00EC4A90" w:rsidRPr="00A96BD4">
        <w:rPr>
          <w:sz w:val="26"/>
          <w:szCs w:val="26"/>
        </w:rPr>
        <w:t xml:space="preserve">Контрольный орган </w:t>
      </w:r>
      <w:r w:rsidR="00E457CB" w:rsidRPr="00A96BD4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490DEF2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4D1CC9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2DF749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имеется решение суда по вопросам, поставленным в жалобе;</w:t>
      </w:r>
    </w:p>
    <w:p w14:paraId="7F2E75AB" w14:textId="5CCD9F52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ранее в</w:t>
      </w:r>
      <w:r w:rsidR="00E13761">
        <w:rPr>
          <w:sz w:val="26"/>
          <w:szCs w:val="26"/>
        </w:rPr>
        <w:t xml:space="preserve"> контрольный орган </w:t>
      </w:r>
      <w:r w:rsidRPr="00A96BD4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14:paraId="2A2A6490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5) нарушены требования, установленные </w:t>
      </w:r>
      <w:hyperlink r:id="rId16" w:history="1">
        <w:r w:rsidRPr="00A96BD4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6BD4">
        <w:rPr>
          <w:sz w:val="26"/>
          <w:szCs w:val="26"/>
        </w:rPr>
        <w:t xml:space="preserve"> и </w:t>
      </w:r>
      <w:hyperlink r:id="rId17" w:history="1">
        <w:r w:rsidRPr="00A96BD4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6BD4">
        <w:rPr>
          <w:sz w:val="26"/>
          <w:szCs w:val="26"/>
        </w:rPr>
        <w:t xml:space="preserve"> Федерального закона</w:t>
      </w:r>
      <w:r w:rsidR="00EC4A90" w:rsidRPr="00A96BD4">
        <w:rPr>
          <w:sz w:val="26"/>
          <w:szCs w:val="26"/>
        </w:rPr>
        <w:t xml:space="preserve"> </w:t>
      </w:r>
      <w:r w:rsidR="00704A24">
        <w:rPr>
          <w:sz w:val="26"/>
          <w:szCs w:val="26"/>
        </w:rPr>
        <w:t>№</w:t>
      </w:r>
      <w:r w:rsidR="00EC4A90" w:rsidRPr="00A96BD4">
        <w:rPr>
          <w:sz w:val="26"/>
          <w:szCs w:val="26"/>
        </w:rPr>
        <w:t>248-ФЗ</w:t>
      </w:r>
      <w:r w:rsidRPr="00A96BD4">
        <w:rPr>
          <w:sz w:val="26"/>
          <w:szCs w:val="26"/>
        </w:rPr>
        <w:t>.</w:t>
      </w:r>
    </w:p>
    <w:p w14:paraId="129E2B0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6C7198BB" w14:textId="7B82EBA3" w:rsidR="00704A24" w:rsidRDefault="001F3480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EC4A90" w:rsidRPr="00A96BD4">
        <w:rPr>
          <w:sz w:val="26"/>
          <w:szCs w:val="26"/>
        </w:rPr>
        <w:t xml:space="preserve">. Жалоба подлежит рассмотрению контрольным органом в срок не более </w:t>
      </w:r>
      <w:r w:rsidR="00E13761">
        <w:rPr>
          <w:sz w:val="26"/>
          <w:szCs w:val="26"/>
        </w:rPr>
        <w:t>двадцати</w:t>
      </w:r>
      <w:r w:rsidR="00EC4A90" w:rsidRPr="00A96BD4">
        <w:rPr>
          <w:sz w:val="26"/>
          <w:szCs w:val="26"/>
        </w:rPr>
        <w:t xml:space="preserve"> рабочих дней со дня ее регистрации. </w:t>
      </w:r>
    </w:p>
    <w:p w14:paraId="109B3C2C" w14:textId="38A32EDC" w:rsidR="00704A24" w:rsidRDefault="00EC4A90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исключительных случаях,</w:t>
      </w:r>
      <w:r w:rsidR="00704A2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указанный срок может быть продлен, но не более чем н</w:t>
      </w:r>
      <w:r w:rsidR="00E13761">
        <w:rPr>
          <w:sz w:val="26"/>
          <w:szCs w:val="26"/>
        </w:rPr>
        <w:t>а двадцать</w:t>
      </w:r>
      <w:r w:rsidRPr="00A96BD4">
        <w:rPr>
          <w:sz w:val="26"/>
          <w:szCs w:val="26"/>
        </w:rPr>
        <w:t xml:space="preserve"> рабочих дней.</w:t>
      </w:r>
    </w:p>
    <w:p w14:paraId="3617EB0F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746329F5" w14:textId="08508229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8F763C" w:rsidRPr="00A96BD4">
        <w:rPr>
          <w:sz w:val="26"/>
          <w:szCs w:val="26"/>
        </w:rPr>
        <w:t>. Контрольный орган при рассмотрении жалобы использует информационную систему досудебного обжалования контрольной деятельности.</w:t>
      </w:r>
    </w:p>
    <w:p w14:paraId="0CAAA0C7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5DD36673" w14:textId="5B8DF9C7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EC4A90" w:rsidRPr="00A96BD4">
        <w:rPr>
          <w:sz w:val="26"/>
          <w:szCs w:val="26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</w:t>
      </w:r>
      <w:r w:rsidR="00E13761">
        <w:rPr>
          <w:sz w:val="26"/>
          <w:szCs w:val="26"/>
        </w:rPr>
        <w:t xml:space="preserve"> контрольным</w:t>
      </w:r>
      <w:r w:rsidR="00EC4A90" w:rsidRPr="00A96BD4">
        <w:rPr>
          <w:sz w:val="26"/>
          <w:szCs w:val="26"/>
        </w:rPr>
        <w:t xml:space="preserve">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D8B62F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55BBEF0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2CB6549B" w14:textId="14BE2C82" w:rsidR="00F46FC8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EC4A90" w:rsidRPr="00A96BD4">
        <w:rPr>
          <w:sz w:val="26"/>
          <w:szCs w:val="26"/>
        </w:rPr>
        <w:t>. По итогам рассмотрения жалобы контрольный орган принимает одно из следующих решений:</w:t>
      </w:r>
    </w:p>
    <w:p w14:paraId="7C647F16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оставляет жалобу без удовлетворения;</w:t>
      </w:r>
    </w:p>
    <w:p w14:paraId="0479E98B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отменяет решение контрольного органа полностью или частично;</w:t>
      </w:r>
    </w:p>
    <w:p w14:paraId="4400C5BC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103CE228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08D6EFCC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076F3C74" w14:textId="28D89E53" w:rsidR="00EC4A90" w:rsidRPr="00A96BD4" w:rsidRDefault="001F3480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EC4A90" w:rsidRPr="00A96BD4">
        <w:rPr>
          <w:sz w:val="26"/>
          <w:szCs w:val="26"/>
        </w:rPr>
        <w:t>.</w:t>
      </w:r>
      <w:r w:rsidR="00A207C0" w:rsidRPr="00A96BD4">
        <w:rPr>
          <w:sz w:val="26"/>
          <w:szCs w:val="26"/>
        </w:rPr>
        <w:t> </w:t>
      </w:r>
      <w:r w:rsidR="00EC4A90" w:rsidRPr="00A96BD4">
        <w:rPr>
          <w:sz w:val="26"/>
          <w:szCs w:val="26"/>
        </w:rPr>
        <w:t xml:space="preserve">Решение контрольного органа, содержащее обоснование принятого решения, срок и порядок его исполнения, размещается </w:t>
      </w:r>
      <w:r w:rsidR="009A7893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</w:t>
      </w:r>
      <w:r w:rsidR="002F76A2">
        <w:rPr>
          <w:sz w:val="26"/>
          <w:szCs w:val="26"/>
        </w:rPr>
        <w:t xml:space="preserve"> направляется</w:t>
      </w:r>
      <w:r w:rsidR="009A7893" w:rsidRPr="00A96BD4">
        <w:rPr>
          <w:sz w:val="26"/>
          <w:szCs w:val="26"/>
        </w:rPr>
        <w:t xml:space="preserve"> почтовым отправлением (в случае </w:t>
      </w:r>
      <w:r w:rsidR="00E65843" w:rsidRPr="00A96BD4">
        <w:rPr>
          <w:sz w:val="26"/>
          <w:szCs w:val="26"/>
        </w:rPr>
        <w:t>оформления</w:t>
      </w:r>
      <w:r w:rsidR="009A7893" w:rsidRPr="00A96BD4">
        <w:rPr>
          <w:sz w:val="26"/>
          <w:szCs w:val="26"/>
        </w:rPr>
        <w:t xml:space="preserve"> на бумажном носителе)</w:t>
      </w:r>
      <w:r w:rsidR="00EC4A90" w:rsidRPr="00A96BD4">
        <w:rPr>
          <w:sz w:val="26"/>
          <w:szCs w:val="26"/>
        </w:rPr>
        <w:t xml:space="preserve"> в срок не позднее одного рабочего дня со дня его принятия.</w:t>
      </w:r>
    </w:p>
    <w:p w14:paraId="516ED7A6" w14:textId="77777777" w:rsidR="0032699E" w:rsidRPr="00A96BD4" w:rsidRDefault="0032699E" w:rsidP="0032699E">
      <w:pPr>
        <w:widowControl w:val="0"/>
        <w:jc w:val="center"/>
        <w:rPr>
          <w:b/>
          <w:sz w:val="26"/>
          <w:szCs w:val="26"/>
        </w:rPr>
      </w:pPr>
    </w:p>
    <w:p w14:paraId="2453ED46" w14:textId="77777777" w:rsidR="003000FB" w:rsidRPr="00A96BD4" w:rsidRDefault="003000F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9FD7467" w14:textId="5543D05E" w:rsidR="00A07155" w:rsidRDefault="00A07155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EC25F4" w14:textId="77777777" w:rsidR="007403B4" w:rsidRDefault="007403B4" w:rsidP="001F348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6B52BD93" w14:textId="7BCE0477" w:rsidR="00A07155" w:rsidRDefault="00A07155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98E5619" w14:textId="67D17C39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A9794A9" w14:textId="10335683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C8A98EA" w14:textId="2031B6C1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E3CC9BB" w14:textId="55DB4DA2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93E2800" w14:textId="40A736C8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9ED66C1" w14:textId="6E8BC3FE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2EAC935" w14:textId="5EF03BF4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138D608" w14:textId="7E810C08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7B79CE5" w14:textId="16CB9062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A6EBA59" w14:textId="467F7991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36790DC" w14:textId="1B58961D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0839C85" w14:textId="28819EF3" w:rsidR="002B22AD" w:rsidRDefault="002B22AD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FBB9643" w14:textId="30A863D9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70B499C" w14:textId="6553DAF9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D0470C0" w14:textId="20ABD033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A5F01ED" w14:textId="2DB71CCB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4D85D94" w14:textId="179B39B6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901C9CB" w14:textId="252458F2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E75154D" w14:textId="0483CFD3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FC89277" w14:textId="50DE846D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38B1E58" w14:textId="20CFB23F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AF5CC90" w14:textId="5C5136BA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2AD74DB" w14:textId="07888AB7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41D459AF" w14:textId="77777777" w:rsidR="00896A7A" w:rsidRDefault="00896A7A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C3E32D3" w14:textId="2506CE9D" w:rsidR="00417217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1311E4D" w14:textId="77777777" w:rsidR="00417217" w:rsidRPr="00A96BD4" w:rsidRDefault="00417217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B33918D" w14:textId="77777777" w:rsidR="00DC6254" w:rsidRDefault="00DC6254" w:rsidP="00A07155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8DA0451" w14:textId="77777777" w:rsidR="00896A7A" w:rsidRDefault="00AB732A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07155" w:rsidRPr="00F54392">
        <w:rPr>
          <w:rFonts w:ascii="Times New Roman" w:hAnsi="Times New Roman" w:cs="Times New Roman"/>
          <w:sz w:val="26"/>
          <w:szCs w:val="26"/>
        </w:rPr>
        <w:t xml:space="preserve"> 1</w:t>
      </w:r>
      <w:r w:rsidR="00896A7A">
        <w:rPr>
          <w:rFonts w:ascii="Times New Roman" w:hAnsi="Times New Roman" w:cs="Times New Roman"/>
          <w:sz w:val="26"/>
          <w:szCs w:val="26"/>
        </w:rPr>
        <w:t xml:space="preserve"> </w:t>
      </w:r>
      <w:r w:rsidR="00A07155" w:rsidRPr="00F54392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14:paraId="054D48BC" w14:textId="198FD545" w:rsidR="00A07155" w:rsidRPr="00F54392" w:rsidRDefault="00A07155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F54392">
        <w:rPr>
          <w:rFonts w:ascii="Times New Roman" w:hAnsi="Times New Roman" w:cs="Times New Roman"/>
          <w:sz w:val="26"/>
          <w:szCs w:val="26"/>
        </w:rPr>
        <w:t>о муниципальном</w:t>
      </w:r>
      <w:r w:rsidR="002B22AD" w:rsidRPr="00F54392">
        <w:rPr>
          <w:rFonts w:ascii="Times New Roman" w:hAnsi="Times New Roman" w:cs="Times New Roman"/>
          <w:sz w:val="26"/>
          <w:szCs w:val="26"/>
        </w:rPr>
        <w:t xml:space="preserve"> земельном </w:t>
      </w:r>
      <w:r w:rsidRPr="00F54392">
        <w:rPr>
          <w:rFonts w:ascii="Times New Roman" w:hAnsi="Times New Roman" w:cs="Times New Roman"/>
          <w:sz w:val="26"/>
          <w:szCs w:val="26"/>
        </w:rPr>
        <w:t xml:space="preserve">контроле в городе Когалыме </w:t>
      </w:r>
    </w:p>
    <w:p w14:paraId="00EBFC2A" w14:textId="77777777" w:rsidR="00A07155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361E9BB" w14:textId="77777777" w:rsidR="00896A7A" w:rsidRDefault="00896A7A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E507796" w14:textId="77777777" w:rsidR="00896A7A" w:rsidRPr="00A96BD4" w:rsidRDefault="00896A7A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8357CA5" w14:textId="77777777" w:rsidR="00A07155" w:rsidRPr="00A96BD4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КРИТЕРИИ</w:t>
      </w:r>
    </w:p>
    <w:p w14:paraId="36FBB849" w14:textId="6E917A2E" w:rsidR="00A07155" w:rsidRPr="00A96BD4" w:rsidRDefault="00A07155" w:rsidP="00A07155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ОТНЕСЕНИЯ ОБЪЕКТОВ</w:t>
      </w:r>
      <w:r w:rsidR="002A012B">
        <w:rPr>
          <w:b/>
          <w:sz w:val="26"/>
          <w:szCs w:val="26"/>
        </w:rPr>
        <w:t xml:space="preserve"> КОНТРОЛЯ К КАТЕГОРИИ РИСКА ПРИЧИНЕНИЯ ВРЕДА (УЩЕРБА) В РАМКАХ ОСУЩЕСТВЛЕНИЯ МУНИЦИПАЛЬНОГО </w:t>
      </w:r>
      <w:r>
        <w:rPr>
          <w:b/>
          <w:sz w:val="26"/>
          <w:szCs w:val="26"/>
        </w:rPr>
        <w:t>ЗЕМЕЛЬНОГО КОНТРОЛЯ</w:t>
      </w:r>
      <w:r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 ГОРОДЕ КОГАЛЫМЕ</w:t>
      </w:r>
    </w:p>
    <w:p w14:paraId="71D98E93" w14:textId="77777777" w:rsidR="00A07155" w:rsidRPr="00A96BD4" w:rsidRDefault="00A07155" w:rsidP="00A07155">
      <w:pPr>
        <w:widowControl w:val="0"/>
        <w:jc w:val="center"/>
        <w:rPr>
          <w:sz w:val="26"/>
          <w:szCs w:val="26"/>
        </w:rPr>
      </w:pPr>
    </w:p>
    <w:p w14:paraId="2ABE7549" w14:textId="77777777" w:rsidR="00A07155" w:rsidRPr="00382D34" w:rsidRDefault="00A07155" w:rsidP="00A07155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67A62930" w14:textId="2832E901" w:rsidR="00A07155" w:rsidRPr="006025EE" w:rsidRDefault="007403B4" w:rsidP="00740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7155" w:rsidRPr="006025EE">
        <w:rPr>
          <w:sz w:val="26"/>
          <w:szCs w:val="26"/>
        </w:rPr>
        <w:t>К</w:t>
      </w:r>
      <w:r w:rsidR="00A07155">
        <w:rPr>
          <w:sz w:val="26"/>
          <w:szCs w:val="26"/>
        </w:rPr>
        <w:t xml:space="preserve"> категории высокого</w:t>
      </w:r>
      <w:r w:rsidR="00A07155" w:rsidRPr="006025EE">
        <w:rPr>
          <w:sz w:val="26"/>
          <w:szCs w:val="26"/>
        </w:rPr>
        <w:t xml:space="preserve"> риска относятся:</w:t>
      </w:r>
    </w:p>
    <w:p w14:paraId="6C871510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предназначенные для гаражного и (или) жилищного строительства;</w:t>
      </w:r>
    </w:p>
    <w:p w14:paraId="154005F8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5431B802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расположенные в границах или примыкающие к границе береговой полосы водных объектов общего пользования.</w:t>
      </w:r>
    </w:p>
    <w:p w14:paraId="126D186B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7E4E85BA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2. К</w:t>
      </w:r>
      <w:r>
        <w:rPr>
          <w:sz w:val="26"/>
          <w:szCs w:val="26"/>
        </w:rPr>
        <w:t xml:space="preserve"> категории среднего</w:t>
      </w:r>
      <w:r w:rsidRPr="006025EE">
        <w:rPr>
          <w:sz w:val="26"/>
          <w:szCs w:val="26"/>
        </w:rPr>
        <w:t xml:space="preserve"> риска относятся земельные участки</w:t>
      </w:r>
    </w:p>
    <w:p w14:paraId="256D2E01" w14:textId="015F90B1" w:rsidR="00A07155" w:rsidRPr="00C44224" w:rsidRDefault="00A07155" w:rsidP="007403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4224">
        <w:rPr>
          <w:sz w:val="26"/>
          <w:szCs w:val="26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</w:t>
      </w:r>
      <w:r w:rsidR="001E6E72">
        <w:rPr>
          <w:sz w:val="26"/>
          <w:szCs w:val="26"/>
        </w:rPr>
        <w:t>азначения, земель лесного фонда;</w:t>
      </w:r>
    </w:p>
    <w:p w14:paraId="00EE2C60" w14:textId="6FA03D78" w:rsidR="001E6E72" w:rsidRDefault="00A07155" w:rsidP="001E6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относящиеся</w:t>
      </w:r>
      <w:r w:rsidRPr="00C44224">
        <w:rPr>
          <w:sz w:val="26"/>
          <w:szCs w:val="26"/>
        </w:rPr>
        <w:t xml:space="preserve">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</w:t>
      </w:r>
      <w:r w:rsidR="001E6E72">
        <w:rPr>
          <w:sz w:val="26"/>
          <w:szCs w:val="26"/>
        </w:rPr>
        <w:t>я;</w:t>
      </w:r>
    </w:p>
    <w:p w14:paraId="70C86BAD" w14:textId="5EDA168E" w:rsidR="00A07155" w:rsidRPr="007403B4" w:rsidRDefault="00A07155" w:rsidP="001E6E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53D7C9CD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66DA63A9" w14:textId="45DBADA1" w:rsidR="00A07155" w:rsidRPr="00A96BD4" w:rsidRDefault="00A07155" w:rsidP="00A07155">
      <w:pPr>
        <w:widowControl w:val="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</w:r>
    </w:p>
    <w:p w14:paraId="1D5A69F0" w14:textId="77777777" w:rsidR="00A07155" w:rsidRPr="00E90208" w:rsidRDefault="00A07155" w:rsidP="00A0715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4F644FCB" w14:textId="365E47B7" w:rsidR="00A07155" w:rsidRDefault="00A07155" w:rsidP="00A07155">
      <w:pPr>
        <w:widowControl w:val="0"/>
        <w:jc w:val="both"/>
        <w:rPr>
          <w:i/>
          <w:sz w:val="26"/>
          <w:szCs w:val="26"/>
        </w:rPr>
      </w:pPr>
    </w:p>
    <w:p w14:paraId="59F20208" w14:textId="67BC4943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3D5377DE" w14:textId="324B560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0F2F597B" w14:textId="3D50CC8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5FC263A7" w14:textId="55993F5A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7320534F" w14:textId="5E0A5A86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4E3FA025" w14:textId="7538DEE4" w:rsidR="002B22AD" w:rsidRDefault="002B22AD" w:rsidP="00A07155">
      <w:pPr>
        <w:widowControl w:val="0"/>
        <w:jc w:val="both"/>
        <w:rPr>
          <w:i/>
          <w:sz w:val="26"/>
          <w:szCs w:val="26"/>
        </w:rPr>
      </w:pPr>
    </w:p>
    <w:p w14:paraId="21CBCB57" w14:textId="56F5BBCA" w:rsidR="002B22AD" w:rsidRDefault="002B22AD" w:rsidP="00A07155">
      <w:pPr>
        <w:widowControl w:val="0"/>
        <w:jc w:val="both"/>
        <w:rPr>
          <w:i/>
          <w:sz w:val="26"/>
          <w:szCs w:val="26"/>
        </w:rPr>
      </w:pPr>
    </w:p>
    <w:p w14:paraId="00807D94" w14:textId="77777777" w:rsidR="00896A7A" w:rsidRDefault="00AB732A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22373D" w:rsidRPr="00F54392">
        <w:rPr>
          <w:rFonts w:ascii="Times New Roman" w:hAnsi="Times New Roman" w:cs="Times New Roman"/>
          <w:sz w:val="26"/>
          <w:szCs w:val="26"/>
        </w:rPr>
        <w:t xml:space="preserve"> 2</w:t>
      </w:r>
      <w:r w:rsidR="00896A7A">
        <w:rPr>
          <w:rFonts w:ascii="Times New Roman" w:hAnsi="Times New Roman" w:cs="Times New Roman"/>
          <w:sz w:val="26"/>
          <w:szCs w:val="26"/>
        </w:rPr>
        <w:t xml:space="preserve"> </w:t>
      </w:r>
      <w:r w:rsidR="0022373D" w:rsidRPr="00F54392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14:paraId="42680DBA" w14:textId="2716CC6D" w:rsidR="0022373D" w:rsidRPr="00F54392" w:rsidRDefault="0022373D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F54392">
        <w:rPr>
          <w:rFonts w:ascii="Times New Roman" w:hAnsi="Times New Roman" w:cs="Times New Roman"/>
          <w:sz w:val="26"/>
          <w:szCs w:val="26"/>
        </w:rPr>
        <w:t xml:space="preserve">о муниципальном земельном контроле в городе Когалыме </w:t>
      </w:r>
    </w:p>
    <w:p w14:paraId="3A5B0912" w14:textId="3A725159" w:rsidR="0022373D" w:rsidRPr="00896A7A" w:rsidRDefault="0022373D" w:rsidP="00896A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008885E" w14:textId="77777777" w:rsidR="00896A7A" w:rsidRPr="00896A7A" w:rsidRDefault="00896A7A" w:rsidP="00896A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2642D94" w14:textId="77777777" w:rsidR="00896A7A" w:rsidRPr="00896A7A" w:rsidRDefault="00896A7A" w:rsidP="00896A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99A8FA0" w14:textId="121B38F3" w:rsidR="00B32264" w:rsidRDefault="0022373D" w:rsidP="00896A7A">
      <w:pPr>
        <w:pStyle w:val="ConsPlusTitle"/>
        <w:jc w:val="center"/>
        <w:rPr>
          <w:b w:val="0"/>
          <w:sz w:val="28"/>
          <w:szCs w:val="22"/>
        </w:rPr>
      </w:pPr>
      <w:r w:rsidRPr="00896A7A">
        <w:rPr>
          <w:sz w:val="28"/>
          <w:szCs w:val="22"/>
        </w:rPr>
        <w:t>П</w:t>
      </w:r>
      <w:r w:rsidR="00B32264" w:rsidRPr="00896A7A">
        <w:rPr>
          <w:sz w:val="28"/>
          <w:szCs w:val="22"/>
        </w:rPr>
        <w:t>ЕРЕЧЕНЬ ИНДИКАТОРОВ РИСКА</w:t>
      </w:r>
      <w:r w:rsidR="00B32264">
        <w:rPr>
          <w:sz w:val="28"/>
          <w:szCs w:val="22"/>
        </w:rPr>
        <w:t xml:space="preserve"> НАРУЩЕНИЯ ОБЯЗАТЕЛЬНЫХ ТРЕБОВАНИЙ, ПРОВЕРЯЕМЫХ В РАМКАХ ОСУЩЕСТВЛЕНИЯ МУНИЦИПАЛЬНОГО ЗЕМЕЛЬНОГО КОНТРОЛЯ </w:t>
      </w:r>
      <w:bookmarkStart w:id="0" w:name="_GoBack"/>
      <w:bookmarkEnd w:id="0"/>
    </w:p>
    <w:p w14:paraId="7FB9A074" w14:textId="77777777" w:rsidR="00B32264" w:rsidRDefault="00B32264" w:rsidP="0022373D">
      <w:pPr>
        <w:widowControl w:val="0"/>
        <w:jc w:val="center"/>
        <w:rPr>
          <w:b/>
          <w:sz w:val="28"/>
          <w:szCs w:val="22"/>
        </w:rPr>
      </w:pPr>
    </w:p>
    <w:p w14:paraId="7AE7E86F" w14:textId="1D7FE241" w:rsidR="0022373D" w:rsidRPr="00351D4E" w:rsidRDefault="0022373D" w:rsidP="002237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Н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</w:t>
      </w:r>
      <w:r w:rsidR="00475E8D">
        <w:rPr>
          <w:rFonts w:ascii="Times New Roman" w:hAnsi="Times New Roman" w:cs="Times New Roman"/>
          <w:color w:val="000000"/>
          <w:sz w:val="26"/>
          <w:szCs w:val="26"/>
        </w:rPr>
        <w:t>дарственном реестре недвижимости</w:t>
      </w:r>
      <w:r w:rsidR="00DC62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DCCD267" w14:textId="0585B8CC" w:rsidR="0022373D" w:rsidRPr="00351D4E" w:rsidRDefault="0022373D" w:rsidP="002237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тсутствие в Едином государственном реестре недвижимости сведений о правах на используемый гражданином, юридическим лицом, индивидуальным пре</w:t>
      </w:r>
      <w:r>
        <w:rPr>
          <w:rFonts w:ascii="Times New Roman" w:hAnsi="Times New Roman" w:cs="Times New Roman"/>
          <w:color w:val="000000"/>
          <w:sz w:val="26"/>
          <w:szCs w:val="26"/>
        </w:rPr>
        <w:t>дпринимателем земельный участок;</w:t>
      </w:r>
    </w:p>
    <w:p w14:paraId="25B0786F" w14:textId="08EF4B80" w:rsidR="0022373D" w:rsidRPr="00351D4E" w:rsidRDefault="0022373D" w:rsidP="0022373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Н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E2BEDE9" w14:textId="77777777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474E6A3B" w14:textId="77777777" w:rsidR="00A07155" w:rsidRPr="00A96BD4" w:rsidRDefault="00A07155" w:rsidP="00A07155">
      <w:pPr>
        <w:widowControl w:val="0"/>
        <w:jc w:val="both"/>
        <w:rPr>
          <w:i/>
          <w:sz w:val="26"/>
          <w:szCs w:val="26"/>
        </w:rPr>
      </w:pPr>
      <w:r w:rsidRPr="00A96BD4">
        <w:rPr>
          <w:i/>
          <w:sz w:val="26"/>
          <w:szCs w:val="26"/>
        </w:rPr>
        <w:tab/>
      </w:r>
    </w:p>
    <w:p w14:paraId="0044E1B3" w14:textId="77777777" w:rsidR="002B22AD" w:rsidRDefault="00D9318F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5B7675AD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7F41B75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30BB8B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1A2A07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F1AFD5A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105629A3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21E3E5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3AB0CD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0CF74B82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0089BF3F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2393521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283D9F42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D78C93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B7FF789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372A57B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17E8BB4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82C9C81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B9F1FCD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5C83F82E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F9782A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80AFD6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76D33970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43BAD4E6" w14:textId="77777777" w:rsidR="002B22AD" w:rsidRDefault="002B22AD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30AD290C" w14:textId="77777777" w:rsidR="00896A7A" w:rsidRDefault="00896A7A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40CBE0A7" w14:textId="77777777" w:rsidR="00AB732A" w:rsidRDefault="00AB732A" w:rsidP="00AB732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14:paraId="16793BC4" w14:textId="77777777" w:rsidR="00AB732A" w:rsidRDefault="00AB732A" w:rsidP="00AB732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14:paraId="2FFB67B8" w14:textId="77777777" w:rsidR="00896A7A" w:rsidRDefault="00AB732A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541741" w:rsidRPr="00AB732A">
        <w:rPr>
          <w:rFonts w:ascii="Times New Roman" w:hAnsi="Times New Roman" w:cs="Times New Roman"/>
          <w:sz w:val="26"/>
          <w:szCs w:val="26"/>
        </w:rPr>
        <w:t xml:space="preserve"> 3</w:t>
      </w:r>
      <w:r w:rsidR="00896A7A">
        <w:rPr>
          <w:rFonts w:ascii="Times New Roman" w:hAnsi="Times New Roman" w:cs="Times New Roman"/>
          <w:sz w:val="26"/>
          <w:szCs w:val="26"/>
        </w:rPr>
        <w:t xml:space="preserve"> </w:t>
      </w:r>
      <w:r w:rsidR="00541741" w:rsidRPr="00AB732A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14:paraId="0D52B575" w14:textId="5AC6CEC4" w:rsidR="00541741" w:rsidRPr="00AB732A" w:rsidRDefault="00541741" w:rsidP="00896A7A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AB732A">
        <w:rPr>
          <w:rFonts w:ascii="Times New Roman" w:hAnsi="Times New Roman" w:cs="Times New Roman"/>
          <w:sz w:val="26"/>
          <w:szCs w:val="26"/>
        </w:rPr>
        <w:t xml:space="preserve">о муниципальном земельном контроле в городе Когалыме </w:t>
      </w:r>
    </w:p>
    <w:p w14:paraId="39081482" w14:textId="77777777" w:rsidR="00541741" w:rsidRPr="00A96BD4" w:rsidRDefault="00541741" w:rsidP="0054174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6079240" w14:textId="77777777" w:rsidR="00541741" w:rsidRPr="00A96BD4" w:rsidRDefault="00541741" w:rsidP="00541741">
      <w:pPr>
        <w:widowControl w:val="0"/>
        <w:jc w:val="right"/>
        <w:rPr>
          <w:sz w:val="26"/>
          <w:szCs w:val="26"/>
        </w:rPr>
      </w:pPr>
    </w:p>
    <w:p w14:paraId="6B825E9D" w14:textId="77777777" w:rsidR="00541741" w:rsidRDefault="00541741" w:rsidP="00541741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ПОКАЗАТЕЛИ РЕЗУЛЬТАТИВНОСТИ И ЭФФЕКТИВНОСТИ</w:t>
      </w:r>
      <w:r>
        <w:rPr>
          <w:b/>
          <w:sz w:val="26"/>
          <w:szCs w:val="26"/>
        </w:rPr>
        <w:t xml:space="preserve"> МУНИЦИПАЛЬНОГО ЗЕМЕЛЬНОГО КОНТРОЛЯ В ГОРОДЕ КОГАЛЫМЕ </w:t>
      </w:r>
      <w:r w:rsidRPr="00A96BD4">
        <w:rPr>
          <w:b/>
          <w:sz w:val="26"/>
          <w:szCs w:val="26"/>
        </w:rPr>
        <w:t xml:space="preserve">И ИХ ЦЕЛЕВЫЕ ЗНАЧЕНИЯ </w:t>
      </w:r>
    </w:p>
    <w:p w14:paraId="0374A42D" w14:textId="77777777" w:rsidR="00541741" w:rsidRPr="00A96BD4" w:rsidRDefault="00541741" w:rsidP="00541741">
      <w:pPr>
        <w:widowControl w:val="0"/>
        <w:jc w:val="center"/>
        <w:rPr>
          <w:b/>
          <w:sz w:val="26"/>
          <w:szCs w:val="26"/>
        </w:rPr>
      </w:pPr>
    </w:p>
    <w:p w14:paraId="2CCAFEA2" w14:textId="77777777" w:rsidR="00541741" w:rsidRPr="00A96BD4" w:rsidRDefault="00541741" w:rsidP="00541741">
      <w:pPr>
        <w:widowControl w:val="0"/>
        <w:ind w:firstLine="72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Оценка результативности и эффективности деятельности</w:t>
      </w:r>
      <w:r>
        <w:rPr>
          <w:sz w:val="26"/>
          <w:szCs w:val="26"/>
        </w:rPr>
        <w:t xml:space="preserve"> муниципального земельного контроля в городе Когалыме</w:t>
      </w:r>
      <w:r w:rsidRPr="00A96BD4">
        <w:rPr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2974DBE" w14:textId="77777777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i/>
          <w:sz w:val="26"/>
          <w:szCs w:val="26"/>
        </w:rPr>
        <w:t xml:space="preserve"> </w:t>
      </w:r>
      <w:r w:rsidRPr="00A96BD4">
        <w:rPr>
          <w:i/>
          <w:sz w:val="26"/>
          <w:szCs w:val="26"/>
        </w:rPr>
        <w:tab/>
      </w:r>
      <w:r w:rsidRPr="00A96BD4">
        <w:rPr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14:paraId="018E310B" w14:textId="77777777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1) кл</w:t>
      </w:r>
      <w:r>
        <w:rPr>
          <w:sz w:val="26"/>
          <w:szCs w:val="26"/>
        </w:rPr>
        <w:t>ючевые показатели муниципального земельного контроля в городе Когалыме</w:t>
      </w:r>
      <w:r w:rsidRPr="00A96BD4">
        <w:rPr>
          <w:sz w:val="26"/>
          <w:szCs w:val="26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</w:t>
      </w:r>
      <w:r>
        <w:rPr>
          <w:sz w:val="26"/>
          <w:szCs w:val="26"/>
        </w:rPr>
        <w:t>ить контрольный</w:t>
      </w:r>
      <w:r w:rsidRPr="00A96BD4">
        <w:rPr>
          <w:sz w:val="26"/>
          <w:szCs w:val="26"/>
        </w:rPr>
        <w:t xml:space="preserve"> орган;</w:t>
      </w:r>
    </w:p>
    <w:p w14:paraId="46FC1D42" w14:textId="77777777" w:rsidR="00541741" w:rsidRPr="00A96BD4" w:rsidRDefault="00541741" w:rsidP="00541741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2) индикативны</w:t>
      </w:r>
      <w:r>
        <w:rPr>
          <w:sz w:val="26"/>
          <w:szCs w:val="26"/>
        </w:rPr>
        <w:t>е показатели муниципального земельного контроля в городе Когалыме</w:t>
      </w:r>
      <w:r w:rsidRPr="00A96BD4">
        <w:rPr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0FB4888" w14:textId="77777777" w:rsidR="00541741" w:rsidRPr="00A96BD4" w:rsidRDefault="00541741" w:rsidP="00541741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 xml:space="preserve">Показателем результативности и эффективности осуществления муниципального контроля являются: </w:t>
      </w:r>
    </w:p>
    <w:p w14:paraId="531A752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390D3AA7" w14:textId="77777777" w:rsidR="00541741" w:rsidRPr="00E13289" w:rsidRDefault="00541741" w:rsidP="0054174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" w:name="Par15"/>
      <w:bookmarkStart w:id="2" w:name="Par19"/>
      <w:bookmarkEnd w:id="1"/>
      <w:bookmarkEnd w:id="2"/>
      <w:r>
        <w:rPr>
          <w:sz w:val="26"/>
          <w:szCs w:val="26"/>
        </w:rPr>
        <w:t xml:space="preserve">1) </w:t>
      </w:r>
      <w:r w:rsidRPr="00E13289">
        <w:rPr>
          <w:sz w:val="26"/>
          <w:szCs w:val="26"/>
        </w:rPr>
        <w:t>Выполнение плана проверок рассчитывается по формуле:</w:t>
      </w:r>
    </w:p>
    <w:p w14:paraId="4B8FD835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6866444A" w14:textId="77777777" w:rsidR="00541741" w:rsidRPr="00E13289" w:rsidRDefault="00043501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62B78C5E">
          <v:shape id="_x0000_i1025" type="#_x0000_t75" style="width:140.25pt;height:36.75pt">
            <v:imagedata r:id="rId18" o:title=""/>
          </v:shape>
        </w:pict>
      </w:r>
    </w:p>
    <w:p w14:paraId="3656BF53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38F690F8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план.пров.</w:t>
      </w:r>
      <w:r w:rsidRPr="00E13289">
        <w:rPr>
          <w:sz w:val="26"/>
          <w:szCs w:val="26"/>
        </w:rPr>
        <w:t xml:space="preserve"> - количество проведенных в отчетном периоде плановых проверок</w:t>
      </w:r>
      <w:r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;</w:t>
      </w:r>
    </w:p>
    <w:p w14:paraId="66244E5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</w:t>
      </w:r>
      <w:r w:rsidRPr="00E13289">
        <w:rPr>
          <w:sz w:val="26"/>
          <w:szCs w:val="26"/>
        </w:rPr>
        <w:t xml:space="preserve"> - количество проверок</w:t>
      </w:r>
      <w:r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, проведение которых предусмотрено планами проведения плановых проверок на конец отчетного периода.</w:t>
      </w:r>
    </w:p>
    <w:p w14:paraId="19DD333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определении значения показателя 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учитываются в том числе и проверки, начатые в отчетном периоде, проведение которых на момент представления сведений завершено не было.</w:t>
      </w:r>
    </w:p>
    <w:p w14:paraId="5601E0B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85% присваивается 4 балла;</w:t>
      </w:r>
    </w:p>
    <w:p w14:paraId="2117181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85% до 75% присваивается 3 балла;</w:t>
      </w:r>
    </w:p>
    <w:p w14:paraId="0E02E52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70% присваивается 2 балла;</w:t>
      </w:r>
    </w:p>
    <w:p w14:paraId="201D934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70% присваивается 1 балл.</w:t>
      </w:r>
    </w:p>
    <w:p w14:paraId="29A81F01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от полученного значения баллов вычитается 1 балл.</w:t>
      </w:r>
    </w:p>
    <w:p w14:paraId="31BA27C8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анализе контрольным органом</w:t>
      </w:r>
      <w:r w:rsidRPr="00E13289">
        <w:rPr>
          <w:sz w:val="26"/>
          <w:szCs w:val="26"/>
        </w:rPr>
        <w:t xml:space="preserve"> указанного показателя</w:t>
      </w:r>
      <w:r>
        <w:rPr>
          <w:sz w:val="26"/>
          <w:szCs w:val="26"/>
        </w:rPr>
        <w:t xml:space="preserve"> контрольных органов</w:t>
      </w:r>
      <w:r w:rsidRPr="00E13289">
        <w:rPr>
          <w:sz w:val="26"/>
          <w:szCs w:val="26"/>
        </w:rPr>
        <w:t>, у которых достигнутое значение</w:t>
      </w:r>
      <w:r>
        <w:rPr>
          <w:sz w:val="26"/>
          <w:szCs w:val="26"/>
        </w:rPr>
        <w:t xml:space="preserve"> данного</w:t>
      </w:r>
      <w:r w:rsidRPr="00E13289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превысит среднее значение показателя по Российской Федерации, прибавляется 1 балл.</w:t>
      </w:r>
    </w:p>
    <w:p w14:paraId="4D94E2E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13289">
        <w:rPr>
          <w:sz w:val="26"/>
          <w:szCs w:val="26"/>
        </w:rPr>
        <w:t>Нагрузка на одного инспектора рассчитывается по формуле:</w:t>
      </w:r>
    </w:p>
    <w:p w14:paraId="63D150B8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70128167" w14:textId="77777777" w:rsidR="00541741" w:rsidRPr="00E13289" w:rsidRDefault="00043501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3690EA1C">
          <v:shape id="_x0000_i1026" type="#_x0000_t75" style="width:234pt;height:36.75pt">
            <v:imagedata r:id="rId19" o:title=""/>
          </v:shape>
        </w:pict>
      </w:r>
    </w:p>
    <w:p w14:paraId="10FB2F1A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0F4AB47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выез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выездных проверок соблюдения земельного законодательства;</w:t>
      </w:r>
    </w:p>
    <w:p w14:paraId="3FF9FFA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док</w:t>
      </w:r>
      <w:r w:rsidRPr="00E13289">
        <w:rPr>
          <w:sz w:val="26"/>
          <w:szCs w:val="26"/>
        </w:rPr>
        <w:t xml:space="preserve"> - количество проведенных плановых и внеплановых документарных проверок соблюдения земельного законодательства;</w:t>
      </w:r>
    </w:p>
    <w:p w14:paraId="74D1ECB4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обсл</w:t>
      </w:r>
      <w:r w:rsidRPr="00E13289">
        <w:rPr>
          <w:sz w:val="26"/>
          <w:szCs w:val="26"/>
        </w:rPr>
        <w:t xml:space="preserve"> - количество проведенных</w:t>
      </w:r>
      <w:r>
        <w:rPr>
          <w:sz w:val="26"/>
          <w:szCs w:val="26"/>
        </w:rPr>
        <w:t xml:space="preserve"> рейдовых осмотров</w:t>
      </w:r>
      <w:r w:rsidRPr="00E13289">
        <w:rPr>
          <w:sz w:val="26"/>
          <w:szCs w:val="26"/>
        </w:rPr>
        <w:t xml:space="preserve"> объектов земельных отношений и количество участий должностных лиц</w:t>
      </w:r>
      <w:r>
        <w:rPr>
          <w:sz w:val="26"/>
          <w:szCs w:val="26"/>
        </w:rPr>
        <w:t xml:space="preserve"> контрольного органа в проводимых прокуратурой города Когалыма</w:t>
      </w:r>
      <w:r w:rsidRPr="00E13289">
        <w:rPr>
          <w:sz w:val="26"/>
          <w:szCs w:val="26"/>
        </w:rPr>
        <w:t xml:space="preserve"> проверках соблюдения земельного законодательства;</w:t>
      </w:r>
    </w:p>
    <w:p w14:paraId="3472AE5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раб</w:t>
      </w:r>
      <w:r w:rsidRPr="00E13289">
        <w:rPr>
          <w:sz w:val="26"/>
          <w:szCs w:val="26"/>
        </w:rPr>
        <w:t xml:space="preserve"> - продолжительность рабочего времени в отчетном периоде при 40-часовой рабочей неделе, час;</w:t>
      </w:r>
    </w:p>
    <w:p w14:paraId="2E96869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инсп</w:t>
      </w:r>
      <w:r w:rsidRPr="00E13289">
        <w:rPr>
          <w:sz w:val="26"/>
          <w:szCs w:val="26"/>
        </w:rPr>
        <w:t xml:space="preserve"> - штатная численность должностных лиц</w:t>
      </w:r>
      <w:r>
        <w:rPr>
          <w:sz w:val="26"/>
          <w:szCs w:val="26"/>
        </w:rPr>
        <w:t xml:space="preserve"> контрольного органа, осуществляющих муниципальный земельный контроль</w:t>
      </w:r>
      <w:r w:rsidRPr="00E13289">
        <w:rPr>
          <w:sz w:val="26"/>
          <w:szCs w:val="26"/>
        </w:rPr>
        <w:t>;</w:t>
      </w:r>
    </w:p>
    <w:p w14:paraId="5FB5F99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а - коэффициент, учитывающий географическое положение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(для районов Крайнего Севера и приравненных к ним местностям принимается равным 0,9; для остальных территориальных органов Росреестра - 1);</w:t>
      </w:r>
    </w:p>
    <w:p w14:paraId="6333F7AE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0,9 - коэффициент, учитывающий продолжительность ежегодного оплачиваемого отпуска.</w:t>
      </w:r>
    </w:p>
    <w:p w14:paraId="5BB1BD6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90% присваивается 4 балла;</w:t>
      </w:r>
    </w:p>
    <w:p w14:paraId="4CBC078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90% до 80% присваивается 3 балла;</w:t>
      </w:r>
    </w:p>
    <w:p w14:paraId="6479FAEB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80% до 60% присваивается 2 балла;</w:t>
      </w:r>
    </w:p>
    <w:p w14:paraId="369BF5A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60% присваивается 1 балл.</w:t>
      </w:r>
    </w:p>
    <w:p w14:paraId="182B807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57EC916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показателя выполнения плана проверок, добавляется 1 балл.</w:t>
      </w:r>
    </w:p>
    <w:p w14:paraId="2991ED89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13289">
        <w:rPr>
          <w:sz w:val="26"/>
          <w:szCs w:val="26"/>
        </w:rPr>
        <w:t xml:space="preserve"> Доля проверок, по итогам которых выявлены нарушения, рассчитывается по формуле:</w:t>
      </w:r>
    </w:p>
    <w:p w14:paraId="5E527C8E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1D8140FC" w14:textId="77777777" w:rsidR="00541741" w:rsidRPr="00E13289" w:rsidRDefault="00043501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70720697">
          <v:shape id="_x0000_i1027" type="#_x0000_t75" style="width:165.75pt;height:36.75pt">
            <v:imagedata r:id="rId20" o:title=""/>
          </v:shape>
        </w:pict>
      </w:r>
    </w:p>
    <w:p w14:paraId="02A6BE85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51E7A5EB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наруш</w:t>
      </w:r>
      <w:r w:rsidRPr="00E13289">
        <w:rPr>
          <w:sz w:val="26"/>
          <w:szCs w:val="26"/>
        </w:rPr>
        <w:t xml:space="preserve"> - количество выявленных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нарушений земельного законодательства;</w:t>
      </w:r>
    </w:p>
    <w:p w14:paraId="3ED50BA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проверок соблюдения земельного законодательства;</w:t>
      </w:r>
    </w:p>
    <w:p w14:paraId="0E2CEA00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пров.предп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внеплановых проверок исполнения предписаний об устранении нарушений земельного законодательства.</w:t>
      </w:r>
    </w:p>
    <w:p w14:paraId="6C19BDC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6 баллов;</w:t>
      </w:r>
    </w:p>
    <w:p w14:paraId="3292ECA3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75% до 55% присваивается 4 балла;</w:t>
      </w:r>
    </w:p>
    <w:p w14:paraId="498D059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3 балла;</w:t>
      </w:r>
    </w:p>
    <w:p w14:paraId="421CBD5C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63995926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0CFDE1C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прибавляется 1 балл.</w:t>
      </w:r>
    </w:p>
    <w:p w14:paraId="02CB09AD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E13289">
        <w:rPr>
          <w:sz w:val="26"/>
          <w:szCs w:val="26"/>
        </w:rPr>
        <w:t xml:space="preserve"> Доля нарушений, которые устранены или по которым приняты меры за неустранение нарушений в установленный срок, рассчитывается по формуле:</w:t>
      </w:r>
    </w:p>
    <w:p w14:paraId="423EF3C9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041B39DF" w14:textId="77777777" w:rsidR="00541741" w:rsidRPr="00E13289" w:rsidRDefault="00043501" w:rsidP="00541741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6173C790">
          <v:shape id="_x0000_i1028" type="#_x0000_t75" style="width:147pt;height:36.75pt">
            <v:imagedata r:id="rId21" o:title=""/>
          </v:shape>
        </w:pict>
      </w:r>
    </w:p>
    <w:p w14:paraId="2387CDF2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2BF47DA7" w14:textId="77777777" w:rsidR="00541741" w:rsidRPr="00E13289" w:rsidRDefault="00541741" w:rsidP="00541741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устр</w:t>
      </w:r>
      <w:r w:rsidRPr="00E13289">
        <w:rPr>
          <w:sz w:val="26"/>
          <w:szCs w:val="26"/>
        </w:rPr>
        <w:t xml:space="preserve"> - количество устраненных нарушений земельного законодательства в отчетном периоде;</w:t>
      </w:r>
    </w:p>
    <w:p w14:paraId="5D85471C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предп</w:t>
      </w:r>
      <w:r w:rsidRPr="00E13289">
        <w:rPr>
          <w:sz w:val="26"/>
          <w:szCs w:val="26"/>
        </w:rPr>
        <w:t xml:space="preserve"> - количество выданных предписаний об устранении нарушений земельного законодательства в отчетном периоде;</w:t>
      </w:r>
    </w:p>
    <w:p w14:paraId="5D05D609" w14:textId="6254F90A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19.5</w:t>
      </w:r>
      <w:r w:rsidRPr="00E13289">
        <w:rPr>
          <w:sz w:val="26"/>
          <w:szCs w:val="26"/>
        </w:rPr>
        <w:t xml:space="preserve"> - количество дел об административных правонарушениях, составленных в отчетном периоде по </w:t>
      </w:r>
      <w:r w:rsidRPr="00AB732A">
        <w:rPr>
          <w:sz w:val="26"/>
          <w:szCs w:val="26"/>
        </w:rPr>
        <w:t>статье 19.5</w:t>
      </w:r>
      <w:r w:rsidRPr="00E13289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14:paraId="43F10171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4 балла;</w:t>
      </w:r>
    </w:p>
    <w:p w14:paraId="0FD134A7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55% присваивается 3 балла;</w:t>
      </w:r>
    </w:p>
    <w:p w14:paraId="67DDB405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2 балла;</w:t>
      </w:r>
    </w:p>
    <w:p w14:paraId="3F501D5A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7F82D0FF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5898B588" w14:textId="77777777" w:rsidR="00541741" w:rsidRPr="00E13289" w:rsidRDefault="00541741" w:rsidP="00541741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добавляется 1 балл.</w:t>
      </w:r>
    </w:p>
    <w:p w14:paraId="7578F5A6" w14:textId="77777777" w:rsidR="00541741" w:rsidRPr="001F6818" w:rsidRDefault="00541741" w:rsidP="00541741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B202ABD" w14:textId="3789FAA9" w:rsidR="00A62965" w:rsidRDefault="00541741" w:rsidP="00896A7A">
      <w:pPr>
        <w:widowControl w:val="0"/>
        <w:ind w:firstLine="708"/>
        <w:jc w:val="both"/>
        <w:rPr>
          <w:sz w:val="20"/>
        </w:rPr>
      </w:pPr>
      <w:r>
        <w:rPr>
          <w:sz w:val="26"/>
          <w:szCs w:val="26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A62965" w:rsidSect="002C75DD">
      <w:pgSz w:w="11906" w:h="16838" w:code="9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CE9EA" w14:textId="77777777" w:rsidR="00043501" w:rsidRDefault="00043501" w:rsidP="00F61E1E">
      <w:r>
        <w:separator/>
      </w:r>
    </w:p>
  </w:endnote>
  <w:endnote w:type="continuationSeparator" w:id="0">
    <w:p w14:paraId="117D8DF6" w14:textId="77777777" w:rsidR="00043501" w:rsidRDefault="00043501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D144" w14:textId="3DF5411F" w:rsidR="00A62965" w:rsidRPr="006F0DE0" w:rsidRDefault="00A62965" w:rsidP="006F0DE0">
    <w:pPr>
      <w:pStyle w:val="a5"/>
      <w:jc w:val="right"/>
      <w:rPr>
        <w:sz w:val="20"/>
        <w:szCs w:val="20"/>
      </w:rPr>
    </w:pPr>
    <w:r w:rsidRPr="006F0DE0">
      <w:rPr>
        <w:sz w:val="20"/>
        <w:szCs w:val="20"/>
      </w:rPr>
      <w:fldChar w:fldCharType="begin"/>
    </w:r>
    <w:r w:rsidRPr="006F0DE0">
      <w:rPr>
        <w:sz w:val="20"/>
        <w:szCs w:val="20"/>
      </w:rPr>
      <w:instrText>PAGE   \* MERGEFORMAT</w:instrText>
    </w:r>
    <w:r w:rsidRPr="006F0DE0">
      <w:rPr>
        <w:sz w:val="20"/>
        <w:szCs w:val="20"/>
      </w:rPr>
      <w:fldChar w:fldCharType="separate"/>
    </w:r>
    <w:r w:rsidR="00896A7A">
      <w:rPr>
        <w:noProof/>
        <w:sz w:val="20"/>
        <w:szCs w:val="20"/>
      </w:rPr>
      <w:t>21</w:t>
    </w:r>
    <w:r w:rsidRPr="006F0DE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B0A4" w14:textId="77777777" w:rsidR="00043501" w:rsidRDefault="00043501" w:rsidP="00F61E1E">
      <w:r>
        <w:separator/>
      </w:r>
    </w:p>
  </w:footnote>
  <w:footnote w:type="continuationSeparator" w:id="0">
    <w:p w14:paraId="6E288BB0" w14:textId="77777777" w:rsidR="00043501" w:rsidRDefault="00043501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14E6"/>
    <w:rsid w:val="00013A78"/>
    <w:rsid w:val="000261D6"/>
    <w:rsid w:val="00026BD4"/>
    <w:rsid w:val="00030112"/>
    <w:rsid w:val="00035146"/>
    <w:rsid w:val="0003715E"/>
    <w:rsid w:val="0004225C"/>
    <w:rsid w:val="00043501"/>
    <w:rsid w:val="00044B82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08E3"/>
    <w:rsid w:val="000A3463"/>
    <w:rsid w:val="000A5F74"/>
    <w:rsid w:val="000B5247"/>
    <w:rsid w:val="000B6F0A"/>
    <w:rsid w:val="000B7E04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667"/>
    <w:rsid w:val="001058AA"/>
    <w:rsid w:val="00107AF0"/>
    <w:rsid w:val="00114CC0"/>
    <w:rsid w:val="00117321"/>
    <w:rsid w:val="001212A7"/>
    <w:rsid w:val="00126E0F"/>
    <w:rsid w:val="001324A0"/>
    <w:rsid w:val="00137310"/>
    <w:rsid w:val="00143C52"/>
    <w:rsid w:val="001504A6"/>
    <w:rsid w:val="00157714"/>
    <w:rsid w:val="00170204"/>
    <w:rsid w:val="00171247"/>
    <w:rsid w:val="001808B3"/>
    <w:rsid w:val="00181366"/>
    <w:rsid w:val="001839CA"/>
    <w:rsid w:val="00187696"/>
    <w:rsid w:val="001938FB"/>
    <w:rsid w:val="001A2C55"/>
    <w:rsid w:val="001A5F41"/>
    <w:rsid w:val="001A6514"/>
    <w:rsid w:val="001A7001"/>
    <w:rsid w:val="001A78EF"/>
    <w:rsid w:val="001C1AF3"/>
    <w:rsid w:val="001C5B49"/>
    <w:rsid w:val="001D521F"/>
    <w:rsid w:val="001D61EF"/>
    <w:rsid w:val="001E080C"/>
    <w:rsid w:val="001E1BDE"/>
    <w:rsid w:val="001E6E72"/>
    <w:rsid w:val="001F19FC"/>
    <w:rsid w:val="001F3480"/>
    <w:rsid w:val="001F5046"/>
    <w:rsid w:val="001F6818"/>
    <w:rsid w:val="0021191D"/>
    <w:rsid w:val="0022373D"/>
    <w:rsid w:val="00227B9F"/>
    <w:rsid w:val="002306BB"/>
    <w:rsid w:val="00237FD3"/>
    <w:rsid w:val="0025406E"/>
    <w:rsid w:val="00264B91"/>
    <w:rsid w:val="00272445"/>
    <w:rsid w:val="00275938"/>
    <w:rsid w:val="002822D1"/>
    <w:rsid w:val="002848BB"/>
    <w:rsid w:val="00294AF9"/>
    <w:rsid w:val="002975F0"/>
    <w:rsid w:val="002A012B"/>
    <w:rsid w:val="002A4802"/>
    <w:rsid w:val="002A63FC"/>
    <w:rsid w:val="002A750C"/>
    <w:rsid w:val="002B22AD"/>
    <w:rsid w:val="002B4230"/>
    <w:rsid w:val="002B5BC7"/>
    <w:rsid w:val="002B7A77"/>
    <w:rsid w:val="002B7BA9"/>
    <w:rsid w:val="002B7E65"/>
    <w:rsid w:val="002C0D2D"/>
    <w:rsid w:val="002C11A8"/>
    <w:rsid w:val="002C75DD"/>
    <w:rsid w:val="002D6FE6"/>
    <w:rsid w:val="002E686A"/>
    <w:rsid w:val="002F76A2"/>
    <w:rsid w:val="003000FB"/>
    <w:rsid w:val="00300FA8"/>
    <w:rsid w:val="00302867"/>
    <w:rsid w:val="00303A89"/>
    <w:rsid w:val="00307DBF"/>
    <w:rsid w:val="00313325"/>
    <w:rsid w:val="003134A4"/>
    <w:rsid w:val="00326692"/>
    <w:rsid w:val="0032699E"/>
    <w:rsid w:val="00330D7D"/>
    <w:rsid w:val="0033166F"/>
    <w:rsid w:val="0033401A"/>
    <w:rsid w:val="0033731C"/>
    <w:rsid w:val="00341F7D"/>
    <w:rsid w:val="00351D4E"/>
    <w:rsid w:val="003535DB"/>
    <w:rsid w:val="00365068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217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024"/>
    <w:rsid w:val="00466451"/>
    <w:rsid w:val="0047310B"/>
    <w:rsid w:val="0047577B"/>
    <w:rsid w:val="00475E8D"/>
    <w:rsid w:val="00486266"/>
    <w:rsid w:val="004C4084"/>
    <w:rsid w:val="004C586D"/>
    <w:rsid w:val="004D32EE"/>
    <w:rsid w:val="004D453A"/>
    <w:rsid w:val="004F4A6D"/>
    <w:rsid w:val="004F4DE4"/>
    <w:rsid w:val="004F715C"/>
    <w:rsid w:val="005005CF"/>
    <w:rsid w:val="00511EB1"/>
    <w:rsid w:val="00516F3F"/>
    <w:rsid w:val="00523018"/>
    <w:rsid w:val="00527FB3"/>
    <w:rsid w:val="00530574"/>
    <w:rsid w:val="005337BD"/>
    <w:rsid w:val="00536B64"/>
    <w:rsid w:val="00541741"/>
    <w:rsid w:val="00542D22"/>
    <w:rsid w:val="00552528"/>
    <w:rsid w:val="00553BCA"/>
    <w:rsid w:val="00553BE4"/>
    <w:rsid w:val="00554506"/>
    <w:rsid w:val="00555028"/>
    <w:rsid w:val="00556D15"/>
    <w:rsid w:val="0057013A"/>
    <w:rsid w:val="005707A2"/>
    <w:rsid w:val="00570828"/>
    <w:rsid w:val="00577B8E"/>
    <w:rsid w:val="00584B78"/>
    <w:rsid w:val="00584FBE"/>
    <w:rsid w:val="00586011"/>
    <w:rsid w:val="0059564E"/>
    <w:rsid w:val="00597D28"/>
    <w:rsid w:val="005A4BB0"/>
    <w:rsid w:val="005A6BD8"/>
    <w:rsid w:val="005C6BC7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31D94"/>
    <w:rsid w:val="0063231B"/>
    <w:rsid w:val="0064035A"/>
    <w:rsid w:val="00643140"/>
    <w:rsid w:val="006436E6"/>
    <w:rsid w:val="00650A85"/>
    <w:rsid w:val="00653407"/>
    <w:rsid w:val="00655716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A3120"/>
    <w:rsid w:val="006B245C"/>
    <w:rsid w:val="006B46E9"/>
    <w:rsid w:val="006B74C1"/>
    <w:rsid w:val="006B7EB0"/>
    <w:rsid w:val="006D3C2A"/>
    <w:rsid w:val="006E4E9D"/>
    <w:rsid w:val="006E6A60"/>
    <w:rsid w:val="006E6AD5"/>
    <w:rsid w:val="006F0DE0"/>
    <w:rsid w:val="006F3242"/>
    <w:rsid w:val="0070207C"/>
    <w:rsid w:val="00703BB9"/>
    <w:rsid w:val="00704A24"/>
    <w:rsid w:val="00712EB3"/>
    <w:rsid w:val="00714821"/>
    <w:rsid w:val="00725131"/>
    <w:rsid w:val="00727424"/>
    <w:rsid w:val="00732185"/>
    <w:rsid w:val="00733814"/>
    <w:rsid w:val="007349B3"/>
    <w:rsid w:val="00734D4F"/>
    <w:rsid w:val="007356E3"/>
    <w:rsid w:val="007403B4"/>
    <w:rsid w:val="00743032"/>
    <w:rsid w:val="00745719"/>
    <w:rsid w:val="00746EB8"/>
    <w:rsid w:val="007515E6"/>
    <w:rsid w:val="00760C49"/>
    <w:rsid w:val="00761A5F"/>
    <w:rsid w:val="0076313D"/>
    <w:rsid w:val="00780E7A"/>
    <w:rsid w:val="007824FC"/>
    <w:rsid w:val="007827B2"/>
    <w:rsid w:val="007928EF"/>
    <w:rsid w:val="00793698"/>
    <w:rsid w:val="00796491"/>
    <w:rsid w:val="007972D7"/>
    <w:rsid w:val="007A2C16"/>
    <w:rsid w:val="007A5516"/>
    <w:rsid w:val="007B4D3D"/>
    <w:rsid w:val="007B57E6"/>
    <w:rsid w:val="007B7CEE"/>
    <w:rsid w:val="007C20CA"/>
    <w:rsid w:val="007C2A6E"/>
    <w:rsid w:val="007C72D9"/>
    <w:rsid w:val="007D1331"/>
    <w:rsid w:val="007F1E88"/>
    <w:rsid w:val="007F3D02"/>
    <w:rsid w:val="007F68F7"/>
    <w:rsid w:val="008049CC"/>
    <w:rsid w:val="008067A4"/>
    <w:rsid w:val="0080780B"/>
    <w:rsid w:val="0081190D"/>
    <w:rsid w:val="008160D5"/>
    <w:rsid w:val="00820AC9"/>
    <w:rsid w:val="00831B97"/>
    <w:rsid w:val="00835898"/>
    <w:rsid w:val="00844680"/>
    <w:rsid w:val="00844B8C"/>
    <w:rsid w:val="00861822"/>
    <w:rsid w:val="00864636"/>
    <w:rsid w:val="0086646E"/>
    <w:rsid w:val="00882246"/>
    <w:rsid w:val="00896A7A"/>
    <w:rsid w:val="008A6075"/>
    <w:rsid w:val="008A65A3"/>
    <w:rsid w:val="008B0B5D"/>
    <w:rsid w:val="008B3FD5"/>
    <w:rsid w:val="008B50AA"/>
    <w:rsid w:val="008B5310"/>
    <w:rsid w:val="008C61C9"/>
    <w:rsid w:val="008D1219"/>
    <w:rsid w:val="008D3021"/>
    <w:rsid w:val="008D588C"/>
    <w:rsid w:val="008E0FCA"/>
    <w:rsid w:val="008E54DF"/>
    <w:rsid w:val="008E5C8C"/>
    <w:rsid w:val="008E7804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9ED"/>
    <w:rsid w:val="00937CD4"/>
    <w:rsid w:val="009455FD"/>
    <w:rsid w:val="00945941"/>
    <w:rsid w:val="0095182D"/>
    <w:rsid w:val="00954D8A"/>
    <w:rsid w:val="009557A5"/>
    <w:rsid w:val="00956F80"/>
    <w:rsid w:val="00957318"/>
    <w:rsid w:val="00962603"/>
    <w:rsid w:val="009630BF"/>
    <w:rsid w:val="00965F3E"/>
    <w:rsid w:val="009677F6"/>
    <w:rsid w:val="00967C03"/>
    <w:rsid w:val="00970729"/>
    <w:rsid w:val="00977E5B"/>
    <w:rsid w:val="0098061C"/>
    <w:rsid w:val="00987632"/>
    <w:rsid w:val="00993E18"/>
    <w:rsid w:val="00996347"/>
    <w:rsid w:val="00997537"/>
    <w:rsid w:val="009A2884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07155"/>
    <w:rsid w:val="00A10C85"/>
    <w:rsid w:val="00A129CB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965"/>
    <w:rsid w:val="00A65A49"/>
    <w:rsid w:val="00A662BC"/>
    <w:rsid w:val="00A66D7E"/>
    <w:rsid w:val="00A6735B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32A"/>
    <w:rsid w:val="00AB7896"/>
    <w:rsid w:val="00AC1444"/>
    <w:rsid w:val="00AC5FBD"/>
    <w:rsid w:val="00AC6764"/>
    <w:rsid w:val="00AE2F55"/>
    <w:rsid w:val="00AF26D9"/>
    <w:rsid w:val="00AF7915"/>
    <w:rsid w:val="00B025AE"/>
    <w:rsid w:val="00B210CD"/>
    <w:rsid w:val="00B26392"/>
    <w:rsid w:val="00B26CB5"/>
    <w:rsid w:val="00B27290"/>
    <w:rsid w:val="00B279BE"/>
    <w:rsid w:val="00B3181C"/>
    <w:rsid w:val="00B32264"/>
    <w:rsid w:val="00B3563B"/>
    <w:rsid w:val="00B35E0F"/>
    <w:rsid w:val="00B41721"/>
    <w:rsid w:val="00B46F62"/>
    <w:rsid w:val="00B62EF9"/>
    <w:rsid w:val="00B6372F"/>
    <w:rsid w:val="00B7156C"/>
    <w:rsid w:val="00B73892"/>
    <w:rsid w:val="00B7568F"/>
    <w:rsid w:val="00B80BD8"/>
    <w:rsid w:val="00B81EE6"/>
    <w:rsid w:val="00B81F81"/>
    <w:rsid w:val="00B861FD"/>
    <w:rsid w:val="00B900C5"/>
    <w:rsid w:val="00B94165"/>
    <w:rsid w:val="00BA0DCC"/>
    <w:rsid w:val="00BA112B"/>
    <w:rsid w:val="00BA602C"/>
    <w:rsid w:val="00BA66EF"/>
    <w:rsid w:val="00BA792F"/>
    <w:rsid w:val="00BC45EB"/>
    <w:rsid w:val="00BD0EC8"/>
    <w:rsid w:val="00BD2497"/>
    <w:rsid w:val="00BD2F0B"/>
    <w:rsid w:val="00BD7061"/>
    <w:rsid w:val="00C22F52"/>
    <w:rsid w:val="00C2458F"/>
    <w:rsid w:val="00C2495C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65184"/>
    <w:rsid w:val="00C74F3B"/>
    <w:rsid w:val="00C8584E"/>
    <w:rsid w:val="00C86682"/>
    <w:rsid w:val="00C95DE0"/>
    <w:rsid w:val="00C978EF"/>
    <w:rsid w:val="00CA1F6D"/>
    <w:rsid w:val="00CA234A"/>
    <w:rsid w:val="00CA2E9E"/>
    <w:rsid w:val="00CA331D"/>
    <w:rsid w:val="00CA45DA"/>
    <w:rsid w:val="00CA50C9"/>
    <w:rsid w:val="00CB0FE1"/>
    <w:rsid w:val="00CB33D5"/>
    <w:rsid w:val="00CB36D5"/>
    <w:rsid w:val="00CC12F6"/>
    <w:rsid w:val="00CD012E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08ED"/>
    <w:rsid w:val="00D026D3"/>
    <w:rsid w:val="00D042D0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462B"/>
    <w:rsid w:val="00D67194"/>
    <w:rsid w:val="00D70719"/>
    <w:rsid w:val="00D7121B"/>
    <w:rsid w:val="00D723F3"/>
    <w:rsid w:val="00D75C3E"/>
    <w:rsid w:val="00D76127"/>
    <w:rsid w:val="00D80EC1"/>
    <w:rsid w:val="00D80FF7"/>
    <w:rsid w:val="00D813FD"/>
    <w:rsid w:val="00D862FA"/>
    <w:rsid w:val="00D92B0E"/>
    <w:rsid w:val="00D9318F"/>
    <w:rsid w:val="00D94283"/>
    <w:rsid w:val="00D94B7B"/>
    <w:rsid w:val="00D96AC6"/>
    <w:rsid w:val="00DA71E5"/>
    <w:rsid w:val="00DA767F"/>
    <w:rsid w:val="00DB6B90"/>
    <w:rsid w:val="00DC1EF6"/>
    <w:rsid w:val="00DC6254"/>
    <w:rsid w:val="00DE5A70"/>
    <w:rsid w:val="00DE5BF1"/>
    <w:rsid w:val="00DE6A75"/>
    <w:rsid w:val="00DF2146"/>
    <w:rsid w:val="00E0760F"/>
    <w:rsid w:val="00E10126"/>
    <w:rsid w:val="00E1156A"/>
    <w:rsid w:val="00E13289"/>
    <w:rsid w:val="00E13761"/>
    <w:rsid w:val="00E217C8"/>
    <w:rsid w:val="00E2322D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19F8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0F56"/>
    <w:rsid w:val="00EC34C3"/>
    <w:rsid w:val="00EC4A90"/>
    <w:rsid w:val="00EC4E48"/>
    <w:rsid w:val="00EC603A"/>
    <w:rsid w:val="00ED281E"/>
    <w:rsid w:val="00ED4D60"/>
    <w:rsid w:val="00EE6CA6"/>
    <w:rsid w:val="00EE742E"/>
    <w:rsid w:val="00EF3391"/>
    <w:rsid w:val="00EF3D08"/>
    <w:rsid w:val="00F05B6C"/>
    <w:rsid w:val="00F170FB"/>
    <w:rsid w:val="00F2540C"/>
    <w:rsid w:val="00F27A26"/>
    <w:rsid w:val="00F33332"/>
    <w:rsid w:val="00F34D1E"/>
    <w:rsid w:val="00F34DE4"/>
    <w:rsid w:val="00F3515F"/>
    <w:rsid w:val="00F410F4"/>
    <w:rsid w:val="00F443AD"/>
    <w:rsid w:val="00F44AF5"/>
    <w:rsid w:val="00F44EB8"/>
    <w:rsid w:val="00F45A7C"/>
    <w:rsid w:val="00F46EF9"/>
    <w:rsid w:val="00F46FC8"/>
    <w:rsid w:val="00F5153A"/>
    <w:rsid w:val="00F52CB7"/>
    <w:rsid w:val="00F54392"/>
    <w:rsid w:val="00F55F05"/>
    <w:rsid w:val="00F57610"/>
    <w:rsid w:val="00F61E1E"/>
    <w:rsid w:val="00F62EED"/>
    <w:rsid w:val="00F70126"/>
    <w:rsid w:val="00F81BD6"/>
    <w:rsid w:val="00F9167E"/>
    <w:rsid w:val="00F9256E"/>
    <w:rsid w:val="00F9603A"/>
    <w:rsid w:val="00FA77B5"/>
    <w:rsid w:val="00FB735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footnote text"/>
    <w:basedOn w:val="a"/>
    <w:link w:val="af0"/>
    <w:semiHidden/>
    <w:unhideWhenUsed/>
    <w:rsid w:val="0022373D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373D"/>
  </w:style>
  <w:style w:type="paragraph" w:customStyle="1" w:styleId="1">
    <w:name w:val="Знак сноски1"/>
    <w:basedOn w:val="a"/>
    <w:link w:val="af1"/>
    <w:uiPriority w:val="99"/>
    <w:rsid w:val="0022373D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"/>
    <w:uiPriority w:val="99"/>
    <w:rsid w:val="0022373D"/>
    <w:rPr>
      <w:rFonts w:ascii="Calibri" w:hAnsi="Calibri"/>
      <w:vertAlign w:val="superscript"/>
      <w:lang w:val="x-none" w:eastAsia="x-none"/>
    </w:rPr>
  </w:style>
  <w:style w:type="character" w:customStyle="1" w:styleId="af2">
    <w:name w:val="Абзац списка Знак"/>
    <w:link w:val="af3"/>
    <w:locked/>
    <w:rsid w:val="00B900C5"/>
    <w:rPr>
      <w:rFonts w:ascii="Arial" w:hAnsi="Arial"/>
      <w:lang w:val="x-none" w:eastAsia="x-none"/>
    </w:rPr>
  </w:style>
  <w:style w:type="paragraph" w:styleId="af3">
    <w:name w:val="List Paragraph"/>
    <w:basedOn w:val="a"/>
    <w:link w:val="af2"/>
    <w:qFormat/>
    <w:rsid w:val="00B900C5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5AA85E02462488D3D5ECE6ABA50C1057DDD511113F3F73D8009D3A4C14A17F2BF1B1BE48A9CB71DB11D4D78EDBAC2C511F3E088F20AFE6uAy7J" TargetMode="External"/><Relationship Id="rId17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AA85E02462488D3D5ECE6ABA50C1057DCD716133E3F73D8009D3A4C14A17F2BF1B1BE48A9CB70D811D4D78EDBAC2C511F3E088F20AFE6uAy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10986</TotalTime>
  <Pages>25</Pages>
  <Words>7898</Words>
  <Characters>45019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Киямова Юлия Валерьевна</cp:lastModifiedBy>
  <cp:revision>79</cp:revision>
  <cp:lastPrinted>2021-08-26T05:57:00Z</cp:lastPrinted>
  <dcterms:created xsi:type="dcterms:W3CDTF">2021-06-01T10:04:00Z</dcterms:created>
  <dcterms:modified xsi:type="dcterms:W3CDTF">2021-09-06T10:41:00Z</dcterms:modified>
</cp:coreProperties>
</file>