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58" w:rsidRDefault="00B62C58" w:rsidP="00B62C58">
      <w:pPr>
        <w:rPr>
          <w:color w:val="3366FF"/>
          <w:sz w:val="28"/>
          <w:szCs w:val="28"/>
        </w:rPr>
      </w:pPr>
    </w:p>
    <w:p w:rsidR="00B62C58" w:rsidRDefault="00B62C58" w:rsidP="00B62C58">
      <w:pPr>
        <w:rPr>
          <w:color w:val="3366FF"/>
          <w:sz w:val="28"/>
          <w:szCs w:val="28"/>
        </w:rPr>
      </w:pPr>
    </w:p>
    <w:p w:rsidR="00B62C58" w:rsidRDefault="00B62C58" w:rsidP="00B62C58">
      <w:pPr>
        <w:rPr>
          <w:b/>
          <w:color w:val="3366FF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9264" behindDoc="1" locked="0" layoutInCell="1" allowOverlap="1" wp14:anchorId="7F9E4233" wp14:editId="755EA7F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C58" w:rsidRDefault="00B62C58" w:rsidP="00B62C5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B62C58" w:rsidRDefault="00B62C58" w:rsidP="00B62C5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B62C58" w:rsidRDefault="00B62C58" w:rsidP="00B62C5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62C58" w:rsidRDefault="00B62C58" w:rsidP="00B62C58">
      <w:pPr>
        <w:rPr>
          <w:b/>
          <w:color w:val="3366FF"/>
          <w:sz w:val="20"/>
          <w:szCs w:val="28"/>
        </w:rPr>
      </w:pPr>
    </w:p>
    <w:p w:rsidR="00B62C58" w:rsidRDefault="00B62C58" w:rsidP="00B62C5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color w:val="3366FF"/>
          <w:sz w:val="28"/>
          <w:szCs w:val="28"/>
        </w:rPr>
        <w:t xml:space="preserve">От «27»    ноября  2014 г.               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№3123</w:t>
      </w:r>
    </w:p>
    <w:p w:rsidR="00B86BF2" w:rsidRPr="00B86BF2" w:rsidRDefault="00B86BF2" w:rsidP="00B86BF2">
      <w:bookmarkStart w:id="0" w:name="_GoBack"/>
      <w:bookmarkEnd w:id="0"/>
    </w:p>
    <w:p w:rsidR="00B86BF2" w:rsidRPr="00B86BF2" w:rsidRDefault="00B86BF2" w:rsidP="00B86BF2">
      <w:pPr>
        <w:ind w:right="567"/>
      </w:pPr>
    </w:p>
    <w:p w:rsidR="00B86BF2" w:rsidRPr="00B86BF2" w:rsidRDefault="00B86BF2" w:rsidP="00B86BF2">
      <w:pPr>
        <w:ind w:right="567"/>
      </w:pPr>
    </w:p>
    <w:p w:rsidR="00B86BF2" w:rsidRPr="00B86BF2" w:rsidRDefault="00B86BF2" w:rsidP="00B86BF2">
      <w:pPr>
        <w:ind w:right="567"/>
      </w:pPr>
      <w:r w:rsidRPr="00B86BF2">
        <w:t xml:space="preserve">Об утверждении муниципального задания </w:t>
      </w:r>
    </w:p>
    <w:p w:rsidR="00B86BF2" w:rsidRPr="00B86BF2" w:rsidRDefault="00B86BF2" w:rsidP="00B86BF2">
      <w:pPr>
        <w:ind w:right="567"/>
      </w:pPr>
      <w:r w:rsidRPr="00B86BF2">
        <w:t xml:space="preserve">Муниципальному бюджетному учреждению </w:t>
      </w:r>
    </w:p>
    <w:p w:rsidR="00B86BF2" w:rsidRPr="00B86BF2" w:rsidRDefault="00B86BF2" w:rsidP="00B86BF2">
      <w:pPr>
        <w:ind w:right="567"/>
      </w:pPr>
      <w:r w:rsidRPr="00B86BF2">
        <w:t xml:space="preserve">«Молодёжный комплексный центр «Феникс» </w:t>
      </w:r>
    </w:p>
    <w:p w:rsidR="00B86BF2" w:rsidRPr="00B86BF2" w:rsidRDefault="00B86BF2" w:rsidP="00B86BF2">
      <w:pPr>
        <w:ind w:right="567"/>
      </w:pPr>
      <w:r w:rsidRPr="00B86BF2">
        <w:t>на выполнение муниципальных услуг (работ)</w:t>
      </w:r>
    </w:p>
    <w:p w:rsidR="00B86BF2" w:rsidRPr="00B86BF2" w:rsidRDefault="00B86BF2" w:rsidP="00B86BF2">
      <w:pPr>
        <w:ind w:right="567"/>
      </w:pPr>
      <w:r w:rsidRPr="00B86BF2">
        <w:t>на 2014 год  и плановый период 2015 и  2016 годов</w:t>
      </w:r>
    </w:p>
    <w:p w:rsidR="00B86BF2" w:rsidRPr="00B86BF2" w:rsidRDefault="00B86BF2" w:rsidP="00B86BF2">
      <w:pPr>
        <w:ind w:right="567"/>
      </w:pPr>
    </w:p>
    <w:p w:rsidR="00B86BF2" w:rsidRPr="00B86BF2" w:rsidRDefault="00B86BF2" w:rsidP="00B86BF2">
      <w:pPr>
        <w:ind w:right="567"/>
      </w:pPr>
    </w:p>
    <w:p w:rsidR="00B86BF2" w:rsidRPr="00B86BF2" w:rsidRDefault="00B86BF2" w:rsidP="00B86BF2">
      <w:pPr>
        <w:ind w:right="567"/>
      </w:pPr>
      <w:r w:rsidRPr="00B86BF2">
        <w:t xml:space="preserve">    </w:t>
      </w:r>
    </w:p>
    <w:p w:rsidR="00B86BF2" w:rsidRPr="00B86BF2" w:rsidRDefault="00B86BF2" w:rsidP="00B86BF2">
      <w:pPr>
        <w:ind w:firstLine="709"/>
        <w:jc w:val="both"/>
      </w:pPr>
      <w:proofErr w:type="gramStart"/>
      <w:r w:rsidRPr="00B86BF2">
        <w:t>В соответствии с пунктами 3,4 статьи 69.2 Бюджетного кодекса Российской Федерации, Федеральным законом от 12.01.1996 №7-ФЗ                    «О некоммерческих организациях», статьёй 16 Федерального закона                     от 06.10.2003 №131-ФЗ «Об общих принципах организации местного самоуправления в Российской Федерации», постановлением Администрации города Когалыма от 11.08.2011 №2038 «О порядке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</w:t>
      </w:r>
      <w:proofErr w:type="gramEnd"/>
      <w:r w:rsidRPr="00B86BF2">
        <w:t xml:space="preserve">», постановлением Администрации города Когалыма от 12.02.2014 №240                   «Об определении муниципальных учреждений, подведомственных Администрации города Когалыма»: </w:t>
      </w: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86BF2">
        <w:t>Утвердить муниципальное задание Муниципальному бюджетному учреждению «Молодёжный комплексный центр «Феникс» на выполнение муниципальных услуг (работ) на 2014 год и на плановый период 2015 и 2016 годов согласно приложению к настоящему постановлению.</w:t>
      </w:r>
    </w:p>
    <w:p w:rsidR="00B86BF2" w:rsidRPr="00B86BF2" w:rsidRDefault="00B86BF2" w:rsidP="00B86BF2">
      <w:pPr>
        <w:tabs>
          <w:tab w:val="left" w:pos="993"/>
        </w:tabs>
        <w:ind w:firstLine="709"/>
        <w:jc w:val="both"/>
      </w:pPr>
    </w:p>
    <w:p w:rsidR="00B86BF2" w:rsidRPr="00B86BF2" w:rsidRDefault="00B86BF2" w:rsidP="00B86BF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86BF2">
        <w:t>Настоящее постановление распространяет свое действие на правоотношения, возникшие с 01.07.2014.</w:t>
      </w:r>
    </w:p>
    <w:p w:rsidR="00B86BF2" w:rsidRPr="00B86BF2" w:rsidRDefault="00B86BF2" w:rsidP="00B86BF2">
      <w:pPr>
        <w:tabs>
          <w:tab w:val="left" w:pos="993"/>
        </w:tabs>
        <w:ind w:firstLine="709"/>
        <w:jc w:val="both"/>
      </w:pPr>
    </w:p>
    <w:p w:rsidR="00B86BF2" w:rsidRPr="00B86BF2" w:rsidRDefault="00B86BF2" w:rsidP="00B86BF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86BF2">
        <w:t>Управлению культуры, спорта и молодёжной политики Администрации города Когалыма (</w:t>
      </w:r>
      <w:proofErr w:type="spellStart"/>
      <w:r w:rsidRPr="00B86BF2">
        <w:t>Л.А.Заремская</w:t>
      </w:r>
      <w:proofErr w:type="spellEnd"/>
      <w:r w:rsidRPr="00B86BF2"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Pr="00B86BF2">
        <w:lastRenderedPageBreak/>
        <w:t>правовых актов Аппарата Губернатора Ханты-Мансийского автономного округа – Югры.</w:t>
      </w:r>
    </w:p>
    <w:p w:rsidR="00B86BF2" w:rsidRPr="00B86BF2" w:rsidRDefault="00B86BF2" w:rsidP="00B86BF2">
      <w:pPr>
        <w:ind w:firstLine="709"/>
        <w:contextualSpacing/>
        <w:jc w:val="both"/>
      </w:pPr>
    </w:p>
    <w:p w:rsidR="00B86BF2" w:rsidRPr="00B86BF2" w:rsidRDefault="00B86BF2" w:rsidP="00B86BF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6BF2"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сети «Интернет» (</w:t>
      </w:r>
      <w:hyperlink r:id="rId10" w:history="1">
        <w:r w:rsidRPr="00B86BF2">
          <w:rPr>
            <w:color w:val="0000FF"/>
            <w:u w:val="single"/>
            <w:lang w:val="en-US"/>
          </w:rPr>
          <w:t>www</w:t>
        </w:r>
        <w:r w:rsidRPr="00B86BF2">
          <w:rPr>
            <w:color w:val="0000FF"/>
            <w:u w:val="single"/>
          </w:rPr>
          <w:t>.</w:t>
        </w:r>
        <w:r w:rsidRPr="00B86BF2">
          <w:rPr>
            <w:color w:val="0000FF"/>
            <w:u w:val="single"/>
            <w:lang w:val="en-US"/>
          </w:rPr>
          <w:t>admkogalym</w:t>
        </w:r>
        <w:r w:rsidRPr="00B86BF2">
          <w:rPr>
            <w:color w:val="0000FF"/>
            <w:u w:val="single"/>
          </w:rPr>
          <w:t>.</w:t>
        </w:r>
        <w:r w:rsidRPr="00B86BF2">
          <w:rPr>
            <w:color w:val="0000FF"/>
            <w:u w:val="single"/>
            <w:lang w:val="en-US"/>
          </w:rPr>
          <w:t>ru</w:t>
        </w:r>
      </w:hyperlink>
      <w:r w:rsidRPr="00B86BF2">
        <w:t>).</w:t>
      </w:r>
    </w:p>
    <w:p w:rsidR="00B86BF2" w:rsidRPr="00B86BF2" w:rsidRDefault="00B86BF2" w:rsidP="00B86BF2">
      <w:pPr>
        <w:tabs>
          <w:tab w:val="left" w:pos="1134"/>
        </w:tabs>
        <w:ind w:firstLine="709"/>
        <w:contextualSpacing/>
        <w:jc w:val="both"/>
      </w:pPr>
    </w:p>
    <w:p w:rsidR="00B86BF2" w:rsidRPr="00B86BF2" w:rsidRDefault="00B86BF2" w:rsidP="00B86BF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B86BF2">
        <w:t>Контроль за</w:t>
      </w:r>
      <w:proofErr w:type="gramEnd"/>
      <w:r w:rsidRPr="00B86BF2">
        <w:t xml:space="preserve"> выполнением постановления возложить на заместителя главы Администрации города Когалыма О.В.Мартынову.</w:t>
      </w:r>
    </w:p>
    <w:p w:rsidR="00B86BF2" w:rsidRPr="00B86BF2" w:rsidRDefault="00B86BF2" w:rsidP="00B86BF2">
      <w:pPr>
        <w:tabs>
          <w:tab w:val="left" w:pos="1134"/>
          <w:tab w:val="left" w:pos="6195"/>
        </w:tabs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  <w:proofErr w:type="gramStart"/>
      <w:r w:rsidRPr="00B86BF2">
        <w:t>Исполняющий</w:t>
      </w:r>
      <w:proofErr w:type="gramEnd"/>
      <w:r w:rsidRPr="00B86BF2">
        <w:t xml:space="preserve"> обязанности </w:t>
      </w:r>
    </w:p>
    <w:p w:rsidR="00B86BF2" w:rsidRPr="00B86BF2" w:rsidRDefault="00B86BF2" w:rsidP="00B86BF2">
      <w:pPr>
        <w:ind w:firstLine="709"/>
        <w:jc w:val="both"/>
      </w:pPr>
      <w:r w:rsidRPr="00B86BF2">
        <w:t>главы Администрации города Когалыма</w:t>
      </w:r>
      <w:r w:rsidRPr="00B86BF2">
        <w:tab/>
      </w:r>
      <w:r w:rsidRPr="00B86BF2">
        <w:tab/>
      </w:r>
      <w:r w:rsidRPr="00B86BF2">
        <w:tab/>
        <w:t xml:space="preserve">    А.Е.Зубович</w:t>
      </w: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ind w:firstLine="709"/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B86BF2" w:rsidRDefault="00B86BF2" w:rsidP="00B86BF2">
      <w:pPr>
        <w:jc w:val="both"/>
      </w:pPr>
    </w:p>
    <w:p w:rsidR="00B86BF2" w:rsidRPr="00AB6195" w:rsidRDefault="00B86BF2" w:rsidP="00B86BF2">
      <w:pPr>
        <w:jc w:val="both"/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>Согласовано:</w:t>
      </w:r>
    </w:p>
    <w:p w:rsidR="00B86BF2" w:rsidRPr="00AB6195" w:rsidRDefault="00B86BF2" w:rsidP="00B86BF2">
      <w:pPr>
        <w:jc w:val="both"/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  <w:t>О.В.Мартынова</w:t>
      </w:r>
    </w:p>
    <w:p w:rsidR="00B86BF2" w:rsidRPr="00AB6195" w:rsidRDefault="00B86BF2" w:rsidP="00B86BF2">
      <w:pPr>
        <w:jc w:val="both"/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>председатель КФ</w:t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  <w:t>М.Г.Рыбачок</w:t>
      </w:r>
    </w:p>
    <w:p w:rsidR="00B86BF2" w:rsidRPr="00AB6195" w:rsidRDefault="00B86BF2" w:rsidP="00B86BF2">
      <w:pPr>
        <w:jc w:val="both"/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>и.о. начальника ЮУ</w:t>
      </w:r>
      <w:r w:rsidRPr="00AB6195">
        <w:rPr>
          <w:color w:val="FFFFFF" w:themeColor="background1"/>
          <w:sz w:val="22"/>
          <w:szCs w:val="22"/>
        </w:rPr>
        <w:tab/>
        <w:t xml:space="preserve">    </w:t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  <w:t>С.В.Панова</w:t>
      </w:r>
      <w:r w:rsidRPr="00AB6195">
        <w:rPr>
          <w:color w:val="FFFFFF" w:themeColor="background1"/>
          <w:sz w:val="22"/>
          <w:szCs w:val="22"/>
        </w:rPr>
        <w:tab/>
      </w:r>
    </w:p>
    <w:p w:rsidR="00B86BF2" w:rsidRPr="00AB6195" w:rsidRDefault="00B86BF2" w:rsidP="00B86BF2">
      <w:pPr>
        <w:jc w:val="both"/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>начальник УЭ</w:t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  <w:t>Е.Г.Загорская</w:t>
      </w:r>
    </w:p>
    <w:p w:rsidR="00B86BF2" w:rsidRPr="00AB6195" w:rsidRDefault="00B86BF2" w:rsidP="00B86BF2">
      <w:pPr>
        <w:jc w:val="both"/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AB6195">
        <w:rPr>
          <w:color w:val="FFFFFF" w:themeColor="background1"/>
          <w:sz w:val="22"/>
          <w:szCs w:val="22"/>
        </w:rPr>
        <w:t>УКСиМП</w:t>
      </w:r>
      <w:proofErr w:type="spellEnd"/>
      <w:r w:rsidRPr="00AB6195">
        <w:rPr>
          <w:color w:val="FFFFFF" w:themeColor="background1"/>
          <w:sz w:val="22"/>
          <w:szCs w:val="22"/>
        </w:rPr>
        <w:t xml:space="preserve">                                        </w:t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proofErr w:type="spellStart"/>
      <w:r w:rsidRPr="00AB6195">
        <w:rPr>
          <w:color w:val="FFFFFF" w:themeColor="background1"/>
          <w:sz w:val="22"/>
          <w:szCs w:val="22"/>
        </w:rPr>
        <w:t>Л.А.Заремская</w:t>
      </w:r>
      <w:proofErr w:type="spellEnd"/>
    </w:p>
    <w:p w:rsidR="00B86BF2" w:rsidRPr="00AB6195" w:rsidRDefault="00B86BF2" w:rsidP="00B86BF2">
      <w:pPr>
        <w:tabs>
          <w:tab w:val="left" w:pos="3250"/>
        </w:tabs>
        <w:jc w:val="both"/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>начальник ОФЭОиК</w:t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  <w:t>А.А.Рябинина</w:t>
      </w:r>
    </w:p>
    <w:p w:rsidR="00B86BF2" w:rsidRPr="00AB6195" w:rsidRDefault="00B86BF2" w:rsidP="00B86BF2">
      <w:pPr>
        <w:jc w:val="both"/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>Подготовлено:</w:t>
      </w:r>
    </w:p>
    <w:p w:rsidR="00B86BF2" w:rsidRPr="00AB6195" w:rsidRDefault="00B86BF2" w:rsidP="00B86BF2">
      <w:pPr>
        <w:rPr>
          <w:color w:val="FFFFFF" w:themeColor="background1"/>
          <w:sz w:val="22"/>
          <w:szCs w:val="22"/>
        </w:rPr>
      </w:pPr>
      <w:r w:rsidRPr="00AB6195">
        <w:rPr>
          <w:color w:val="FFFFFF" w:themeColor="background1"/>
          <w:sz w:val="22"/>
          <w:szCs w:val="22"/>
        </w:rPr>
        <w:t>спец</w:t>
      </w:r>
      <w:proofErr w:type="gramStart"/>
      <w:r w:rsidRPr="00AB6195">
        <w:rPr>
          <w:color w:val="FFFFFF" w:themeColor="background1"/>
          <w:sz w:val="22"/>
          <w:szCs w:val="22"/>
        </w:rPr>
        <w:t>.-</w:t>
      </w:r>
      <w:proofErr w:type="gramEnd"/>
      <w:r w:rsidRPr="00AB6195">
        <w:rPr>
          <w:color w:val="FFFFFF" w:themeColor="background1"/>
          <w:sz w:val="22"/>
          <w:szCs w:val="22"/>
        </w:rPr>
        <w:t xml:space="preserve">эксперт ОМП </w:t>
      </w:r>
      <w:proofErr w:type="spellStart"/>
      <w:r w:rsidRPr="00AB6195">
        <w:rPr>
          <w:color w:val="FFFFFF" w:themeColor="background1"/>
          <w:sz w:val="22"/>
          <w:szCs w:val="22"/>
        </w:rPr>
        <w:t>УКСиМП</w:t>
      </w:r>
      <w:proofErr w:type="spellEnd"/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r w:rsidRPr="00AB6195">
        <w:rPr>
          <w:color w:val="FFFFFF" w:themeColor="background1"/>
          <w:sz w:val="22"/>
          <w:szCs w:val="22"/>
        </w:rPr>
        <w:tab/>
      </w:r>
      <w:proofErr w:type="spellStart"/>
      <w:r w:rsidRPr="00AB6195">
        <w:rPr>
          <w:color w:val="FFFFFF" w:themeColor="background1"/>
          <w:sz w:val="22"/>
          <w:szCs w:val="22"/>
        </w:rPr>
        <w:t>Н.М.Бортэ</w:t>
      </w:r>
      <w:proofErr w:type="spellEnd"/>
    </w:p>
    <w:p w:rsidR="00B86BF2" w:rsidRPr="00AB6195" w:rsidRDefault="00B86BF2" w:rsidP="00B86BF2">
      <w:pPr>
        <w:rPr>
          <w:color w:val="FFFFFF" w:themeColor="background1"/>
          <w:sz w:val="22"/>
          <w:szCs w:val="22"/>
        </w:rPr>
      </w:pPr>
    </w:p>
    <w:p w:rsidR="00B86BF2" w:rsidRPr="00AB6195" w:rsidRDefault="00B86BF2" w:rsidP="00B86BF2">
      <w:pPr>
        <w:rPr>
          <w:color w:val="FFFFFF" w:themeColor="background1"/>
          <w:sz w:val="22"/>
          <w:szCs w:val="22"/>
        </w:rPr>
        <w:sectPr w:rsidR="00B86BF2" w:rsidRPr="00AB6195" w:rsidSect="00813E0D">
          <w:footerReference w:type="even" r:id="rId11"/>
          <w:footerReference w:type="default" r:id="rId12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AB6195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AB6195">
        <w:rPr>
          <w:color w:val="FFFFFF" w:themeColor="background1"/>
          <w:sz w:val="22"/>
          <w:szCs w:val="22"/>
        </w:rPr>
        <w:t>О.В.Мартыновой</w:t>
      </w:r>
      <w:proofErr w:type="spellEnd"/>
      <w:r w:rsidRPr="00AB6195">
        <w:rPr>
          <w:color w:val="FFFFFF" w:themeColor="background1"/>
          <w:sz w:val="22"/>
          <w:szCs w:val="22"/>
        </w:rPr>
        <w:t>, КФ, УЭ, ЮУ, КСП, УКСиМП, печатное издание, Сабуров, ОФЭОиК, МБУ «МКЦ «Феникс», прокуратура.</w:t>
      </w:r>
    </w:p>
    <w:p w:rsidR="00E01E86" w:rsidRPr="00E01E86" w:rsidRDefault="007E32E0" w:rsidP="00E01E86">
      <w:pPr>
        <w:ind w:left="4962"/>
      </w:pPr>
      <w:r w:rsidRPr="00E01E86">
        <w:lastRenderedPageBreak/>
        <w:t xml:space="preserve">Приложение </w:t>
      </w:r>
    </w:p>
    <w:p w:rsidR="00E01E86" w:rsidRPr="00E01E86" w:rsidRDefault="007E32E0" w:rsidP="00E01E86">
      <w:pPr>
        <w:ind w:left="4962"/>
      </w:pPr>
      <w:r w:rsidRPr="00E01E86">
        <w:t xml:space="preserve">к постановлению Администрации </w:t>
      </w:r>
    </w:p>
    <w:p w:rsidR="007E32E0" w:rsidRPr="00E01E86" w:rsidRDefault="007E32E0" w:rsidP="00E01E86">
      <w:pPr>
        <w:ind w:left="4962"/>
      </w:pPr>
      <w:r w:rsidRPr="00E01E86">
        <w:t xml:space="preserve">города Когалыма </w:t>
      </w:r>
    </w:p>
    <w:p w:rsidR="007E32E0" w:rsidRPr="00E01E86" w:rsidRDefault="007E32E0" w:rsidP="00E01E86">
      <w:pPr>
        <w:ind w:left="4962"/>
      </w:pPr>
      <w:r w:rsidRPr="00E01E86">
        <w:t>от</w:t>
      </w:r>
      <w:r w:rsidR="00AB6195">
        <w:t xml:space="preserve"> 27.11.2014</w:t>
      </w:r>
      <w:r w:rsidR="00E01E86">
        <w:t xml:space="preserve"> №</w:t>
      </w:r>
      <w:r w:rsidR="00AB6195">
        <w:t>3123</w:t>
      </w:r>
    </w:p>
    <w:p w:rsidR="007E32E0" w:rsidRPr="007E32E0" w:rsidRDefault="007E32E0" w:rsidP="007E32E0">
      <w:pPr>
        <w:jc w:val="right"/>
        <w:rPr>
          <w:b/>
        </w:rPr>
      </w:pPr>
    </w:p>
    <w:p w:rsidR="007E32E0" w:rsidRPr="00770711" w:rsidRDefault="007E32E0" w:rsidP="007E32E0">
      <w:pPr>
        <w:jc w:val="center"/>
      </w:pPr>
      <w:r w:rsidRPr="00770711">
        <w:t>Муниципальное задание</w:t>
      </w:r>
    </w:p>
    <w:p w:rsidR="007E32E0" w:rsidRPr="00770711" w:rsidRDefault="00321982" w:rsidP="007E32E0">
      <w:pPr>
        <w:jc w:val="center"/>
      </w:pPr>
      <w:r>
        <w:t>Му</w:t>
      </w:r>
      <w:r w:rsidR="008C62BB">
        <w:t>ниципальному бюджетному учреждению</w:t>
      </w:r>
    </w:p>
    <w:p w:rsidR="007E32E0" w:rsidRDefault="007E32E0" w:rsidP="007E32E0">
      <w:pPr>
        <w:jc w:val="center"/>
      </w:pPr>
      <w:r w:rsidRPr="00770711">
        <w:t>«Молодёжный комплексный центр «Феникс»</w:t>
      </w:r>
      <w:r w:rsidR="00770711">
        <w:t xml:space="preserve"> (далее </w:t>
      </w:r>
      <w:r w:rsidR="004D1A8F">
        <w:t xml:space="preserve"> </w:t>
      </w:r>
      <w:r w:rsidR="00770711">
        <w:t>–</w:t>
      </w:r>
      <w:r w:rsidR="004A4D8D">
        <w:t xml:space="preserve"> У</w:t>
      </w:r>
      <w:r w:rsidR="00770711">
        <w:t>чреждение)</w:t>
      </w:r>
    </w:p>
    <w:p w:rsidR="00770711" w:rsidRPr="00770711" w:rsidRDefault="00770711" w:rsidP="007E32E0">
      <w:pPr>
        <w:jc w:val="center"/>
      </w:pPr>
      <w:r>
        <w:t xml:space="preserve"> на выполнение муниципальных услуг (работ)</w:t>
      </w:r>
    </w:p>
    <w:p w:rsidR="007E32E0" w:rsidRPr="00770711" w:rsidRDefault="007E32E0" w:rsidP="007E32E0">
      <w:pPr>
        <w:jc w:val="center"/>
      </w:pPr>
      <w:r w:rsidRPr="00770711">
        <w:t xml:space="preserve">на 2014 год и </w:t>
      </w:r>
      <w:r w:rsidR="004D1A8F">
        <w:t>плановый период 2015 и 2016 годов</w:t>
      </w:r>
    </w:p>
    <w:p w:rsidR="007E32E0" w:rsidRPr="00770711" w:rsidRDefault="007E32E0" w:rsidP="007E32E0"/>
    <w:p w:rsidR="00770711" w:rsidRPr="008B7286" w:rsidRDefault="00770711" w:rsidP="008C62BB">
      <w:pPr>
        <w:rPr>
          <w:sz w:val="24"/>
          <w:szCs w:val="24"/>
        </w:rPr>
      </w:pPr>
      <w:r w:rsidRPr="008B7286">
        <w:rPr>
          <w:sz w:val="24"/>
          <w:szCs w:val="24"/>
        </w:rPr>
        <w:t>РАЗДЕЛ 1</w:t>
      </w:r>
    </w:p>
    <w:p w:rsidR="00770711" w:rsidRPr="008B7286" w:rsidRDefault="00770711" w:rsidP="00770711">
      <w:pPr>
        <w:rPr>
          <w:sz w:val="24"/>
          <w:szCs w:val="24"/>
        </w:rPr>
      </w:pPr>
    </w:p>
    <w:p w:rsidR="00770711" w:rsidRPr="00770711" w:rsidRDefault="00770711" w:rsidP="00770711">
      <w:pPr>
        <w:pStyle w:val="aa"/>
        <w:tabs>
          <w:tab w:val="left" w:pos="284"/>
        </w:tabs>
        <w:jc w:val="both"/>
        <w:rPr>
          <w:sz w:val="26"/>
          <w:szCs w:val="26"/>
          <w:u w:val="single"/>
        </w:rPr>
      </w:pPr>
      <w:r w:rsidRPr="008B7286">
        <w:t>1.</w:t>
      </w:r>
      <w:r w:rsidRPr="008B7286">
        <w:tab/>
      </w:r>
      <w:r w:rsidRPr="00770711">
        <w:rPr>
          <w:sz w:val="26"/>
          <w:szCs w:val="26"/>
        </w:rPr>
        <w:t>Наименование муниципальной услуги: «Предоставление услуги по организации досуга жителей города Когалыма посредством занятий в творческих коллективах, студиях, клубах по интересам».</w:t>
      </w:r>
    </w:p>
    <w:p w:rsidR="00770711" w:rsidRPr="00770711" w:rsidRDefault="00770711" w:rsidP="00770711">
      <w:pPr>
        <w:tabs>
          <w:tab w:val="left" w:pos="284"/>
        </w:tabs>
      </w:pPr>
      <w:r w:rsidRPr="00770711">
        <w:tab/>
      </w:r>
    </w:p>
    <w:p w:rsidR="00770711" w:rsidRPr="00770711" w:rsidRDefault="00770711" w:rsidP="004D1A8F">
      <w:pPr>
        <w:tabs>
          <w:tab w:val="left" w:pos="284"/>
        </w:tabs>
        <w:jc w:val="both"/>
      </w:pPr>
      <w:r w:rsidRPr="00770711">
        <w:t>2. Потребители муниципальной услуги: физические лица</w:t>
      </w:r>
      <w:r w:rsidR="004D1A8F" w:rsidRPr="004D1A8F">
        <w:t xml:space="preserve"> </w:t>
      </w:r>
      <w:r w:rsidR="004D1A8F">
        <w:t>(далее – получатель, участник клуба)</w:t>
      </w:r>
      <w:r w:rsidRPr="00770711">
        <w:t>.</w:t>
      </w:r>
    </w:p>
    <w:p w:rsidR="00770711" w:rsidRPr="00770711" w:rsidRDefault="00770711" w:rsidP="00770711">
      <w:pPr>
        <w:tabs>
          <w:tab w:val="left" w:pos="284"/>
        </w:tabs>
        <w:jc w:val="both"/>
      </w:pPr>
    </w:p>
    <w:p w:rsidR="00770711" w:rsidRDefault="00770711" w:rsidP="00770711">
      <w:pPr>
        <w:tabs>
          <w:tab w:val="left" w:pos="284"/>
        </w:tabs>
        <w:jc w:val="both"/>
      </w:pPr>
      <w:r w:rsidRPr="00770711">
        <w:t>3. Показатели, характеризующие объём и</w:t>
      </w:r>
      <w:r w:rsidR="001B12D1">
        <w:t xml:space="preserve"> (или)</w:t>
      </w:r>
      <w:r w:rsidRPr="00770711">
        <w:t xml:space="preserve"> качество оказываемой муниципальной услуги</w:t>
      </w:r>
      <w:r>
        <w:t>.</w:t>
      </w:r>
    </w:p>
    <w:p w:rsidR="00770711" w:rsidRPr="00770711" w:rsidRDefault="00770711" w:rsidP="00770711">
      <w:pPr>
        <w:tabs>
          <w:tab w:val="left" w:pos="284"/>
        </w:tabs>
        <w:jc w:val="both"/>
      </w:pPr>
    </w:p>
    <w:p w:rsidR="007E32E0" w:rsidRPr="00770711" w:rsidRDefault="00770711" w:rsidP="00770711">
      <w:pPr>
        <w:jc w:val="both"/>
      </w:pPr>
      <w:r w:rsidRPr="00770711">
        <w:t>3.1. Показатели, характеризующие объём (в натуральных показателях) оказываемой муниципальной услуги</w:t>
      </w:r>
      <w:r w:rsidRPr="00770711">
        <w:rPr>
          <w:rStyle w:val="af5"/>
        </w:rPr>
        <w:footnoteReference w:id="1"/>
      </w:r>
      <w:r w:rsidRPr="00770711"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7"/>
        <w:gridCol w:w="2631"/>
        <w:gridCol w:w="1382"/>
        <w:gridCol w:w="778"/>
        <w:gridCol w:w="911"/>
        <w:gridCol w:w="1043"/>
        <w:gridCol w:w="912"/>
        <w:gridCol w:w="779"/>
      </w:tblGrid>
      <w:tr w:rsidR="007E32E0" w:rsidRPr="007E32E0" w:rsidTr="00E01E86">
        <w:trPr>
          <w:trHeight w:val="276"/>
        </w:trPr>
        <w:tc>
          <w:tcPr>
            <w:tcW w:w="295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 xml:space="preserve">№, </w:t>
            </w:r>
            <w:proofErr w:type="gramStart"/>
            <w:r w:rsidRPr="007E32E0">
              <w:rPr>
                <w:sz w:val="26"/>
                <w:szCs w:val="26"/>
              </w:rPr>
              <w:t>п</w:t>
            </w:r>
            <w:proofErr w:type="gramEnd"/>
            <w:r w:rsidRPr="007E32E0">
              <w:rPr>
                <w:sz w:val="26"/>
                <w:szCs w:val="26"/>
                <w:lang w:val="en-US"/>
              </w:rPr>
              <w:t>/</w:t>
            </w:r>
            <w:r w:rsidRPr="007E32E0">
              <w:rPr>
                <w:sz w:val="26"/>
                <w:szCs w:val="26"/>
              </w:rPr>
              <w:t>п</w:t>
            </w:r>
          </w:p>
        </w:tc>
        <w:tc>
          <w:tcPr>
            <w:tcW w:w="1470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5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00" w:type="pct"/>
            <w:gridSpan w:val="5"/>
            <w:tcBorders>
              <w:right w:val="single" w:sz="4" w:space="0" w:color="auto"/>
            </w:tcBorders>
          </w:tcPr>
          <w:p w:rsidR="007E32E0" w:rsidRPr="007E32E0" w:rsidRDefault="007E32E0" w:rsidP="007E32E0">
            <w:pPr>
              <w:jc w:val="center"/>
            </w:pPr>
            <w:r w:rsidRPr="007E32E0">
              <w:t>Значения показателей объёма муниципальной услуги</w:t>
            </w:r>
          </w:p>
        </w:tc>
      </w:tr>
      <w:tr w:rsidR="007E32E0" w:rsidRPr="007E32E0" w:rsidTr="00E01E86">
        <w:tc>
          <w:tcPr>
            <w:tcW w:w="295" w:type="pct"/>
            <w:vMerge/>
          </w:tcPr>
          <w:p w:rsidR="007E32E0" w:rsidRPr="007E32E0" w:rsidRDefault="007E32E0" w:rsidP="007E32E0">
            <w:pPr>
              <w:jc w:val="center"/>
            </w:pPr>
          </w:p>
        </w:tc>
        <w:tc>
          <w:tcPr>
            <w:tcW w:w="1470" w:type="pct"/>
            <w:vMerge/>
          </w:tcPr>
          <w:p w:rsidR="007E32E0" w:rsidRPr="007E32E0" w:rsidRDefault="007E32E0" w:rsidP="007E32E0">
            <w:pPr>
              <w:jc w:val="center"/>
            </w:pPr>
          </w:p>
        </w:tc>
        <w:tc>
          <w:tcPr>
            <w:tcW w:w="735" w:type="pct"/>
            <w:vMerge/>
          </w:tcPr>
          <w:p w:rsidR="007E32E0" w:rsidRPr="007E32E0" w:rsidRDefault="007E32E0" w:rsidP="007E32E0">
            <w:pPr>
              <w:jc w:val="center"/>
            </w:pPr>
          </w:p>
        </w:tc>
        <w:tc>
          <w:tcPr>
            <w:tcW w:w="441" w:type="pct"/>
          </w:tcPr>
          <w:p w:rsidR="007E32E0" w:rsidRPr="007E32E0" w:rsidRDefault="007E32E0" w:rsidP="007E32E0">
            <w:pPr>
              <w:jc w:val="center"/>
            </w:pPr>
            <w:r w:rsidRPr="007E32E0">
              <w:t>2012 год</w:t>
            </w:r>
          </w:p>
        </w:tc>
        <w:tc>
          <w:tcPr>
            <w:tcW w:w="515" w:type="pct"/>
          </w:tcPr>
          <w:p w:rsidR="007E32E0" w:rsidRPr="007E32E0" w:rsidRDefault="007E32E0" w:rsidP="007E32E0">
            <w:pPr>
              <w:jc w:val="center"/>
            </w:pPr>
            <w:r w:rsidRPr="007E32E0">
              <w:t>2013 год</w:t>
            </w:r>
          </w:p>
        </w:tc>
        <w:tc>
          <w:tcPr>
            <w:tcW w:w="588" w:type="pct"/>
          </w:tcPr>
          <w:p w:rsidR="007E32E0" w:rsidRPr="007E32E0" w:rsidRDefault="007E32E0" w:rsidP="007E32E0">
            <w:pPr>
              <w:jc w:val="center"/>
            </w:pPr>
            <w:r w:rsidRPr="007E32E0">
              <w:t>2014 год</w:t>
            </w:r>
          </w:p>
        </w:tc>
        <w:tc>
          <w:tcPr>
            <w:tcW w:w="515" w:type="pct"/>
          </w:tcPr>
          <w:p w:rsidR="007E32E0" w:rsidRPr="007E32E0" w:rsidRDefault="007E32E0" w:rsidP="007E32E0">
            <w:pPr>
              <w:jc w:val="center"/>
            </w:pPr>
            <w:r w:rsidRPr="007E32E0">
              <w:t>2015 год</w:t>
            </w:r>
          </w:p>
        </w:tc>
        <w:tc>
          <w:tcPr>
            <w:tcW w:w="441" w:type="pct"/>
          </w:tcPr>
          <w:p w:rsidR="007E32E0" w:rsidRPr="007E32E0" w:rsidRDefault="007E32E0" w:rsidP="007E32E0">
            <w:pPr>
              <w:jc w:val="center"/>
            </w:pPr>
            <w:r w:rsidRPr="007E32E0">
              <w:t>2016 год</w:t>
            </w:r>
          </w:p>
        </w:tc>
      </w:tr>
      <w:tr w:rsidR="007E32E0" w:rsidRPr="007E32E0" w:rsidTr="00E01E86">
        <w:tc>
          <w:tcPr>
            <w:tcW w:w="295" w:type="pct"/>
          </w:tcPr>
          <w:p w:rsidR="007E32E0" w:rsidRPr="007E32E0" w:rsidRDefault="007E32E0" w:rsidP="00327AFF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470" w:type="pct"/>
          </w:tcPr>
          <w:p w:rsidR="007E32E0" w:rsidRPr="007E32E0" w:rsidRDefault="007E32E0" w:rsidP="007E32E0">
            <w:r w:rsidRPr="007E32E0">
              <w:t>Количество действующих  клубных формирований (далее - клубов)</w:t>
            </w:r>
            <w:r w:rsidR="004A4D8D">
              <w:t xml:space="preserve"> У</w:t>
            </w:r>
            <w:r w:rsidR="00770711">
              <w:t>чреждения</w:t>
            </w:r>
          </w:p>
        </w:tc>
        <w:tc>
          <w:tcPr>
            <w:tcW w:w="735" w:type="pct"/>
          </w:tcPr>
          <w:p w:rsidR="007E32E0" w:rsidRPr="007E32E0" w:rsidRDefault="007E32E0" w:rsidP="007E32E0">
            <w:pPr>
              <w:jc w:val="center"/>
            </w:pPr>
            <w:r w:rsidRPr="007E32E0">
              <w:t>единиц</w:t>
            </w:r>
          </w:p>
        </w:tc>
        <w:tc>
          <w:tcPr>
            <w:tcW w:w="441" w:type="pct"/>
          </w:tcPr>
          <w:p w:rsidR="007E32E0" w:rsidRPr="007E32E0" w:rsidRDefault="007E32E0" w:rsidP="007E32E0">
            <w:pPr>
              <w:jc w:val="center"/>
            </w:pPr>
            <w:r w:rsidRPr="007E32E0">
              <w:t>8</w:t>
            </w:r>
          </w:p>
        </w:tc>
        <w:tc>
          <w:tcPr>
            <w:tcW w:w="515" w:type="pct"/>
          </w:tcPr>
          <w:p w:rsidR="007E32E0" w:rsidRPr="007E32E0" w:rsidRDefault="007E32E0" w:rsidP="007E32E0">
            <w:pPr>
              <w:jc w:val="center"/>
            </w:pPr>
            <w:r w:rsidRPr="007E32E0">
              <w:t>9</w:t>
            </w:r>
          </w:p>
        </w:tc>
        <w:tc>
          <w:tcPr>
            <w:tcW w:w="588" w:type="pct"/>
          </w:tcPr>
          <w:p w:rsidR="007E32E0" w:rsidRPr="007E32E0" w:rsidRDefault="007E32E0" w:rsidP="007E32E0">
            <w:pPr>
              <w:jc w:val="center"/>
            </w:pPr>
            <w:r w:rsidRPr="007E32E0">
              <w:t>12</w:t>
            </w:r>
          </w:p>
        </w:tc>
        <w:tc>
          <w:tcPr>
            <w:tcW w:w="515" w:type="pct"/>
          </w:tcPr>
          <w:p w:rsidR="007E32E0" w:rsidRPr="007E32E0" w:rsidRDefault="007E32E0" w:rsidP="004B1D4C">
            <w:pPr>
              <w:ind w:left="-391" w:firstLine="391"/>
              <w:jc w:val="center"/>
            </w:pPr>
            <w:r w:rsidRPr="007E32E0">
              <w:t>12</w:t>
            </w:r>
          </w:p>
        </w:tc>
        <w:tc>
          <w:tcPr>
            <w:tcW w:w="441" w:type="pct"/>
          </w:tcPr>
          <w:p w:rsidR="007E32E0" w:rsidRPr="007E32E0" w:rsidRDefault="007E32E0" w:rsidP="007E32E0">
            <w:pPr>
              <w:jc w:val="center"/>
            </w:pPr>
            <w:r w:rsidRPr="007E32E0">
              <w:t>12</w:t>
            </w:r>
          </w:p>
        </w:tc>
      </w:tr>
      <w:tr w:rsidR="007E32E0" w:rsidRPr="007E32E0" w:rsidTr="00E01E86">
        <w:tc>
          <w:tcPr>
            <w:tcW w:w="295" w:type="pct"/>
            <w:shd w:val="clear" w:color="auto" w:fill="FFFFFF" w:themeFill="background1"/>
          </w:tcPr>
          <w:p w:rsidR="007E32E0" w:rsidRPr="007E32E0" w:rsidRDefault="007E32E0" w:rsidP="00327AFF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1470" w:type="pct"/>
            <w:shd w:val="clear" w:color="auto" w:fill="FFFFFF" w:themeFill="background1"/>
          </w:tcPr>
          <w:p w:rsidR="007E32E0" w:rsidRPr="007E32E0" w:rsidRDefault="007E32E0" w:rsidP="007E32E0">
            <w:r w:rsidRPr="007E32E0">
              <w:t>Количество групповых занятий в год в клубе</w:t>
            </w:r>
            <w:r w:rsidRPr="007E32E0">
              <w:rPr>
                <w:rStyle w:val="af5"/>
              </w:rPr>
              <w:footnoteReference w:id="2"/>
            </w:r>
          </w:p>
        </w:tc>
        <w:tc>
          <w:tcPr>
            <w:tcW w:w="73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занятий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rPr>
                <w:lang w:val="en-US"/>
              </w:rPr>
              <w:t>216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rPr>
                <w:lang w:val="en-US"/>
              </w:rPr>
              <w:t>216</w:t>
            </w:r>
          </w:p>
        </w:tc>
        <w:tc>
          <w:tcPr>
            <w:tcW w:w="588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rPr>
                <w:lang w:val="en-US"/>
              </w:rPr>
              <w:t>216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rPr>
                <w:lang w:val="en-US"/>
              </w:rPr>
              <w:t>216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rPr>
                <w:lang w:val="en-US"/>
              </w:rPr>
              <w:t>216</w:t>
            </w:r>
          </w:p>
        </w:tc>
      </w:tr>
      <w:tr w:rsidR="007E32E0" w:rsidRPr="007E32E0" w:rsidTr="00E01E86">
        <w:tc>
          <w:tcPr>
            <w:tcW w:w="295" w:type="pct"/>
            <w:shd w:val="clear" w:color="auto" w:fill="FFFFFF" w:themeFill="background1"/>
          </w:tcPr>
          <w:p w:rsidR="007E32E0" w:rsidRPr="007E32E0" w:rsidRDefault="007E32E0" w:rsidP="00327AFF">
            <w:pPr>
              <w:pStyle w:val="af0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7E32E0" w:rsidRPr="007E32E0" w:rsidRDefault="007E32E0" w:rsidP="007E32E0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Количество  индивидуальных занятий в год в клубе</w:t>
            </w:r>
            <w:r w:rsidRPr="007E32E0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735" w:type="pct"/>
            <w:shd w:val="clear" w:color="auto" w:fill="FFFFFF" w:themeFill="background1"/>
          </w:tcPr>
          <w:p w:rsidR="007E32E0" w:rsidRPr="007E32E0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-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108</w:t>
            </w:r>
          </w:p>
        </w:tc>
        <w:tc>
          <w:tcPr>
            <w:tcW w:w="588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108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108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108</w:t>
            </w:r>
          </w:p>
        </w:tc>
      </w:tr>
      <w:tr w:rsidR="007E32E0" w:rsidRPr="007E32E0" w:rsidTr="00E01E86">
        <w:tc>
          <w:tcPr>
            <w:tcW w:w="295" w:type="pct"/>
            <w:shd w:val="clear" w:color="auto" w:fill="FFFFFF" w:themeFill="background1"/>
          </w:tcPr>
          <w:p w:rsidR="007E32E0" w:rsidRPr="007E32E0" w:rsidRDefault="007E32E0" w:rsidP="00327AFF">
            <w:pPr>
              <w:pStyle w:val="af0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7E32E0" w:rsidRPr="007E32E0" w:rsidRDefault="007E32E0" w:rsidP="007E32E0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Общее количество занятий в год (</w:t>
            </w:r>
            <w:r w:rsidRPr="007E32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групповых и индивидуальных) </w:t>
            </w: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7E32E0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</w:tc>
        <w:tc>
          <w:tcPr>
            <w:tcW w:w="735" w:type="pct"/>
            <w:shd w:val="clear" w:color="auto" w:fill="FFFFFF" w:themeFill="background1"/>
          </w:tcPr>
          <w:p w:rsidR="007E32E0" w:rsidRPr="007E32E0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-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324</w:t>
            </w:r>
          </w:p>
        </w:tc>
        <w:tc>
          <w:tcPr>
            <w:tcW w:w="588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324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324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324</w:t>
            </w:r>
          </w:p>
        </w:tc>
      </w:tr>
      <w:tr w:rsidR="007E32E0" w:rsidRPr="007E32E0" w:rsidTr="00E01E86">
        <w:tc>
          <w:tcPr>
            <w:tcW w:w="295" w:type="pct"/>
            <w:shd w:val="clear" w:color="auto" w:fill="FFFFFF" w:themeFill="background1"/>
          </w:tcPr>
          <w:p w:rsidR="007E32E0" w:rsidRPr="007E32E0" w:rsidRDefault="007E32E0" w:rsidP="00327AFF">
            <w:pPr>
              <w:pStyle w:val="af0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7E32E0" w:rsidRPr="007E32E0" w:rsidRDefault="007E32E0" w:rsidP="007E32E0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гру</w:t>
            </w:r>
            <w:proofErr w:type="gramStart"/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пп в кл</w:t>
            </w:r>
            <w:proofErr w:type="gramEnd"/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убе</w:t>
            </w:r>
          </w:p>
        </w:tc>
        <w:tc>
          <w:tcPr>
            <w:tcW w:w="735" w:type="pct"/>
            <w:shd w:val="clear" w:color="auto" w:fill="FFFFFF" w:themeFill="background1"/>
          </w:tcPr>
          <w:p w:rsidR="007E32E0" w:rsidRPr="007E32E0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</w:t>
            </w:r>
          </w:p>
          <w:p w:rsidR="007E32E0" w:rsidRPr="007E32E0" w:rsidRDefault="007E32E0" w:rsidP="007E32E0">
            <w:pPr>
              <w:jc w:val="center"/>
            </w:pP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</w:t>
            </w:r>
          </w:p>
        </w:tc>
        <w:tc>
          <w:tcPr>
            <w:tcW w:w="588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</w:t>
            </w:r>
          </w:p>
        </w:tc>
      </w:tr>
      <w:tr w:rsidR="007E32E0" w:rsidRPr="007E32E0" w:rsidTr="00E01E86">
        <w:tc>
          <w:tcPr>
            <w:tcW w:w="295" w:type="pct"/>
            <w:shd w:val="clear" w:color="auto" w:fill="FFFFFF" w:themeFill="background1"/>
          </w:tcPr>
          <w:p w:rsidR="007E32E0" w:rsidRPr="007E32E0" w:rsidRDefault="007E32E0" w:rsidP="00327AFF">
            <w:pPr>
              <w:pStyle w:val="af0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7E32E0" w:rsidRPr="007E32E0" w:rsidRDefault="007E32E0" w:rsidP="007E32E0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участников в клубе</w:t>
            </w:r>
            <w:r w:rsidRPr="007E32E0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footnoteReference w:id="5"/>
            </w:r>
          </w:p>
        </w:tc>
        <w:tc>
          <w:tcPr>
            <w:tcW w:w="735" w:type="pct"/>
            <w:shd w:val="clear" w:color="auto" w:fill="FFFFFF" w:themeFill="background1"/>
          </w:tcPr>
          <w:p w:rsidR="007E32E0" w:rsidRPr="007E32E0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24</w:t>
            </w:r>
          </w:p>
          <w:p w:rsidR="007E32E0" w:rsidRPr="007E32E0" w:rsidRDefault="007E32E0" w:rsidP="007E32E0">
            <w:pPr>
              <w:jc w:val="center"/>
            </w:pP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24</w:t>
            </w:r>
          </w:p>
        </w:tc>
        <w:tc>
          <w:tcPr>
            <w:tcW w:w="588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24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24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24</w:t>
            </w:r>
          </w:p>
        </w:tc>
      </w:tr>
      <w:tr w:rsidR="007E32E0" w:rsidRPr="007E32E0" w:rsidTr="00E01E86">
        <w:tc>
          <w:tcPr>
            <w:tcW w:w="295" w:type="pct"/>
            <w:shd w:val="clear" w:color="auto" w:fill="FFFFFF" w:themeFill="background1"/>
          </w:tcPr>
          <w:p w:rsidR="007E32E0" w:rsidRPr="007E32E0" w:rsidRDefault="007E32E0" w:rsidP="00327A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</w:pPr>
          </w:p>
        </w:tc>
        <w:tc>
          <w:tcPr>
            <w:tcW w:w="1470" w:type="pct"/>
            <w:shd w:val="clear" w:color="auto" w:fill="FFFFFF" w:themeFill="background1"/>
          </w:tcPr>
          <w:p w:rsidR="007E32E0" w:rsidRPr="007E32E0" w:rsidRDefault="007E32E0" w:rsidP="007E32E0">
            <w:pPr>
              <w:widowControl w:val="0"/>
              <w:autoSpaceDE w:val="0"/>
              <w:autoSpaceDN w:val="0"/>
              <w:adjustRightInd w:val="0"/>
              <w:ind w:left="-76"/>
            </w:pPr>
            <w:r w:rsidRPr="007E32E0">
              <w:t>Общее количество  участников клубов</w:t>
            </w:r>
          </w:p>
        </w:tc>
        <w:tc>
          <w:tcPr>
            <w:tcW w:w="73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человек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192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216</w:t>
            </w:r>
          </w:p>
        </w:tc>
        <w:tc>
          <w:tcPr>
            <w:tcW w:w="588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216</w:t>
            </w:r>
          </w:p>
        </w:tc>
        <w:tc>
          <w:tcPr>
            <w:tcW w:w="515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216</w:t>
            </w:r>
          </w:p>
        </w:tc>
        <w:tc>
          <w:tcPr>
            <w:tcW w:w="441" w:type="pct"/>
            <w:shd w:val="clear" w:color="auto" w:fill="FFFFFF" w:themeFill="background1"/>
          </w:tcPr>
          <w:p w:rsidR="007E32E0" w:rsidRPr="007E32E0" w:rsidRDefault="007E32E0" w:rsidP="007E32E0">
            <w:pPr>
              <w:jc w:val="center"/>
            </w:pPr>
            <w:r w:rsidRPr="007E32E0">
              <w:t>216</w:t>
            </w:r>
          </w:p>
        </w:tc>
      </w:tr>
    </w:tbl>
    <w:p w:rsidR="004B1D4C" w:rsidRDefault="004B1D4C" w:rsidP="007E32E0">
      <w:pPr>
        <w:rPr>
          <w:b/>
        </w:rPr>
      </w:pPr>
    </w:p>
    <w:p w:rsidR="007E32E0" w:rsidRPr="007E32E0" w:rsidRDefault="00770711" w:rsidP="007E32E0">
      <w:r w:rsidRPr="00770711">
        <w:t>3.2. Показатели, характеризующие качество оказываемой муниципальной услуги</w:t>
      </w:r>
      <w:r w:rsidR="004D1A8F"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7"/>
        <w:gridCol w:w="2676"/>
        <w:gridCol w:w="1382"/>
        <w:gridCol w:w="852"/>
        <w:gridCol w:w="852"/>
        <w:gridCol w:w="852"/>
        <w:gridCol w:w="852"/>
        <w:gridCol w:w="970"/>
      </w:tblGrid>
      <w:tr w:rsidR="007E32E0" w:rsidRPr="007E32E0" w:rsidTr="00E01E86">
        <w:tc>
          <w:tcPr>
            <w:tcW w:w="253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 xml:space="preserve">№, </w:t>
            </w:r>
            <w:proofErr w:type="gramStart"/>
            <w:r w:rsidRPr="007E32E0">
              <w:rPr>
                <w:sz w:val="26"/>
                <w:szCs w:val="26"/>
              </w:rPr>
              <w:t>п</w:t>
            </w:r>
            <w:proofErr w:type="gramEnd"/>
            <w:r w:rsidRPr="007E32E0">
              <w:rPr>
                <w:sz w:val="26"/>
                <w:szCs w:val="26"/>
                <w:lang w:val="en-US"/>
              </w:rPr>
              <w:t>/</w:t>
            </w:r>
            <w:r w:rsidRPr="007E32E0">
              <w:rPr>
                <w:sz w:val="26"/>
                <w:szCs w:val="26"/>
              </w:rPr>
              <w:t>п</w:t>
            </w:r>
          </w:p>
        </w:tc>
        <w:tc>
          <w:tcPr>
            <w:tcW w:w="1519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3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95" w:type="pct"/>
            <w:gridSpan w:val="5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7E32E0" w:rsidTr="00E01E86">
        <w:tc>
          <w:tcPr>
            <w:tcW w:w="253" w:type="pct"/>
            <w:vMerge/>
          </w:tcPr>
          <w:p w:rsidR="007E32E0" w:rsidRPr="007E32E0" w:rsidRDefault="007E32E0" w:rsidP="007E32E0"/>
        </w:tc>
        <w:tc>
          <w:tcPr>
            <w:tcW w:w="1519" w:type="pct"/>
            <w:vMerge/>
          </w:tcPr>
          <w:p w:rsidR="007E32E0" w:rsidRPr="007E32E0" w:rsidRDefault="007E32E0" w:rsidP="007E32E0"/>
        </w:tc>
        <w:tc>
          <w:tcPr>
            <w:tcW w:w="633" w:type="pct"/>
            <w:vMerge/>
          </w:tcPr>
          <w:p w:rsidR="007E32E0" w:rsidRPr="007E32E0" w:rsidRDefault="007E32E0" w:rsidP="007E32E0">
            <w:pPr>
              <w:jc w:val="center"/>
            </w:pPr>
          </w:p>
        </w:tc>
        <w:tc>
          <w:tcPr>
            <w:tcW w:w="506" w:type="pct"/>
          </w:tcPr>
          <w:p w:rsidR="007E32E0" w:rsidRPr="007E32E0" w:rsidRDefault="007E32E0" w:rsidP="007E32E0">
            <w:r w:rsidRPr="007E32E0">
              <w:t>2012 год</w:t>
            </w:r>
          </w:p>
        </w:tc>
        <w:tc>
          <w:tcPr>
            <w:tcW w:w="506" w:type="pct"/>
          </w:tcPr>
          <w:p w:rsidR="007E32E0" w:rsidRPr="007E32E0" w:rsidRDefault="007E32E0" w:rsidP="007E32E0">
            <w:r w:rsidRPr="007E32E0">
              <w:t>2013 год</w:t>
            </w:r>
          </w:p>
        </w:tc>
        <w:tc>
          <w:tcPr>
            <w:tcW w:w="506" w:type="pct"/>
          </w:tcPr>
          <w:p w:rsidR="007E32E0" w:rsidRPr="007E32E0" w:rsidRDefault="007E32E0" w:rsidP="007E32E0">
            <w:r w:rsidRPr="007E32E0">
              <w:t>2014 год</w:t>
            </w:r>
          </w:p>
        </w:tc>
        <w:tc>
          <w:tcPr>
            <w:tcW w:w="506" w:type="pct"/>
          </w:tcPr>
          <w:p w:rsidR="007E32E0" w:rsidRPr="007E32E0" w:rsidRDefault="007E32E0" w:rsidP="007E32E0">
            <w:r w:rsidRPr="007E32E0">
              <w:t>2015 год</w:t>
            </w:r>
          </w:p>
        </w:tc>
        <w:tc>
          <w:tcPr>
            <w:tcW w:w="569" w:type="pct"/>
          </w:tcPr>
          <w:p w:rsidR="007E32E0" w:rsidRPr="007E32E0" w:rsidRDefault="007E32E0" w:rsidP="007E32E0">
            <w:r w:rsidRPr="007E32E0">
              <w:t>2016 год</w:t>
            </w:r>
          </w:p>
        </w:tc>
      </w:tr>
      <w:tr w:rsidR="007E32E0" w:rsidRPr="007E32E0" w:rsidTr="00E01E86">
        <w:tc>
          <w:tcPr>
            <w:tcW w:w="253" w:type="pct"/>
          </w:tcPr>
          <w:p w:rsidR="007E32E0" w:rsidRPr="007E32E0" w:rsidRDefault="007E32E0" w:rsidP="00327AFF">
            <w:pPr>
              <w:pStyle w:val="af0"/>
              <w:numPr>
                <w:ilvl w:val="0"/>
                <w:numId w:val="6"/>
              </w:numPr>
              <w:ind w:left="284" w:hanging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pct"/>
          </w:tcPr>
          <w:p w:rsidR="007E32E0" w:rsidRPr="007E32E0" w:rsidRDefault="007E32E0" w:rsidP="007E32E0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Сохраняемость</w:t>
            </w:r>
            <w:proofErr w:type="spellEnd"/>
            <w:r w:rsidRPr="007E32E0">
              <w:rPr>
                <w:rFonts w:ascii="Times New Roman" w:hAnsi="Times New Roman" w:cs="Times New Roman"/>
                <w:sz w:val="26"/>
                <w:szCs w:val="26"/>
              </w:rPr>
              <w:t xml:space="preserve">  количественного состава в каждом клубе</w:t>
            </w:r>
          </w:p>
        </w:tc>
        <w:tc>
          <w:tcPr>
            <w:tcW w:w="633" w:type="pct"/>
          </w:tcPr>
          <w:p w:rsidR="007E32E0" w:rsidRPr="007E32E0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70%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70%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80%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80%</w:t>
            </w:r>
          </w:p>
        </w:tc>
        <w:tc>
          <w:tcPr>
            <w:tcW w:w="569" w:type="pct"/>
          </w:tcPr>
          <w:p w:rsidR="007E32E0" w:rsidRPr="007E32E0" w:rsidRDefault="007E32E0" w:rsidP="007E32E0">
            <w:pPr>
              <w:jc w:val="center"/>
            </w:pPr>
            <w:r w:rsidRPr="007E32E0">
              <w:t>80%</w:t>
            </w:r>
          </w:p>
        </w:tc>
      </w:tr>
      <w:tr w:rsidR="007E32E0" w:rsidRPr="007E32E0" w:rsidTr="00E01E86">
        <w:tc>
          <w:tcPr>
            <w:tcW w:w="253" w:type="pct"/>
          </w:tcPr>
          <w:p w:rsidR="007E32E0" w:rsidRPr="007E32E0" w:rsidRDefault="007E32E0" w:rsidP="00327AFF">
            <w:pPr>
              <w:pStyle w:val="af0"/>
              <w:numPr>
                <w:ilvl w:val="0"/>
                <w:numId w:val="6"/>
              </w:numPr>
              <w:ind w:left="284" w:hanging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pct"/>
          </w:tcPr>
          <w:p w:rsidR="007E32E0" w:rsidRPr="007E32E0" w:rsidRDefault="007E32E0" w:rsidP="007E32E0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Информированность населения о деятельности Учреждения, каждого клуба посредством информационных материалов</w:t>
            </w:r>
          </w:p>
        </w:tc>
        <w:tc>
          <w:tcPr>
            <w:tcW w:w="633" w:type="pct"/>
          </w:tcPr>
          <w:p w:rsidR="007E32E0" w:rsidRPr="007E32E0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16</w:t>
            </w:r>
          </w:p>
          <w:p w:rsidR="007E32E0" w:rsidRPr="007E32E0" w:rsidRDefault="007E32E0" w:rsidP="007E32E0">
            <w:pPr>
              <w:jc w:val="center"/>
            </w:pP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18</w:t>
            </w:r>
          </w:p>
          <w:p w:rsidR="007E32E0" w:rsidRPr="007E32E0" w:rsidRDefault="007E32E0" w:rsidP="007E32E0">
            <w:pPr>
              <w:jc w:val="center"/>
            </w:pP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24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24</w:t>
            </w:r>
          </w:p>
        </w:tc>
        <w:tc>
          <w:tcPr>
            <w:tcW w:w="569" w:type="pct"/>
          </w:tcPr>
          <w:p w:rsidR="007E32E0" w:rsidRPr="007E32E0" w:rsidRDefault="007E32E0" w:rsidP="007E32E0">
            <w:pPr>
              <w:jc w:val="center"/>
            </w:pPr>
            <w:r w:rsidRPr="007E32E0">
              <w:t>24</w:t>
            </w:r>
          </w:p>
        </w:tc>
      </w:tr>
      <w:tr w:rsidR="007E32E0" w:rsidRPr="007E32E0" w:rsidTr="00E01E86">
        <w:tc>
          <w:tcPr>
            <w:tcW w:w="253" w:type="pct"/>
          </w:tcPr>
          <w:p w:rsidR="007E32E0" w:rsidRPr="007E32E0" w:rsidRDefault="007E32E0" w:rsidP="00327AFF">
            <w:pPr>
              <w:pStyle w:val="a9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519" w:type="pct"/>
          </w:tcPr>
          <w:p w:rsidR="007E32E0" w:rsidRPr="007E32E0" w:rsidRDefault="007E32E0" w:rsidP="007E32E0">
            <w:pPr>
              <w:pStyle w:val="a9"/>
              <w:ind w:left="0"/>
            </w:pPr>
            <w:r w:rsidRPr="007E32E0">
              <w:t xml:space="preserve">Количество жалоб на качество предоставляемой </w:t>
            </w:r>
            <w:r w:rsidR="00717E02">
              <w:t xml:space="preserve">муниципальной </w:t>
            </w:r>
            <w:r w:rsidRPr="007E32E0">
              <w:t>услуги</w:t>
            </w:r>
          </w:p>
        </w:tc>
        <w:tc>
          <w:tcPr>
            <w:tcW w:w="633" w:type="pct"/>
          </w:tcPr>
          <w:p w:rsidR="007E32E0" w:rsidRPr="007E32E0" w:rsidRDefault="007E32E0" w:rsidP="007E32E0">
            <w:pPr>
              <w:jc w:val="center"/>
            </w:pPr>
            <w:r w:rsidRPr="007E32E0">
              <w:t>единиц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0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0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0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0</w:t>
            </w:r>
          </w:p>
        </w:tc>
        <w:tc>
          <w:tcPr>
            <w:tcW w:w="569" w:type="pct"/>
          </w:tcPr>
          <w:p w:rsidR="007E32E0" w:rsidRPr="007E32E0" w:rsidRDefault="007E32E0" w:rsidP="007E32E0">
            <w:pPr>
              <w:jc w:val="center"/>
            </w:pPr>
            <w:r w:rsidRPr="007E32E0">
              <w:t>0</w:t>
            </w:r>
          </w:p>
        </w:tc>
      </w:tr>
      <w:tr w:rsidR="00770711" w:rsidRPr="007E32E0" w:rsidTr="00E01E86">
        <w:tc>
          <w:tcPr>
            <w:tcW w:w="253" w:type="pct"/>
          </w:tcPr>
          <w:p w:rsidR="00770711" w:rsidRPr="007E32E0" w:rsidRDefault="00770711" w:rsidP="00327AFF">
            <w:pPr>
              <w:pStyle w:val="a9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519" w:type="pct"/>
          </w:tcPr>
          <w:p w:rsidR="00770711" w:rsidRPr="003A3648" w:rsidRDefault="00717E02" w:rsidP="00717E02">
            <w:pPr>
              <w:pStyle w:val="a9"/>
              <w:ind w:left="0"/>
            </w:pPr>
            <w:r>
              <w:t>Обе</w:t>
            </w:r>
            <w:r w:rsidRPr="00003C23">
              <w:t xml:space="preserve">спечение безопасности </w:t>
            </w:r>
            <w:r>
              <w:lastRenderedPageBreak/>
              <w:t xml:space="preserve">участников клубов </w:t>
            </w:r>
          </w:p>
        </w:tc>
        <w:tc>
          <w:tcPr>
            <w:tcW w:w="633" w:type="pct"/>
          </w:tcPr>
          <w:p w:rsidR="00770711" w:rsidRPr="003A3648" w:rsidRDefault="00770711" w:rsidP="007874DD">
            <w:pPr>
              <w:jc w:val="center"/>
            </w:pPr>
            <w:r w:rsidRPr="003A3648">
              <w:lastRenderedPageBreak/>
              <w:t>-</w:t>
            </w:r>
          </w:p>
        </w:tc>
        <w:tc>
          <w:tcPr>
            <w:tcW w:w="2595" w:type="pct"/>
            <w:gridSpan w:val="5"/>
          </w:tcPr>
          <w:p w:rsidR="00770711" w:rsidRPr="003A3648" w:rsidRDefault="00770711" w:rsidP="007874DD">
            <w:r w:rsidRPr="003A3648">
              <w:t xml:space="preserve">Помещения Учреждения по размерам и состоянию должны </w:t>
            </w:r>
            <w:r w:rsidRPr="003A3648">
              <w:lastRenderedPageBreak/>
              <w:t>соответств</w:t>
            </w:r>
            <w:r>
              <w:t>овать санитарно-гигиеническим</w:t>
            </w:r>
            <w:r w:rsidRPr="003A3648">
              <w:t xml:space="preserve"> норм</w:t>
            </w:r>
            <w:r>
              <w:t>ам</w:t>
            </w:r>
            <w:r w:rsidRPr="003A3648">
              <w:t>, правил</w:t>
            </w:r>
            <w:r>
              <w:t>ам</w:t>
            </w:r>
            <w:r w:rsidRPr="003A3648">
              <w:t xml:space="preserve"> противопожарной безопасности, правил</w:t>
            </w:r>
            <w:r>
              <w:t>ам</w:t>
            </w:r>
            <w:r w:rsidRPr="003A3648">
              <w:t xml:space="preserve"> безопасности труда и быть защищены от воздействия факторов, отрицательно влияющих на качество предо</w:t>
            </w:r>
            <w:r w:rsidR="00717E02">
              <w:t>ставляемой муниципальной услуги, обязательно наличие в исправном состоянии кнопки вызова полиции</w:t>
            </w:r>
          </w:p>
        </w:tc>
      </w:tr>
    </w:tbl>
    <w:p w:rsidR="00717E02" w:rsidRPr="003A3648" w:rsidRDefault="00717E02" w:rsidP="004B1D4C"/>
    <w:p w:rsidR="00717E02" w:rsidRDefault="00CB1D4C" w:rsidP="00CB1D4C">
      <w:pPr>
        <w:pStyle w:val="a9"/>
        <w:tabs>
          <w:tab w:val="left" w:pos="1134"/>
        </w:tabs>
        <w:jc w:val="both"/>
      </w:pPr>
      <w:r>
        <w:t>4.</w:t>
      </w:r>
      <w:r w:rsidR="00717E02" w:rsidRPr="003A3648">
        <w:t xml:space="preserve"> Порядок оказания муниципальной услуги</w:t>
      </w:r>
      <w:r w:rsidR="004A4D8D">
        <w:t>.</w:t>
      </w:r>
    </w:p>
    <w:p w:rsidR="004A4D8D" w:rsidRPr="003A3648" w:rsidRDefault="00CB1D4C" w:rsidP="004A4D8D">
      <w:pPr>
        <w:ind w:firstLine="709"/>
        <w:jc w:val="both"/>
      </w:pPr>
      <w:r>
        <w:t>4</w:t>
      </w:r>
      <w:r w:rsidR="004A4D8D">
        <w:t>.1. Оказание муниципальной услуги осуществляется в соответствии с порядком, утвержденным постановлением Администрации города Когалыма от 12.10.2012 №2420 «Об утверждении Стандарта качества предоставления муниципальной услуги «Организация досуга жителей города Когалыма посредством занятий в творческих коллективах, студиях клубах по интересам».</w:t>
      </w:r>
    </w:p>
    <w:p w:rsidR="004A4D8D" w:rsidRDefault="00CB1D4C" w:rsidP="004A4D8D">
      <w:pPr>
        <w:ind w:firstLine="709"/>
        <w:jc w:val="both"/>
        <w:rPr>
          <w:bCs/>
        </w:rPr>
      </w:pPr>
      <w:r>
        <w:rPr>
          <w:bCs/>
        </w:rPr>
        <w:t>4</w:t>
      </w:r>
      <w:r w:rsidR="00403085">
        <w:rPr>
          <w:bCs/>
        </w:rPr>
        <w:t>.2. М</w:t>
      </w:r>
      <w:r>
        <w:rPr>
          <w:bCs/>
        </w:rPr>
        <w:t>униципальное задание и отчёты о</w:t>
      </w:r>
      <w:r w:rsidR="00403085">
        <w:rPr>
          <w:bCs/>
        </w:rPr>
        <w:t xml:space="preserve"> его исполнении, с учё</w:t>
      </w:r>
      <w:r w:rsidR="004A4D8D">
        <w:rPr>
          <w:bCs/>
        </w:rPr>
        <w:t>том требований законо</w:t>
      </w:r>
      <w:r w:rsidR="00403085">
        <w:rPr>
          <w:bCs/>
        </w:rPr>
        <w:t xml:space="preserve">дательства Российской Федерации о </w:t>
      </w:r>
      <w:r w:rsidR="004A4D8D">
        <w:rPr>
          <w:bCs/>
        </w:rPr>
        <w:t>защите</w:t>
      </w:r>
      <w:r w:rsidR="00403085">
        <w:rPr>
          <w:bCs/>
        </w:rPr>
        <w:t xml:space="preserve"> государственной тайны, размещаю</w:t>
      </w:r>
      <w:r w:rsidR="004A4D8D">
        <w:rPr>
          <w:bCs/>
        </w:rPr>
        <w:t xml:space="preserve">тся на официальном сайте Администрации города Когалыма в сети </w:t>
      </w:r>
      <w:r>
        <w:rPr>
          <w:bCs/>
        </w:rPr>
        <w:t>«</w:t>
      </w:r>
      <w:r w:rsidR="004A4D8D">
        <w:rPr>
          <w:bCs/>
        </w:rPr>
        <w:t>Интернет</w:t>
      </w:r>
      <w:r>
        <w:rPr>
          <w:bCs/>
        </w:rPr>
        <w:t>»</w:t>
      </w:r>
      <w:r w:rsidR="004A4D8D">
        <w:rPr>
          <w:bCs/>
        </w:rPr>
        <w:t xml:space="preserve"> (</w:t>
      </w:r>
      <w:hyperlink r:id="rId13" w:history="1">
        <w:r w:rsidR="004A4D8D" w:rsidRPr="00CB1D4C">
          <w:rPr>
            <w:rStyle w:val="ab"/>
            <w:bCs/>
            <w:u w:val="none"/>
            <w:lang w:val="en-US"/>
          </w:rPr>
          <w:t>www</w:t>
        </w:r>
        <w:r w:rsidR="004A4D8D" w:rsidRPr="00CB1D4C">
          <w:rPr>
            <w:rStyle w:val="ab"/>
            <w:bCs/>
            <w:u w:val="none"/>
          </w:rPr>
          <w:t>.</w:t>
        </w:r>
        <w:r w:rsidR="004A4D8D" w:rsidRPr="00CB1D4C">
          <w:rPr>
            <w:rStyle w:val="ab"/>
            <w:bCs/>
            <w:u w:val="none"/>
            <w:lang w:val="en-US"/>
          </w:rPr>
          <w:t>admkogalym</w:t>
        </w:r>
        <w:r w:rsidR="004A4D8D" w:rsidRPr="00CB1D4C">
          <w:rPr>
            <w:rStyle w:val="ab"/>
            <w:bCs/>
            <w:u w:val="none"/>
          </w:rPr>
          <w:t>.</w:t>
        </w:r>
        <w:r w:rsidR="004A4D8D" w:rsidRPr="00CB1D4C">
          <w:rPr>
            <w:rStyle w:val="ab"/>
            <w:bCs/>
            <w:u w:val="none"/>
            <w:lang w:val="en-US"/>
          </w:rPr>
          <w:t>ru</w:t>
        </w:r>
      </w:hyperlink>
      <w:r w:rsidR="004A4D8D" w:rsidRPr="00CB1D4C">
        <w:rPr>
          <w:bCs/>
        </w:rPr>
        <w:t>)</w:t>
      </w:r>
      <w:r w:rsidR="004A4D8D">
        <w:rPr>
          <w:bCs/>
        </w:rPr>
        <w:t>, в соответствии с действующим законодательством Российской Федерации.</w:t>
      </w:r>
      <w:r w:rsidR="004A4D8D" w:rsidRPr="003C4952">
        <w:rPr>
          <w:bCs/>
        </w:rPr>
        <w:tab/>
      </w:r>
    </w:p>
    <w:p w:rsidR="00717E02" w:rsidRDefault="00CB1D4C" w:rsidP="004A4D8D">
      <w:pPr>
        <w:ind w:firstLine="709"/>
        <w:jc w:val="both"/>
        <w:rPr>
          <w:bCs/>
        </w:rPr>
      </w:pPr>
      <w:r>
        <w:rPr>
          <w:bCs/>
        </w:rPr>
        <w:t>4.</w:t>
      </w:r>
      <w:r w:rsidR="00403085">
        <w:rPr>
          <w:bCs/>
        </w:rPr>
        <w:t>3. Учреждение несё</w:t>
      </w:r>
      <w:r w:rsidR="004A4D8D">
        <w:rPr>
          <w:bCs/>
        </w:rPr>
        <w:t>т ответственность за выполнени</w:t>
      </w:r>
      <w:r w:rsidR="00403085">
        <w:rPr>
          <w:bCs/>
        </w:rPr>
        <w:t>е муниципального задания по объё</w:t>
      </w:r>
      <w:r w:rsidR="00AB4876">
        <w:rPr>
          <w:bCs/>
        </w:rPr>
        <w:t>му и качеству оказываемой</w:t>
      </w:r>
      <w:r w:rsidR="004A4D8D">
        <w:rPr>
          <w:bCs/>
        </w:rPr>
        <w:t xml:space="preserve"> </w:t>
      </w:r>
      <w:r w:rsidR="00AB4876">
        <w:rPr>
          <w:bCs/>
        </w:rPr>
        <w:t>муниципальной</w:t>
      </w:r>
      <w:r w:rsidR="00403085">
        <w:rPr>
          <w:bCs/>
        </w:rPr>
        <w:t xml:space="preserve"> </w:t>
      </w:r>
      <w:r w:rsidR="004A4D8D">
        <w:rPr>
          <w:bCs/>
        </w:rPr>
        <w:t>услуг</w:t>
      </w:r>
      <w:r w:rsidR="00AB4876">
        <w:rPr>
          <w:bCs/>
        </w:rPr>
        <w:t>и</w:t>
      </w:r>
      <w:r w:rsidR="004A4D8D">
        <w:rPr>
          <w:bCs/>
        </w:rPr>
        <w:t>.</w:t>
      </w:r>
    </w:p>
    <w:p w:rsidR="004A4D8D" w:rsidRPr="004A4D8D" w:rsidRDefault="004A4D8D" w:rsidP="004A4D8D">
      <w:pPr>
        <w:ind w:firstLine="709"/>
        <w:jc w:val="both"/>
        <w:rPr>
          <w:bCs/>
        </w:rPr>
      </w:pPr>
    </w:p>
    <w:p w:rsidR="00717E02" w:rsidRPr="003A3648" w:rsidRDefault="00CB1D4C" w:rsidP="00717E02">
      <w:pPr>
        <w:ind w:firstLine="567"/>
        <w:jc w:val="both"/>
      </w:pPr>
      <w:r>
        <w:t>5</w:t>
      </w:r>
      <w:r w:rsidR="00717E02" w:rsidRPr="003A3648">
        <w:t>. Предельные цены (тарифы) на оплату муниципальной услуги в случае, если законодательством Российской Федерации предусмотрено оказание соответст</w:t>
      </w:r>
      <w:r w:rsidR="00717E02">
        <w:t>вующей услуги на платной основе,</w:t>
      </w:r>
      <w:r w:rsidR="00717E02" w:rsidRPr="003A3648">
        <w:t xml:space="preserve"> либо порядок их установления</w:t>
      </w:r>
    </w:p>
    <w:p w:rsidR="00717E02" w:rsidRPr="003A3648" w:rsidRDefault="00CB1D4C" w:rsidP="00717E02">
      <w:pPr>
        <w:ind w:firstLine="567"/>
        <w:jc w:val="both"/>
      </w:pPr>
      <w:r>
        <w:t>5</w:t>
      </w:r>
      <w:r w:rsidR="00717E02" w:rsidRPr="003A3648">
        <w:t>.1. Муници</w:t>
      </w:r>
      <w:r w:rsidR="003E238E">
        <w:t xml:space="preserve">пальная услуга предоставляется получателям </w:t>
      </w:r>
      <w:r w:rsidR="00717E02" w:rsidRPr="003A3648">
        <w:t xml:space="preserve">на безвозмездной основе. </w:t>
      </w:r>
    </w:p>
    <w:p w:rsidR="00717E02" w:rsidRPr="003A3648" w:rsidRDefault="00717E02" w:rsidP="00717E02">
      <w:pPr>
        <w:jc w:val="both"/>
      </w:pPr>
    </w:p>
    <w:p w:rsidR="00717E02" w:rsidRPr="003A3648" w:rsidRDefault="00CB1D4C" w:rsidP="00717E02">
      <w:pPr>
        <w:ind w:firstLine="709"/>
        <w:jc w:val="both"/>
      </w:pPr>
      <w:r>
        <w:t>6</w:t>
      </w:r>
      <w:r w:rsidR="00717E02" w:rsidRPr="003A3648">
        <w:t xml:space="preserve">. Порядок </w:t>
      </w:r>
      <w:proofErr w:type="gramStart"/>
      <w:r w:rsidR="00717E02" w:rsidRPr="003A3648">
        <w:t>контроля за</w:t>
      </w:r>
      <w:proofErr w:type="gramEnd"/>
      <w:r w:rsidR="00717E02" w:rsidRPr="003A3648">
        <w:t xml:space="preserve"> исполнением муниципального задания, в том числе условия и порядок его досрочного </w:t>
      </w:r>
      <w:r w:rsidR="00717E02">
        <w:t>прекращения</w:t>
      </w:r>
      <w:r w:rsidR="0069455A">
        <w:t>.</w:t>
      </w:r>
    </w:p>
    <w:p w:rsidR="00717E02" w:rsidRPr="003A3648" w:rsidRDefault="00CB1D4C" w:rsidP="00717E02">
      <w:pPr>
        <w:ind w:firstLine="709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ис</w:t>
      </w:r>
      <w:r w:rsidR="00717E02" w:rsidRPr="003A3648">
        <w:t>полнением муниципального задания осуществляется посредством процедур  внутреннего и внешнего контроля.</w:t>
      </w:r>
    </w:p>
    <w:p w:rsidR="00717E02" w:rsidRPr="003A3648" w:rsidRDefault="00CB1D4C" w:rsidP="00717E02">
      <w:pPr>
        <w:ind w:firstLine="709"/>
        <w:jc w:val="both"/>
      </w:pPr>
      <w:r>
        <w:t xml:space="preserve">6.2. Внутренний </w:t>
      </w:r>
      <w:proofErr w:type="gramStart"/>
      <w:r>
        <w:t>контроль за</w:t>
      </w:r>
      <w:proofErr w:type="gramEnd"/>
      <w:r>
        <w:t xml:space="preserve"> ис</w:t>
      </w:r>
      <w:r w:rsidR="00717E02" w:rsidRPr="003A3648">
        <w:t>полнением муниципального задания проводится руководителем Учреждения и его заместит</w:t>
      </w:r>
      <w:r>
        <w:t>елями. Внутренний контроль за ис</w:t>
      </w:r>
      <w:r w:rsidR="00717E02" w:rsidRPr="003A3648">
        <w:t xml:space="preserve">полнением муниципального задания подразделяется </w:t>
      </w:r>
      <w:proofErr w:type="gramStart"/>
      <w:r w:rsidR="00717E02" w:rsidRPr="003A3648">
        <w:t>на</w:t>
      </w:r>
      <w:proofErr w:type="gramEnd"/>
      <w:r w:rsidR="00717E02" w:rsidRPr="003A3648">
        <w:t>:</w:t>
      </w:r>
    </w:p>
    <w:p w:rsidR="00717E02" w:rsidRPr="003A3648" w:rsidRDefault="00717E02" w:rsidP="00717E02">
      <w:pPr>
        <w:ind w:firstLine="709"/>
        <w:jc w:val="both"/>
      </w:pPr>
      <w:r w:rsidRPr="003A3648">
        <w:t>1) оперативный контроль (по выявленным фактам и жалобам, касающимся качества предоставления муниципальной услуги);</w:t>
      </w:r>
    </w:p>
    <w:p w:rsidR="00717E02" w:rsidRPr="003A3648" w:rsidRDefault="00717E02" w:rsidP="00717E02">
      <w:pPr>
        <w:ind w:firstLine="709"/>
        <w:jc w:val="both"/>
      </w:pPr>
      <w:r w:rsidRPr="003A3648">
        <w:t>2) текущий контроль (проверка и анализ программ, положений, текущего и персп</w:t>
      </w:r>
      <w:r w:rsidR="003E238E">
        <w:t xml:space="preserve">ективного планирования клубов; </w:t>
      </w:r>
      <w:r w:rsidRPr="003A3648">
        <w:t>анализ и оценка оформления документации клубов, анализ и оценка по итогам посещения занятий и</w:t>
      </w:r>
      <w:r w:rsidR="003E238E">
        <w:t xml:space="preserve"> мероприятий клубов; мониторинг </w:t>
      </w:r>
      <w:r w:rsidRPr="003A3648">
        <w:t xml:space="preserve">численности участников клубов; мониторинг удовлетворённости качеством предоставляемой муниципальной услуги); </w:t>
      </w:r>
    </w:p>
    <w:p w:rsidR="00717E02" w:rsidRPr="003A3648" w:rsidRDefault="00717E02" w:rsidP="00717E02">
      <w:pPr>
        <w:ind w:firstLine="709"/>
        <w:jc w:val="both"/>
      </w:pPr>
      <w:r w:rsidRPr="003A3648">
        <w:lastRenderedPageBreak/>
        <w:t>3) итоговый контроль (анализ деятельности клубов Учреждения по итогам года).</w:t>
      </w:r>
    </w:p>
    <w:p w:rsidR="00717E02" w:rsidRPr="003A3648" w:rsidRDefault="00CB1D4C" w:rsidP="00717E02">
      <w:pPr>
        <w:ind w:firstLine="709"/>
        <w:jc w:val="both"/>
      </w:pPr>
      <w:r>
        <w:t xml:space="preserve">6.3. Внешний </w:t>
      </w:r>
      <w:proofErr w:type="gramStart"/>
      <w:r>
        <w:t>контроль за</w:t>
      </w:r>
      <w:proofErr w:type="gramEnd"/>
      <w:r>
        <w:t xml:space="preserve"> ис</w:t>
      </w:r>
      <w:r w:rsidR="00717E02" w:rsidRPr="003A3648">
        <w:t>полнением муниципального задания осуществляет Управление культуры, спорта и молодёжной политики Администрации города Когалыма (далее – Управление) – начальник Управления, заместитель начальника Управления, начальник и специалисты отдела молодёжной политики Управления путём:</w:t>
      </w:r>
    </w:p>
    <w:p w:rsidR="00CB1D4C" w:rsidRDefault="00717E02" w:rsidP="00717E02">
      <w:pPr>
        <w:ind w:firstLine="709"/>
        <w:jc w:val="both"/>
      </w:pPr>
      <w:r w:rsidRPr="003A3648">
        <w:t xml:space="preserve">1) </w:t>
      </w:r>
      <w:r w:rsidR="00CB1D4C">
        <w:t>проведения мониторинга основных показателей работы за определённый период;</w:t>
      </w:r>
    </w:p>
    <w:p w:rsidR="00717E02" w:rsidRPr="003A3648" w:rsidRDefault="00CB1D4C" w:rsidP="00717E02">
      <w:pPr>
        <w:ind w:firstLine="709"/>
        <w:jc w:val="both"/>
      </w:pPr>
      <w:r>
        <w:t xml:space="preserve">2) </w:t>
      </w:r>
      <w:r w:rsidR="00717E02" w:rsidRPr="003A3648">
        <w:t xml:space="preserve">анализа обращений и жалоб граждан, поступивших в Управление, проведения по фактам обращений служебных расследований с привлечением соответствующих специалистов по выявленным нарушениям; </w:t>
      </w:r>
    </w:p>
    <w:p w:rsidR="00060169" w:rsidRPr="003A3648" w:rsidRDefault="00717E02" w:rsidP="00060169">
      <w:pPr>
        <w:ind w:firstLine="709"/>
        <w:jc w:val="both"/>
      </w:pPr>
      <w:proofErr w:type="gramStart"/>
      <w:r w:rsidRPr="003A3648">
        <w:t>3) проведения контрольных мероприятий, в том числе: проверка и анализ программ, положений клубов; анализ и оценка по итогам посещения занятий, мероприятий, организованных клубами; проверка книги жалоб Учреждения на предмет фиксации в ней жалоб на качество услуг, а также</w:t>
      </w:r>
      <w:r w:rsidR="003E238E">
        <w:t xml:space="preserve"> факта принятия мер по жалобам; </w:t>
      </w:r>
      <w:r w:rsidRPr="003A3648">
        <w:t>мониторинг удовлетворённости качеством и доступностью предо</w:t>
      </w:r>
      <w:r w:rsidR="00CB1D4C">
        <w:t>ставляемой муниципальной услуги</w:t>
      </w:r>
      <w:r w:rsidRPr="003A3648">
        <w:t>.</w:t>
      </w:r>
      <w:proofErr w:type="gramEnd"/>
    </w:p>
    <w:p w:rsidR="00717E02" w:rsidRPr="003A3648" w:rsidRDefault="00CB1D4C" w:rsidP="00717E02">
      <w:pPr>
        <w:ind w:firstLine="709"/>
        <w:jc w:val="both"/>
      </w:pPr>
      <w:r>
        <w:t>6</w:t>
      </w:r>
      <w:r w:rsidR="00717E02" w:rsidRPr="003A3648">
        <w:t>.4. Муниципальное задание может быть досрочно  прекращено (полностью или частично) в случаях:</w:t>
      </w:r>
    </w:p>
    <w:p w:rsidR="00717E02" w:rsidRPr="003A3648" w:rsidRDefault="00717E02" w:rsidP="00717E02">
      <w:pPr>
        <w:ind w:firstLine="709"/>
        <w:jc w:val="both"/>
      </w:pPr>
      <w:r w:rsidRPr="003A3648">
        <w:t>- реорганизации или ликвидации Учреждения;</w:t>
      </w:r>
    </w:p>
    <w:p w:rsidR="00717E02" w:rsidRDefault="00717E02" w:rsidP="00717E02">
      <w:pPr>
        <w:ind w:firstLine="709"/>
        <w:jc w:val="both"/>
      </w:pPr>
      <w:r w:rsidRPr="003A3648">
        <w:t>-</w:t>
      </w:r>
      <w:r>
        <w:t xml:space="preserve"> </w:t>
      </w:r>
      <w:r w:rsidRPr="003A3648">
        <w:t>в случаях, когда Учреж</w:t>
      </w:r>
      <w:r>
        <w:t>дение не обеспечивает выполнения</w:t>
      </w:r>
      <w:r w:rsidRPr="003A3648">
        <w:t xml:space="preserve">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717E02" w:rsidRDefault="004A4D8D" w:rsidP="00060169">
      <w:pPr>
        <w:ind w:firstLine="709"/>
        <w:jc w:val="both"/>
      </w:pPr>
      <w:r w:rsidRPr="00B673E2">
        <w:t xml:space="preserve">О досрочном прекращении </w:t>
      </w:r>
      <w:r>
        <w:t>муниципального задания уч</w:t>
      </w:r>
      <w:r w:rsidRPr="00B673E2">
        <w:t>редитель пис</w:t>
      </w:r>
      <w:r>
        <w:t>ьменно уведомляет руководителя У</w:t>
      </w:r>
      <w:r w:rsidRPr="00B673E2">
        <w:t xml:space="preserve">чреждения не позднее, чем за 30 дней до дня вступления в силу решения о прекращении </w:t>
      </w:r>
      <w:r>
        <w:t xml:space="preserve">муниципального </w:t>
      </w:r>
      <w:r w:rsidRPr="00B673E2">
        <w:t>задания</w:t>
      </w:r>
      <w:r>
        <w:t>.</w:t>
      </w:r>
    </w:p>
    <w:p w:rsidR="00060169" w:rsidRPr="003A3648" w:rsidRDefault="00060169" w:rsidP="00060169">
      <w:pPr>
        <w:ind w:firstLine="709"/>
        <w:jc w:val="both"/>
      </w:pPr>
    </w:p>
    <w:p w:rsidR="00717E02" w:rsidRPr="003A3648" w:rsidRDefault="00CB1D4C" w:rsidP="00717E02">
      <w:pPr>
        <w:ind w:firstLine="709"/>
        <w:jc w:val="both"/>
      </w:pPr>
      <w:r>
        <w:t>7</w:t>
      </w:r>
      <w:r w:rsidR="00717E02" w:rsidRPr="003A3648">
        <w:t>. Требования к отчётности об исполнении муниципального задания</w:t>
      </w:r>
      <w:r w:rsidR="0069455A">
        <w:t>.</w:t>
      </w:r>
    </w:p>
    <w:p w:rsidR="00717E02" w:rsidRDefault="00CB1D4C" w:rsidP="00060169">
      <w:pPr>
        <w:ind w:firstLine="709"/>
        <w:jc w:val="both"/>
      </w:pPr>
      <w:r>
        <w:t>7</w:t>
      </w:r>
      <w:r w:rsidR="00717E02" w:rsidRPr="003A3648">
        <w:t xml:space="preserve">.1. </w:t>
      </w:r>
      <w:r w:rsidR="004A4D8D" w:rsidRPr="000E2F21">
        <w:t xml:space="preserve">Учреждение предоставляет в Управление отчёт об исполнении муниципального задания </w:t>
      </w:r>
      <w:r w:rsidR="0069455A">
        <w:t xml:space="preserve">ежеквартально </w:t>
      </w:r>
      <w:r w:rsidR="0069455A" w:rsidRPr="003A3648">
        <w:t>до 25 числа последнего месяца отчётног</w:t>
      </w:r>
      <w:r>
        <w:t>о квартала согласно приложению 1</w:t>
      </w:r>
      <w:r w:rsidR="0069455A" w:rsidRPr="003A3648">
        <w:t xml:space="preserve"> к муниципальному заданию</w:t>
      </w:r>
      <w:r w:rsidR="0069455A" w:rsidRPr="0069455A">
        <w:t xml:space="preserve"> </w:t>
      </w:r>
      <w:r w:rsidR="0069455A">
        <w:t>на бумажном носителе и в электронном виде</w:t>
      </w:r>
      <w:r w:rsidR="004A4D8D">
        <w:t>.</w:t>
      </w:r>
    </w:p>
    <w:p w:rsidR="00060169" w:rsidRPr="003A3648" w:rsidRDefault="00060169" w:rsidP="00060169">
      <w:pPr>
        <w:ind w:firstLine="709"/>
        <w:jc w:val="both"/>
      </w:pPr>
    </w:p>
    <w:p w:rsidR="00717E02" w:rsidRPr="003A3648" w:rsidRDefault="00CB1D4C" w:rsidP="00717E02">
      <w:pPr>
        <w:ind w:firstLine="709"/>
      </w:pPr>
      <w:r>
        <w:t>8</w:t>
      </w:r>
      <w:r w:rsidR="00717E02" w:rsidRPr="003A3648">
        <w:t>. Порядок изменения муниципального задания</w:t>
      </w:r>
      <w:r w:rsidR="0069455A">
        <w:t>.</w:t>
      </w:r>
    </w:p>
    <w:p w:rsidR="00717E02" w:rsidRPr="003A3648" w:rsidRDefault="00CB1D4C" w:rsidP="00717E02">
      <w:pPr>
        <w:ind w:firstLine="709"/>
        <w:jc w:val="both"/>
      </w:pPr>
      <w:r>
        <w:t xml:space="preserve">8.1. </w:t>
      </w:r>
      <w:r w:rsidR="0069455A">
        <w:t xml:space="preserve">Муниципальное задание </w:t>
      </w:r>
      <w:r w:rsidR="00717E02" w:rsidRPr="003A3648">
        <w:t>может быть изменено в течение текущего финансового года в случаях:</w:t>
      </w:r>
    </w:p>
    <w:p w:rsidR="00717E02" w:rsidRPr="003A3648" w:rsidRDefault="00717E02" w:rsidP="00717E02">
      <w:pPr>
        <w:ind w:firstLine="709"/>
        <w:jc w:val="both"/>
      </w:pPr>
      <w:r w:rsidRPr="003A3648">
        <w:t>- изменения объёма бюджетных ассигнований и лимитов бюджетных обязательств, доведённых для финансового обеспечения выполнения муниципального задания;</w:t>
      </w:r>
    </w:p>
    <w:p w:rsidR="00717E02" w:rsidRPr="003A3648" w:rsidRDefault="00717E02" w:rsidP="00717E02">
      <w:pPr>
        <w:ind w:firstLine="709"/>
        <w:jc w:val="both"/>
      </w:pPr>
      <w:r w:rsidRPr="003A3648">
        <w:t>- изменения нормативных правовых ак</w:t>
      </w:r>
      <w:r w:rsidR="00CB1D4C">
        <w:t>тов Российской Федерации, Ханты</w:t>
      </w:r>
      <w:r w:rsidR="001801D5">
        <w:t>-</w:t>
      </w:r>
      <w:r w:rsidRPr="003A3648">
        <w:t>Мансийского автономного округа - Югры, муниципальных правовых актов города Когалыма, на основании которых было сформировано  муниципальное задание;</w:t>
      </w:r>
    </w:p>
    <w:p w:rsidR="00717E02" w:rsidRDefault="00717E02" w:rsidP="00717E02">
      <w:pPr>
        <w:ind w:firstLine="709"/>
        <w:jc w:val="both"/>
      </w:pPr>
      <w:r w:rsidRPr="003A3648">
        <w:t>- изменения численности потребителей услуг, спроса на услуги или иных условий оказания услуг, влияющих на объём и качество (в том числе на основании предложений Учреждения</w:t>
      </w:r>
      <w:r>
        <w:t>)</w:t>
      </w:r>
      <w:r w:rsidRPr="003A3648">
        <w:t>.</w:t>
      </w:r>
    </w:p>
    <w:p w:rsidR="00CB1D4C" w:rsidRPr="000E2F21" w:rsidRDefault="00CB1D4C" w:rsidP="00CB1D4C">
      <w:pPr>
        <w:ind w:firstLine="709"/>
        <w:jc w:val="both"/>
      </w:pPr>
      <w:r>
        <w:lastRenderedPageBreak/>
        <w:t xml:space="preserve">8.2. </w:t>
      </w:r>
      <w:r w:rsidRPr="003C4952">
        <w:t xml:space="preserve">Об изменении муниципального задания </w:t>
      </w:r>
      <w:r>
        <w:t>учредитель</w:t>
      </w:r>
      <w:r w:rsidRPr="003C4952">
        <w:t xml:space="preserve"> обязан письменно уведомить руководителя Учреждения не позднее, чем за 10 дней до дня вступления в силу решения об изменении </w:t>
      </w:r>
      <w:r>
        <w:t xml:space="preserve">муниципального </w:t>
      </w:r>
      <w:r w:rsidRPr="003C4952">
        <w:t>задания.</w:t>
      </w:r>
    </w:p>
    <w:p w:rsidR="00CB1D4C" w:rsidRPr="003A3648" w:rsidRDefault="00CB1D4C" w:rsidP="00717E02">
      <w:pPr>
        <w:ind w:firstLine="709"/>
        <w:jc w:val="both"/>
      </w:pPr>
    </w:p>
    <w:p w:rsidR="0069455A" w:rsidRPr="0069455A" w:rsidRDefault="0069455A" w:rsidP="00A61F72">
      <w:pPr>
        <w:ind w:firstLine="709"/>
      </w:pPr>
      <w:r w:rsidRPr="0069455A">
        <w:t>РАЗДЕЛ 2</w:t>
      </w:r>
    </w:p>
    <w:p w:rsidR="0069455A" w:rsidRPr="0069455A" w:rsidRDefault="0069455A" w:rsidP="0069455A">
      <w:pPr>
        <w:ind w:firstLine="709"/>
      </w:pPr>
    </w:p>
    <w:p w:rsidR="0069455A" w:rsidRPr="0069455A" w:rsidRDefault="0069455A" w:rsidP="00372815">
      <w:pPr>
        <w:tabs>
          <w:tab w:val="left" w:pos="851"/>
          <w:tab w:val="left" w:pos="993"/>
        </w:tabs>
        <w:ind w:firstLine="709"/>
        <w:jc w:val="both"/>
      </w:pPr>
      <w:r w:rsidRPr="0069455A">
        <w:t>1.</w:t>
      </w:r>
      <w:r w:rsidRPr="0069455A">
        <w:tab/>
        <w:t>Наименование муниципальной услуги: «Предоставление услуги по организации досуга жителей города Когалыма посредством проведения мероприятий».</w:t>
      </w:r>
    </w:p>
    <w:p w:rsidR="0069455A" w:rsidRPr="0069455A" w:rsidRDefault="0069455A" w:rsidP="00372815">
      <w:pPr>
        <w:tabs>
          <w:tab w:val="left" w:pos="851"/>
          <w:tab w:val="left" w:pos="993"/>
        </w:tabs>
        <w:ind w:firstLine="709"/>
        <w:jc w:val="both"/>
      </w:pPr>
      <w:r w:rsidRPr="0069455A">
        <w:tab/>
      </w:r>
    </w:p>
    <w:p w:rsidR="00372815" w:rsidRPr="000E2F21" w:rsidRDefault="0069455A" w:rsidP="00372815">
      <w:pPr>
        <w:ind w:firstLine="709"/>
        <w:jc w:val="both"/>
      </w:pPr>
      <w:r w:rsidRPr="0069455A">
        <w:t>2. Потребители муници</w:t>
      </w:r>
      <w:r w:rsidR="00AB4876">
        <w:t>пальной услуги: физические лица</w:t>
      </w:r>
      <w:r w:rsidR="00372815" w:rsidRPr="000E2F21">
        <w:t>, юридические лица.</w:t>
      </w:r>
    </w:p>
    <w:p w:rsidR="0069455A" w:rsidRPr="0069455A" w:rsidRDefault="0069455A" w:rsidP="0069455A">
      <w:pPr>
        <w:tabs>
          <w:tab w:val="left" w:pos="851"/>
          <w:tab w:val="left" w:pos="993"/>
        </w:tabs>
        <w:ind w:firstLine="709"/>
        <w:jc w:val="both"/>
      </w:pPr>
    </w:p>
    <w:p w:rsidR="00372815" w:rsidRDefault="0069455A" w:rsidP="00372815">
      <w:pPr>
        <w:tabs>
          <w:tab w:val="left" w:pos="851"/>
          <w:tab w:val="left" w:pos="993"/>
        </w:tabs>
        <w:ind w:firstLine="709"/>
        <w:jc w:val="both"/>
      </w:pPr>
      <w:r w:rsidRPr="0069455A">
        <w:t>3. Показатели, характеризующие качество и</w:t>
      </w:r>
      <w:r w:rsidR="00372815">
        <w:t xml:space="preserve"> (или) </w:t>
      </w:r>
      <w:r w:rsidRPr="0069455A">
        <w:t xml:space="preserve"> объём оказываемой муниципальной услуги</w:t>
      </w:r>
      <w:r w:rsidR="0075321F">
        <w:t>.</w:t>
      </w:r>
    </w:p>
    <w:p w:rsidR="007E32E0" w:rsidRPr="0069455A" w:rsidRDefault="0069455A" w:rsidP="00372815">
      <w:pPr>
        <w:tabs>
          <w:tab w:val="left" w:pos="851"/>
          <w:tab w:val="left" w:pos="993"/>
        </w:tabs>
        <w:ind w:firstLine="709"/>
        <w:jc w:val="both"/>
      </w:pPr>
      <w:r w:rsidRPr="0069455A">
        <w:t>3.1. Показатели, характеризующие объём (в натуральных показателях) о</w:t>
      </w:r>
      <w:r w:rsidR="00600C6A">
        <w:t>казываемой муниципальной услуги.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2612"/>
        <w:gridCol w:w="1676"/>
        <w:gridCol w:w="801"/>
        <w:gridCol w:w="801"/>
        <w:gridCol w:w="893"/>
        <w:gridCol w:w="760"/>
        <w:gridCol w:w="893"/>
      </w:tblGrid>
      <w:tr w:rsidR="0075321F" w:rsidRPr="0075321F" w:rsidTr="00E01E86">
        <w:trPr>
          <w:trHeight w:val="276"/>
        </w:trPr>
        <w:tc>
          <w:tcPr>
            <w:tcW w:w="295" w:type="pct"/>
            <w:vMerge w:val="restar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№, </w:t>
            </w:r>
            <w:proofErr w:type="gramStart"/>
            <w:r w:rsidRPr="0075321F">
              <w:rPr>
                <w:rFonts w:cs="Times New Roman"/>
              </w:rPr>
              <w:t>п</w:t>
            </w:r>
            <w:proofErr w:type="gramEnd"/>
            <w:r w:rsidRPr="0075321F">
              <w:rPr>
                <w:rFonts w:cs="Times New Roman"/>
              </w:rPr>
              <w:t>/п</w:t>
            </w:r>
          </w:p>
        </w:tc>
        <w:tc>
          <w:tcPr>
            <w:tcW w:w="1470" w:type="pct"/>
            <w:vMerge w:val="restar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Наименование показателя</w:t>
            </w:r>
            <w:r w:rsidRPr="0075321F">
              <w:rPr>
                <w:rFonts w:cs="Times New Roman"/>
                <w:vertAlign w:val="superscript"/>
              </w:rPr>
              <w:footnoteReference w:id="6"/>
            </w:r>
          </w:p>
        </w:tc>
        <w:tc>
          <w:tcPr>
            <w:tcW w:w="882" w:type="pct"/>
            <w:vMerge w:val="restar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Единица  измерения</w:t>
            </w:r>
          </w:p>
        </w:tc>
        <w:tc>
          <w:tcPr>
            <w:tcW w:w="2353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Значения показателей объёма муниципальной услуги</w:t>
            </w:r>
          </w:p>
        </w:tc>
      </w:tr>
      <w:tr w:rsidR="0075321F" w:rsidRPr="0075321F" w:rsidTr="00E01E86">
        <w:trPr>
          <w:trHeight w:val="198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pct"/>
            <w:vMerge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rPr>
                <w:rFonts w:cs="Times New Roman"/>
                <w:b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rPr>
                <w:rFonts w:cs="Times New Roman"/>
                <w:b/>
              </w:rPr>
            </w:pPr>
          </w:p>
        </w:tc>
        <w:tc>
          <w:tcPr>
            <w:tcW w:w="441" w:type="pct"/>
          </w:tcPr>
          <w:p w:rsidR="0075321F" w:rsidRPr="0075321F" w:rsidRDefault="0075321F" w:rsidP="0075321F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2012 год</w:t>
            </w:r>
          </w:p>
        </w:tc>
        <w:tc>
          <w:tcPr>
            <w:tcW w:w="441" w:type="pct"/>
          </w:tcPr>
          <w:p w:rsidR="0075321F" w:rsidRPr="0075321F" w:rsidRDefault="0075321F" w:rsidP="0075321F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2013 год</w:t>
            </w:r>
          </w:p>
        </w:tc>
        <w:tc>
          <w:tcPr>
            <w:tcW w:w="515" w:type="pct"/>
          </w:tcPr>
          <w:p w:rsidR="0075321F" w:rsidRPr="0075321F" w:rsidRDefault="0075321F" w:rsidP="0075321F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2014 год</w:t>
            </w:r>
          </w:p>
        </w:tc>
        <w:tc>
          <w:tcPr>
            <w:tcW w:w="441" w:type="pct"/>
          </w:tcPr>
          <w:p w:rsidR="0075321F" w:rsidRPr="0075321F" w:rsidRDefault="0075321F" w:rsidP="0075321F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2015 год</w:t>
            </w:r>
          </w:p>
        </w:tc>
        <w:tc>
          <w:tcPr>
            <w:tcW w:w="516" w:type="pct"/>
          </w:tcPr>
          <w:p w:rsidR="0075321F" w:rsidRPr="0075321F" w:rsidRDefault="0075321F" w:rsidP="0075321F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2016 год</w:t>
            </w:r>
          </w:p>
        </w:tc>
      </w:tr>
      <w:tr w:rsidR="0075321F" w:rsidRPr="0075321F" w:rsidTr="00E01E86">
        <w:trPr>
          <w:trHeight w:val="305"/>
        </w:trPr>
        <w:tc>
          <w:tcPr>
            <w:tcW w:w="295" w:type="pct"/>
            <w:tcBorders>
              <w:top w:val="single" w:sz="4" w:space="0" w:color="auto"/>
            </w:tcBorders>
          </w:tcPr>
          <w:p w:rsidR="0075321F" w:rsidRPr="0075321F" w:rsidRDefault="0075321F" w:rsidP="00327AFF">
            <w:pPr>
              <w:numPr>
                <w:ilvl w:val="0"/>
                <w:numId w:val="7"/>
              </w:numPr>
              <w:tabs>
                <w:tab w:val="left" w:pos="0"/>
              </w:tabs>
              <w:ind w:left="34" w:hanging="3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70" w:type="pct"/>
            <w:tcBorders>
              <w:top w:val="single" w:sz="4" w:space="0" w:color="auto"/>
            </w:tcBorders>
          </w:tcPr>
          <w:p w:rsidR="0075321F" w:rsidRPr="0075321F" w:rsidRDefault="0075321F" w:rsidP="007874DD">
            <w:pPr>
              <w:tabs>
                <w:tab w:val="left" w:pos="0"/>
                <w:tab w:val="left" w:pos="459"/>
              </w:tabs>
              <w:rPr>
                <w:rFonts w:cs="Times New Roman"/>
              </w:rPr>
            </w:pPr>
            <w:r w:rsidRPr="0075321F">
              <w:rPr>
                <w:rFonts w:cs="Times New Roman"/>
              </w:rPr>
              <w:t>Количество мероприятий городского, окружного уровней, организованных Учреждением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мероприятий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16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25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28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25</w:t>
            </w:r>
          </w:p>
        </w:tc>
      </w:tr>
      <w:tr w:rsidR="0075321F" w:rsidRPr="0075321F" w:rsidTr="00E01E86">
        <w:trPr>
          <w:trHeight w:val="305"/>
        </w:trPr>
        <w:tc>
          <w:tcPr>
            <w:tcW w:w="295" w:type="pct"/>
            <w:tcBorders>
              <w:bottom w:val="single" w:sz="4" w:space="0" w:color="auto"/>
            </w:tcBorders>
          </w:tcPr>
          <w:p w:rsidR="0075321F" w:rsidRPr="0075321F" w:rsidRDefault="0075321F" w:rsidP="00327AFF">
            <w:pPr>
              <w:numPr>
                <w:ilvl w:val="0"/>
                <w:numId w:val="7"/>
              </w:numPr>
              <w:tabs>
                <w:tab w:val="left" w:pos="0"/>
                <w:tab w:val="left" w:pos="690"/>
              </w:tabs>
              <w:ind w:left="34" w:hanging="34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tabs>
                <w:tab w:val="left" w:pos="0"/>
                <w:tab w:val="left" w:pos="459"/>
                <w:tab w:val="left" w:pos="690"/>
              </w:tabs>
              <w:ind w:left="34"/>
              <w:contextualSpacing/>
              <w:rPr>
                <w:rFonts w:cs="Times New Roman"/>
              </w:rPr>
            </w:pPr>
            <w:r w:rsidRPr="0075321F">
              <w:rPr>
                <w:rFonts w:cs="Times New Roman"/>
              </w:rPr>
              <w:t>Количество мероприятий</w:t>
            </w:r>
            <w:r w:rsidRPr="0075321F">
              <w:rPr>
                <w:rFonts w:cs="Times New Roman"/>
                <w:i/>
              </w:rPr>
              <w:t xml:space="preserve">, </w:t>
            </w:r>
            <w:r w:rsidRPr="0075321F">
              <w:rPr>
                <w:rFonts w:cs="Times New Roman"/>
              </w:rPr>
              <w:t>проведённых на уровне Учреждения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мероприятий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13</w:t>
            </w:r>
          </w:p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16</w:t>
            </w:r>
          </w:p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19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19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19</w:t>
            </w:r>
          </w:p>
        </w:tc>
      </w:tr>
      <w:tr w:rsidR="0075321F" w:rsidRPr="0075321F" w:rsidTr="00E01E86">
        <w:tc>
          <w:tcPr>
            <w:tcW w:w="295" w:type="pct"/>
          </w:tcPr>
          <w:p w:rsidR="0075321F" w:rsidRPr="0075321F" w:rsidRDefault="0075321F" w:rsidP="00327AFF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690"/>
              </w:tabs>
              <w:ind w:left="0" w:firstLine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470" w:type="pct"/>
          </w:tcPr>
          <w:p w:rsidR="0075321F" w:rsidRPr="0075321F" w:rsidRDefault="0075321F" w:rsidP="007874DD">
            <w:pPr>
              <w:tabs>
                <w:tab w:val="left" w:pos="142"/>
                <w:tab w:val="left" w:pos="284"/>
                <w:tab w:val="left" w:pos="690"/>
              </w:tabs>
              <w:contextualSpacing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Количество городских, окружных, региональных и всероссийских мероприятий, участие в которых организовано  Учреждением </w:t>
            </w:r>
          </w:p>
        </w:tc>
        <w:tc>
          <w:tcPr>
            <w:tcW w:w="882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мероприятий</w:t>
            </w:r>
          </w:p>
        </w:tc>
        <w:tc>
          <w:tcPr>
            <w:tcW w:w="44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11</w:t>
            </w:r>
          </w:p>
        </w:tc>
        <w:tc>
          <w:tcPr>
            <w:tcW w:w="44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9</w:t>
            </w:r>
          </w:p>
        </w:tc>
        <w:tc>
          <w:tcPr>
            <w:tcW w:w="515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11</w:t>
            </w:r>
          </w:p>
        </w:tc>
        <w:tc>
          <w:tcPr>
            <w:tcW w:w="44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13</w:t>
            </w:r>
          </w:p>
        </w:tc>
        <w:tc>
          <w:tcPr>
            <w:tcW w:w="516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12</w:t>
            </w:r>
          </w:p>
        </w:tc>
      </w:tr>
      <w:tr w:rsidR="0075321F" w:rsidRPr="0075321F" w:rsidTr="00E01E86">
        <w:trPr>
          <w:trHeight w:val="1228"/>
        </w:trPr>
        <w:tc>
          <w:tcPr>
            <w:tcW w:w="295" w:type="pct"/>
            <w:tcBorders>
              <w:bottom w:val="single" w:sz="4" w:space="0" w:color="auto"/>
            </w:tcBorders>
          </w:tcPr>
          <w:p w:rsidR="0075321F" w:rsidRPr="0075321F" w:rsidRDefault="0075321F" w:rsidP="00327AFF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:rsidR="0075321F" w:rsidRPr="0075321F" w:rsidRDefault="0075321F" w:rsidP="007874DD">
            <w:pPr>
              <w:tabs>
                <w:tab w:val="left" w:pos="284"/>
              </w:tabs>
              <w:contextualSpacing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Общее количество посетителей мероприятий городского, окружного уровня, организованных </w:t>
            </w:r>
            <w:r w:rsidRPr="0075321F">
              <w:rPr>
                <w:rFonts w:cs="Times New Roman"/>
              </w:rPr>
              <w:lastRenderedPageBreak/>
              <w:t>Учреждением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lastRenderedPageBreak/>
              <w:t>человек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2 235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  <w:i/>
              </w:rPr>
            </w:pPr>
            <w:r w:rsidRPr="0075321F">
              <w:rPr>
                <w:rFonts w:cs="Times New Roman"/>
              </w:rPr>
              <w:t>3 375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 5 120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4 570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4 570</w:t>
            </w:r>
          </w:p>
        </w:tc>
      </w:tr>
      <w:tr w:rsidR="0075321F" w:rsidRPr="0075321F" w:rsidTr="00E01E86">
        <w:trPr>
          <w:trHeight w:val="808"/>
        </w:trPr>
        <w:tc>
          <w:tcPr>
            <w:tcW w:w="295" w:type="pct"/>
          </w:tcPr>
          <w:p w:rsidR="0075321F" w:rsidRPr="0075321F" w:rsidRDefault="0075321F" w:rsidP="00327AFF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0" w:firstLine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470" w:type="pct"/>
          </w:tcPr>
          <w:p w:rsidR="0075321F" w:rsidRPr="0075321F" w:rsidRDefault="0075321F" w:rsidP="007874DD">
            <w:pPr>
              <w:tabs>
                <w:tab w:val="left" w:pos="142"/>
                <w:tab w:val="left" w:pos="284"/>
              </w:tabs>
              <w:contextualSpacing/>
              <w:rPr>
                <w:rFonts w:cs="Times New Roman"/>
                <w:color w:val="FF0000"/>
              </w:rPr>
            </w:pPr>
            <w:r w:rsidRPr="0075321F">
              <w:rPr>
                <w:rFonts w:cs="Times New Roman"/>
              </w:rPr>
              <w:t>Количество дворовых площадок, организованных в летний период</w:t>
            </w:r>
          </w:p>
        </w:tc>
        <w:tc>
          <w:tcPr>
            <w:tcW w:w="882" w:type="pct"/>
          </w:tcPr>
          <w:p w:rsidR="0075321F" w:rsidRPr="0075321F" w:rsidRDefault="0075321F" w:rsidP="007874DD">
            <w:pPr>
              <w:tabs>
                <w:tab w:val="left" w:pos="181"/>
                <w:tab w:val="left" w:pos="254"/>
              </w:tabs>
              <w:ind w:left="73"/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единиц</w:t>
            </w:r>
          </w:p>
          <w:p w:rsidR="0075321F" w:rsidRPr="0075321F" w:rsidRDefault="0075321F" w:rsidP="007874DD">
            <w:pPr>
              <w:tabs>
                <w:tab w:val="left" w:pos="181"/>
                <w:tab w:val="left" w:pos="254"/>
              </w:tabs>
              <w:ind w:left="73"/>
              <w:jc w:val="center"/>
              <w:rPr>
                <w:rFonts w:cs="Times New Roman"/>
              </w:rPr>
            </w:pPr>
          </w:p>
          <w:p w:rsidR="0075321F" w:rsidRPr="0075321F" w:rsidRDefault="0075321F" w:rsidP="007874DD">
            <w:pPr>
              <w:tabs>
                <w:tab w:val="left" w:pos="181"/>
                <w:tab w:val="left" w:pos="254"/>
              </w:tabs>
              <w:rPr>
                <w:rFonts w:cs="Times New Roman"/>
              </w:rPr>
            </w:pPr>
          </w:p>
        </w:tc>
        <w:tc>
          <w:tcPr>
            <w:tcW w:w="44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6 </w:t>
            </w:r>
          </w:p>
          <w:p w:rsidR="0075321F" w:rsidRPr="0075321F" w:rsidRDefault="0075321F" w:rsidP="007874DD">
            <w:pPr>
              <w:rPr>
                <w:rFonts w:cs="Times New Roman"/>
              </w:rPr>
            </w:pPr>
          </w:p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</w:p>
        </w:tc>
        <w:tc>
          <w:tcPr>
            <w:tcW w:w="44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6 </w:t>
            </w:r>
          </w:p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</w:p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</w:p>
        </w:tc>
        <w:tc>
          <w:tcPr>
            <w:tcW w:w="515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6 </w:t>
            </w:r>
          </w:p>
          <w:p w:rsidR="0075321F" w:rsidRPr="0075321F" w:rsidRDefault="0075321F" w:rsidP="007874DD">
            <w:pPr>
              <w:rPr>
                <w:rFonts w:cs="Times New Roman"/>
              </w:rPr>
            </w:pPr>
          </w:p>
        </w:tc>
        <w:tc>
          <w:tcPr>
            <w:tcW w:w="44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6</w:t>
            </w:r>
          </w:p>
        </w:tc>
        <w:tc>
          <w:tcPr>
            <w:tcW w:w="516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6</w:t>
            </w:r>
          </w:p>
        </w:tc>
      </w:tr>
      <w:tr w:rsidR="0075321F" w:rsidRPr="0075321F" w:rsidTr="00E01E86">
        <w:tc>
          <w:tcPr>
            <w:tcW w:w="295" w:type="pct"/>
          </w:tcPr>
          <w:p w:rsidR="0075321F" w:rsidRPr="0075321F" w:rsidRDefault="0075321F" w:rsidP="00327AFF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0" w:firstLine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470" w:type="pct"/>
          </w:tcPr>
          <w:p w:rsidR="0075321F" w:rsidRPr="0075321F" w:rsidRDefault="0075321F" w:rsidP="003E238E">
            <w:pPr>
              <w:tabs>
                <w:tab w:val="left" w:pos="142"/>
                <w:tab w:val="left" w:pos="284"/>
              </w:tabs>
              <w:contextualSpacing/>
              <w:rPr>
                <w:rFonts w:cs="Times New Roman"/>
              </w:rPr>
            </w:pPr>
            <w:r w:rsidRPr="0075321F">
              <w:rPr>
                <w:rFonts w:cs="Times New Roman"/>
              </w:rPr>
              <w:t>Общее количество посетителей дворовых площадок</w:t>
            </w:r>
            <w:r w:rsidR="003E238E">
              <w:rPr>
                <w:rFonts w:cs="Times New Roman"/>
              </w:rPr>
              <w:t>, организованных в летний период</w:t>
            </w:r>
          </w:p>
        </w:tc>
        <w:tc>
          <w:tcPr>
            <w:tcW w:w="882" w:type="pct"/>
          </w:tcPr>
          <w:p w:rsidR="0075321F" w:rsidRPr="0075321F" w:rsidRDefault="0075321F" w:rsidP="007874DD">
            <w:pPr>
              <w:tabs>
                <w:tab w:val="left" w:pos="181"/>
                <w:tab w:val="left" w:pos="254"/>
              </w:tabs>
              <w:ind w:left="73"/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человек</w:t>
            </w:r>
          </w:p>
        </w:tc>
        <w:tc>
          <w:tcPr>
            <w:tcW w:w="44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5 500</w:t>
            </w:r>
          </w:p>
        </w:tc>
        <w:tc>
          <w:tcPr>
            <w:tcW w:w="44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5 500</w:t>
            </w:r>
          </w:p>
        </w:tc>
        <w:tc>
          <w:tcPr>
            <w:tcW w:w="515" w:type="pct"/>
          </w:tcPr>
          <w:p w:rsidR="0075321F" w:rsidRPr="0075321F" w:rsidRDefault="0075321F" w:rsidP="0075321F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6 500</w:t>
            </w:r>
          </w:p>
        </w:tc>
        <w:tc>
          <w:tcPr>
            <w:tcW w:w="441" w:type="pct"/>
          </w:tcPr>
          <w:p w:rsidR="0075321F" w:rsidRPr="0075321F" w:rsidRDefault="0075321F" w:rsidP="0075321F">
            <w:pPr>
              <w:pStyle w:val="a9"/>
              <w:ind w:left="0"/>
              <w:jc w:val="center"/>
            </w:pPr>
            <w:r>
              <w:t xml:space="preserve">6 </w:t>
            </w:r>
            <w:r w:rsidRPr="0075321F">
              <w:t>800</w:t>
            </w:r>
          </w:p>
        </w:tc>
        <w:tc>
          <w:tcPr>
            <w:tcW w:w="516" w:type="pct"/>
          </w:tcPr>
          <w:p w:rsidR="0075321F" w:rsidRPr="0075321F" w:rsidRDefault="0075321F" w:rsidP="0075321F">
            <w:pPr>
              <w:jc w:val="center"/>
            </w:pPr>
            <w:r>
              <w:t xml:space="preserve">6 </w:t>
            </w:r>
            <w:r w:rsidRPr="0075321F">
              <w:t>800</w:t>
            </w:r>
          </w:p>
        </w:tc>
      </w:tr>
    </w:tbl>
    <w:p w:rsidR="0075321F" w:rsidRPr="00531197" w:rsidRDefault="0075321F" w:rsidP="0075321F">
      <w:pPr>
        <w:rPr>
          <w:rFonts w:eastAsiaTheme="minorEastAsia"/>
          <w:b/>
        </w:rPr>
      </w:pPr>
    </w:p>
    <w:p w:rsidR="0075321F" w:rsidRPr="0075321F" w:rsidRDefault="0075321F" w:rsidP="00600C6A">
      <w:pPr>
        <w:jc w:val="both"/>
        <w:rPr>
          <w:rFonts w:eastAsiaTheme="minorEastAsia"/>
        </w:rPr>
      </w:pPr>
      <w:r w:rsidRPr="0075321F">
        <w:rPr>
          <w:rFonts w:eastAsiaTheme="minorEastAsia"/>
        </w:rPr>
        <w:t>3.2. Показатели, характеризующие качество оказываемой услуги</w:t>
      </w:r>
      <w:r w:rsidR="00600C6A">
        <w:rPr>
          <w:rFonts w:eastAsiaTheme="minorEastAsia"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8"/>
        <w:gridCol w:w="2564"/>
        <w:gridCol w:w="1383"/>
        <w:gridCol w:w="938"/>
        <w:gridCol w:w="938"/>
        <w:gridCol w:w="938"/>
        <w:gridCol w:w="938"/>
        <w:gridCol w:w="736"/>
      </w:tblGrid>
      <w:tr w:rsidR="0075321F" w:rsidRPr="0075321F" w:rsidTr="00E01E86">
        <w:tc>
          <w:tcPr>
            <w:tcW w:w="315" w:type="pct"/>
            <w:vMerge w:val="restart"/>
          </w:tcPr>
          <w:p w:rsidR="0075321F" w:rsidRPr="0075321F" w:rsidRDefault="0075321F" w:rsidP="00600C6A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№, </w:t>
            </w:r>
            <w:proofErr w:type="gramStart"/>
            <w:r w:rsidRPr="0075321F">
              <w:rPr>
                <w:rFonts w:cs="Times New Roman"/>
              </w:rPr>
              <w:t>п</w:t>
            </w:r>
            <w:proofErr w:type="gramEnd"/>
            <w:r w:rsidRPr="0075321F">
              <w:rPr>
                <w:rFonts w:cs="Times New Roman"/>
              </w:rPr>
              <w:t>/п</w:t>
            </w:r>
          </w:p>
        </w:tc>
        <w:tc>
          <w:tcPr>
            <w:tcW w:w="1424" w:type="pct"/>
            <w:vMerge w:val="restart"/>
          </w:tcPr>
          <w:p w:rsidR="0075321F" w:rsidRPr="0075321F" w:rsidRDefault="0075321F" w:rsidP="00600C6A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768" w:type="pct"/>
            <w:vMerge w:val="restart"/>
          </w:tcPr>
          <w:p w:rsidR="0075321F" w:rsidRPr="0075321F" w:rsidRDefault="00987061" w:rsidP="00600C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Единица </w:t>
            </w:r>
            <w:r w:rsidR="0075321F" w:rsidRPr="0075321F">
              <w:rPr>
                <w:rFonts w:cs="Times New Roman"/>
              </w:rPr>
              <w:t xml:space="preserve"> измерения</w:t>
            </w:r>
          </w:p>
        </w:tc>
        <w:tc>
          <w:tcPr>
            <w:tcW w:w="2494" w:type="pct"/>
            <w:gridSpan w:val="5"/>
          </w:tcPr>
          <w:p w:rsidR="0075321F" w:rsidRPr="0075321F" w:rsidRDefault="0075321F" w:rsidP="00600C6A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Значения показателей объёма муниципальной услуги</w:t>
            </w:r>
          </w:p>
        </w:tc>
      </w:tr>
      <w:tr w:rsidR="0075321F" w:rsidRPr="0075321F" w:rsidTr="00E01E86">
        <w:trPr>
          <w:trHeight w:val="336"/>
        </w:trPr>
        <w:tc>
          <w:tcPr>
            <w:tcW w:w="315" w:type="pct"/>
            <w:vMerge/>
          </w:tcPr>
          <w:p w:rsidR="0075321F" w:rsidRPr="0075321F" w:rsidRDefault="0075321F" w:rsidP="007874DD">
            <w:pPr>
              <w:rPr>
                <w:rFonts w:cs="Times New Roman"/>
                <w:b/>
              </w:rPr>
            </w:pPr>
          </w:p>
        </w:tc>
        <w:tc>
          <w:tcPr>
            <w:tcW w:w="1424" w:type="pct"/>
            <w:vMerge/>
          </w:tcPr>
          <w:p w:rsidR="0075321F" w:rsidRPr="0075321F" w:rsidRDefault="0075321F" w:rsidP="007874DD">
            <w:pPr>
              <w:rPr>
                <w:rFonts w:cs="Times New Roman"/>
                <w:b/>
              </w:rPr>
            </w:pPr>
          </w:p>
        </w:tc>
        <w:tc>
          <w:tcPr>
            <w:tcW w:w="768" w:type="pct"/>
            <w:vMerge/>
          </w:tcPr>
          <w:p w:rsidR="0075321F" w:rsidRPr="0075321F" w:rsidRDefault="0075321F" w:rsidP="007874DD">
            <w:pPr>
              <w:rPr>
                <w:rFonts w:cs="Times New Roman"/>
                <w:b/>
              </w:rPr>
            </w:pPr>
          </w:p>
        </w:tc>
        <w:tc>
          <w:tcPr>
            <w:tcW w:w="521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2012 год</w:t>
            </w:r>
          </w:p>
        </w:tc>
        <w:tc>
          <w:tcPr>
            <w:tcW w:w="521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2013 год</w:t>
            </w:r>
          </w:p>
        </w:tc>
        <w:tc>
          <w:tcPr>
            <w:tcW w:w="521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2014 год</w:t>
            </w:r>
          </w:p>
        </w:tc>
        <w:tc>
          <w:tcPr>
            <w:tcW w:w="521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2015 год</w:t>
            </w:r>
          </w:p>
        </w:tc>
        <w:tc>
          <w:tcPr>
            <w:tcW w:w="409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2016 год</w:t>
            </w:r>
          </w:p>
        </w:tc>
      </w:tr>
      <w:tr w:rsidR="0075321F" w:rsidRPr="0075321F" w:rsidTr="00E01E86">
        <w:tc>
          <w:tcPr>
            <w:tcW w:w="315" w:type="pct"/>
          </w:tcPr>
          <w:p w:rsidR="0075321F" w:rsidRPr="0075321F" w:rsidRDefault="0075321F" w:rsidP="00327AFF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1424" w:type="pct"/>
          </w:tcPr>
          <w:p w:rsidR="0075321F" w:rsidRPr="00530D8A" w:rsidRDefault="0075321F" w:rsidP="0075321F">
            <w:pPr>
              <w:contextualSpacing/>
              <w:rPr>
                <w:rFonts w:cs="Times New Roman"/>
              </w:rPr>
            </w:pPr>
            <w:r w:rsidRPr="00530D8A">
              <w:rPr>
                <w:rFonts w:cs="Times New Roman"/>
              </w:rPr>
              <w:t xml:space="preserve">Средняя посещаемость мероприятий </w:t>
            </w:r>
          </w:p>
          <w:p w:rsidR="0075321F" w:rsidRPr="0075321F" w:rsidRDefault="0075321F" w:rsidP="0075321F">
            <w:pPr>
              <w:rPr>
                <w:rFonts w:cs="Times New Roman"/>
              </w:rPr>
            </w:pPr>
            <w:r w:rsidRPr="00530D8A">
              <w:rPr>
                <w:rFonts w:cs="Times New Roman"/>
              </w:rPr>
              <w:t xml:space="preserve">(высчитывается по формуле </w:t>
            </w:r>
            <w:proofErr w:type="gramStart"/>
            <w:r w:rsidRPr="00530D8A">
              <w:rPr>
                <w:rFonts w:cs="Times New Roman"/>
              </w:rPr>
              <w:t>П</w:t>
            </w:r>
            <w:proofErr w:type="gramEnd"/>
            <w:r w:rsidRPr="00530D8A">
              <w:rPr>
                <w:rFonts w:cs="Times New Roman"/>
              </w:rPr>
              <w:t>: (К*С))*100, где П – количество фактических посетителей мероприятий городского, окружного уровня за год, К- среднее количество запланированных посетителей на одно мероприятие городского, окружного уровня, С – количество мероприятий городского, окружного уровня в год)</w:t>
            </w:r>
          </w:p>
        </w:tc>
        <w:tc>
          <w:tcPr>
            <w:tcW w:w="768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%</w:t>
            </w:r>
          </w:p>
        </w:tc>
        <w:tc>
          <w:tcPr>
            <w:tcW w:w="521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90%</w:t>
            </w:r>
          </w:p>
        </w:tc>
        <w:tc>
          <w:tcPr>
            <w:tcW w:w="521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90%</w:t>
            </w:r>
          </w:p>
        </w:tc>
        <w:tc>
          <w:tcPr>
            <w:tcW w:w="521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90%</w:t>
            </w:r>
          </w:p>
        </w:tc>
        <w:tc>
          <w:tcPr>
            <w:tcW w:w="521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90%</w:t>
            </w:r>
          </w:p>
        </w:tc>
        <w:tc>
          <w:tcPr>
            <w:tcW w:w="409" w:type="pct"/>
          </w:tcPr>
          <w:p w:rsidR="0075321F" w:rsidRPr="0075321F" w:rsidRDefault="0075321F" w:rsidP="00D04810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90%</w:t>
            </w:r>
          </w:p>
        </w:tc>
      </w:tr>
      <w:tr w:rsidR="0075321F" w:rsidRPr="0075321F" w:rsidTr="00E01E86">
        <w:tc>
          <w:tcPr>
            <w:tcW w:w="315" w:type="pct"/>
          </w:tcPr>
          <w:p w:rsidR="0075321F" w:rsidRPr="0075321F" w:rsidRDefault="0075321F" w:rsidP="00327AFF">
            <w:pPr>
              <w:widowControl w:val="0"/>
              <w:numPr>
                <w:ilvl w:val="0"/>
                <w:numId w:val="9"/>
              </w:numPr>
              <w:tabs>
                <w:tab w:val="left" w:pos="34"/>
              </w:tabs>
              <w:ind w:left="34" w:hanging="34"/>
              <w:rPr>
                <w:rFonts w:cs="Times New Roman"/>
              </w:rPr>
            </w:pPr>
          </w:p>
        </w:tc>
        <w:tc>
          <w:tcPr>
            <w:tcW w:w="1424" w:type="pct"/>
          </w:tcPr>
          <w:p w:rsidR="0075321F" w:rsidRPr="0075321F" w:rsidRDefault="0075321F" w:rsidP="003E238E">
            <w:pPr>
              <w:widowControl w:val="0"/>
              <w:tabs>
                <w:tab w:val="left" w:pos="34"/>
              </w:tabs>
              <w:ind w:left="34"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Информированность населения о планируемом мероприятии и об итогах его </w:t>
            </w:r>
            <w:r w:rsidRPr="0075321F">
              <w:rPr>
                <w:rFonts w:cs="Times New Roman"/>
              </w:rPr>
              <w:lastRenderedPageBreak/>
              <w:t>проведения  посредством информационных материалов</w:t>
            </w:r>
          </w:p>
        </w:tc>
        <w:tc>
          <w:tcPr>
            <w:tcW w:w="768" w:type="pct"/>
          </w:tcPr>
          <w:p w:rsidR="0075321F" w:rsidRPr="0075321F" w:rsidRDefault="0075321F" w:rsidP="007874DD">
            <w:pPr>
              <w:widowControl w:val="0"/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lastRenderedPageBreak/>
              <w:t>единиц</w:t>
            </w:r>
          </w:p>
        </w:tc>
        <w:tc>
          <w:tcPr>
            <w:tcW w:w="521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40</w:t>
            </w:r>
          </w:p>
        </w:tc>
        <w:tc>
          <w:tcPr>
            <w:tcW w:w="521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42</w:t>
            </w:r>
          </w:p>
        </w:tc>
        <w:tc>
          <w:tcPr>
            <w:tcW w:w="52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56</w:t>
            </w:r>
          </w:p>
        </w:tc>
        <w:tc>
          <w:tcPr>
            <w:tcW w:w="521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50</w:t>
            </w:r>
          </w:p>
        </w:tc>
        <w:tc>
          <w:tcPr>
            <w:tcW w:w="409" w:type="pct"/>
          </w:tcPr>
          <w:p w:rsidR="0075321F" w:rsidRPr="0075321F" w:rsidRDefault="0075321F" w:rsidP="007874DD">
            <w:pPr>
              <w:jc w:val="center"/>
              <w:rPr>
                <w:rFonts w:cs="Times New Roman"/>
              </w:rPr>
            </w:pPr>
            <w:r w:rsidRPr="0075321F">
              <w:rPr>
                <w:rFonts w:cs="Times New Roman"/>
              </w:rPr>
              <w:t>50</w:t>
            </w:r>
          </w:p>
        </w:tc>
      </w:tr>
      <w:tr w:rsidR="0075321F" w:rsidRPr="0075321F" w:rsidTr="00E01E86">
        <w:tc>
          <w:tcPr>
            <w:tcW w:w="315" w:type="pct"/>
          </w:tcPr>
          <w:p w:rsidR="0075321F" w:rsidRPr="0075321F" w:rsidRDefault="0075321F" w:rsidP="00327AFF">
            <w:pPr>
              <w:numPr>
                <w:ilvl w:val="0"/>
                <w:numId w:val="9"/>
              </w:numPr>
              <w:ind w:left="34" w:firstLine="0"/>
              <w:contextualSpacing/>
              <w:rPr>
                <w:rFonts w:cs="Times New Roman"/>
              </w:rPr>
            </w:pPr>
          </w:p>
        </w:tc>
        <w:tc>
          <w:tcPr>
            <w:tcW w:w="1424" w:type="pct"/>
          </w:tcPr>
          <w:p w:rsidR="0075321F" w:rsidRPr="0075321F" w:rsidRDefault="0075321F" w:rsidP="007874DD">
            <w:pPr>
              <w:ind w:left="34"/>
              <w:contextualSpacing/>
              <w:rPr>
                <w:rFonts w:cs="Times New Roman"/>
              </w:rPr>
            </w:pPr>
            <w:r w:rsidRPr="0075321F">
              <w:rPr>
                <w:rFonts w:cs="Times New Roman"/>
              </w:rPr>
              <w:t xml:space="preserve">Количество жалоб на качество предоставляемой </w:t>
            </w:r>
            <w:r w:rsidR="00E97E9A">
              <w:rPr>
                <w:rFonts w:cs="Times New Roman"/>
              </w:rPr>
              <w:t xml:space="preserve">муниципальной </w:t>
            </w:r>
            <w:r w:rsidRPr="0075321F">
              <w:rPr>
                <w:rFonts w:cs="Times New Roman"/>
              </w:rPr>
              <w:t>услуги</w:t>
            </w:r>
          </w:p>
        </w:tc>
        <w:tc>
          <w:tcPr>
            <w:tcW w:w="768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единиц</w:t>
            </w:r>
          </w:p>
        </w:tc>
        <w:tc>
          <w:tcPr>
            <w:tcW w:w="521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0</w:t>
            </w:r>
          </w:p>
        </w:tc>
        <w:tc>
          <w:tcPr>
            <w:tcW w:w="521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0</w:t>
            </w:r>
          </w:p>
        </w:tc>
        <w:tc>
          <w:tcPr>
            <w:tcW w:w="521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0</w:t>
            </w:r>
          </w:p>
        </w:tc>
        <w:tc>
          <w:tcPr>
            <w:tcW w:w="521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0</w:t>
            </w:r>
          </w:p>
        </w:tc>
        <w:tc>
          <w:tcPr>
            <w:tcW w:w="409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0</w:t>
            </w:r>
          </w:p>
        </w:tc>
      </w:tr>
      <w:tr w:rsidR="0075321F" w:rsidRPr="0075321F" w:rsidTr="00E01E86">
        <w:tc>
          <w:tcPr>
            <w:tcW w:w="315" w:type="pct"/>
          </w:tcPr>
          <w:p w:rsidR="0075321F" w:rsidRPr="0075321F" w:rsidRDefault="0075321F" w:rsidP="00327AFF">
            <w:pPr>
              <w:numPr>
                <w:ilvl w:val="0"/>
                <w:numId w:val="9"/>
              </w:numPr>
              <w:ind w:left="34" w:firstLine="0"/>
              <w:contextualSpacing/>
              <w:rPr>
                <w:rFonts w:cs="Times New Roman"/>
              </w:rPr>
            </w:pPr>
          </w:p>
        </w:tc>
        <w:tc>
          <w:tcPr>
            <w:tcW w:w="1424" w:type="pct"/>
          </w:tcPr>
          <w:p w:rsidR="0075321F" w:rsidRPr="0075321F" w:rsidRDefault="0075321F" w:rsidP="007874DD">
            <w:pPr>
              <w:ind w:left="34"/>
              <w:contextualSpacing/>
              <w:rPr>
                <w:rFonts w:cs="Times New Roman"/>
              </w:rPr>
            </w:pPr>
            <w:r w:rsidRPr="0075321F">
              <w:rPr>
                <w:rFonts w:cs="Times New Roman"/>
              </w:rPr>
              <w:t>Безопасность во время проведения мероприятий</w:t>
            </w:r>
          </w:p>
        </w:tc>
        <w:tc>
          <w:tcPr>
            <w:tcW w:w="768" w:type="pct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-</w:t>
            </w:r>
          </w:p>
        </w:tc>
        <w:tc>
          <w:tcPr>
            <w:tcW w:w="2494" w:type="pct"/>
            <w:gridSpan w:val="5"/>
          </w:tcPr>
          <w:p w:rsidR="0075321F" w:rsidRPr="0075321F" w:rsidRDefault="0075321F" w:rsidP="007874DD">
            <w:pPr>
              <w:rPr>
                <w:rFonts w:cs="Times New Roman"/>
              </w:rPr>
            </w:pPr>
            <w:r w:rsidRPr="0075321F">
              <w:rPr>
                <w:rFonts w:cs="Times New Roman"/>
              </w:rPr>
              <w:t>Помещения Учреждения по размерам и состоянию должны соответствовать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услуги, обязательно наличие в исправном состоянии кнопки вызова милиции, наличие сторожа, согласно графику работы, наличие паспорта антитеррористической защищённости Учреждения</w:t>
            </w:r>
          </w:p>
        </w:tc>
      </w:tr>
    </w:tbl>
    <w:p w:rsidR="0075321F" w:rsidRPr="00531197" w:rsidRDefault="0075321F" w:rsidP="0075321F">
      <w:pPr>
        <w:rPr>
          <w:rFonts w:eastAsiaTheme="minorEastAsia"/>
        </w:rPr>
      </w:pPr>
    </w:p>
    <w:p w:rsidR="006D2972" w:rsidRPr="00530D8A" w:rsidRDefault="00F80E0C" w:rsidP="00F80E0C">
      <w:pPr>
        <w:ind w:firstLine="709"/>
        <w:jc w:val="both"/>
      </w:pPr>
      <w:r>
        <w:t xml:space="preserve">4. </w:t>
      </w:r>
      <w:r w:rsidR="006D2972" w:rsidRPr="00530D8A">
        <w:t>Порядок оказания муниципальной услуги</w:t>
      </w:r>
      <w:r w:rsidR="006D2972">
        <w:t>.</w:t>
      </w:r>
    </w:p>
    <w:p w:rsidR="00F80E0C" w:rsidRDefault="006D2972" w:rsidP="00F80E0C">
      <w:pPr>
        <w:pStyle w:val="a9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>
        <w:t>Порядок оказания муниципальной услуги осуществляется в соответствии с постановлением Администрации города Когалыма от 12.10.2012 №2421 «Об утверждении Стандарта качества предоставления муниципальной услуги «Организация досуга жителей города Когалыма посредством проведения мероприятий на базе учреждений культуры и молодёжной политики».</w:t>
      </w:r>
    </w:p>
    <w:p w:rsidR="00F80E0C" w:rsidRPr="00F80E0C" w:rsidRDefault="00C927B2" w:rsidP="00F80E0C">
      <w:pPr>
        <w:pStyle w:val="a9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F80E0C">
        <w:rPr>
          <w:bCs/>
        </w:rPr>
        <w:t>Муниципальное задание и отчё</w:t>
      </w:r>
      <w:r w:rsidR="00F80E0C">
        <w:rPr>
          <w:bCs/>
        </w:rPr>
        <w:t>ты о</w:t>
      </w:r>
      <w:r w:rsidR="006D2972" w:rsidRPr="00F80E0C">
        <w:rPr>
          <w:bCs/>
        </w:rPr>
        <w:t xml:space="preserve"> </w:t>
      </w:r>
      <w:r w:rsidRPr="00F80E0C">
        <w:rPr>
          <w:bCs/>
        </w:rPr>
        <w:t>его исполнении, с учё</w:t>
      </w:r>
      <w:r w:rsidR="006D2972" w:rsidRPr="00F80E0C">
        <w:rPr>
          <w:bCs/>
        </w:rPr>
        <w:t xml:space="preserve">том требований законодательства Российской Федерации о защите государственной тайны, размещается на официальном сайте Администрации города Когалыма в сети </w:t>
      </w:r>
      <w:r w:rsidR="00F80E0C">
        <w:rPr>
          <w:bCs/>
        </w:rPr>
        <w:t>«</w:t>
      </w:r>
      <w:r w:rsidR="006D2972" w:rsidRPr="00F80E0C">
        <w:rPr>
          <w:bCs/>
        </w:rPr>
        <w:t>Интернет</w:t>
      </w:r>
      <w:r w:rsidR="00F80E0C">
        <w:rPr>
          <w:bCs/>
        </w:rPr>
        <w:t>»</w:t>
      </w:r>
      <w:r w:rsidR="006D2972" w:rsidRPr="00F80E0C">
        <w:rPr>
          <w:bCs/>
        </w:rPr>
        <w:t xml:space="preserve"> (</w:t>
      </w:r>
      <w:hyperlink r:id="rId14" w:history="1">
        <w:r w:rsidR="006D2972" w:rsidRPr="00F80E0C">
          <w:rPr>
            <w:rStyle w:val="ab"/>
            <w:bCs/>
            <w:color w:val="auto"/>
            <w:u w:val="none"/>
            <w:lang w:val="en-US"/>
          </w:rPr>
          <w:t>www</w:t>
        </w:r>
        <w:r w:rsidR="006D2972" w:rsidRPr="00F80E0C">
          <w:rPr>
            <w:rStyle w:val="ab"/>
            <w:bCs/>
            <w:color w:val="auto"/>
            <w:u w:val="none"/>
          </w:rPr>
          <w:t>.</w:t>
        </w:r>
        <w:r w:rsidR="006D2972" w:rsidRPr="00F80E0C">
          <w:rPr>
            <w:rStyle w:val="ab"/>
            <w:bCs/>
            <w:color w:val="auto"/>
            <w:u w:val="none"/>
            <w:lang w:val="en-US"/>
          </w:rPr>
          <w:t>admkogalym</w:t>
        </w:r>
        <w:r w:rsidR="006D2972" w:rsidRPr="00F80E0C">
          <w:rPr>
            <w:rStyle w:val="ab"/>
            <w:bCs/>
            <w:color w:val="auto"/>
            <w:u w:val="none"/>
          </w:rPr>
          <w:t>.</w:t>
        </w:r>
        <w:r w:rsidR="006D2972" w:rsidRPr="00F80E0C">
          <w:rPr>
            <w:rStyle w:val="ab"/>
            <w:bCs/>
            <w:color w:val="auto"/>
            <w:u w:val="none"/>
            <w:lang w:val="en-US"/>
          </w:rPr>
          <w:t>ru</w:t>
        </w:r>
      </w:hyperlink>
      <w:r w:rsidR="006D2972" w:rsidRPr="00F80E0C">
        <w:rPr>
          <w:bCs/>
        </w:rPr>
        <w:t>), в соответствии с действующим законодательством Российской Федерации.</w:t>
      </w:r>
    </w:p>
    <w:p w:rsidR="006D2972" w:rsidRPr="006D2972" w:rsidRDefault="006D2972" w:rsidP="00F80E0C">
      <w:pPr>
        <w:pStyle w:val="a9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F80E0C">
        <w:rPr>
          <w:bCs/>
        </w:rPr>
        <w:t>Учреждение несёт ответственность за выполнение муниципального задания по объё</w:t>
      </w:r>
      <w:r w:rsidR="00B613A6" w:rsidRPr="00F80E0C">
        <w:rPr>
          <w:bCs/>
        </w:rPr>
        <w:t>му и качеству оказываемой муниципальной услуги</w:t>
      </w:r>
      <w:r w:rsidRPr="00F80E0C">
        <w:rPr>
          <w:bCs/>
        </w:rPr>
        <w:t>.</w:t>
      </w:r>
    </w:p>
    <w:p w:rsidR="006D2972" w:rsidRPr="00530D8A" w:rsidRDefault="006D2972" w:rsidP="006D29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</w:p>
    <w:p w:rsidR="006D2972" w:rsidRPr="00857129" w:rsidRDefault="00F80E0C" w:rsidP="00F80E0C">
      <w:pPr>
        <w:tabs>
          <w:tab w:val="left" w:pos="1134"/>
        </w:tabs>
        <w:ind w:firstLine="709"/>
        <w:jc w:val="both"/>
      </w:pPr>
      <w:r>
        <w:t>5.</w:t>
      </w:r>
      <w:r w:rsidR="006D2972">
        <w:t xml:space="preserve"> </w:t>
      </w:r>
      <w:r w:rsidR="006D2972" w:rsidRPr="00857129">
        <w:t>Предельные цены (тарифы) на оплату муниципальной услуги в случае, если законодательством Российской Федерации предусмотрено оказание соответствующей услуги на платной основе, либо порядок их установления</w:t>
      </w:r>
      <w:r>
        <w:t>.</w:t>
      </w:r>
    </w:p>
    <w:p w:rsidR="006D2972" w:rsidRPr="00530D8A" w:rsidRDefault="00F80E0C" w:rsidP="006D2972">
      <w:pPr>
        <w:tabs>
          <w:tab w:val="left" w:pos="1134"/>
        </w:tabs>
        <w:ind w:firstLine="709"/>
        <w:jc w:val="both"/>
      </w:pPr>
      <w:r>
        <w:t>5</w:t>
      </w:r>
      <w:r w:rsidR="006D2972">
        <w:t xml:space="preserve">.1. </w:t>
      </w:r>
      <w:r w:rsidR="006D2972" w:rsidRPr="00530D8A">
        <w:t xml:space="preserve">Муниципальная услуга Учреждением предоставляется  </w:t>
      </w:r>
      <w:r w:rsidR="00C927B2">
        <w:t xml:space="preserve"> потребителям </w:t>
      </w:r>
      <w:r w:rsidR="006D2972" w:rsidRPr="00530D8A">
        <w:t xml:space="preserve">на безвозмездной основе. </w:t>
      </w:r>
    </w:p>
    <w:p w:rsidR="006D2972" w:rsidRPr="00530D8A" w:rsidRDefault="006D2972" w:rsidP="006D2972">
      <w:pPr>
        <w:tabs>
          <w:tab w:val="left" w:pos="1134"/>
        </w:tabs>
        <w:ind w:firstLine="709"/>
        <w:jc w:val="both"/>
      </w:pPr>
    </w:p>
    <w:p w:rsidR="006D2972" w:rsidRPr="003A3648" w:rsidRDefault="00F80E0C" w:rsidP="006D2972">
      <w:pPr>
        <w:ind w:firstLine="709"/>
        <w:jc w:val="both"/>
      </w:pPr>
      <w:r>
        <w:lastRenderedPageBreak/>
        <w:t xml:space="preserve">6. </w:t>
      </w:r>
      <w:r w:rsidR="006D2972" w:rsidRPr="003A3648">
        <w:t xml:space="preserve">Порядок </w:t>
      </w:r>
      <w:proofErr w:type="gramStart"/>
      <w:r w:rsidR="006D2972" w:rsidRPr="003A3648">
        <w:t>контроля за</w:t>
      </w:r>
      <w:proofErr w:type="gramEnd"/>
      <w:r w:rsidR="006D2972" w:rsidRPr="003A3648">
        <w:t xml:space="preserve"> исполнением муниципального задания, в том числе условия и порядок его досрочного </w:t>
      </w:r>
      <w:r w:rsidR="006D2972">
        <w:t>прекращения.</w:t>
      </w:r>
    </w:p>
    <w:p w:rsidR="00060169" w:rsidRPr="00530D8A" w:rsidRDefault="00F80E0C" w:rsidP="00060169">
      <w:pPr>
        <w:tabs>
          <w:tab w:val="left" w:pos="851"/>
        </w:tabs>
        <w:ind w:firstLine="709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ис</w:t>
      </w:r>
      <w:r w:rsidR="00060169" w:rsidRPr="00530D8A">
        <w:t>по</w:t>
      </w:r>
      <w:r w:rsidR="005E60EF">
        <w:t xml:space="preserve">лнением муниципального задания </w:t>
      </w:r>
      <w:r w:rsidR="00060169" w:rsidRPr="00530D8A">
        <w:t>осуществляется посредством процедур  внутреннего и внешнего контроля.</w:t>
      </w:r>
    </w:p>
    <w:p w:rsidR="00060169" w:rsidRPr="00530D8A" w:rsidRDefault="00F80E0C" w:rsidP="00060169">
      <w:pPr>
        <w:tabs>
          <w:tab w:val="left" w:pos="851"/>
        </w:tabs>
        <w:ind w:firstLine="709"/>
        <w:jc w:val="both"/>
      </w:pPr>
      <w:r>
        <w:t>6</w:t>
      </w:r>
      <w:r w:rsidR="00060169" w:rsidRPr="00530D8A">
        <w:t xml:space="preserve">.2. Внутренний </w:t>
      </w:r>
      <w:proofErr w:type="gramStart"/>
      <w:r w:rsidR="00060169" w:rsidRPr="00530D8A">
        <w:t xml:space="preserve">контроль </w:t>
      </w:r>
      <w:r>
        <w:t>за</w:t>
      </w:r>
      <w:proofErr w:type="gramEnd"/>
      <w:r>
        <w:t xml:space="preserve"> ис</w:t>
      </w:r>
      <w:r w:rsidRPr="00530D8A">
        <w:t>по</w:t>
      </w:r>
      <w:r>
        <w:t xml:space="preserve">лнением муниципального задания </w:t>
      </w:r>
      <w:r w:rsidR="00060169" w:rsidRPr="00530D8A">
        <w:t>проводится руководителем У</w:t>
      </w:r>
      <w:r>
        <w:t xml:space="preserve">чреждения и его заместителями. Внутренний </w:t>
      </w:r>
      <w:r w:rsidR="00060169" w:rsidRPr="00530D8A">
        <w:t xml:space="preserve">контроль подразделяется </w:t>
      </w:r>
      <w:proofErr w:type="gramStart"/>
      <w:r w:rsidR="00060169" w:rsidRPr="00530D8A">
        <w:t>на</w:t>
      </w:r>
      <w:proofErr w:type="gramEnd"/>
      <w:r w:rsidR="00060169" w:rsidRPr="00530D8A">
        <w:t>:</w:t>
      </w:r>
    </w:p>
    <w:p w:rsidR="00060169" w:rsidRPr="00530D8A" w:rsidRDefault="00060169" w:rsidP="00060169">
      <w:pPr>
        <w:tabs>
          <w:tab w:val="left" w:pos="851"/>
        </w:tabs>
        <w:ind w:firstLine="709"/>
        <w:jc w:val="both"/>
      </w:pPr>
      <w:r w:rsidRPr="00530D8A">
        <w:t>1) оперативный контроль (по выявленным фактам и жалобам, касающимся качества предоставления муниципальной услуги);</w:t>
      </w:r>
    </w:p>
    <w:p w:rsidR="00060169" w:rsidRPr="00530D8A" w:rsidRDefault="00060169" w:rsidP="00060169">
      <w:pPr>
        <w:tabs>
          <w:tab w:val="left" w:pos="851"/>
        </w:tabs>
        <w:ind w:firstLine="709"/>
        <w:jc w:val="both"/>
      </w:pPr>
      <w:r w:rsidRPr="00530D8A">
        <w:t>2) текущий контроль, в том числе: контроль организации, подготовки и проведения мероприятий; анализ и оценка проведённого мероприятия; проверка и анализ программ деятельности летних дворовых площадок; передвижной группы аниматоров;</w:t>
      </w:r>
    </w:p>
    <w:p w:rsidR="00060169" w:rsidRPr="00530D8A" w:rsidRDefault="00060169" w:rsidP="00060169">
      <w:pPr>
        <w:tabs>
          <w:tab w:val="left" w:pos="851"/>
        </w:tabs>
        <w:ind w:firstLine="709"/>
        <w:jc w:val="both"/>
      </w:pPr>
      <w:r w:rsidRPr="00530D8A">
        <w:t xml:space="preserve">3) итоговый контроль (анализ деятельности Учреждения по результатам года). </w:t>
      </w:r>
    </w:p>
    <w:p w:rsidR="00060169" w:rsidRPr="00530D8A" w:rsidRDefault="00F80E0C" w:rsidP="00060169">
      <w:pPr>
        <w:tabs>
          <w:tab w:val="left" w:pos="851"/>
        </w:tabs>
        <w:ind w:firstLine="709"/>
        <w:jc w:val="both"/>
      </w:pPr>
      <w:r>
        <w:t xml:space="preserve">6.3. Внешний </w:t>
      </w:r>
      <w:proofErr w:type="gramStart"/>
      <w:r>
        <w:t>контроль за</w:t>
      </w:r>
      <w:proofErr w:type="gramEnd"/>
      <w:r>
        <w:t xml:space="preserve"> ис</w:t>
      </w:r>
      <w:r w:rsidR="00060169" w:rsidRPr="00530D8A">
        <w:t>полнением муниципального задания осуществляет Управление (начальник Управления, заместитель начальника Управления, начальник и  специалисты отдела молодёжной политики) путём:</w:t>
      </w:r>
    </w:p>
    <w:p w:rsidR="00060169" w:rsidRPr="00530D8A" w:rsidRDefault="00060169" w:rsidP="00060169">
      <w:pPr>
        <w:tabs>
          <w:tab w:val="left" w:pos="851"/>
        </w:tabs>
        <w:ind w:firstLine="709"/>
        <w:jc w:val="both"/>
      </w:pPr>
      <w:r w:rsidRPr="00530D8A">
        <w:t>1) проведения мониторинга основных показателей работы за определённый период;</w:t>
      </w:r>
    </w:p>
    <w:p w:rsidR="00060169" w:rsidRPr="00530D8A" w:rsidRDefault="00060169" w:rsidP="00060169">
      <w:pPr>
        <w:tabs>
          <w:tab w:val="left" w:pos="851"/>
        </w:tabs>
        <w:ind w:firstLine="709"/>
        <w:jc w:val="both"/>
      </w:pPr>
      <w:r w:rsidRPr="00530D8A">
        <w:t>2) анализа обращений и жалоб граждан в Управление,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060169" w:rsidRDefault="00060169" w:rsidP="00060169">
      <w:pPr>
        <w:tabs>
          <w:tab w:val="left" w:pos="851"/>
        </w:tabs>
        <w:ind w:firstLine="709"/>
        <w:jc w:val="both"/>
      </w:pPr>
      <w:proofErr w:type="gramStart"/>
      <w:r w:rsidRPr="00530D8A">
        <w:t>3) проведения контрольных мероприятий, в том числе: проверка и анализ документационного оформления деятельности Учреждения; проверка и согласование сценариев, положений городских и окружных мероприятий;  проверка и анализ программ деятельности летних дворовых площадок;  программы деятельности передвижной группы аниматоров, посещение репетиций городских и окружных мероприятий, посещение летних дворовых площадок, площадок работы передвижной группы аниматоров;</w:t>
      </w:r>
      <w:proofErr w:type="gramEnd"/>
      <w:r w:rsidRPr="00530D8A">
        <w:t xml:space="preserve"> анализ и оценка проведённых мероприятий и других мероприятий; проверка книги жалоб Учреждения на предмет фиксации в ней жалоб на качество услуг, а также факт принятия мер по жалобам.</w:t>
      </w:r>
    </w:p>
    <w:p w:rsidR="00060169" w:rsidRPr="003A3648" w:rsidRDefault="00F80E0C" w:rsidP="00060169">
      <w:pPr>
        <w:tabs>
          <w:tab w:val="left" w:pos="851"/>
        </w:tabs>
        <w:ind w:firstLine="709"/>
        <w:jc w:val="both"/>
      </w:pPr>
      <w:r>
        <w:t>6</w:t>
      </w:r>
      <w:r w:rsidR="00060169">
        <w:t xml:space="preserve">.4. </w:t>
      </w:r>
      <w:r w:rsidR="00060169" w:rsidRPr="003A3648">
        <w:t>Муниципальное задание может быть досрочно  прекращено (полностью или частично) в случаях:</w:t>
      </w:r>
    </w:p>
    <w:p w:rsidR="00060169" w:rsidRPr="003A3648" w:rsidRDefault="00060169" w:rsidP="00060169">
      <w:pPr>
        <w:ind w:firstLine="709"/>
        <w:jc w:val="both"/>
      </w:pPr>
      <w:r w:rsidRPr="003A3648">
        <w:t>- реорганизации или ликвидации Учреждения;</w:t>
      </w:r>
    </w:p>
    <w:p w:rsidR="00F80E0C" w:rsidRDefault="00060169" w:rsidP="00F80E0C">
      <w:pPr>
        <w:ind w:firstLine="709"/>
        <w:jc w:val="both"/>
      </w:pPr>
      <w:r w:rsidRPr="003A3648">
        <w:t>-</w:t>
      </w:r>
      <w:r>
        <w:t xml:space="preserve"> </w:t>
      </w:r>
      <w:r w:rsidRPr="003A3648">
        <w:t>в случаях, когда Учреж</w:t>
      </w:r>
      <w:r>
        <w:t>дение не обеспечивает выполнения</w:t>
      </w:r>
      <w:r w:rsidRPr="003A3648">
        <w:t xml:space="preserve">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060169" w:rsidRPr="003A3648" w:rsidRDefault="00060169" w:rsidP="00F80E0C">
      <w:pPr>
        <w:ind w:firstLine="709"/>
        <w:jc w:val="both"/>
      </w:pPr>
      <w:r w:rsidRPr="00B673E2">
        <w:t xml:space="preserve">О досрочном прекращении </w:t>
      </w:r>
      <w:r>
        <w:t>муниципального задания уч</w:t>
      </w:r>
      <w:r w:rsidRPr="00B673E2">
        <w:t>редитель пис</w:t>
      </w:r>
      <w:r>
        <w:t>ьменно уведомляет руководителя У</w:t>
      </w:r>
      <w:r w:rsidRPr="00B673E2">
        <w:t xml:space="preserve">чреждения не позднее, чем за 30 дней до дня вступления в силу решения о прекращении </w:t>
      </w:r>
      <w:r>
        <w:t xml:space="preserve">муниципального </w:t>
      </w:r>
      <w:r w:rsidRPr="00B673E2">
        <w:t>задания</w:t>
      </w:r>
      <w:r>
        <w:t>.</w:t>
      </w:r>
    </w:p>
    <w:p w:rsidR="006D2972" w:rsidRPr="003A3648" w:rsidRDefault="006D2972" w:rsidP="00060169">
      <w:pPr>
        <w:ind w:firstLine="709"/>
        <w:jc w:val="both"/>
      </w:pPr>
    </w:p>
    <w:p w:rsidR="006D2972" w:rsidRPr="003A3648" w:rsidRDefault="00F80E0C" w:rsidP="006D2972">
      <w:pPr>
        <w:ind w:firstLine="709"/>
        <w:jc w:val="both"/>
      </w:pPr>
      <w:r>
        <w:t>7</w:t>
      </w:r>
      <w:r w:rsidR="006D2972" w:rsidRPr="003A3648">
        <w:t>. Требования к отчётности об исполнении муниципального задания</w:t>
      </w:r>
      <w:r w:rsidR="006D2972">
        <w:t>.</w:t>
      </w:r>
    </w:p>
    <w:p w:rsidR="006D2972" w:rsidRDefault="00F80E0C" w:rsidP="006D2972">
      <w:pPr>
        <w:ind w:firstLine="709"/>
        <w:jc w:val="both"/>
      </w:pPr>
      <w:r>
        <w:t>7</w:t>
      </w:r>
      <w:r w:rsidR="006D2972" w:rsidRPr="003A3648">
        <w:t xml:space="preserve">.1. </w:t>
      </w:r>
      <w:r w:rsidR="006D2972" w:rsidRPr="000E2F21">
        <w:t xml:space="preserve">Учреждение предоставляет в Управление отчёт об исполнении муниципального задания </w:t>
      </w:r>
      <w:r w:rsidR="006D2972">
        <w:t xml:space="preserve">ежеквартально </w:t>
      </w:r>
      <w:r w:rsidR="006D2972" w:rsidRPr="003A3648">
        <w:t xml:space="preserve">до 25 числа последнего месяца </w:t>
      </w:r>
      <w:r w:rsidR="006D2972" w:rsidRPr="003A3648">
        <w:lastRenderedPageBreak/>
        <w:t>отчётного квартала с</w:t>
      </w:r>
      <w:r>
        <w:t>огласно приложению 1</w:t>
      </w:r>
      <w:r w:rsidR="006D2972" w:rsidRPr="003A3648">
        <w:t xml:space="preserve"> к муниципальному заданию</w:t>
      </w:r>
      <w:r w:rsidR="006D2972" w:rsidRPr="0069455A">
        <w:t xml:space="preserve"> </w:t>
      </w:r>
      <w:r w:rsidR="006D2972">
        <w:t>на бумажном носителе и в электронном виде.</w:t>
      </w:r>
    </w:p>
    <w:p w:rsidR="006D2972" w:rsidRPr="003A3648" w:rsidRDefault="006D2972" w:rsidP="006D2972"/>
    <w:p w:rsidR="006D2972" w:rsidRPr="003A3648" w:rsidRDefault="00F80E0C" w:rsidP="006D2972">
      <w:pPr>
        <w:ind w:firstLine="709"/>
      </w:pPr>
      <w:r>
        <w:t>8</w:t>
      </w:r>
      <w:r w:rsidR="006D2972" w:rsidRPr="003A3648">
        <w:t xml:space="preserve">. </w:t>
      </w:r>
      <w:r w:rsidR="00060169">
        <w:t xml:space="preserve"> </w:t>
      </w:r>
      <w:r w:rsidR="006D2972" w:rsidRPr="003A3648">
        <w:t>Порядок изменения муниципального задания</w:t>
      </w:r>
      <w:r w:rsidR="006D2972">
        <w:t>.</w:t>
      </w:r>
    </w:p>
    <w:p w:rsidR="006D2972" w:rsidRPr="003A3648" w:rsidRDefault="00F80E0C" w:rsidP="006D2972">
      <w:pPr>
        <w:ind w:firstLine="709"/>
        <w:jc w:val="both"/>
      </w:pPr>
      <w:r>
        <w:t xml:space="preserve">8.1. </w:t>
      </w:r>
      <w:r w:rsidR="006D2972">
        <w:t xml:space="preserve">Муниципальное задание </w:t>
      </w:r>
      <w:r w:rsidR="006D2972" w:rsidRPr="003A3648">
        <w:t>может быть изменено в течение текущего финансового года в случаях:</w:t>
      </w:r>
    </w:p>
    <w:p w:rsidR="006D2972" w:rsidRPr="003A3648" w:rsidRDefault="006D2972" w:rsidP="006D2972">
      <w:pPr>
        <w:ind w:firstLine="709"/>
        <w:jc w:val="both"/>
      </w:pPr>
      <w:r w:rsidRPr="003A3648">
        <w:t>- изменения объёма бюджетных ассигнований и лимитов бюджетных обязательств, доведённых для финансового обеспечения выполнения муниципального задания;</w:t>
      </w:r>
    </w:p>
    <w:p w:rsidR="006D2972" w:rsidRPr="003A3648" w:rsidRDefault="006D2972" w:rsidP="006D2972">
      <w:pPr>
        <w:ind w:firstLine="709"/>
        <w:jc w:val="both"/>
      </w:pPr>
      <w:r w:rsidRPr="003A3648">
        <w:t>- изменения нормативных правовых ак</w:t>
      </w:r>
      <w:r w:rsidR="00F80E0C">
        <w:t xml:space="preserve">тов Российской Федерации, Ханты - </w:t>
      </w:r>
      <w:r w:rsidRPr="003A3648">
        <w:t>Мансийского автономного округа - Югры, муниципальных правовых актов города Когалыма, на основании которых было сформировано  муниципальное задание;</w:t>
      </w:r>
    </w:p>
    <w:p w:rsidR="006D2972" w:rsidRDefault="006D2972" w:rsidP="006D2972">
      <w:pPr>
        <w:ind w:firstLine="709"/>
        <w:jc w:val="both"/>
      </w:pPr>
      <w:r w:rsidRPr="003A3648">
        <w:t>- изменения численности потребителей услуг, спроса на услуги или иных условий оказания услуг, влияющих на объём и качество (в том числе на основании предложений Учреждения</w:t>
      </w:r>
      <w:r>
        <w:t>)</w:t>
      </w:r>
      <w:r w:rsidRPr="003A3648">
        <w:t>.</w:t>
      </w:r>
    </w:p>
    <w:p w:rsidR="001801D5" w:rsidRPr="000E2F21" w:rsidRDefault="001801D5" w:rsidP="001801D5">
      <w:pPr>
        <w:ind w:firstLine="709"/>
        <w:jc w:val="both"/>
      </w:pPr>
      <w:r>
        <w:t xml:space="preserve">8.2. </w:t>
      </w:r>
      <w:r w:rsidRPr="003C4952">
        <w:t xml:space="preserve">Об изменении муниципального задания </w:t>
      </w:r>
      <w:r>
        <w:t>учредитель</w:t>
      </w:r>
      <w:r w:rsidRPr="003C4952">
        <w:t xml:space="preserve"> обязан письменно уведомить руководителя Учреждения не позднее, чем за 10 дней до дня вступления в силу решения об изменении </w:t>
      </w:r>
      <w:r>
        <w:t xml:space="preserve">муниципального </w:t>
      </w:r>
      <w:r w:rsidRPr="003C4952">
        <w:t>задания.</w:t>
      </w:r>
    </w:p>
    <w:p w:rsidR="006D2972" w:rsidRPr="00530D8A" w:rsidRDefault="006D2972" w:rsidP="001801D5">
      <w:pPr>
        <w:tabs>
          <w:tab w:val="left" w:pos="1134"/>
        </w:tabs>
        <w:jc w:val="both"/>
      </w:pPr>
    </w:p>
    <w:p w:rsidR="00600C6A" w:rsidRPr="00530D8A" w:rsidRDefault="00600C6A" w:rsidP="001801D5">
      <w:r w:rsidRPr="00530D8A">
        <w:t>РАЗДЕЛ 3</w:t>
      </w:r>
    </w:p>
    <w:p w:rsidR="00600C6A" w:rsidRPr="00530D8A" w:rsidRDefault="001801D5" w:rsidP="001801D5">
      <w:pPr>
        <w:pStyle w:val="aa"/>
        <w:tabs>
          <w:tab w:val="left" w:pos="28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00C6A" w:rsidRPr="00530D8A">
        <w:rPr>
          <w:sz w:val="26"/>
          <w:szCs w:val="26"/>
        </w:rPr>
        <w:t xml:space="preserve"> Наименование муниципальной услуги: «Предоставление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граждан».</w:t>
      </w:r>
    </w:p>
    <w:p w:rsidR="00600C6A" w:rsidRPr="00530D8A" w:rsidRDefault="00600C6A" w:rsidP="001801D5">
      <w:pPr>
        <w:pStyle w:val="aa"/>
        <w:tabs>
          <w:tab w:val="left" w:pos="284"/>
          <w:tab w:val="left" w:pos="1276"/>
        </w:tabs>
        <w:ind w:firstLine="709"/>
        <w:jc w:val="both"/>
        <w:rPr>
          <w:sz w:val="26"/>
          <w:szCs w:val="26"/>
        </w:rPr>
      </w:pPr>
    </w:p>
    <w:p w:rsidR="00600C6A" w:rsidRPr="00530D8A" w:rsidRDefault="00600C6A" w:rsidP="001801D5">
      <w:pPr>
        <w:pStyle w:val="aa"/>
        <w:tabs>
          <w:tab w:val="left" w:pos="284"/>
          <w:tab w:val="left" w:pos="1276"/>
        </w:tabs>
        <w:ind w:firstLine="709"/>
        <w:jc w:val="both"/>
        <w:rPr>
          <w:sz w:val="26"/>
          <w:szCs w:val="26"/>
        </w:rPr>
      </w:pPr>
      <w:r w:rsidRPr="00530D8A">
        <w:rPr>
          <w:sz w:val="26"/>
          <w:szCs w:val="26"/>
        </w:rPr>
        <w:t xml:space="preserve">2. Потребители муниципальной услуги: физические лица – несовершеннолетние граждане Российской Федерации, находящиеся на территории муниципального образования город Когалым, а также их законные представители </w:t>
      </w:r>
      <w:r w:rsidR="009C032D">
        <w:rPr>
          <w:sz w:val="26"/>
          <w:szCs w:val="26"/>
        </w:rPr>
        <w:t>(родители, опекуны, попечители) (далее – потребители).</w:t>
      </w:r>
    </w:p>
    <w:p w:rsidR="00600C6A" w:rsidRPr="00530D8A" w:rsidRDefault="00600C6A" w:rsidP="001801D5">
      <w:pPr>
        <w:pStyle w:val="aa"/>
        <w:tabs>
          <w:tab w:val="left" w:pos="284"/>
          <w:tab w:val="left" w:pos="1276"/>
        </w:tabs>
        <w:ind w:firstLine="709"/>
        <w:jc w:val="both"/>
        <w:rPr>
          <w:sz w:val="26"/>
          <w:szCs w:val="26"/>
        </w:rPr>
      </w:pPr>
    </w:p>
    <w:p w:rsidR="00600C6A" w:rsidRPr="00530D8A" w:rsidRDefault="00600C6A" w:rsidP="00600C6A">
      <w:pPr>
        <w:pStyle w:val="aa"/>
        <w:tabs>
          <w:tab w:val="left" w:pos="284"/>
          <w:tab w:val="left" w:pos="1276"/>
        </w:tabs>
        <w:ind w:firstLine="709"/>
        <w:jc w:val="both"/>
        <w:rPr>
          <w:sz w:val="26"/>
          <w:szCs w:val="26"/>
        </w:rPr>
      </w:pPr>
      <w:r w:rsidRPr="00530D8A">
        <w:rPr>
          <w:sz w:val="26"/>
          <w:szCs w:val="26"/>
        </w:rPr>
        <w:t>3. Показатели, характеризующие объём и качество о</w:t>
      </w:r>
      <w:r>
        <w:rPr>
          <w:sz w:val="26"/>
          <w:szCs w:val="26"/>
        </w:rPr>
        <w:t>казываемой муниципальной услуги</w:t>
      </w:r>
    </w:p>
    <w:p w:rsidR="007E32E0" w:rsidRPr="00600C6A" w:rsidRDefault="00600C6A" w:rsidP="00600C6A">
      <w:pPr>
        <w:pStyle w:val="aa"/>
        <w:tabs>
          <w:tab w:val="left" w:pos="284"/>
          <w:tab w:val="left" w:pos="1276"/>
        </w:tabs>
        <w:ind w:firstLine="709"/>
        <w:jc w:val="both"/>
        <w:rPr>
          <w:sz w:val="26"/>
          <w:szCs w:val="26"/>
        </w:rPr>
      </w:pPr>
      <w:r w:rsidRPr="00530D8A">
        <w:rPr>
          <w:sz w:val="26"/>
          <w:szCs w:val="26"/>
        </w:rPr>
        <w:t>3.1. Показатели, характеризующие объём (в натуральных показателях) о</w:t>
      </w:r>
      <w:r>
        <w:rPr>
          <w:sz w:val="26"/>
          <w:szCs w:val="26"/>
        </w:rPr>
        <w:t>казываемой муниципальной услуги.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7"/>
        <w:gridCol w:w="2610"/>
        <w:gridCol w:w="1382"/>
        <w:gridCol w:w="837"/>
        <w:gridCol w:w="837"/>
        <w:gridCol w:w="838"/>
        <w:gridCol w:w="966"/>
        <w:gridCol w:w="966"/>
      </w:tblGrid>
      <w:tr w:rsidR="007E32E0" w:rsidRPr="007E32E0" w:rsidTr="00E01E86">
        <w:tc>
          <w:tcPr>
            <w:tcW w:w="286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 xml:space="preserve">№, </w:t>
            </w:r>
            <w:proofErr w:type="gramStart"/>
            <w:r w:rsidRPr="007E32E0">
              <w:rPr>
                <w:sz w:val="26"/>
                <w:szCs w:val="26"/>
              </w:rPr>
              <w:t>п</w:t>
            </w:r>
            <w:proofErr w:type="gramEnd"/>
            <w:r w:rsidRPr="007E32E0">
              <w:rPr>
                <w:sz w:val="26"/>
                <w:szCs w:val="26"/>
                <w:lang w:val="en-US"/>
              </w:rPr>
              <w:t>/</w:t>
            </w:r>
            <w:r w:rsidRPr="007E32E0">
              <w:rPr>
                <w:sz w:val="26"/>
                <w:szCs w:val="26"/>
              </w:rPr>
              <w:t>п</w:t>
            </w:r>
          </w:p>
        </w:tc>
        <w:tc>
          <w:tcPr>
            <w:tcW w:w="1357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5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42" w:type="pct"/>
            <w:gridSpan w:val="5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7E32E0" w:rsidTr="00E01E86">
        <w:tc>
          <w:tcPr>
            <w:tcW w:w="286" w:type="pct"/>
            <w:vMerge/>
          </w:tcPr>
          <w:p w:rsidR="007E32E0" w:rsidRPr="007E32E0" w:rsidRDefault="007E32E0" w:rsidP="007E32E0"/>
        </w:tc>
        <w:tc>
          <w:tcPr>
            <w:tcW w:w="1357" w:type="pct"/>
            <w:vMerge/>
          </w:tcPr>
          <w:p w:rsidR="007E32E0" w:rsidRPr="007E32E0" w:rsidRDefault="007E32E0" w:rsidP="007E32E0"/>
        </w:tc>
        <w:tc>
          <w:tcPr>
            <w:tcW w:w="715" w:type="pct"/>
            <w:vMerge/>
          </w:tcPr>
          <w:p w:rsidR="007E32E0" w:rsidRPr="007E32E0" w:rsidRDefault="007E32E0" w:rsidP="007E32E0">
            <w:pPr>
              <w:jc w:val="center"/>
            </w:pPr>
          </w:p>
        </w:tc>
        <w:tc>
          <w:tcPr>
            <w:tcW w:w="500" w:type="pct"/>
          </w:tcPr>
          <w:p w:rsidR="007E32E0" w:rsidRPr="007E32E0" w:rsidRDefault="007E32E0" w:rsidP="00600C6A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2012 год</w:t>
            </w:r>
          </w:p>
        </w:tc>
        <w:tc>
          <w:tcPr>
            <w:tcW w:w="500" w:type="pct"/>
          </w:tcPr>
          <w:p w:rsidR="007E32E0" w:rsidRPr="007E32E0" w:rsidRDefault="007E32E0" w:rsidP="00600C6A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2013 год</w:t>
            </w:r>
          </w:p>
        </w:tc>
        <w:tc>
          <w:tcPr>
            <w:tcW w:w="500" w:type="pct"/>
          </w:tcPr>
          <w:p w:rsidR="007E32E0" w:rsidRPr="007E32E0" w:rsidRDefault="007E32E0" w:rsidP="00600C6A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2014 год</w:t>
            </w:r>
          </w:p>
        </w:tc>
        <w:tc>
          <w:tcPr>
            <w:tcW w:w="571" w:type="pct"/>
          </w:tcPr>
          <w:p w:rsidR="007E32E0" w:rsidRPr="007E32E0" w:rsidRDefault="007E32E0" w:rsidP="00600C6A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2015 год</w:t>
            </w:r>
          </w:p>
        </w:tc>
        <w:tc>
          <w:tcPr>
            <w:tcW w:w="571" w:type="pct"/>
          </w:tcPr>
          <w:p w:rsidR="007E32E0" w:rsidRPr="007E32E0" w:rsidRDefault="007E32E0" w:rsidP="00600C6A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2016 год</w:t>
            </w:r>
          </w:p>
        </w:tc>
      </w:tr>
      <w:tr w:rsidR="007E32E0" w:rsidRPr="007E32E0" w:rsidTr="00E01E86">
        <w:tc>
          <w:tcPr>
            <w:tcW w:w="286" w:type="pct"/>
          </w:tcPr>
          <w:p w:rsidR="007E32E0" w:rsidRPr="007E32E0" w:rsidRDefault="007E32E0" w:rsidP="00327AFF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34" w:firstLine="0"/>
            </w:pPr>
          </w:p>
        </w:tc>
        <w:tc>
          <w:tcPr>
            <w:tcW w:w="1357" w:type="pct"/>
          </w:tcPr>
          <w:p w:rsidR="007E32E0" w:rsidRPr="007E32E0" w:rsidRDefault="007E32E0" w:rsidP="007E32E0">
            <w:pPr>
              <w:pStyle w:val="a9"/>
              <w:tabs>
                <w:tab w:val="left" w:pos="284"/>
              </w:tabs>
              <w:ind w:left="34"/>
            </w:pPr>
            <w:r w:rsidRPr="007E32E0">
              <w:t>Количество тематических мероприятий, встреч, лекций, бесед</w:t>
            </w:r>
          </w:p>
        </w:tc>
        <w:tc>
          <w:tcPr>
            <w:tcW w:w="715" w:type="pct"/>
          </w:tcPr>
          <w:p w:rsidR="007E32E0" w:rsidRPr="007E32E0" w:rsidRDefault="007E32E0" w:rsidP="007E32E0">
            <w:pPr>
              <w:jc w:val="center"/>
            </w:pPr>
            <w:r w:rsidRPr="007E32E0">
              <w:t>единиц</w:t>
            </w:r>
          </w:p>
        </w:tc>
        <w:tc>
          <w:tcPr>
            <w:tcW w:w="500" w:type="pct"/>
          </w:tcPr>
          <w:p w:rsidR="007E32E0" w:rsidRPr="007E32E0" w:rsidRDefault="007E32E0" w:rsidP="007E32E0">
            <w:pPr>
              <w:tabs>
                <w:tab w:val="left" w:pos="0"/>
              </w:tabs>
              <w:jc w:val="center"/>
            </w:pPr>
            <w:r w:rsidRPr="007E32E0">
              <w:t>14</w:t>
            </w:r>
          </w:p>
          <w:p w:rsidR="007E32E0" w:rsidRPr="007E32E0" w:rsidRDefault="007E32E0" w:rsidP="007E32E0">
            <w:pPr>
              <w:jc w:val="center"/>
            </w:pPr>
          </w:p>
        </w:tc>
        <w:tc>
          <w:tcPr>
            <w:tcW w:w="500" w:type="pct"/>
          </w:tcPr>
          <w:p w:rsidR="007E32E0" w:rsidRPr="007E32E0" w:rsidRDefault="007E32E0" w:rsidP="007E32E0">
            <w:pPr>
              <w:jc w:val="center"/>
            </w:pPr>
            <w:r w:rsidRPr="007E32E0">
              <w:t>16</w:t>
            </w:r>
          </w:p>
        </w:tc>
        <w:tc>
          <w:tcPr>
            <w:tcW w:w="500" w:type="pct"/>
          </w:tcPr>
          <w:p w:rsidR="007E32E0" w:rsidRPr="007E32E0" w:rsidRDefault="007E32E0" w:rsidP="007E32E0">
            <w:pPr>
              <w:jc w:val="center"/>
            </w:pPr>
            <w:r w:rsidRPr="007E32E0">
              <w:t>17</w:t>
            </w:r>
          </w:p>
        </w:tc>
        <w:tc>
          <w:tcPr>
            <w:tcW w:w="571" w:type="pct"/>
          </w:tcPr>
          <w:p w:rsidR="007E32E0" w:rsidRPr="007E32E0" w:rsidRDefault="007E32E0" w:rsidP="007E32E0">
            <w:pPr>
              <w:jc w:val="center"/>
            </w:pPr>
            <w:r w:rsidRPr="007E32E0">
              <w:t>17</w:t>
            </w:r>
          </w:p>
        </w:tc>
        <w:tc>
          <w:tcPr>
            <w:tcW w:w="571" w:type="pct"/>
          </w:tcPr>
          <w:p w:rsidR="007E32E0" w:rsidRPr="007E32E0" w:rsidRDefault="007E32E0" w:rsidP="007E32E0">
            <w:pPr>
              <w:jc w:val="center"/>
            </w:pPr>
            <w:r w:rsidRPr="007E32E0">
              <w:t>17</w:t>
            </w:r>
          </w:p>
        </w:tc>
      </w:tr>
      <w:tr w:rsidR="007E32E0" w:rsidRPr="007E32E0" w:rsidTr="00E01E86">
        <w:tc>
          <w:tcPr>
            <w:tcW w:w="286" w:type="pct"/>
          </w:tcPr>
          <w:p w:rsidR="007E32E0" w:rsidRPr="007E32E0" w:rsidRDefault="007E32E0" w:rsidP="00327AFF">
            <w:pPr>
              <w:pStyle w:val="a9"/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1357" w:type="pct"/>
          </w:tcPr>
          <w:p w:rsidR="007E32E0" w:rsidRPr="007E32E0" w:rsidRDefault="007E32E0" w:rsidP="009C032D">
            <w:pPr>
              <w:ind w:left="34"/>
            </w:pPr>
            <w:r w:rsidRPr="007E32E0">
              <w:t xml:space="preserve">Минимальное количество индивидуальных </w:t>
            </w:r>
            <w:r w:rsidRPr="007E32E0">
              <w:lastRenderedPageBreak/>
              <w:t xml:space="preserve">консультаций </w:t>
            </w:r>
            <w:r w:rsidR="009C032D">
              <w:t xml:space="preserve"> потребителям муниципальной услуги </w:t>
            </w:r>
            <w:r w:rsidRPr="007E32E0">
              <w:t xml:space="preserve">в области защиты прав и законных интересов несовершеннолетних граждан </w:t>
            </w:r>
          </w:p>
        </w:tc>
        <w:tc>
          <w:tcPr>
            <w:tcW w:w="715" w:type="pct"/>
          </w:tcPr>
          <w:p w:rsidR="007E32E0" w:rsidRPr="007E32E0" w:rsidRDefault="007E32E0" w:rsidP="007E32E0">
            <w:pPr>
              <w:jc w:val="center"/>
            </w:pPr>
            <w:r w:rsidRPr="007E32E0">
              <w:lastRenderedPageBreak/>
              <w:t>единиц</w:t>
            </w:r>
          </w:p>
        </w:tc>
        <w:tc>
          <w:tcPr>
            <w:tcW w:w="500" w:type="pct"/>
          </w:tcPr>
          <w:p w:rsidR="007E32E0" w:rsidRPr="007E32E0" w:rsidRDefault="007E32E0" w:rsidP="007E32E0">
            <w:pPr>
              <w:jc w:val="center"/>
            </w:pPr>
            <w:r w:rsidRPr="007E32E0">
              <w:t>55</w:t>
            </w:r>
          </w:p>
        </w:tc>
        <w:tc>
          <w:tcPr>
            <w:tcW w:w="500" w:type="pct"/>
          </w:tcPr>
          <w:p w:rsidR="007E32E0" w:rsidRPr="007E32E0" w:rsidRDefault="007E32E0" w:rsidP="007E32E0">
            <w:pPr>
              <w:jc w:val="center"/>
            </w:pPr>
            <w:r w:rsidRPr="007E32E0">
              <w:t>60</w:t>
            </w:r>
          </w:p>
        </w:tc>
        <w:tc>
          <w:tcPr>
            <w:tcW w:w="500" w:type="pct"/>
          </w:tcPr>
          <w:p w:rsidR="007E32E0" w:rsidRPr="007E32E0" w:rsidRDefault="007E32E0" w:rsidP="007E32E0">
            <w:pPr>
              <w:jc w:val="center"/>
            </w:pPr>
            <w:r w:rsidRPr="007E32E0">
              <w:t>65</w:t>
            </w:r>
          </w:p>
        </w:tc>
        <w:tc>
          <w:tcPr>
            <w:tcW w:w="571" w:type="pct"/>
          </w:tcPr>
          <w:p w:rsidR="007E32E0" w:rsidRPr="007E32E0" w:rsidRDefault="007E32E0" w:rsidP="007E32E0">
            <w:pPr>
              <w:jc w:val="center"/>
            </w:pPr>
            <w:r w:rsidRPr="007E32E0">
              <w:t>70</w:t>
            </w:r>
          </w:p>
        </w:tc>
        <w:tc>
          <w:tcPr>
            <w:tcW w:w="571" w:type="pct"/>
          </w:tcPr>
          <w:p w:rsidR="007E32E0" w:rsidRPr="007E32E0" w:rsidRDefault="007E32E0" w:rsidP="007E32E0">
            <w:pPr>
              <w:jc w:val="center"/>
            </w:pPr>
            <w:r w:rsidRPr="007E32E0">
              <w:t>70</w:t>
            </w:r>
          </w:p>
        </w:tc>
      </w:tr>
      <w:tr w:rsidR="007E32E0" w:rsidRPr="007E32E0" w:rsidTr="00E01E86">
        <w:tc>
          <w:tcPr>
            <w:tcW w:w="286" w:type="pct"/>
          </w:tcPr>
          <w:p w:rsidR="007E32E0" w:rsidRPr="007E32E0" w:rsidRDefault="007E32E0" w:rsidP="00327AFF">
            <w:pPr>
              <w:pStyle w:val="a9"/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1357" w:type="pct"/>
          </w:tcPr>
          <w:p w:rsidR="007E32E0" w:rsidRPr="007E32E0" w:rsidRDefault="007E32E0" w:rsidP="007E32E0">
            <w:pPr>
              <w:pStyle w:val="a9"/>
              <w:ind w:left="34"/>
            </w:pPr>
            <w:r w:rsidRPr="007E32E0">
              <w:t>Количество подготовленных и распространённых информационных материалов по деятельности юв</w:t>
            </w:r>
            <w:r w:rsidR="00340E45">
              <w:t xml:space="preserve">енальной службы (буклеты, </w:t>
            </w:r>
            <w:proofErr w:type="spellStart"/>
            <w:r w:rsidR="00340E45">
              <w:t>флаеры</w:t>
            </w:r>
            <w:proofErr w:type="spellEnd"/>
            <w:r w:rsidRPr="007E32E0">
              <w:t>, листовки и т.д.)</w:t>
            </w:r>
          </w:p>
        </w:tc>
        <w:tc>
          <w:tcPr>
            <w:tcW w:w="715" w:type="pct"/>
          </w:tcPr>
          <w:p w:rsidR="007E32E0" w:rsidRPr="007E32E0" w:rsidRDefault="007E32E0" w:rsidP="007E32E0">
            <w:pPr>
              <w:jc w:val="center"/>
            </w:pPr>
            <w:r w:rsidRPr="007E32E0">
              <w:t>единиц</w:t>
            </w:r>
          </w:p>
        </w:tc>
        <w:tc>
          <w:tcPr>
            <w:tcW w:w="500" w:type="pct"/>
          </w:tcPr>
          <w:p w:rsidR="007E32E0" w:rsidRPr="007E32E0" w:rsidRDefault="007E32E0" w:rsidP="007E32E0">
            <w:pPr>
              <w:jc w:val="center"/>
            </w:pPr>
            <w:r w:rsidRPr="007E32E0">
              <w:t>3</w:t>
            </w:r>
          </w:p>
        </w:tc>
        <w:tc>
          <w:tcPr>
            <w:tcW w:w="500" w:type="pct"/>
          </w:tcPr>
          <w:p w:rsidR="007E32E0" w:rsidRPr="007E32E0" w:rsidRDefault="007E32E0" w:rsidP="007E32E0">
            <w:pPr>
              <w:jc w:val="center"/>
            </w:pPr>
            <w:r w:rsidRPr="007E32E0">
              <w:t>5</w:t>
            </w:r>
          </w:p>
        </w:tc>
        <w:tc>
          <w:tcPr>
            <w:tcW w:w="500" w:type="pct"/>
          </w:tcPr>
          <w:p w:rsidR="007E32E0" w:rsidRPr="007E32E0" w:rsidRDefault="007E32E0" w:rsidP="007E32E0">
            <w:pPr>
              <w:jc w:val="center"/>
            </w:pPr>
            <w:r w:rsidRPr="007E32E0">
              <w:t>5</w:t>
            </w:r>
          </w:p>
        </w:tc>
        <w:tc>
          <w:tcPr>
            <w:tcW w:w="571" w:type="pct"/>
          </w:tcPr>
          <w:p w:rsidR="007E32E0" w:rsidRPr="007E32E0" w:rsidRDefault="007E32E0" w:rsidP="007E32E0">
            <w:pPr>
              <w:jc w:val="center"/>
            </w:pPr>
            <w:r w:rsidRPr="007E32E0">
              <w:t>5</w:t>
            </w:r>
          </w:p>
        </w:tc>
        <w:tc>
          <w:tcPr>
            <w:tcW w:w="571" w:type="pct"/>
          </w:tcPr>
          <w:p w:rsidR="007E32E0" w:rsidRPr="007E32E0" w:rsidRDefault="007E32E0" w:rsidP="007E32E0">
            <w:pPr>
              <w:jc w:val="center"/>
            </w:pPr>
            <w:r w:rsidRPr="007E32E0">
              <w:t>6</w:t>
            </w:r>
          </w:p>
        </w:tc>
      </w:tr>
    </w:tbl>
    <w:p w:rsidR="007E32E0" w:rsidRPr="007E32E0" w:rsidRDefault="007E32E0" w:rsidP="007E32E0">
      <w:pPr>
        <w:rPr>
          <w:b/>
        </w:rPr>
      </w:pPr>
    </w:p>
    <w:p w:rsidR="007E32E0" w:rsidRPr="007E32E0" w:rsidRDefault="00600C6A" w:rsidP="00340E45">
      <w:pPr>
        <w:ind w:firstLine="709"/>
        <w:jc w:val="both"/>
      </w:pPr>
      <w:r w:rsidRPr="00530D8A">
        <w:t>3.2. Показатели, характеризующие качество оказываемой муниципальной услуги</w:t>
      </w:r>
      <w: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74"/>
        <w:gridCol w:w="2530"/>
        <w:gridCol w:w="967"/>
        <w:gridCol w:w="415"/>
        <w:gridCol w:w="866"/>
        <w:gridCol w:w="996"/>
        <w:gridCol w:w="996"/>
        <w:gridCol w:w="864"/>
        <w:gridCol w:w="895"/>
      </w:tblGrid>
      <w:tr w:rsidR="007E32E0" w:rsidRPr="007E32E0" w:rsidTr="00E01E86">
        <w:tc>
          <w:tcPr>
            <w:tcW w:w="289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№</w:t>
            </w:r>
          </w:p>
        </w:tc>
        <w:tc>
          <w:tcPr>
            <w:tcW w:w="1300" w:type="pct"/>
            <w:vMerge w:val="restart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2" w:type="pct"/>
            <w:gridSpan w:val="2"/>
            <w:vMerge w:val="restart"/>
          </w:tcPr>
          <w:p w:rsidR="007E32E0" w:rsidRPr="007E32E0" w:rsidRDefault="00340E45" w:rsidP="007E32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 w:rsidR="007E32E0" w:rsidRPr="007E32E0">
              <w:rPr>
                <w:sz w:val="26"/>
                <w:szCs w:val="26"/>
              </w:rPr>
              <w:t>измерения</w:t>
            </w:r>
          </w:p>
        </w:tc>
        <w:tc>
          <w:tcPr>
            <w:tcW w:w="2672" w:type="pct"/>
            <w:gridSpan w:val="5"/>
          </w:tcPr>
          <w:p w:rsidR="007E32E0" w:rsidRPr="007E32E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E32E0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7E32E0" w:rsidTr="00E01E86">
        <w:tc>
          <w:tcPr>
            <w:tcW w:w="289" w:type="pct"/>
            <w:vMerge/>
          </w:tcPr>
          <w:p w:rsidR="007E32E0" w:rsidRPr="007E32E0" w:rsidRDefault="007E32E0" w:rsidP="007E32E0"/>
        </w:tc>
        <w:tc>
          <w:tcPr>
            <w:tcW w:w="1300" w:type="pct"/>
            <w:vMerge/>
          </w:tcPr>
          <w:p w:rsidR="007E32E0" w:rsidRPr="007E32E0" w:rsidRDefault="007E32E0" w:rsidP="007E32E0"/>
        </w:tc>
        <w:tc>
          <w:tcPr>
            <w:tcW w:w="722" w:type="pct"/>
            <w:gridSpan w:val="2"/>
            <w:vMerge/>
          </w:tcPr>
          <w:p w:rsidR="007E32E0" w:rsidRPr="007E32E0" w:rsidRDefault="007E32E0" w:rsidP="007E32E0"/>
        </w:tc>
        <w:tc>
          <w:tcPr>
            <w:tcW w:w="506" w:type="pct"/>
          </w:tcPr>
          <w:p w:rsidR="007E32E0" w:rsidRPr="007E32E0" w:rsidRDefault="007E32E0" w:rsidP="00340E45">
            <w:pPr>
              <w:jc w:val="center"/>
            </w:pPr>
            <w:r w:rsidRPr="007E32E0">
              <w:t>2012 год</w:t>
            </w:r>
          </w:p>
        </w:tc>
        <w:tc>
          <w:tcPr>
            <w:tcW w:w="578" w:type="pct"/>
          </w:tcPr>
          <w:p w:rsidR="007E32E0" w:rsidRPr="007E32E0" w:rsidRDefault="007E32E0" w:rsidP="00340E45">
            <w:pPr>
              <w:jc w:val="center"/>
            </w:pPr>
            <w:r w:rsidRPr="007E32E0">
              <w:t>2013 год</w:t>
            </w:r>
          </w:p>
        </w:tc>
        <w:tc>
          <w:tcPr>
            <w:tcW w:w="578" w:type="pct"/>
          </w:tcPr>
          <w:p w:rsidR="007E32E0" w:rsidRPr="007E32E0" w:rsidRDefault="007E32E0" w:rsidP="00340E45">
            <w:pPr>
              <w:jc w:val="center"/>
            </w:pPr>
            <w:r w:rsidRPr="007E32E0">
              <w:t>2014 год</w:t>
            </w:r>
          </w:p>
        </w:tc>
        <w:tc>
          <w:tcPr>
            <w:tcW w:w="505" w:type="pct"/>
          </w:tcPr>
          <w:p w:rsidR="007E32E0" w:rsidRPr="007E32E0" w:rsidRDefault="007E32E0" w:rsidP="00340E45">
            <w:pPr>
              <w:jc w:val="center"/>
            </w:pPr>
            <w:r w:rsidRPr="007E32E0">
              <w:t>2015 год</w:t>
            </w:r>
          </w:p>
        </w:tc>
        <w:tc>
          <w:tcPr>
            <w:tcW w:w="505" w:type="pct"/>
          </w:tcPr>
          <w:p w:rsidR="007E32E0" w:rsidRPr="007E32E0" w:rsidRDefault="007E32E0" w:rsidP="00340E45">
            <w:pPr>
              <w:jc w:val="center"/>
            </w:pPr>
            <w:r w:rsidRPr="007E32E0">
              <w:t>2016 год</w:t>
            </w:r>
          </w:p>
        </w:tc>
      </w:tr>
      <w:tr w:rsidR="007E32E0" w:rsidRPr="007E32E0" w:rsidTr="00E01E86">
        <w:tc>
          <w:tcPr>
            <w:tcW w:w="289" w:type="pct"/>
          </w:tcPr>
          <w:p w:rsidR="007E32E0" w:rsidRPr="007E32E0" w:rsidRDefault="007E32E0" w:rsidP="00327AFF">
            <w:pPr>
              <w:pStyle w:val="af0"/>
              <w:numPr>
                <w:ilvl w:val="0"/>
                <w:numId w:val="8"/>
              </w:numPr>
              <w:tabs>
                <w:tab w:val="left" w:pos="426"/>
              </w:tabs>
              <w:ind w:left="0"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pct"/>
          </w:tcPr>
          <w:p w:rsidR="007E32E0" w:rsidRPr="007E32E0" w:rsidRDefault="007E32E0" w:rsidP="009C032D">
            <w:pPr>
              <w:pStyle w:val="af0"/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Информированность </w:t>
            </w:r>
            <w:r w:rsidR="009C032D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города Когалыма </w:t>
            </w: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о деятельности ювенальной службы, о планируемом мероприятии и об итогах его проведения  посредством информационных материалов (в том числе ведение странички в социальной сети Интернет)</w:t>
            </w:r>
          </w:p>
        </w:tc>
        <w:tc>
          <w:tcPr>
            <w:tcW w:w="722" w:type="pct"/>
            <w:gridSpan w:val="2"/>
          </w:tcPr>
          <w:p w:rsidR="007E32E0" w:rsidRPr="007E32E0" w:rsidRDefault="007E32E0" w:rsidP="007E32E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32E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6" w:type="pct"/>
          </w:tcPr>
          <w:p w:rsidR="007E32E0" w:rsidRPr="007E32E0" w:rsidRDefault="007E32E0" w:rsidP="007E32E0">
            <w:pPr>
              <w:jc w:val="center"/>
            </w:pPr>
            <w:r w:rsidRPr="007E32E0">
              <w:t>15</w:t>
            </w:r>
          </w:p>
        </w:tc>
        <w:tc>
          <w:tcPr>
            <w:tcW w:w="578" w:type="pct"/>
          </w:tcPr>
          <w:p w:rsidR="007E32E0" w:rsidRPr="007E32E0" w:rsidRDefault="007E32E0" w:rsidP="007E32E0">
            <w:pPr>
              <w:jc w:val="center"/>
            </w:pPr>
            <w:r w:rsidRPr="007E32E0">
              <w:t>17</w:t>
            </w:r>
          </w:p>
        </w:tc>
        <w:tc>
          <w:tcPr>
            <w:tcW w:w="578" w:type="pct"/>
          </w:tcPr>
          <w:p w:rsidR="007E32E0" w:rsidRPr="007E32E0" w:rsidRDefault="007E32E0" w:rsidP="007E32E0">
            <w:pPr>
              <w:jc w:val="center"/>
            </w:pPr>
            <w:r w:rsidRPr="007E32E0">
              <w:t>18</w:t>
            </w:r>
          </w:p>
        </w:tc>
        <w:tc>
          <w:tcPr>
            <w:tcW w:w="505" w:type="pct"/>
          </w:tcPr>
          <w:p w:rsidR="007E32E0" w:rsidRPr="007E32E0" w:rsidRDefault="007E32E0" w:rsidP="007E32E0">
            <w:pPr>
              <w:jc w:val="center"/>
            </w:pPr>
            <w:r w:rsidRPr="007E32E0">
              <w:t>18</w:t>
            </w:r>
          </w:p>
        </w:tc>
        <w:tc>
          <w:tcPr>
            <w:tcW w:w="505" w:type="pct"/>
          </w:tcPr>
          <w:p w:rsidR="007E32E0" w:rsidRPr="007E32E0" w:rsidRDefault="007E32E0" w:rsidP="007E32E0">
            <w:pPr>
              <w:jc w:val="center"/>
            </w:pPr>
            <w:r w:rsidRPr="007E32E0">
              <w:t>18</w:t>
            </w:r>
          </w:p>
        </w:tc>
      </w:tr>
      <w:tr w:rsidR="007E32E0" w:rsidRPr="007E32E0" w:rsidTr="00E01E86">
        <w:tc>
          <w:tcPr>
            <w:tcW w:w="289" w:type="pct"/>
          </w:tcPr>
          <w:p w:rsidR="007E32E0" w:rsidRPr="007E32E0" w:rsidRDefault="007E32E0" w:rsidP="00327AFF">
            <w:pPr>
              <w:pStyle w:val="a9"/>
              <w:numPr>
                <w:ilvl w:val="0"/>
                <w:numId w:val="8"/>
              </w:numPr>
              <w:ind w:left="34" w:hanging="34"/>
            </w:pPr>
          </w:p>
        </w:tc>
        <w:tc>
          <w:tcPr>
            <w:tcW w:w="1300" w:type="pct"/>
          </w:tcPr>
          <w:p w:rsidR="007E32E0" w:rsidRPr="007E32E0" w:rsidRDefault="007E32E0" w:rsidP="007E32E0">
            <w:pPr>
              <w:pStyle w:val="a9"/>
              <w:ind w:left="34"/>
            </w:pPr>
            <w:r w:rsidRPr="007E32E0">
              <w:t xml:space="preserve">Количество жалоб на качество предоставляемой </w:t>
            </w:r>
            <w:r w:rsidR="009C032D">
              <w:t xml:space="preserve">муниципальной </w:t>
            </w:r>
            <w:r w:rsidRPr="007E32E0">
              <w:t>услуги</w:t>
            </w:r>
          </w:p>
        </w:tc>
        <w:tc>
          <w:tcPr>
            <w:tcW w:w="722" w:type="pct"/>
            <w:gridSpan w:val="2"/>
          </w:tcPr>
          <w:p w:rsidR="007E32E0" w:rsidRPr="007E32E0" w:rsidRDefault="007E32E0" w:rsidP="007E32E0">
            <w:r w:rsidRPr="007E32E0">
              <w:t>единиц</w:t>
            </w:r>
          </w:p>
        </w:tc>
        <w:tc>
          <w:tcPr>
            <w:tcW w:w="506" w:type="pct"/>
          </w:tcPr>
          <w:p w:rsidR="007E32E0" w:rsidRPr="007E32E0" w:rsidRDefault="007E32E0" w:rsidP="007E32E0">
            <w:r w:rsidRPr="007E32E0">
              <w:t>0</w:t>
            </w:r>
          </w:p>
        </w:tc>
        <w:tc>
          <w:tcPr>
            <w:tcW w:w="578" w:type="pct"/>
          </w:tcPr>
          <w:p w:rsidR="007E32E0" w:rsidRPr="007E32E0" w:rsidRDefault="007E32E0" w:rsidP="007E32E0">
            <w:r w:rsidRPr="007E32E0">
              <w:t>0</w:t>
            </w:r>
          </w:p>
        </w:tc>
        <w:tc>
          <w:tcPr>
            <w:tcW w:w="578" w:type="pct"/>
          </w:tcPr>
          <w:p w:rsidR="007E32E0" w:rsidRPr="007E32E0" w:rsidRDefault="007E32E0" w:rsidP="007E32E0">
            <w:r w:rsidRPr="007E32E0">
              <w:t>0</w:t>
            </w:r>
          </w:p>
        </w:tc>
        <w:tc>
          <w:tcPr>
            <w:tcW w:w="505" w:type="pct"/>
          </w:tcPr>
          <w:p w:rsidR="007E32E0" w:rsidRPr="007E32E0" w:rsidRDefault="007E32E0" w:rsidP="007E32E0">
            <w:r w:rsidRPr="007E32E0">
              <w:t>0</w:t>
            </w:r>
          </w:p>
        </w:tc>
        <w:tc>
          <w:tcPr>
            <w:tcW w:w="505" w:type="pct"/>
          </w:tcPr>
          <w:p w:rsidR="007E32E0" w:rsidRPr="007E32E0" w:rsidRDefault="007E32E0" w:rsidP="007E32E0">
            <w:r w:rsidRPr="007E32E0">
              <w:t>0</w:t>
            </w:r>
          </w:p>
        </w:tc>
      </w:tr>
      <w:tr w:rsidR="006913AE" w:rsidRPr="00530D8A" w:rsidTr="00E01E86">
        <w:trPr>
          <w:trHeight w:val="1645"/>
        </w:trPr>
        <w:tc>
          <w:tcPr>
            <w:tcW w:w="289" w:type="pct"/>
          </w:tcPr>
          <w:p w:rsidR="006913AE" w:rsidRPr="00530D8A" w:rsidRDefault="006913AE" w:rsidP="00327AFF">
            <w:pPr>
              <w:pStyle w:val="a9"/>
              <w:numPr>
                <w:ilvl w:val="0"/>
                <w:numId w:val="8"/>
              </w:numPr>
              <w:ind w:left="34" w:hanging="34"/>
            </w:pPr>
          </w:p>
        </w:tc>
        <w:tc>
          <w:tcPr>
            <w:tcW w:w="1300" w:type="pct"/>
          </w:tcPr>
          <w:p w:rsidR="006913AE" w:rsidRPr="00530D8A" w:rsidRDefault="006913AE" w:rsidP="007874DD">
            <w:pPr>
              <w:pStyle w:val="a9"/>
              <w:ind w:left="34"/>
            </w:pPr>
            <w:r w:rsidRPr="00530D8A">
              <w:t>Безопасность во время проведения мероприятий</w:t>
            </w:r>
          </w:p>
        </w:tc>
        <w:tc>
          <w:tcPr>
            <w:tcW w:w="505" w:type="pct"/>
          </w:tcPr>
          <w:p w:rsidR="006913AE" w:rsidRPr="00530D8A" w:rsidRDefault="006913AE" w:rsidP="007874DD">
            <w:r w:rsidRPr="00530D8A">
              <w:t>-</w:t>
            </w:r>
          </w:p>
        </w:tc>
        <w:tc>
          <w:tcPr>
            <w:tcW w:w="2906" w:type="pct"/>
            <w:gridSpan w:val="6"/>
          </w:tcPr>
          <w:p w:rsidR="006913AE" w:rsidRPr="00530D8A" w:rsidRDefault="006913AE" w:rsidP="007874DD">
            <w:pPr>
              <w:jc w:val="both"/>
            </w:pPr>
            <w:r w:rsidRPr="00530D8A">
              <w:t>Помещения Учреждения по размерам и состоянию должны соответствовать  санитарно-гигиеническим нормам, правилам противопожарной безопасности, правилам безопасности труда и быть защищены от воздействия факторов, отрицательно влияющих на качество предоставляемой муниципальной услуги</w:t>
            </w:r>
          </w:p>
        </w:tc>
      </w:tr>
      <w:tr w:rsidR="006913AE" w:rsidRPr="00530D8A" w:rsidTr="00E01E86">
        <w:trPr>
          <w:trHeight w:val="2619"/>
        </w:trPr>
        <w:tc>
          <w:tcPr>
            <w:tcW w:w="289" w:type="pct"/>
          </w:tcPr>
          <w:p w:rsidR="006913AE" w:rsidRPr="00530D8A" w:rsidRDefault="006913AE" w:rsidP="00327AFF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34" w:hanging="34"/>
            </w:pPr>
          </w:p>
        </w:tc>
        <w:tc>
          <w:tcPr>
            <w:tcW w:w="1300" w:type="pct"/>
          </w:tcPr>
          <w:p w:rsidR="006913AE" w:rsidRPr="00530D8A" w:rsidRDefault="006913AE" w:rsidP="009C032D">
            <w:pPr>
              <w:pStyle w:val="a9"/>
              <w:tabs>
                <w:tab w:val="left" w:pos="426"/>
              </w:tabs>
              <w:ind w:left="34"/>
            </w:pPr>
            <w:r w:rsidRPr="00530D8A">
              <w:t xml:space="preserve">Обеспечение условий для осуществления приёма </w:t>
            </w:r>
            <w:r w:rsidR="009C032D">
              <w:t xml:space="preserve"> потребителей </w:t>
            </w:r>
            <w:r w:rsidRPr="00530D8A">
              <w:t>в рамках предоставления муниципальной услуги</w:t>
            </w:r>
          </w:p>
        </w:tc>
        <w:tc>
          <w:tcPr>
            <w:tcW w:w="505" w:type="pct"/>
          </w:tcPr>
          <w:p w:rsidR="006913AE" w:rsidRPr="00530D8A" w:rsidRDefault="006913AE" w:rsidP="007874DD">
            <w:r w:rsidRPr="00530D8A">
              <w:t>-</w:t>
            </w:r>
          </w:p>
        </w:tc>
        <w:tc>
          <w:tcPr>
            <w:tcW w:w="2906" w:type="pct"/>
            <w:gridSpan w:val="6"/>
          </w:tcPr>
          <w:p w:rsidR="006913AE" w:rsidRPr="00530D8A" w:rsidRDefault="006913AE" w:rsidP="007874DD">
            <w:pPr>
              <w:pStyle w:val="af2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30D8A">
              <w:rPr>
                <w:color w:val="000000"/>
                <w:sz w:val="26"/>
                <w:szCs w:val="26"/>
              </w:rPr>
              <w:t>Места для проведения приёма граждан оборудуются стульями, столами, обеспечиваются канцелярскими принадлежностями для написания письменных обращений, информационным стендом.</w:t>
            </w:r>
          </w:p>
          <w:p w:rsidR="006913AE" w:rsidRPr="00530D8A" w:rsidRDefault="006913AE" w:rsidP="007874DD">
            <w:pPr>
              <w:pStyle w:val="32"/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530D8A">
              <w:rPr>
                <w:sz w:val="26"/>
                <w:szCs w:val="26"/>
              </w:rPr>
              <w:t xml:space="preserve">Для ожидания гражданам отводится специальное место, оборудованное стульями. </w:t>
            </w:r>
          </w:p>
          <w:p w:rsidR="006913AE" w:rsidRPr="00530D8A" w:rsidRDefault="006913AE" w:rsidP="007874DD">
            <w:pPr>
              <w:pStyle w:val="32"/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530D8A">
              <w:rPr>
                <w:sz w:val="26"/>
                <w:szCs w:val="26"/>
              </w:rPr>
              <w:t>В Учреждении предусматривается оборудование доступных мест общественного пользования (туалетов)</w:t>
            </w:r>
          </w:p>
        </w:tc>
      </w:tr>
    </w:tbl>
    <w:p w:rsidR="007E32E0" w:rsidRPr="007E32E0" w:rsidRDefault="007E32E0" w:rsidP="007E32E0">
      <w:pPr>
        <w:rPr>
          <w:b/>
        </w:rPr>
      </w:pPr>
    </w:p>
    <w:p w:rsidR="00CB1F2A" w:rsidRDefault="00340E45" w:rsidP="00340E45">
      <w:pPr>
        <w:ind w:firstLine="709"/>
        <w:jc w:val="both"/>
      </w:pPr>
      <w:r>
        <w:t xml:space="preserve">4. </w:t>
      </w:r>
      <w:r w:rsidR="00BB484F" w:rsidRPr="000E2F21">
        <w:t>Порядок оказания муниципальн</w:t>
      </w:r>
      <w:r w:rsidR="00BB484F">
        <w:t>ой</w:t>
      </w:r>
      <w:r w:rsidR="00BB484F" w:rsidRPr="000E2F21">
        <w:t xml:space="preserve"> услуг</w:t>
      </w:r>
      <w:r w:rsidR="00BB484F">
        <w:t>и</w:t>
      </w:r>
      <w:r w:rsidR="00BB484F" w:rsidRPr="000E2F21">
        <w:t>.</w:t>
      </w:r>
    </w:p>
    <w:p w:rsidR="00CB1F2A" w:rsidRDefault="00CB1F2A" w:rsidP="00340E45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>Порядок оказания муниципальной услуги осуществляется в соответствии с постановлением Администрации города Когалыма от 12.10.2012 №2424 «Об утверждении стандарта качества предоставления муниципальной услуги «Предоставление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граждан».</w:t>
      </w:r>
    </w:p>
    <w:p w:rsidR="00340E45" w:rsidRPr="00340E45" w:rsidRDefault="00060169" w:rsidP="00340E45">
      <w:pPr>
        <w:pStyle w:val="a9"/>
        <w:numPr>
          <w:ilvl w:val="1"/>
          <w:numId w:val="6"/>
        </w:numPr>
        <w:ind w:left="0" w:firstLine="709"/>
        <w:jc w:val="both"/>
      </w:pPr>
      <w:r w:rsidRPr="00340E45">
        <w:rPr>
          <w:bCs/>
        </w:rPr>
        <w:t>Муниципальное задание и отчё</w:t>
      </w:r>
      <w:r w:rsidR="00340E45">
        <w:rPr>
          <w:bCs/>
        </w:rPr>
        <w:t>ты о</w:t>
      </w:r>
      <w:r w:rsidR="00CB1F2A" w:rsidRPr="00340E45">
        <w:rPr>
          <w:bCs/>
        </w:rPr>
        <w:t xml:space="preserve"> </w:t>
      </w:r>
      <w:r w:rsidRPr="00340E45">
        <w:rPr>
          <w:bCs/>
        </w:rPr>
        <w:t>его исполнении, с учё</w:t>
      </w:r>
      <w:r w:rsidR="00CB1F2A" w:rsidRPr="00340E45">
        <w:rPr>
          <w:bCs/>
        </w:rPr>
        <w:t xml:space="preserve">том требований законодательства Российской Федерации о защите государственной тайны, размещается на официальном сайте Администрации города Когалыма в сети </w:t>
      </w:r>
      <w:r w:rsidR="00340E45">
        <w:rPr>
          <w:bCs/>
        </w:rPr>
        <w:t>«</w:t>
      </w:r>
      <w:r w:rsidR="00CB1F2A" w:rsidRPr="00340E45">
        <w:rPr>
          <w:bCs/>
        </w:rPr>
        <w:t>Интернет</w:t>
      </w:r>
      <w:r w:rsidR="00340E45">
        <w:rPr>
          <w:bCs/>
        </w:rPr>
        <w:t>»</w:t>
      </w:r>
      <w:r w:rsidR="00CB1F2A" w:rsidRPr="00340E45">
        <w:rPr>
          <w:bCs/>
        </w:rPr>
        <w:t xml:space="preserve"> (</w:t>
      </w:r>
      <w:hyperlink r:id="rId15" w:history="1">
        <w:r w:rsidR="00CB1F2A" w:rsidRPr="00340E45">
          <w:rPr>
            <w:rStyle w:val="ab"/>
            <w:bCs/>
            <w:color w:val="auto"/>
            <w:u w:val="none"/>
            <w:lang w:val="en-US"/>
          </w:rPr>
          <w:t>www</w:t>
        </w:r>
        <w:r w:rsidR="00CB1F2A" w:rsidRPr="00340E45">
          <w:rPr>
            <w:rStyle w:val="ab"/>
            <w:bCs/>
            <w:color w:val="auto"/>
            <w:u w:val="none"/>
          </w:rPr>
          <w:t>.</w:t>
        </w:r>
        <w:r w:rsidR="00CB1F2A" w:rsidRPr="00340E45">
          <w:rPr>
            <w:rStyle w:val="ab"/>
            <w:bCs/>
            <w:color w:val="auto"/>
            <w:u w:val="none"/>
            <w:lang w:val="en-US"/>
          </w:rPr>
          <w:t>admkogalym</w:t>
        </w:r>
        <w:r w:rsidR="00CB1F2A" w:rsidRPr="00340E45">
          <w:rPr>
            <w:rStyle w:val="ab"/>
            <w:bCs/>
            <w:color w:val="auto"/>
            <w:u w:val="none"/>
          </w:rPr>
          <w:t>.</w:t>
        </w:r>
        <w:r w:rsidR="00CB1F2A" w:rsidRPr="00340E45">
          <w:rPr>
            <w:rStyle w:val="ab"/>
            <w:bCs/>
            <w:color w:val="auto"/>
            <w:u w:val="none"/>
            <w:lang w:val="en-US"/>
          </w:rPr>
          <w:t>ru</w:t>
        </w:r>
      </w:hyperlink>
      <w:r w:rsidR="00CB1F2A" w:rsidRPr="00340E45">
        <w:rPr>
          <w:bCs/>
        </w:rPr>
        <w:t>), в соответствии с действующим законодательством Российской Федерации.</w:t>
      </w:r>
      <w:r w:rsidR="00CB1F2A" w:rsidRPr="00340E45">
        <w:rPr>
          <w:bCs/>
        </w:rPr>
        <w:tab/>
      </w:r>
    </w:p>
    <w:p w:rsidR="00CB1F2A" w:rsidRPr="00340E45" w:rsidRDefault="00060169" w:rsidP="00340E45">
      <w:pPr>
        <w:pStyle w:val="a9"/>
        <w:numPr>
          <w:ilvl w:val="1"/>
          <w:numId w:val="6"/>
        </w:numPr>
        <w:ind w:left="0" w:firstLine="709"/>
        <w:jc w:val="both"/>
      </w:pPr>
      <w:r w:rsidRPr="00340E45">
        <w:rPr>
          <w:bCs/>
        </w:rPr>
        <w:t>Учреждение несё</w:t>
      </w:r>
      <w:r w:rsidR="00CB1F2A" w:rsidRPr="00340E45">
        <w:rPr>
          <w:bCs/>
        </w:rPr>
        <w:t>т ответственность за выполнени</w:t>
      </w:r>
      <w:r w:rsidRPr="00340E45">
        <w:rPr>
          <w:bCs/>
        </w:rPr>
        <w:t>е муниципального задания по объё</w:t>
      </w:r>
      <w:r w:rsidR="009C032D" w:rsidRPr="00340E45">
        <w:rPr>
          <w:bCs/>
        </w:rPr>
        <w:t>му и качеству оказываемой муниципальной</w:t>
      </w:r>
      <w:r w:rsidR="00CB1F2A" w:rsidRPr="00340E45">
        <w:rPr>
          <w:bCs/>
        </w:rPr>
        <w:t xml:space="preserve"> услуг</w:t>
      </w:r>
      <w:r w:rsidR="009C032D" w:rsidRPr="00340E45">
        <w:rPr>
          <w:bCs/>
        </w:rPr>
        <w:t>и</w:t>
      </w:r>
      <w:r w:rsidR="00CB1F2A" w:rsidRPr="00340E45">
        <w:rPr>
          <w:bCs/>
        </w:rPr>
        <w:t>.</w:t>
      </w:r>
    </w:p>
    <w:p w:rsidR="00340E45" w:rsidRPr="007874DD" w:rsidRDefault="00340E45" w:rsidP="00340E45">
      <w:pPr>
        <w:pStyle w:val="a9"/>
        <w:ind w:left="709"/>
        <w:jc w:val="both"/>
      </w:pPr>
    </w:p>
    <w:p w:rsidR="007874DD" w:rsidRPr="00857129" w:rsidRDefault="007874DD" w:rsidP="00340E45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857129">
        <w:t>Предельные цены (тарифы) на оплату муниципальной услуги в случае, если законодательством Российской Федерации предусмотрено оказание соответствующей услуги на платной основе, либо порядок их установления</w:t>
      </w:r>
      <w:r w:rsidR="00594C14">
        <w:t>.</w:t>
      </w:r>
    </w:p>
    <w:p w:rsidR="007874DD" w:rsidRPr="00530D8A" w:rsidRDefault="00340E45" w:rsidP="00340E45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7874DD" w:rsidRPr="00530D8A">
        <w:t>Муниципальная услу</w:t>
      </w:r>
      <w:r w:rsidR="002C3014">
        <w:t>га Учреждением предоставляется</w:t>
      </w:r>
      <w:r w:rsidR="007874DD">
        <w:t xml:space="preserve"> потребителям </w:t>
      </w:r>
      <w:r w:rsidR="007874DD" w:rsidRPr="00530D8A">
        <w:t xml:space="preserve">на безвозмездной основе. </w:t>
      </w:r>
    </w:p>
    <w:p w:rsidR="00CB1F2A" w:rsidRDefault="00CB1F2A" w:rsidP="00CB1F2A">
      <w:pPr>
        <w:rPr>
          <w:b/>
          <w:sz w:val="24"/>
          <w:szCs w:val="24"/>
        </w:rPr>
      </w:pPr>
    </w:p>
    <w:p w:rsidR="00CB1F2A" w:rsidRPr="00530D8A" w:rsidRDefault="00340E45" w:rsidP="00CB1F2A">
      <w:pPr>
        <w:ind w:firstLine="709"/>
        <w:jc w:val="both"/>
      </w:pPr>
      <w:r>
        <w:t xml:space="preserve">6. </w:t>
      </w:r>
      <w:r w:rsidR="00CB1F2A" w:rsidRPr="00530D8A">
        <w:t xml:space="preserve">Порядок </w:t>
      </w:r>
      <w:proofErr w:type="gramStart"/>
      <w:r w:rsidR="00CB1F2A" w:rsidRPr="00530D8A">
        <w:t>контроля за</w:t>
      </w:r>
      <w:proofErr w:type="gramEnd"/>
      <w:r w:rsidR="00CB1F2A" w:rsidRPr="00530D8A">
        <w:t xml:space="preserve"> исполнением муниципального задания, в том числе условия и пор</w:t>
      </w:r>
      <w:r w:rsidR="00CB1F2A">
        <w:t>ядок его досрочного прекращения</w:t>
      </w:r>
      <w:r w:rsidR="00060169">
        <w:t>.</w:t>
      </w:r>
    </w:p>
    <w:p w:rsidR="00CB1F2A" w:rsidRPr="00530D8A" w:rsidRDefault="00340E45" w:rsidP="00CB1F2A">
      <w:pPr>
        <w:tabs>
          <w:tab w:val="left" w:pos="1134"/>
        </w:tabs>
        <w:ind w:firstLine="709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ис</w:t>
      </w:r>
      <w:r w:rsidR="00CB1F2A" w:rsidRPr="00530D8A">
        <w:t>полнением муниципального задания осуществляется посредством процедур  внутреннего и внешнего контроля.</w:t>
      </w:r>
    </w:p>
    <w:p w:rsidR="00CB1F2A" w:rsidRPr="00530D8A" w:rsidRDefault="00340E45" w:rsidP="00CB1F2A">
      <w:pPr>
        <w:tabs>
          <w:tab w:val="left" w:pos="1134"/>
        </w:tabs>
        <w:ind w:firstLine="709"/>
        <w:jc w:val="both"/>
      </w:pPr>
      <w:r>
        <w:lastRenderedPageBreak/>
        <w:t>6</w:t>
      </w:r>
      <w:r w:rsidR="00CB1F2A" w:rsidRPr="00530D8A">
        <w:t xml:space="preserve">.2. Внутренний </w:t>
      </w:r>
      <w:proofErr w:type="gramStart"/>
      <w:r w:rsidR="00CB1F2A" w:rsidRPr="00530D8A">
        <w:t xml:space="preserve">контроль </w:t>
      </w:r>
      <w:r>
        <w:t>за</w:t>
      </w:r>
      <w:proofErr w:type="gramEnd"/>
      <w:r>
        <w:t xml:space="preserve"> ис</w:t>
      </w:r>
      <w:r w:rsidRPr="00530D8A">
        <w:t xml:space="preserve">полнением муниципального задания </w:t>
      </w:r>
      <w:r w:rsidR="00CB1F2A" w:rsidRPr="00530D8A">
        <w:t>проводится руководителем У</w:t>
      </w:r>
      <w:r>
        <w:t xml:space="preserve">чреждения и его заместителями. </w:t>
      </w:r>
      <w:r w:rsidR="00CB1F2A" w:rsidRPr="00530D8A">
        <w:t xml:space="preserve">Внутренний контроль подразделяется </w:t>
      </w:r>
      <w:proofErr w:type="gramStart"/>
      <w:r w:rsidR="00CB1F2A" w:rsidRPr="00530D8A">
        <w:t>на</w:t>
      </w:r>
      <w:proofErr w:type="gramEnd"/>
      <w:r w:rsidR="00CB1F2A" w:rsidRPr="00530D8A">
        <w:t>:</w:t>
      </w:r>
    </w:p>
    <w:p w:rsidR="00CB1F2A" w:rsidRPr="00530D8A" w:rsidRDefault="00CB1F2A" w:rsidP="00CB1F2A">
      <w:pPr>
        <w:tabs>
          <w:tab w:val="left" w:pos="1134"/>
        </w:tabs>
        <w:ind w:firstLine="709"/>
        <w:jc w:val="both"/>
      </w:pPr>
      <w:r w:rsidRPr="00530D8A">
        <w:t xml:space="preserve">1) оперативный контроль (по выявленным фактам и жалобам, касающимся качества предоставления </w:t>
      </w:r>
      <w:r>
        <w:t xml:space="preserve">муниципальной </w:t>
      </w:r>
      <w:r w:rsidRPr="00530D8A">
        <w:t>услуг</w:t>
      </w:r>
      <w:r>
        <w:t>и</w:t>
      </w:r>
      <w:r w:rsidRPr="00530D8A">
        <w:t>);</w:t>
      </w:r>
    </w:p>
    <w:p w:rsidR="00CB1F2A" w:rsidRPr="00530D8A" w:rsidRDefault="00CB1F2A" w:rsidP="00CB1F2A">
      <w:pPr>
        <w:tabs>
          <w:tab w:val="left" w:pos="1134"/>
        </w:tabs>
        <w:ind w:firstLine="709"/>
        <w:jc w:val="both"/>
      </w:pPr>
      <w:r w:rsidRPr="00530D8A">
        <w:t>2) т</w:t>
      </w:r>
      <w:r w:rsidR="00FC09FD">
        <w:t>е</w:t>
      </w:r>
      <w:r w:rsidRPr="00530D8A">
        <w:t>кущий контроль: контроль организации, подготовки и проведения мероприятий; анализ и оценка проведённого мероприятия; проверка и анализ программы деятельности ювенальной службы;</w:t>
      </w:r>
    </w:p>
    <w:p w:rsidR="00CB1F2A" w:rsidRPr="00530D8A" w:rsidRDefault="00CB1F2A" w:rsidP="00CB1F2A">
      <w:pPr>
        <w:tabs>
          <w:tab w:val="left" w:pos="1134"/>
        </w:tabs>
        <w:ind w:firstLine="709"/>
        <w:jc w:val="both"/>
      </w:pPr>
      <w:r w:rsidRPr="00530D8A">
        <w:t>3) итоговый контроль (анализ деятельности  ювенальной службы по результатам года).</w:t>
      </w:r>
    </w:p>
    <w:p w:rsidR="00CB1F2A" w:rsidRPr="00530D8A" w:rsidRDefault="00340E45" w:rsidP="00CB1F2A">
      <w:pPr>
        <w:tabs>
          <w:tab w:val="left" w:pos="0"/>
          <w:tab w:val="left" w:pos="142"/>
          <w:tab w:val="left" w:pos="426"/>
          <w:tab w:val="left" w:pos="709"/>
          <w:tab w:val="left" w:pos="993"/>
          <w:tab w:val="left" w:pos="1134"/>
        </w:tabs>
        <w:ind w:right="141" w:firstLine="709"/>
        <w:jc w:val="both"/>
      </w:pPr>
      <w:r>
        <w:t xml:space="preserve">6.3. Внешний </w:t>
      </w:r>
      <w:proofErr w:type="gramStart"/>
      <w:r>
        <w:t>контроль за</w:t>
      </w:r>
      <w:proofErr w:type="gramEnd"/>
      <w:r>
        <w:t xml:space="preserve"> ис</w:t>
      </w:r>
      <w:r w:rsidR="00CB1F2A" w:rsidRPr="00530D8A">
        <w:t>полнением муниципального задания осуществляет Управление (начальник Управления, заместитель начальника Управления, начальник и специалисты отдела молодёжной политики) путём:</w:t>
      </w:r>
    </w:p>
    <w:p w:rsidR="00FC09FD" w:rsidRDefault="00CB1F2A" w:rsidP="00FC09FD">
      <w:pPr>
        <w:tabs>
          <w:tab w:val="left" w:pos="851"/>
        </w:tabs>
        <w:ind w:firstLine="709"/>
        <w:jc w:val="both"/>
      </w:pPr>
      <w:r w:rsidRPr="00530D8A">
        <w:t xml:space="preserve">1) </w:t>
      </w:r>
      <w:r w:rsidR="00FC09FD" w:rsidRPr="00530D8A">
        <w:t>проведения мониторинга основных показателей работы за определённый период;</w:t>
      </w:r>
    </w:p>
    <w:p w:rsidR="00CB1F2A" w:rsidRPr="00530D8A" w:rsidRDefault="00CB1F2A" w:rsidP="00FC09FD">
      <w:pPr>
        <w:tabs>
          <w:tab w:val="left" w:pos="851"/>
        </w:tabs>
        <w:ind w:firstLine="709"/>
        <w:jc w:val="both"/>
      </w:pPr>
      <w:r w:rsidRPr="00530D8A">
        <w:t>2) анализа обращений и жалоб граждан в Управление,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FC09FD" w:rsidRDefault="00CB1F2A" w:rsidP="00FC09FD">
      <w:pPr>
        <w:tabs>
          <w:tab w:val="left" w:pos="0"/>
          <w:tab w:val="left" w:pos="142"/>
          <w:tab w:val="left" w:pos="426"/>
          <w:tab w:val="left" w:pos="709"/>
          <w:tab w:val="left" w:pos="993"/>
          <w:tab w:val="left" w:pos="1134"/>
        </w:tabs>
        <w:ind w:right="141" w:firstLine="709"/>
        <w:jc w:val="both"/>
      </w:pPr>
      <w:r w:rsidRPr="00530D8A">
        <w:t>3) проведения контрольных мероприятий, в том числе: проверка документационного обеспечения деятельности ювенальной службы; анализ и оценка мероприятий, встреч, лекций, бесед, проводимых специалистом ювенальной службы; проверка книги жалоб Учреждения на предмет фиксации в ней жалоб на качество муниципальной услуги, а также факт</w:t>
      </w:r>
      <w:r w:rsidR="00594C14">
        <w:t>а</w:t>
      </w:r>
      <w:r w:rsidR="00FC09FD">
        <w:t xml:space="preserve"> принятия мер по жалобам.</w:t>
      </w:r>
    </w:p>
    <w:p w:rsidR="00060169" w:rsidRPr="003A3648" w:rsidRDefault="00FC09FD" w:rsidP="00FC09FD">
      <w:pPr>
        <w:tabs>
          <w:tab w:val="left" w:pos="0"/>
          <w:tab w:val="left" w:pos="142"/>
          <w:tab w:val="left" w:pos="426"/>
          <w:tab w:val="left" w:pos="709"/>
          <w:tab w:val="left" w:pos="993"/>
          <w:tab w:val="left" w:pos="1134"/>
        </w:tabs>
        <w:ind w:right="141" w:firstLine="709"/>
        <w:jc w:val="both"/>
      </w:pPr>
      <w:r>
        <w:t>6</w:t>
      </w:r>
      <w:r w:rsidR="00060169">
        <w:t xml:space="preserve">.4. </w:t>
      </w:r>
      <w:r w:rsidR="00060169" w:rsidRPr="003A3648">
        <w:t>Муниципальное задание может быть досрочно  прекращено (полностью или частично) в случаях:</w:t>
      </w:r>
    </w:p>
    <w:p w:rsidR="00060169" w:rsidRPr="003A3648" w:rsidRDefault="00060169" w:rsidP="00060169">
      <w:pPr>
        <w:ind w:firstLine="709"/>
        <w:jc w:val="both"/>
      </w:pPr>
      <w:r w:rsidRPr="003A3648">
        <w:t>- реорганизации или ликвидации Учреждения;</w:t>
      </w:r>
    </w:p>
    <w:p w:rsidR="00FC09FD" w:rsidRDefault="00060169" w:rsidP="00FC09FD">
      <w:pPr>
        <w:ind w:firstLine="709"/>
        <w:jc w:val="both"/>
      </w:pPr>
      <w:r w:rsidRPr="003A3648">
        <w:t>-</w:t>
      </w:r>
      <w:r>
        <w:t xml:space="preserve"> </w:t>
      </w:r>
      <w:r w:rsidRPr="003A3648">
        <w:t>в случаях, когда Учреж</w:t>
      </w:r>
      <w:r>
        <w:t>дение не обеспечивает выполнения</w:t>
      </w:r>
      <w:r w:rsidRPr="003A3648">
        <w:t xml:space="preserve">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060169" w:rsidRPr="003A3648" w:rsidRDefault="00060169" w:rsidP="00FC09FD">
      <w:pPr>
        <w:ind w:firstLine="709"/>
        <w:jc w:val="both"/>
      </w:pPr>
      <w:r w:rsidRPr="00B673E2">
        <w:t xml:space="preserve">О досрочном прекращении </w:t>
      </w:r>
      <w:r>
        <w:t>муниципального задания уч</w:t>
      </w:r>
      <w:r w:rsidRPr="00B673E2">
        <w:t>редитель пис</w:t>
      </w:r>
      <w:r>
        <w:t>ьменно уведомляет руководителя У</w:t>
      </w:r>
      <w:r w:rsidRPr="00B673E2">
        <w:t xml:space="preserve">чреждения не позднее, чем за 30 дней до дня вступления в силу решения о прекращении </w:t>
      </w:r>
      <w:r>
        <w:t xml:space="preserve">муниципального </w:t>
      </w:r>
      <w:r w:rsidRPr="00B673E2">
        <w:t>задания</w:t>
      </w:r>
      <w:r>
        <w:t>.</w:t>
      </w:r>
    </w:p>
    <w:p w:rsidR="00CB1F2A" w:rsidRPr="00530D8A" w:rsidRDefault="00CB1F2A" w:rsidP="00CB1F2A">
      <w:pPr>
        <w:tabs>
          <w:tab w:val="left" w:pos="0"/>
          <w:tab w:val="left" w:pos="142"/>
          <w:tab w:val="left" w:pos="426"/>
          <w:tab w:val="left" w:pos="709"/>
          <w:tab w:val="left" w:pos="993"/>
        </w:tabs>
        <w:ind w:right="141"/>
      </w:pPr>
    </w:p>
    <w:p w:rsidR="00060169" w:rsidRPr="003A3648" w:rsidRDefault="00FC09FD" w:rsidP="00060169">
      <w:pPr>
        <w:ind w:firstLine="709"/>
        <w:jc w:val="both"/>
      </w:pPr>
      <w:r>
        <w:t>7</w:t>
      </w:r>
      <w:r w:rsidR="00060169">
        <w:t xml:space="preserve">. </w:t>
      </w:r>
      <w:r w:rsidR="00060169" w:rsidRPr="003A3648">
        <w:t>Требования к отчётности об исполнении муниципального задания</w:t>
      </w:r>
      <w:r w:rsidR="00060169">
        <w:t>.</w:t>
      </w:r>
    </w:p>
    <w:p w:rsidR="00060169" w:rsidRDefault="00FC09FD" w:rsidP="00060169">
      <w:pPr>
        <w:ind w:firstLine="709"/>
        <w:jc w:val="both"/>
      </w:pPr>
      <w:r>
        <w:t>7.</w:t>
      </w:r>
      <w:r w:rsidR="00060169" w:rsidRPr="003A3648">
        <w:t xml:space="preserve">1. </w:t>
      </w:r>
      <w:r w:rsidR="00060169" w:rsidRPr="000E2F21">
        <w:t xml:space="preserve">Учреждение предоставляет в Управление отчёт об исполнении муниципального задания </w:t>
      </w:r>
      <w:r w:rsidR="00060169">
        <w:t xml:space="preserve">ежеквартально </w:t>
      </w:r>
      <w:r w:rsidR="00060169" w:rsidRPr="003A3648">
        <w:t>до 25 числа последнего месяца отчётного квартала согласно приложению 1 к муниципальному заданию</w:t>
      </w:r>
      <w:r w:rsidR="00060169" w:rsidRPr="0069455A">
        <w:t xml:space="preserve"> </w:t>
      </w:r>
      <w:r w:rsidR="00060169">
        <w:t>на бумажном носителе и в электронном виде.</w:t>
      </w:r>
    </w:p>
    <w:p w:rsidR="00060169" w:rsidRPr="003A3648" w:rsidRDefault="00060169" w:rsidP="00060169"/>
    <w:p w:rsidR="00060169" w:rsidRPr="003A3648" w:rsidRDefault="00FC09FD" w:rsidP="00060169">
      <w:pPr>
        <w:ind w:firstLine="709"/>
      </w:pPr>
      <w:r>
        <w:t>8</w:t>
      </w:r>
      <w:r w:rsidR="00060169" w:rsidRPr="003A3648">
        <w:t xml:space="preserve">. </w:t>
      </w:r>
      <w:r w:rsidR="00060169">
        <w:t xml:space="preserve"> </w:t>
      </w:r>
      <w:r w:rsidR="00060169" w:rsidRPr="003A3648">
        <w:t>Порядок изменения муниципального задания</w:t>
      </w:r>
      <w:r w:rsidR="00060169">
        <w:t>.</w:t>
      </w:r>
    </w:p>
    <w:p w:rsidR="00060169" w:rsidRPr="003A3648" w:rsidRDefault="00FC09FD" w:rsidP="00060169">
      <w:pPr>
        <w:ind w:firstLine="709"/>
        <w:jc w:val="both"/>
      </w:pPr>
      <w:r>
        <w:t xml:space="preserve">8.1. </w:t>
      </w:r>
      <w:r w:rsidR="00060169">
        <w:t xml:space="preserve">Муниципальное задание </w:t>
      </w:r>
      <w:r w:rsidR="00060169" w:rsidRPr="003A3648">
        <w:t>может быть изменено в течение текущего финансового года в случаях:</w:t>
      </w:r>
    </w:p>
    <w:p w:rsidR="00060169" w:rsidRPr="003A3648" w:rsidRDefault="00060169" w:rsidP="00060169">
      <w:pPr>
        <w:ind w:firstLine="709"/>
        <w:jc w:val="both"/>
      </w:pPr>
      <w:r w:rsidRPr="003A3648">
        <w:t>- изменения объёма бюджетных ассигнований и лимитов бюджетных обязательств, доведённых для финансового обеспечения выполнения муниципального задания;</w:t>
      </w:r>
    </w:p>
    <w:p w:rsidR="00060169" w:rsidRPr="003A3648" w:rsidRDefault="00060169" w:rsidP="00060169">
      <w:pPr>
        <w:ind w:firstLine="709"/>
        <w:jc w:val="both"/>
      </w:pPr>
      <w:r w:rsidRPr="003A3648">
        <w:lastRenderedPageBreak/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 муниципальное задание;</w:t>
      </w:r>
    </w:p>
    <w:p w:rsidR="00060169" w:rsidRDefault="00060169" w:rsidP="00060169">
      <w:pPr>
        <w:ind w:firstLine="709"/>
        <w:jc w:val="both"/>
      </w:pPr>
      <w:r w:rsidRPr="003A3648">
        <w:t>- изменения численности потребителей услуг, спроса на услуги или иных условий оказания услуг, влияющих на объём и качество (в том числе на основании предложений Учреждения</w:t>
      </w:r>
      <w:r>
        <w:t>)</w:t>
      </w:r>
      <w:r w:rsidRPr="003A3648">
        <w:t>.</w:t>
      </w:r>
    </w:p>
    <w:p w:rsidR="00FC09FD" w:rsidRPr="000E2F21" w:rsidRDefault="00FC09FD" w:rsidP="00FC09FD">
      <w:pPr>
        <w:ind w:firstLine="709"/>
        <w:jc w:val="both"/>
      </w:pPr>
      <w:r>
        <w:t xml:space="preserve">8.2. </w:t>
      </w:r>
      <w:r w:rsidRPr="003C4952">
        <w:t xml:space="preserve">Об изменении муниципального задания </w:t>
      </w:r>
      <w:r>
        <w:t>учредитель</w:t>
      </w:r>
      <w:r w:rsidRPr="003C4952">
        <w:t xml:space="preserve"> обязан письменно уведомить руководителя Учреждения не позднее, чем за 10 дней до дня вступления в силу решения об изменении </w:t>
      </w:r>
      <w:r>
        <w:t xml:space="preserve">муниципального </w:t>
      </w:r>
      <w:r w:rsidRPr="003C4952">
        <w:t>задания.</w:t>
      </w:r>
    </w:p>
    <w:p w:rsidR="00060169" w:rsidRPr="00530D8A" w:rsidRDefault="00060169" w:rsidP="00060169">
      <w:pPr>
        <w:tabs>
          <w:tab w:val="left" w:pos="1134"/>
        </w:tabs>
        <w:ind w:firstLine="709"/>
        <w:jc w:val="both"/>
      </w:pPr>
    </w:p>
    <w:p w:rsidR="002F2AC9" w:rsidRPr="00530D8A" w:rsidRDefault="002F2AC9" w:rsidP="00AB35E6">
      <w:pPr>
        <w:ind w:firstLine="709"/>
      </w:pPr>
      <w:r w:rsidRPr="00530D8A">
        <w:t>РАЗДЕЛ 4</w:t>
      </w:r>
    </w:p>
    <w:p w:rsidR="002F2AC9" w:rsidRPr="00530D8A" w:rsidRDefault="002F2AC9" w:rsidP="002F2AC9">
      <w:pPr>
        <w:tabs>
          <w:tab w:val="left" w:pos="993"/>
        </w:tabs>
        <w:ind w:firstLine="709"/>
      </w:pPr>
    </w:p>
    <w:p w:rsidR="00B6691B" w:rsidRDefault="002F2AC9" w:rsidP="00B6691B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530D8A">
        <w:t>Наименование муниципальной услуги: «Организация временного трудоустройства несовершеннолетних граждан в возрасте от 14 до 18 лет в свободное от учёбы время».</w:t>
      </w:r>
    </w:p>
    <w:p w:rsidR="00B6691B" w:rsidRDefault="00B6691B" w:rsidP="00B6691B">
      <w:pPr>
        <w:pStyle w:val="a9"/>
        <w:tabs>
          <w:tab w:val="left" w:pos="1134"/>
        </w:tabs>
        <w:ind w:left="0" w:firstLine="709"/>
        <w:jc w:val="both"/>
      </w:pPr>
    </w:p>
    <w:p w:rsidR="002F2AC9" w:rsidRPr="00530D8A" w:rsidRDefault="002F2AC9" w:rsidP="00B6691B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530D8A">
        <w:t>Потребители муниципальной услуги:</w:t>
      </w:r>
    </w:p>
    <w:p w:rsidR="002F2AC9" w:rsidRPr="00530D8A" w:rsidRDefault="002F2AC9" w:rsidP="00B6691B">
      <w:pPr>
        <w:pStyle w:val="a9"/>
        <w:tabs>
          <w:tab w:val="left" w:pos="284"/>
          <w:tab w:val="left" w:pos="993"/>
        </w:tabs>
        <w:ind w:left="0" w:firstLine="709"/>
        <w:jc w:val="both"/>
      </w:pPr>
      <w:r w:rsidRPr="00530D8A">
        <w:t xml:space="preserve"> - в виде консультаций по вопросам трудоустройства – несовершеннолетние граждане в возрасте от 14 до 18 лет, проживающие </w:t>
      </w:r>
      <w:r w:rsidR="00A3091B">
        <w:t>в городе Когалыме</w:t>
      </w:r>
      <w:r w:rsidRPr="00530D8A">
        <w:t>, а также их родители (законные представители);</w:t>
      </w:r>
    </w:p>
    <w:p w:rsidR="002F2AC9" w:rsidRPr="00530D8A" w:rsidRDefault="002F2AC9" w:rsidP="00B6691B">
      <w:pPr>
        <w:tabs>
          <w:tab w:val="left" w:pos="993"/>
        </w:tabs>
        <w:ind w:firstLine="709"/>
        <w:jc w:val="both"/>
      </w:pPr>
      <w:r w:rsidRPr="00530D8A">
        <w:t xml:space="preserve">- в виде трудовой занятости – несовершеннолетние граждане в возрасте от 14 до 18 лет, проживающие </w:t>
      </w:r>
      <w:r w:rsidR="00A3091B">
        <w:t>в городе Когалыме</w:t>
      </w:r>
      <w:r w:rsidRPr="00530D8A">
        <w:t>.</w:t>
      </w:r>
    </w:p>
    <w:p w:rsidR="00A3091B" w:rsidRDefault="00A3091B" w:rsidP="00A3091B">
      <w:pPr>
        <w:pStyle w:val="aa"/>
        <w:tabs>
          <w:tab w:val="left" w:pos="993"/>
        </w:tabs>
        <w:jc w:val="both"/>
        <w:rPr>
          <w:sz w:val="26"/>
          <w:szCs w:val="26"/>
        </w:rPr>
      </w:pPr>
    </w:p>
    <w:p w:rsidR="00A3091B" w:rsidRDefault="002F2AC9" w:rsidP="00A3091B">
      <w:pPr>
        <w:pStyle w:val="aa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30D8A">
        <w:rPr>
          <w:sz w:val="26"/>
          <w:szCs w:val="26"/>
        </w:rPr>
        <w:t>3. Показатели, характеризующие объём и</w:t>
      </w:r>
      <w:r w:rsidR="00A3091B">
        <w:rPr>
          <w:sz w:val="26"/>
          <w:szCs w:val="26"/>
        </w:rPr>
        <w:t xml:space="preserve"> (или)</w:t>
      </w:r>
      <w:r w:rsidRPr="00530D8A">
        <w:rPr>
          <w:sz w:val="26"/>
          <w:szCs w:val="26"/>
        </w:rPr>
        <w:t xml:space="preserve"> качество  о</w:t>
      </w:r>
      <w:r>
        <w:rPr>
          <w:sz w:val="26"/>
          <w:szCs w:val="26"/>
        </w:rPr>
        <w:t>казываемой муниципальной услуги.</w:t>
      </w:r>
    </w:p>
    <w:p w:rsidR="007E32E0" w:rsidRPr="002F2AC9" w:rsidRDefault="002F2AC9" w:rsidP="00A3091B">
      <w:pPr>
        <w:pStyle w:val="aa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30D8A">
        <w:rPr>
          <w:sz w:val="26"/>
          <w:szCs w:val="26"/>
        </w:rPr>
        <w:t>3.1. Показатели, характеризующие объём (в натуральных показателях) о</w:t>
      </w:r>
      <w:r>
        <w:rPr>
          <w:sz w:val="26"/>
          <w:szCs w:val="26"/>
        </w:rPr>
        <w:t>казываемой муниципальной услуги.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7"/>
        <w:gridCol w:w="2896"/>
        <w:gridCol w:w="1382"/>
        <w:gridCol w:w="831"/>
        <w:gridCol w:w="831"/>
        <w:gridCol w:w="833"/>
        <w:gridCol w:w="831"/>
        <w:gridCol w:w="832"/>
      </w:tblGrid>
      <w:tr w:rsidR="007E32E0" w:rsidRPr="002F2AC9" w:rsidTr="00E01E86">
        <w:tc>
          <w:tcPr>
            <w:tcW w:w="290" w:type="pct"/>
            <w:vMerge w:val="restart"/>
          </w:tcPr>
          <w:p w:rsidR="007E32E0" w:rsidRPr="002F2AC9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 xml:space="preserve">№, </w:t>
            </w:r>
            <w:proofErr w:type="gramStart"/>
            <w:r w:rsidRPr="002F2AC9">
              <w:rPr>
                <w:sz w:val="26"/>
                <w:szCs w:val="26"/>
              </w:rPr>
              <w:t>п</w:t>
            </w:r>
            <w:proofErr w:type="gramEnd"/>
            <w:r w:rsidRPr="002F2AC9">
              <w:rPr>
                <w:sz w:val="26"/>
                <w:szCs w:val="26"/>
                <w:lang w:val="en-US"/>
              </w:rPr>
              <w:t>/</w:t>
            </w:r>
            <w:r w:rsidRPr="002F2AC9">
              <w:rPr>
                <w:sz w:val="26"/>
                <w:szCs w:val="26"/>
              </w:rPr>
              <w:t>п</w:t>
            </w:r>
          </w:p>
        </w:tc>
        <w:tc>
          <w:tcPr>
            <w:tcW w:w="1449" w:type="pct"/>
            <w:vMerge w:val="restart"/>
          </w:tcPr>
          <w:p w:rsidR="007E32E0" w:rsidRPr="002F2AC9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5" w:type="pct"/>
            <w:vMerge w:val="restart"/>
          </w:tcPr>
          <w:p w:rsidR="007E32E0" w:rsidRPr="002F2AC9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36" w:type="pct"/>
            <w:gridSpan w:val="5"/>
          </w:tcPr>
          <w:p w:rsidR="007E32E0" w:rsidRPr="002F2AC9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2F2AC9" w:rsidTr="00E01E86">
        <w:tc>
          <w:tcPr>
            <w:tcW w:w="290" w:type="pct"/>
            <w:vMerge/>
          </w:tcPr>
          <w:p w:rsidR="007E32E0" w:rsidRPr="002F2AC9" w:rsidRDefault="007E32E0" w:rsidP="007E32E0"/>
        </w:tc>
        <w:tc>
          <w:tcPr>
            <w:tcW w:w="1449" w:type="pct"/>
            <w:vMerge/>
          </w:tcPr>
          <w:p w:rsidR="007E32E0" w:rsidRPr="002F2AC9" w:rsidRDefault="007E32E0" w:rsidP="007E32E0"/>
        </w:tc>
        <w:tc>
          <w:tcPr>
            <w:tcW w:w="725" w:type="pct"/>
            <w:vMerge/>
          </w:tcPr>
          <w:p w:rsidR="007E32E0" w:rsidRPr="002F2AC9" w:rsidRDefault="007E32E0" w:rsidP="007E32E0">
            <w:pPr>
              <w:jc w:val="center"/>
            </w:pPr>
          </w:p>
        </w:tc>
        <w:tc>
          <w:tcPr>
            <w:tcW w:w="507" w:type="pct"/>
          </w:tcPr>
          <w:p w:rsidR="007E32E0" w:rsidRPr="002F2AC9" w:rsidRDefault="007E32E0" w:rsidP="007874DD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>2012 год</w:t>
            </w:r>
          </w:p>
        </w:tc>
        <w:tc>
          <w:tcPr>
            <w:tcW w:w="507" w:type="pct"/>
          </w:tcPr>
          <w:p w:rsidR="007E32E0" w:rsidRPr="002F2AC9" w:rsidRDefault="007E32E0" w:rsidP="007874DD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>2013 год</w:t>
            </w:r>
          </w:p>
        </w:tc>
        <w:tc>
          <w:tcPr>
            <w:tcW w:w="508" w:type="pct"/>
          </w:tcPr>
          <w:p w:rsidR="007E32E0" w:rsidRPr="002F2AC9" w:rsidRDefault="007E32E0" w:rsidP="007874DD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>2014 год</w:t>
            </w:r>
          </w:p>
        </w:tc>
        <w:tc>
          <w:tcPr>
            <w:tcW w:w="507" w:type="pct"/>
          </w:tcPr>
          <w:p w:rsidR="007E32E0" w:rsidRPr="002F2AC9" w:rsidRDefault="007E32E0" w:rsidP="007874DD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>2015 год</w:t>
            </w:r>
          </w:p>
        </w:tc>
        <w:tc>
          <w:tcPr>
            <w:tcW w:w="507" w:type="pct"/>
          </w:tcPr>
          <w:p w:rsidR="007E32E0" w:rsidRPr="002F2AC9" w:rsidRDefault="007E32E0" w:rsidP="007874DD">
            <w:pPr>
              <w:pStyle w:val="aa"/>
              <w:jc w:val="center"/>
              <w:rPr>
                <w:sz w:val="26"/>
                <w:szCs w:val="26"/>
              </w:rPr>
            </w:pPr>
            <w:r w:rsidRPr="002F2AC9">
              <w:rPr>
                <w:sz w:val="26"/>
                <w:szCs w:val="26"/>
              </w:rPr>
              <w:t>2016 год</w:t>
            </w:r>
          </w:p>
        </w:tc>
      </w:tr>
      <w:tr w:rsidR="007E32E0" w:rsidRPr="002F2AC9" w:rsidTr="00E01E86">
        <w:tc>
          <w:tcPr>
            <w:tcW w:w="290" w:type="pct"/>
          </w:tcPr>
          <w:p w:rsidR="007E32E0" w:rsidRPr="002F2AC9" w:rsidRDefault="007E32E0" w:rsidP="00327AFF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ind w:left="176" w:hanging="142"/>
            </w:pPr>
          </w:p>
        </w:tc>
        <w:tc>
          <w:tcPr>
            <w:tcW w:w="1449" w:type="pct"/>
          </w:tcPr>
          <w:p w:rsidR="007E32E0" w:rsidRPr="002F2AC9" w:rsidRDefault="007E32E0" w:rsidP="007E32E0">
            <w:pPr>
              <w:pStyle w:val="a9"/>
              <w:tabs>
                <w:tab w:val="left" w:pos="34"/>
                <w:tab w:val="left" w:pos="318"/>
              </w:tabs>
              <w:ind w:left="176"/>
            </w:pPr>
            <w:r w:rsidRPr="002F2AC9">
              <w:t>Количество организованных временных рабочих мест</w:t>
            </w:r>
            <w:r w:rsidRPr="002F2AC9">
              <w:rPr>
                <w:rStyle w:val="af5"/>
              </w:rPr>
              <w:footnoteReference w:id="7"/>
            </w:r>
          </w:p>
        </w:tc>
        <w:tc>
          <w:tcPr>
            <w:tcW w:w="725" w:type="pct"/>
          </w:tcPr>
          <w:p w:rsidR="007E32E0" w:rsidRPr="002F2AC9" w:rsidRDefault="007E32E0" w:rsidP="007E32E0">
            <w:pPr>
              <w:jc w:val="center"/>
            </w:pPr>
            <w:r w:rsidRPr="002F2AC9">
              <w:t>единиц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8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 xml:space="preserve"> 555</w:t>
            </w:r>
          </w:p>
        </w:tc>
      </w:tr>
      <w:tr w:rsidR="007E32E0" w:rsidRPr="002F2AC9" w:rsidTr="00E01E86">
        <w:tc>
          <w:tcPr>
            <w:tcW w:w="290" w:type="pct"/>
          </w:tcPr>
          <w:p w:rsidR="007E32E0" w:rsidRPr="002F2AC9" w:rsidRDefault="007E32E0" w:rsidP="00327AFF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ind w:left="176" w:hanging="142"/>
            </w:pPr>
          </w:p>
        </w:tc>
        <w:tc>
          <w:tcPr>
            <w:tcW w:w="1449" w:type="pct"/>
          </w:tcPr>
          <w:p w:rsidR="007E32E0" w:rsidRPr="002F2AC9" w:rsidRDefault="007E32E0" w:rsidP="007E32E0">
            <w:pPr>
              <w:pStyle w:val="a9"/>
              <w:tabs>
                <w:tab w:val="left" w:pos="34"/>
                <w:tab w:val="left" w:pos="318"/>
              </w:tabs>
              <w:ind w:left="176"/>
            </w:pPr>
            <w:r w:rsidRPr="002F2AC9">
              <w:t>Количество человек, временно трудоустроенных в летний период</w:t>
            </w:r>
            <w:r w:rsidRPr="002F2AC9">
              <w:rPr>
                <w:rStyle w:val="af5"/>
              </w:rPr>
              <w:footnoteReference w:id="8"/>
            </w:r>
          </w:p>
        </w:tc>
        <w:tc>
          <w:tcPr>
            <w:tcW w:w="725" w:type="pct"/>
          </w:tcPr>
          <w:p w:rsidR="007E32E0" w:rsidRPr="002F2AC9" w:rsidRDefault="007E32E0" w:rsidP="007E32E0">
            <w:pPr>
              <w:jc w:val="center"/>
            </w:pPr>
            <w:r w:rsidRPr="002F2AC9">
              <w:t>человек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8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</w:tr>
      <w:tr w:rsidR="007E32E0" w:rsidRPr="002F2AC9" w:rsidTr="00E01E86">
        <w:tc>
          <w:tcPr>
            <w:tcW w:w="290" w:type="pct"/>
          </w:tcPr>
          <w:p w:rsidR="007E32E0" w:rsidRPr="002F2AC9" w:rsidRDefault="007E32E0" w:rsidP="00327AFF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176" w:hanging="142"/>
            </w:pPr>
          </w:p>
        </w:tc>
        <w:tc>
          <w:tcPr>
            <w:tcW w:w="1449" w:type="pct"/>
          </w:tcPr>
          <w:p w:rsidR="007E32E0" w:rsidRPr="002F2AC9" w:rsidRDefault="007E32E0" w:rsidP="007E32E0">
            <w:pPr>
              <w:pStyle w:val="a9"/>
              <w:tabs>
                <w:tab w:val="left" w:pos="318"/>
              </w:tabs>
              <w:ind w:left="176"/>
            </w:pPr>
            <w:r w:rsidRPr="002F2AC9">
              <w:t xml:space="preserve">Количество индивидуальных консультаций, оказанных </w:t>
            </w:r>
            <w:r w:rsidRPr="002F2AC9">
              <w:lastRenderedPageBreak/>
              <w:t xml:space="preserve">несовершеннолетним гражданам и их законным представителям по вопросам трудоустройства (в том числе, по составлению резюме) </w:t>
            </w:r>
          </w:p>
        </w:tc>
        <w:tc>
          <w:tcPr>
            <w:tcW w:w="725" w:type="pct"/>
          </w:tcPr>
          <w:p w:rsidR="007E32E0" w:rsidRPr="002F2AC9" w:rsidRDefault="007E32E0" w:rsidP="007E32E0">
            <w:pPr>
              <w:jc w:val="center"/>
            </w:pPr>
            <w:r w:rsidRPr="002F2AC9">
              <w:lastRenderedPageBreak/>
              <w:t>единиц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555</w:t>
            </w:r>
          </w:p>
        </w:tc>
        <w:tc>
          <w:tcPr>
            <w:tcW w:w="508" w:type="pct"/>
          </w:tcPr>
          <w:p w:rsidR="007E32E0" w:rsidRPr="002F2AC9" w:rsidRDefault="007E32E0" w:rsidP="007E32E0">
            <w:pPr>
              <w:jc w:val="center"/>
              <w:rPr>
                <w:highlight w:val="cyan"/>
              </w:rPr>
            </w:pPr>
            <w:r w:rsidRPr="002F2AC9">
              <w:t xml:space="preserve"> 593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593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593</w:t>
            </w:r>
          </w:p>
        </w:tc>
      </w:tr>
      <w:tr w:rsidR="007E32E0" w:rsidRPr="002F2AC9" w:rsidTr="00E01E86">
        <w:tc>
          <w:tcPr>
            <w:tcW w:w="290" w:type="pct"/>
          </w:tcPr>
          <w:p w:rsidR="007E32E0" w:rsidRPr="002F2AC9" w:rsidRDefault="007E32E0" w:rsidP="00327AFF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176" w:hanging="142"/>
            </w:pPr>
          </w:p>
        </w:tc>
        <w:tc>
          <w:tcPr>
            <w:tcW w:w="1449" w:type="pct"/>
          </w:tcPr>
          <w:p w:rsidR="007E32E0" w:rsidRPr="002F2AC9" w:rsidRDefault="007E32E0" w:rsidP="007E32E0">
            <w:pPr>
              <w:pStyle w:val="a9"/>
              <w:tabs>
                <w:tab w:val="left" w:pos="318"/>
              </w:tabs>
              <w:ind w:left="176"/>
            </w:pPr>
            <w:r w:rsidRPr="002F2AC9">
              <w:t xml:space="preserve">Количество подготовленной и распространённой тематической наглядной продукции </w:t>
            </w:r>
            <w:proofErr w:type="spellStart"/>
            <w:r w:rsidRPr="002F2AC9">
              <w:t>профориентационного</w:t>
            </w:r>
            <w:proofErr w:type="spellEnd"/>
            <w:r w:rsidRPr="002F2AC9">
              <w:t xml:space="preserve"> характера (буклеты, </w:t>
            </w:r>
            <w:proofErr w:type="spellStart"/>
            <w:r w:rsidRPr="002F2AC9">
              <w:t>флаера</w:t>
            </w:r>
            <w:proofErr w:type="spellEnd"/>
            <w:r w:rsidRPr="002F2AC9">
              <w:t>, листовки и т.д.)</w:t>
            </w:r>
          </w:p>
        </w:tc>
        <w:tc>
          <w:tcPr>
            <w:tcW w:w="725" w:type="pct"/>
          </w:tcPr>
          <w:p w:rsidR="007E32E0" w:rsidRPr="002F2AC9" w:rsidRDefault="007E32E0" w:rsidP="007E32E0">
            <w:pPr>
              <w:jc w:val="center"/>
            </w:pPr>
            <w:r w:rsidRPr="002F2AC9">
              <w:t>единиц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3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4</w:t>
            </w:r>
          </w:p>
        </w:tc>
        <w:tc>
          <w:tcPr>
            <w:tcW w:w="508" w:type="pct"/>
          </w:tcPr>
          <w:p w:rsidR="007E32E0" w:rsidRPr="002F2AC9" w:rsidRDefault="007E32E0" w:rsidP="007E32E0">
            <w:pPr>
              <w:jc w:val="center"/>
            </w:pPr>
            <w:r w:rsidRPr="002F2AC9">
              <w:t>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5</w:t>
            </w:r>
          </w:p>
        </w:tc>
      </w:tr>
      <w:tr w:rsidR="007E32E0" w:rsidRPr="002F2AC9" w:rsidTr="00E01E86">
        <w:trPr>
          <w:trHeight w:val="306"/>
        </w:trPr>
        <w:tc>
          <w:tcPr>
            <w:tcW w:w="290" w:type="pct"/>
          </w:tcPr>
          <w:p w:rsidR="007E32E0" w:rsidRPr="002F2AC9" w:rsidRDefault="007E32E0" w:rsidP="00327AFF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176" w:hanging="142"/>
            </w:pPr>
          </w:p>
        </w:tc>
        <w:tc>
          <w:tcPr>
            <w:tcW w:w="1449" w:type="pct"/>
          </w:tcPr>
          <w:p w:rsidR="007E32E0" w:rsidRPr="002F2AC9" w:rsidRDefault="007E32E0" w:rsidP="007E32E0">
            <w:pPr>
              <w:pStyle w:val="a9"/>
              <w:tabs>
                <w:tab w:val="left" w:pos="318"/>
              </w:tabs>
              <w:ind w:left="176"/>
            </w:pPr>
            <w:r w:rsidRPr="002F2AC9">
              <w:t xml:space="preserve">Количество экскурсий, тематических бесед, встреч и других мероприятий </w:t>
            </w:r>
            <w:proofErr w:type="spellStart"/>
            <w:r w:rsidRPr="002F2AC9">
              <w:t>профориентационного</w:t>
            </w:r>
            <w:proofErr w:type="spellEnd"/>
            <w:r w:rsidRPr="002F2AC9">
              <w:t xml:space="preserve"> характера</w:t>
            </w:r>
          </w:p>
        </w:tc>
        <w:tc>
          <w:tcPr>
            <w:tcW w:w="725" w:type="pct"/>
          </w:tcPr>
          <w:p w:rsidR="007E32E0" w:rsidRPr="002F2AC9" w:rsidRDefault="007E32E0" w:rsidP="007E32E0">
            <w:pPr>
              <w:jc w:val="center"/>
            </w:pPr>
            <w:r w:rsidRPr="002F2AC9">
              <w:t>единиц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-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8</w:t>
            </w:r>
          </w:p>
        </w:tc>
        <w:tc>
          <w:tcPr>
            <w:tcW w:w="508" w:type="pct"/>
          </w:tcPr>
          <w:p w:rsidR="007E32E0" w:rsidRPr="002F2AC9" w:rsidRDefault="007E32E0" w:rsidP="007E32E0">
            <w:pPr>
              <w:jc w:val="center"/>
            </w:pPr>
            <w:r w:rsidRPr="002F2AC9">
              <w:t xml:space="preserve">9 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9</w:t>
            </w:r>
          </w:p>
        </w:tc>
        <w:tc>
          <w:tcPr>
            <w:tcW w:w="507" w:type="pct"/>
          </w:tcPr>
          <w:p w:rsidR="007E32E0" w:rsidRPr="002F2AC9" w:rsidRDefault="007E32E0" w:rsidP="007E32E0">
            <w:pPr>
              <w:jc w:val="center"/>
            </w:pPr>
            <w:r w:rsidRPr="002F2AC9">
              <w:t>9</w:t>
            </w:r>
          </w:p>
        </w:tc>
      </w:tr>
    </w:tbl>
    <w:p w:rsidR="007E32E0" w:rsidRPr="0080324E" w:rsidRDefault="007E32E0" w:rsidP="007E32E0">
      <w:pPr>
        <w:pStyle w:val="a9"/>
        <w:tabs>
          <w:tab w:val="left" w:pos="284"/>
        </w:tabs>
        <w:ind w:left="0"/>
        <w:jc w:val="both"/>
        <w:rPr>
          <w:sz w:val="24"/>
          <w:szCs w:val="24"/>
        </w:rPr>
      </w:pPr>
    </w:p>
    <w:p w:rsidR="007E32E0" w:rsidRPr="008B6C1D" w:rsidRDefault="008B6C1D" w:rsidP="007E32E0">
      <w:r w:rsidRPr="00530D8A">
        <w:t>3.2. Показатели, характеризующие качество оказываемой муниципальной услуги</w:t>
      </w:r>
      <w: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14"/>
        <w:gridCol w:w="2754"/>
        <w:gridCol w:w="1382"/>
        <w:gridCol w:w="875"/>
        <w:gridCol w:w="878"/>
        <w:gridCol w:w="746"/>
        <w:gridCol w:w="878"/>
        <w:gridCol w:w="876"/>
      </w:tblGrid>
      <w:tr w:rsidR="007E32E0" w:rsidRPr="007874DD" w:rsidTr="00E01E86">
        <w:tc>
          <w:tcPr>
            <w:tcW w:w="362" w:type="pct"/>
            <w:vMerge w:val="restart"/>
          </w:tcPr>
          <w:p w:rsidR="007E32E0" w:rsidRPr="007874DD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874DD">
              <w:rPr>
                <w:sz w:val="26"/>
                <w:szCs w:val="26"/>
              </w:rPr>
              <w:t xml:space="preserve">№, </w:t>
            </w:r>
            <w:proofErr w:type="gramStart"/>
            <w:r w:rsidRPr="007874DD">
              <w:rPr>
                <w:sz w:val="26"/>
                <w:szCs w:val="26"/>
              </w:rPr>
              <w:t>п</w:t>
            </w:r>
            <w:proofErr w:type="gramEnd"/>
            <w:r w:rsidRPr="007874DD">
              <w:rPr>
                <w:sz w:val="26"/>
                <w:szCs w:val="26"/>
                <w:lang w:val="en-US"/>
              </w:rPr>
              <w:t>/</w:t>
            </w:r>
            <w:r w:rsidRPr="007874DD">
              <w:rPr>
                <w:sz w:val="26"/>
                <w:szCs w:val="26"/>
              </w:rPr>
              <w:t>п</w:t>
            </w:r>
          </w:p>
        </w:tc>
        <w:tc>
          <w:tcPr>
            <w:tcW w:w="1449" w:type="pct"/>
            <w:vMerge w:val="restart"/>
          </w:tcPr>
          <w:p w:rsidR="007E32E0" w:rsidRPr="007874DD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874D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4" w:type="pct"/>
            <w:vMerge w:val="restart"/>
          </w:tcPr>
          <w:p w:rsidR="007E32E0" w:rsidRPr="007874DD" w:rsidRDefault="009A585E" w:rsidP="007E32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 w:rsidR="007E32E0" w:rsidRPr="007874DD">
              <w:rPr>
                <w:sz w:val="26"/>
                <w:szCs w:val="26"/>
              </w:rPr>
              <w:t>измерения</w:t>
            </w:r>
          </w:p>
        </w:tc>
        <w:tc>
          <w:tcPr>
            <w:tcW w:w="2464" w:type="pct"/>
            <w:gridSpan w:val="5"/>
          </w:tcPr>
          <w:p w:rsidR="007E32E0" w:rsidRPr="007874DD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7874DD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7874DD" w:rsidTr="00E01E86">
        <w:tc>
          <w:tcPr>
            <w:tcW w:w="362" w:type="pct"/>
            <w:vMerge/>
          </w:tcPr>
          <w:p w:rsidR="007E32E0" w:rsidRPr="007874DD" w:rsidRDefault="007E32E0" w:rsidP="007E32E0"/>
        </w:tc>
        <w:tc>
          <w:tcPr>
            <w:tcW w:w="1449" w:type="pct"/>
            <w:vMerge/>
          </w:tcPr>
          <w:p w:rsidR="007E32E0" w:rsidRPr="007874DD" w:rsidRDefault="007E32E0" w:rsidP="007E32E0"/>
        </w:tc>
        <w:tc>
          <w:tcPr>
            <w:tcW w:w="724" w:type="pct"/>
            <w:vMerge/>
          </w:tcPr>
          <w:p w:rsidR="007E32E0" w:rsidRPr="007874DD" w:rsidRDefault="007E32E0" w:rsidP="007E32E0"/>
        </w:tc>
        <w:tc>
          <w:tcPr>
            <w:tcW w:w="507" w:type="pct"/>
          </w:tcPr>
          <w:p w:rsidR="007E32E0" w:rsidRPr="007874DD" w:rsidRDefault="007E32E0" w:rsidP="009A585E">
            <w:pPr>
              <w:jc w:val="center"/>
            </w:pPr>
            <w:r w:rsidRPr="007874DD">
              <w:t>2012 год</w:t>
            </w:r>
          </w:p>
        </w:tc>
        <w:tc>
          <w:tcPr>
            <w:tcW w:w="508" w:type="pct"/>
          </w:tcPr>
          <w:p w:rsidR="007E32E0" w:rsidRPr="007874DD" w:rsidRDefault="007E32E0" w:rsidP="009A585E">
            <w:pPr>
              <w:jc w:val="center"/>
            </w:pPr>
            <w:r w:rsidRPr="007874DD">
              <w:t>2013 год</w:t>
            </w:r>
          </w:p>
        </w:tc>
        <w:tc>
          <w:tcPr>
            <w:tcW w:w="435" w:type="pct"/>
          </w:tcPr>
          <w:p w:rsidR="007E32E0" w:rsidRPr="007874DD" w:rsidRDefault="007E32E0" w:rsidP="009A585E">
            <w:pPr>
              <w:jc w:val="center"/>
            </w:pPr>
            <w:r w:rsidRPr="007874DD">
              <w:t>2014 год</w:t>
            </w:r>
          </w:p>
        </w:tc>
        <w:tc>
          <w:tcPr>
            <w:tcW w:w="508" w:type="pct"/>
          </w:tcPr>
          <w:p w:rsidR="007E32E0" w:rsidRPr="007874DD" w:rsidRDefault="007E32E0" w:rsidP="009A585E">
            <w:pPr>
              <w:jc w:val="center"/>
            </w:pPr>
            <w:r w:rsidRPr="007874DD">
              <w:t>2015 год</w:t>
            </w:r>
          </w:p>
        </w:tc>
        <w:tc>
          <w:tcPr>
            <w:tcW w:w="507" w:type="pct"/>
          </w:tcPr>
          <w:p w:rsidR="007E32E0" w:rsidRPr="007874DD" w:rsidRDefault="007E32E0" w:rsidP="009A585E">
            <w:pPr>
              <w:jc w:val="center"/>
            </w:pPr>
            <w:r w:rsidRPr="007874DD">
              <w:t>2016 год</w:t>
            </w:r>
          </w:p>
        </w:tc>
      </w:tr>
      <w:tr w:rsidR="007E32E0" w:rsidRPr="007874DD" w:rsidTr="00E01E86">
        <w:tc>
          <w:tcPr>
            <w:tcW w:w="362" w:type="pct"/>
          </w:tcPr>
          <w:p w:rsidR="007E32E0" w:rsidRPr="007874DD" w:rsidRDefault="007E32E0" w:rsidP="00327AFF">
            <w:pPr>
              <w:pStyle w:val="af0"/>
              <w:numPr>
                <w:ilvl w:val="0"/>
                <w:numId w:val="15"/>
              </w:num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pct"/>
          </w:tcPr>
          <w:p w:rsidR="007E32E0" w:rsidRPr="007874DD" w:rsidRDefault="007E32E0" w:rsidP="007E32E0">
            <w:pPr>
              <w:pStyle w:val="af0"/>
              <w:tabs>
                <w:tab w:val="left" w:pos="426"/>
              </w:tabs>
              <w:ind w:left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74DD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мероприятий муниципальной программы «Содействие занятости населения города Когалыма на 2014-2016 годы» </w:t>
            </w:r>
          </w:p>
        </w:tc>
        <w:tc>
          <w:tcPr>
            <w:tcW w:w="724" w:type="pct"/>
          </w:tcPr>
          <w:p w:rsidR="007E32E0" w:rsidRPr="007874DD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4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7" w:type="pct"/>
          </w:tcPr>
          <w:p w:rsidR="007E32E0" w:rsidRPr="007874DD" w:rsidRDefault="007E32E0" w:rsidP="007E32E0">
            <w:pPr>
              <w:jc w:val="center"/>
            </w:pPr>
            <w:r w:rsidRPr="007874DD">
              <w:t>100</w:t>
            </w:r>
          </w:p>
        </w:tc>
        <w:tc>
          <w:tcPr>
            <w:tcW w:w="508" w:type="pct"/>
          </w:tcPr>
          <w:p w:rsidR="007E32E0" w:rsidRPr="007874DD" w:rsidRDefault="007E32E0" w:rsidP="007E32E0">
            <w:pPr>
              <w:jc w:val="center"/>
            </w:pPr>
            <w:r w:rsidRPr="007874DD">
              <w:t>100</w:t>
            </w:r>
          </w:p>
        </w:tc>
        <w:tc>
          <w:tcPr>
            <w:tcW w:w="435" w:type="pct"/>
          </w:tcPr>
          <w:p w:rsidR="007E32E0" w:rsidRPr="007874DD" w:rsidRDefault="007E32E0" w:rsidP="007E32E0">
            <w:pPr>
              <w:jc w:val="center"/>
            </w:pPr>
            <w:r w:rsidRPr="007874DD">
              <w:t>100</w:t>
            </w:r>
          </w:p>
        </w:tc>
        <w:tc>
          <w:tcPr>
            <w:tcW w:w="508" w:type="pct"/>
          </w:tcPr>
          <w:p w:rsidR="007E32E0" w:rsidRPr="007874DD" w:rsidRDefault="007E32E0" w:rsidP="007E32E0">
            <w:pPr>
              <w:jc w:val="center"/>
            </w:pPr>
            <w:r w:rsidRPr="007874DD">
              <w:t>100</w:t>
            </w:r>
          </w:p>
        </w:tc>
        <w:tc>
          <w:tcPr>
            <w:tcW w:w="507" w:type="pct"/>
          </w:tcPr>
          <w:p w:rsidR="007E32E0" w:rsidRPr="007874DD" w:rsidRDefault="007E32E0" w:rsidP="007E32E0">
            <w:pPr>
              <w:jc w:val="center"/>
            </w:pPr>
            <w:r w:rsidRPr="007874DD">
              <w:t>100</w:t>
            </w:r>
          </w:p>
        </w:tc>
      </w:tr>
      <w:tr w:rsidR="007E32E0" w:rsidRPr="007874DD" w:rsidTr="00E01E86">
        <w:tc>
          <w:tcPr>
            <w:tcW w:w="362" w:type="pct"/>
          </w:tcPr>
          <w:p w:rsidR="007E32E0" w:rsidRPr="007874DD" w:rsidRDefault="007E32E0" w:rsidP="00327AFF">
            <w:pPr>
              <w:pStyle w:val="af0"/>
              <w:numPr>
                <w:ilvl w:val="0"/>
                <w:numId w:val="15"/>
              </w:num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pct"/>
          </w:tcPr>
          <w:p w:rsidR="007E32E0" w:rsidRPr="007874DD" w:rsidRDefault="007E32E0" w:rsidP="007E32E0">
            <w:pPr>
              <w:pStyle w:val="af0"/>
              <w:tabs>
                <w:tab w:val="left" w:pos="426"/>
              </w:tabs>
              <w:ind w:left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74D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Информированность населения о деятельности отдела по трудоустройству посредством </w:t>
            </w:r>
            <w:r w:rsidRPr="0078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материалов</w:t>
            </w:r>
            <w:r w:rsidRPr="007874DD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footnoteReference w:id="9"/>
            </w:r>
          </w:p>
        </w:tc>
        <w:tc>
          <w:tcPr>
            <w:tcW w:w="724" w:type="pct"/>
          </w:tcPr>
          <w:p w:rsidR="007E32E0" w:rsidRPr="007874DD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507" w:type="pct"/>
          </w:tcPr>
          <w:p w:rsidR="007E32E0" w:rsidRPr="007874DD" w:rsidRDefault="007E32E0" w:rsidP="007E32E0">
            <w:pPr>
              <w:jc w:val="center"/>
            </w:pPr>
            <w:r w:rsidRPr="007874DD">
              <w:t>7</w:t>
            </w:r>
          </w:p>
        </w:tc>
        <w:tc>
          <w:tcPr>
            <w:tcW w:w="508" w:type="pct"/>
          </w:tcPr>
          <w:p w:rsidR="007E32E0" w:rsidRPr="007874DD" w:rsidRDefault="007E32E0" w:rsidP="007E32E0">
            <w:pPr>
              <w:jc w:val="center"/>
            </w:pPr>
            <w:r w:rsidRPr="007874DD">
              <w:t>7</w:t>
            </w:r>
          </w:p>
        </w:tc>
        <w:tc>
          <w:tcPr>
            <w:tcW w:w="435" w:type="pct"/>
          </w:tcPr>
          <w:p w:rsidR="007E32E0" w:rsidRPr="007874DD" w:rsidRDefault="007E32E0" w:rsidP="007E32E0">
            <w:pPr>
              <w:jc w:val="center"/>
            </w:pPr>
            <w:r w:rsidRPr="007874DD">
              <w:t>7</w:t>
            </w:r>
          </w:p>
        </w:tc>
        <w:tc>
          <w:tcPr>
            <w:tcW w:w="508" w:type="pct"/>
          </w:tcPr>
          <w:p w:rsidR="007E32E0" w:rsidRPr="007874DD" w:rsidRDefault="007E32E0" w:rsidP="007E32E0">
            <w:pPr>
              <w:jc w:val="center"/>
            </w:pPr>
            <w:r w:rsidRPr="007874DD">
              <w:t>7</w:t>
            </w:r>
          </w:p>
        </w:tc>
        <w:tc>
          <w:tcPr>
            <w:tcW w:w="507" w:type="pct"/>
          </w:tcPr>
          <w:p w:rsidR="007E32E0" w:rsidRPr="007874DD" w:rsidRDefault="007E32E0" w:rsidP="007E32E0">
            <w:pPr>
              <w:jc w:val="center"/>
            </w:pPr>
            <w:r w:rsidRPr="007874DD">
              <w:t>7</w:t>
            </w:r>
          </w:p>
        </w:tc>
      </w:tr>
      <w:tr w:rsidR="007E32E0" w:rsidRPr="007874DD" w:rsidTr="00E01E86">
        <w:tc>
          <w:tcPr>
            <w:tcW w:w="362" w:type="pct"/>
          </w:tcPr>
          <w:p w:rsidR="007E32E0" w:rsidRPr="007874DD" w:rsidRDefault="007E32E0" w:rsidP="00327AFF">
            <w:pPr>
              <w:pStyle w:val="af0"/>
              <w:numPr>
                <w:ilvl w:val="0"/>
                <w:numId w:val="15"/>
              </w:numPr>
              <w:tabs>
                <w:tab w:val="left" w:pos="318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pct"/>
          </w:tcPr>
          <w:p w:rsidR="007E32E0" w:rsidRPr="007874DD" w:rsidRDefault="007E32E0" w:rsidP="007E32E0">
            <w:pPr>
              <w:pStyle w:val="af0"/>
              <w:tabs>
                <w:tab w:val="left" w:pos="318"/>
              </w:tabs>
              <w:ind w:left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74DD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Своевременность и регулярность проведения консультаций по вопросам трудоустройства, экскурсий, тематических бесед,  встреч и других мероприятий </w:t>
            </w:r>
            <w:proofErr w:type="spellStart"/>
            <w:r w:rsidRPr="007874DD">
              <w:rPr>
                <w:rFonts w:ascii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Pr="007874DD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 (согласно заявкам и предварительно составленному графику/плану)</w:t>
            </w:r>
          </w:p>
        </w:tc>
        <w:tc>
          <w:tcPr>
            <w:tcW w:w="724" w:type="pct"/>
          </w:tcPr>
          <w:p w:rsidR="007E32E0" w:rsidRPr="007874DD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4DD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7" w:type="pct"/>
          </w:tcPr>
          <w:p w:rsidR="007E32E0" w:rsidRPr="007874DD" w:rsidRDefault="007E32E0" w:rsidP="007E32E0">
            <w:pPr>
              <w:jc w:val="center"/>
            </w:pPr>
            <w:r w:rsidRPr="007874DD">
              <w:t>8</w:t>
            </w:r>
          </w:p>
        </w:tc>
        <w:tc>
          <w:tcPr>
            <w:tcW w:w="508" w:type="pct"/>
          </w:tcPr>
          <w:p w:rsidR="007E32E0" w:rsidRPr="007874DD" w:rsidRDefault="007E32E0" w:rsidP="007E32E0">
            <w:pPr>
              <w:jc w:val="center"/>
            </w:pPr>
            <w:r w:rsidRPr="007874DD">
              <w:t>8</w:t>
            </w:r>
          </w:p>
        </w:tc>
        <w:tc>
          <w:tcPr>
            <w:tcW w:w="435" w:type="pct"/>
          </w:tcPr>
          <w:p w:rsidR="007E32E0" w:rsidRPr="007874DD" w:rsidRDefault="007E32E0" w:rsidP="007E32E0">
            <w:pPr>
              <w:jc w:val="center"/>
            </w:pPr>
            <w:r w:rsidRPr="007874DD">
              <w:t xml:space="preserve">10 </w:t>
            </w:r>
          </w:p>
        </w:tc>
        <w:tc>
          <w:tcPr>
            <w:tcW w:w="508" w:type="pct"/>
          </w:tcPr>
          <w:p w:rsidR="007E32E0" w:rsidRPr="007874DD" w:rsidRDefault="007E32E0" w:rsidP="007E32E0">
            <w:pPr>
              <w:jc w:val="center"/>
            </w:pPr>
            <w:r w:rsidRPr="007874DD">
              <w:t>11</w:t>
            </w:r>
          </w:p>
        </w:tc>
        <w:tc>
          <w:tcPr>
            <w:tcW w:w="507" w:type="pct"/>
          </w:tcPr>
          <w:p w:rsidR="007E32E0" w:rsidRPr="007874DD" w:rsidRDefault="007E32E0" w:rsidP="007E32E0">
            <w:pPr>
              <w:jc w:val="center"/>
            </w:pPr>
            <w:r w:rsidRPr="007874DD">
              <w:t>11</w:t>
            </w:r>
          </w:p>
        </w:tc>
      </w:tr>
      <w:tr w:rsidR="007E32E0" w:rsidRPr="007874DD" w:rsidTr="00E01E86">
        <w:tc>
          <w:tcPr>
            <w:tcW w:w="362" w:type="pct"/>
          </w:tcPr>
          <w:p w:rsidR="007E32E0" w:rsidRPr="007874DD" w:rsidRDefault="007E32E0" w:rsidP="00327AFF">
            <w:pPr>
              <w:pStyle w:val="a9"/>
              <w:numPr>
                <w:ilvl w:val="0"/>
                <w:numId w:val="15"/>
              </w:numPr>
              <w:tabs>
                <w:tab w:val="left" w:pos="459"/>
              </w:tabs>
            </w:pPr>
          </w:p>
        </w:tc>
        <w:tc>
          <w:tcPr>
            <w:tcW w:w="1449" w:type="pct"/>
          </w:tcPr>
          <w:p w:rsidR="007E32E0" w:rsidRPr="007874DD" w:rsidRDefault="007E32E0" w:rsidP="007E32E0">
            <w:pPr>
              <w:pStyle w:val="a9"/>
              <w:tabs>
                <w:tab w:val="left" w:pos="459"/>
              </w:tabs>
              <w:ind w:left="34"/>
            </w:pPr>
            <w:r w:rsidRPr="007874DD">
              <w:t>Количество жалоб на качество предоставляемой услуги</w:t>
            </w:r>
          </w:p>
        </w:tc>
        <w:tc>
          <w:tcPr>
            <w:tcW w:w="724" w:type="pct"/>
          </w:tcPr>
          <w:p w:rsidR="007E32E0" w:rsidRPr="007874DD" w:rsidRDefault="007E32E0" w:rsidP="007E32E0">
            <w:pPr>
              <w:jc w:val="center"/>
            </w:pPr>
            <w:r w:rsidRPr="007874DD">
              <w:t>единиц</w:t>
            </w:r>
          </w:p>
        </w:tc>
        <w:tc>
          <w:tcPr>
            <w:tcW w:w="507" w:type="pct"/>
          </w:tcPr>
          <w:p w:rsidR="007E32E0" w:rsidRPr="007874DD" w:rsidRDefault="007E32E0" w:rsidP="007E32E0">
            <w:r w:rsidRPr="007874DD">
              <w:t>0</w:t>
            </w:r>
          </w:p>
        </w:tc>
        <w:tc>
          <w:tcPr>
            <w:tcW w:w="508" w:type="pct"/>
          </w:tcPr>
          <w:p w:rsidR="007E32E0" w:rsidRPr="007874DD" w:rsidRDefault="007E32E0" w:rsidP="007E32E0">
            <w:r w:rsidRPr="007874DD">
              <w:t>0</w:t>
            </w:r>
          </w:p>
        </w:tc>
        <w:tc>
          <w:tcPr>
            <w:tcW w:w="435" w:type="pct"/>
          </w:tcPr>
          <w:p w:rsidR="007E32E0" w:rsidRPr="007874DD" w:rsidRDefault="007E32E0" w:rsidP="007E32E0">
            <w:r w:rsidRPr="007874DD">
              <w:t>0</w:t>
            </w:r>
          </w:p>
        </w:tc>
        <w:tc>
          <w:tcPr>
            <w:tcW w:w="508" w:type="pct"/>
          </w:tcPr>
          <w:p w:rsidR="007E32E0" w:rsidRPr="007874DD" w:rsidRDefault="007E32E0" w:rsidP="007E32E0">
            <w:r w:rsidRPr="007874DD">
              <w:t>0</w:t>
            </w:r>
          </w:p>
        </w:tc>
        <w:tc>
          <w:tcPr>
            <w:tcW w:w="507" w:type="pct"/>
          </w:tcPr>
          <w:p w:rsidR="007E32E0" w:rsidRPr="007874DD" w:rsidRDefault="007E32E0" w:rsidP="007E32E0">
            <w:r w:rsidRPr="007874DD">
              <w:t>0</w:t>
            </w:r>
          </w:p>
        </w:tc>
      </w:tr>
      <w:tr w:rsidR="007E32E0" w:rsidRPr="007874DD" w:rsidTr="00E01E86">
        <w:trPr>
          <w:trHeight w:val="2420"/>
        </w:trPr>
        <w:tc>
          <w:tcPr>
            <w:tcW w:w="362" w:type="pct"/>
          </w:tcPr>
          <w:p w:rsidR="007E32E0" w:rsidRPr="007874DD" w:rsidRDefault="007E32E0" w:rsidP="00327AF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449" w:type="pct"/>
          </w:tcPr>
          <w:p w:rsidR="007E32E0" w:rsidRPr="007874DD" w:rsidRDefault="007E32E0" w:rsidP="007E32E0">
            <w:pPr>
              <w:pStyle w:val="a9"/>
              <w:ind w:left="34"/>
            </w:pPr>
            <w:r w:rsidRPr="007874DD">
              <w:t>Безопасность во время проведения мероприятий</w:t>
            </w:r>
          </w:p>
        </w:tc>
        <w:tc>
          <w:tcPr>
            <w:tcW w:w="724" w:type="pct"/>
          </w:tcPr>
          <w:p w:rsidR="007E32E0" w:rsidRPr="007874DD" w:rsidRDefault="007E32E0" w:rsidP="007E32E0">
            <w:pPr>
              <w:jc w:val="center"/>
            </w:pPr>
            <w:r w:rsidRPr="007874DD">
              <w:t>-</w:t>
            </w:r>
          </w:p>
        </w:tc>
        <w:tc>
          <w:tcPr>
            <w:tcW w:w="2464" w:type="pct"/>
            <w:gridSpan w:val="5"/>
          </w:tcPr>
          <w:p w:rsidR="007E32E0" w:rsidRPr="007874DD" w:rsidRDefault="007E32E0" w:rsidP="007E32E0">
            <w:r w:rsidRPr="007874DD">
              <w:t>Помещения Учреждения по размерам и состоянию должны соответствовать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услуги, обязательно наличие в испр</w:t>
            </w:r>
            <w:r w:rsidR="008B6C1D" w:rsidRPr="007874DD">
              <w:t>авном состоянии кнопки вызова по</w:t>
            </w:r>
            <w:r w:rsidRPr="007874DD">
              <w:t>лиции, наличие сторожа, согласно графику работы, наличие паспорта антитеррористической защищённости Учреждения</w:t>
            </w:r>
          </w:p>
        </w:tc>
      </w:tr>
    </w:tbl>
    <w:p w:rsidR="007E32E0" w:rsidRPr="0080324E" w:rsidRDefault="007E32E0" w:rsidP="007E32E0">
      <w:pPr>
        <w:jc w:val="both"/>
        <w:rPr>
          <w:b/>
          <w:sz w:val="24"/>
          <w:szCs w:val="24"/>
        </w:rPr>
      </w:pPr>
    </w:p>
    <w:p w:rsidR="007874DD" w:rsidRDefault="00624466" w:rsidP="00624466">
      <w:pPr>
        <w:ind w:firstLine="709"/>
        <w:jc w:val="both"/>
      </w:pPr>
      <w:r>
        <w:t xml:space="preserve">4. </w:t>
      </w:r>
      <w:r w:rsidR="007874DD" w:rsidRPr="000E2F21">
        <w:t>Порядок оказания муниципальн</w:t>
      </w:r>
      <w:r w:rsidR="007874DD">
        <w:t>ой</w:t>
      </w:r>
      <w:r w:rsidR="007874DD" w:rsidRPr="000E2F21">
        <w:t xml:space="preserve"> услуг</w:t>
      </w:r>
      <w:r w:rsidR="007874DD">
        <w:t>и</w:t>
      </w:r>
      <w:r w:rsidR="007874DD" w:rsidRPr="000E2F21">
        <w:t>.</w:t>
      </w:r>
    </w:p>
    <w:p w:rsidR="00624466" w:rsidRDefault="007874DD" w:rsidP="00624466">
      <w:pPr>
        <w:pStyle w:val="a9"/>
        <w:numPr>
          <w:ilvl w:val="1"/>
          <w:numId w:val="29"/>
        </w:numPr>
        <w:ind w:left="0" w:firstLine="709"/>
        <w:jc w:val="both"/>
      </w:pPr>
      <w:r>
        <w:t xml:space="preserve">Порядок оказания муниципальной услуги осуществляется в соответствии с постановлением Администрации города Когалыма от 12.10.2012 №2423 «Об утверждении стандарта качества предоставления муниципальной услуги « Организация временного трудоустройства </w:t>
      </w:r>
      <w:r>
        <w:lastRenderedPageBreak/>
        <w:t>несовершеннолетних граждан в возрасте от 14 до 18 лет в свободное от учёбы время».</w:t>
      </w:r>
    </w:p>
    <w:p w:rsidR="00624466" w:rsidRPr="00624466" w:rsidRDefault="007874DD" w:rsidP="00624466">
      <w:pPr>
        <w:pStyle w:val="a9"/>
        <w:numPr>
          <w:ilvl w:val="1"/>
          <w:numId w:val="29"/>
        </w:numPr>
        <w:ind w:left="0" w:firstLine="709"/>
        <w:jc w:val="both"/>
      </w:pPr>
      <w:r w:rsidRPr="00624466">
        <w:rPr>
          <w:bCs/>
        </w:rPr>
        <w:t>М</w:t>
      </w:r>
      <w:r w:rsidR="00624466">
        <w:rPr>
          <w:bCs/>
        </w:rPr>
        <w:t>униципальное задание и отчёты о</w:t>
      </w:r>
      <w:r w:rsidRPr="00624466">
        <w:rPr>
          <w:bCs/>
        </w:rPr>
        <w:t xml:space="preserve"> его исполнении, с учётом требований законодательства Российской Федерации о защите государственной тайны, размещается на официальном сайте Администрации города Когалыма в сети </w:t>
      </w:r>
      <w:r w:rsidR="00624466">
        <w:rPr>
          <w:bCs/>
        </w:rPr>
        <w:t>«</w:t>
      </w:r>
      <w:r w:rsidRPr="00624466">
        <w:rPr>
          <w:bCs/>
        </w:rPr>
        <w:t>Интернет</w:t>
      </w:r>
      <w:r w:rsidR="00624466" w:rsidRPr="00624466">
        <w:rPr>
          <w:bCs/>
        </w:rPr>
        <w:t>»</w:t>
      </w:r>
      <w:r w:rsidRPr="00624466">
        <w:rPr>
          <w:bCs/>
        </w:rPr>
        <w:t xml:space="preserve"> (</w:t>
      </w:r>
      <w:hyperlink r:id="rId16" w:history="1">
        <w:r w:rsidRPr="00624466">
          <w:rPr>
            <w:rStyle w:val="ab"/>
            <w:bCs/>
            <w:color w:val="auto"/>
            <w:u w:val="none"/>
            <w:lang w:val="en-US"/>
          </w:rPr>
          <w:t>www</w:t>
        </w:r>
        <w:r w:rsidRPr="00624466">
          <w:rPr>
            <w:rStyle w:val="ab"/>
            <w:bCs/>
            <w:color w:val="auto"/>
            <w:u w:val="none"/>
          </w:rPr>
          <w:t>.</w:t>
        </w:r>
        <w:r w:rsidRPr="00624466">
          <w:rPr>
            <w:rStyle w:val="ab"/>
            <w:bCs/>
            <w:color w:val="auto"/>
            <w:u w:val="none"/>
            <w:lang w:val="en-US"/>
          </w:rPr>
          <w:t>admkogalym</w:t>
        </w:r>
        <w:r w:rsidRPr="00624466">
          <w:rPr>
            <w:rStyle w:val="ab"/>
            <w:bCs/>
            <w:color w:val="auto"/>
            <w:u w:val="none"/>
          </w:rPr>
          <w:t>.</w:t>
        </w:r>
        <w:r w:rsidRPr="00624466">
          <w:rPr>
            <w:rStyle w:val="ab"/>
            <w:bCs/>
            <w:color w:val="auto"/>
            <w:u w:val="none"/>
            <w:lang w:val="en-US"/>
          </w:rPr>
          <w:t>ru</w:t>
        </w:r>
      </w:hyperlink>
      <w:r w:rsidRPr="00624466">
        <w:rPr>
          <w:bCs/>
        </w:rPr>
        <w:t>), в соответствии с действующим законодательством Российской Федерации.</w:t>
      </w:r>
      <w:r w:rsidRPr="00624466">
        <w:rPr>
          <w:bCs/>
        </w:rPr>
        <w:tab/>
      </w:r>
    </w:p>
    <w:p w:rsidR="007874DD" w:rsidRPr="002C3014" w:rsidRDefault="007874DD" w:rsidP="00624466">
      <w:pPr>
        <w:pStyle w:val="a9"/>
        <w:numPr>
          <w:ilvl w:val="1"/>
          <w:numId w:val="29"/>
        </w:numPr>
        <w:ind w:left="0" w:firstLine="709"/>
        <w:jc w:val="both"/>
      </w:pPr>
      <w:r w:rsidRPr="00624466">
        <w:rPr>
          <w:bCs/>
        </w:rPr>
        <w:t xml:space="preserve">Учреждение несёт ответственность за выполнение муниципального задания </w:t>
      </w:r>
      <w:r w:rsidR="007362E0" w:rsidRPr="00624466">
        <w:rPr>
          <w:bCs/>
        </w:rPr>
        <w:t>по объёму и качеству оказываемой</w:t>
      </w:r>
      <w:r w:rsidRPr="00624466">
        <w:rPr>
          <w:bCs/>
        </w:rPr>
        <w:t xml:space="preserve"> </w:t>
      </w:r>
      <w:r w:rsidR="007362E0" w:rsidRPr="00624466">
        <w:rPr>
          <w:bCs/>
        </w:rPr>
        <w:t xml:space="preserve">муниципальной </w:t>
      </w:r>
      <w:r w:rsidRPr="00624466">
        <w:rPr>
          <w:bCs/>
        </w:rPr>
        <w:t>услуг</w:t>
      </w:r>
      <w:r w:rsidR="007362E0" w:rsidRPr="00624466">
        <w:rPr>
          <w:bCs/>
        </w:rPr>
        <w:t>и</w:t>
      </w:r>
      <w:r w:rsidRPr="00624466">
        <w:rPr>
          <w:bCs/>
        </w:rPr>
        <w:t>.</w:t>
      </w:r>
    </w:p>
    <w:p w:rsidR="002C3014" w:rsidRPr="007874DD" w:rsidRDefault="002C3014" w:rsidP="002C3014">
      <w:pPr>
        <w:pStyle w:val="a9"/>
        <w:ind w:left="709"/>
        <w:jc w:val="both"/>
      </w:pPr>
    </w:p>
    <w:p w:rsidR="002C3014" w:rsidRPr="00857129" w:rsidRDefault="002C3014" w:rsidP="00624466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857129">
        <w:t>Предельные цены (тарифы) на оплату муниципальной услуги в случае, если законодательством Российской Федерации предусмотрено оказание соответствующей услуги на платной основе, либо порядок их установления</w:t>
      </w:r>
      <w:r w:rsidR="00624466">
        <w:t>.</w:t>
      </w:r>
    </w:p>
    <w:p w:rsidR="002C3014" w:rsidRPr="00530D8A" w:rsidRDefault="00624466" w:rsidP="00624466">
      <w:pPr>
        <w:tabs>
          <w:tab w:val="left" w:pos="1134"/>
        </w:tabs>
        <w:ind w:firstLine="709"/>
        <w:jc w:val="both"/>
      </w:pPr>
      <w:r>
        <w:t>5.</w:t>
      </w:r>
      <w:r w:rsidR="002C3014">
        <w:t xml:space="preserve">.1. </w:t>
      </w:r>
      <w:r w:rsidR="002C3014" w:rsidRPr="00530D8A">
        <w:t>Муниципальная услу</w:t>
      </w:r>
      <w:r w:rsidR="002C3014">
        <w:t xml:space="preserve">га Учреждением предоставляется потребителям </w:t>
      </w:r>
      <w:r w:rsidR="002C3014" w:rsidRPr="00530D8A">
        <w:t xml:space="preserve">на безвозмездной основе. </w:t>
      </w:r>
    </w:p>
    <w:p w:rsidR="007874DD" w:rsidRPr="007874DD" w:rsidRDefault="007874DD" w:rsidP="007874DD">
      <w:pPr>
        <w:pStyle w:val="a9"/>
        <w:ind w:left="709"/>
        <w:jc w:val="both"/>
      </w:pPr>
    </w:p>
    <w:p w:rsidR="007874DD" w:rsidRDefault="007874DD" w:rsidP="00624466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530D8A">
        <w:t xml:space="preserve">Порядок </w:t>
      </w:r>
      <w:proofErr w:type="gramStart"/>
      <w:r w:rsidRPr="00530D8A">
        <w:t>контроля за</w:t>
      </w:r>
      <w:proofErr w:type="gramEnd"/>
      <w:r w:rsidRPr="00530D8A">
        <w:t xml:space="preserve"> исполнением муниципального задания, в том числе </w:t>
      </w:r>
      <w:r w:rsidRPr="007874DD">
        <w:t>условия и порядок его досрочного прекращения</w:t>
      </w:r>
      <w:r>
        <w:t>.</w:t>
      </w:r>
    </w:p>
    <w:p w:rsidR="00624466" w:rsidRDefault="007874DD" w:rsidP="00624466">
      <w:pPr>
        <w:pStyle w:val="a9"/>
        <w:numPr>
          <w:ilvl w:val="1"/>
          <w:numId w:val="29"/>
        </w:numPr>
        <w:ind w:left="0" w:firstLine="709"/>
        <w:jc w:val="both"/>
      </w:pPr>
      <w:proofErr w:type="gramStart"/>
      <w:r w:rsidRPr="007874DD">
        <w:t>Контроль</w:t>
      </w:r>
      <w:r w:rsidR="00624466">
        <w:t xml:space="preserve"> за</w:t>
      </w:r>
      <w:proofErr w:type="gramEnd"/>
      <w:r w:rsidR="00624466">
        <w:t xml:space="preserve"> ис</w:t>
      </w:r>
      <w:r w:rsidRPr="00530D8A">
        <w:t>по</w:t>
      </w:r>
      <w:r>
        <w:t xml:space="preserve">лнением муниципального задания </w:t>
      </w:r>
      <w:r w:rsidRPr="00530D8A">
        <w:t>осуществляется посредством процедур  внутреннего и внешнего контроля.</w:t>
      </w:r>
    </w:p>
    <w:p w:rsidR="007874DD" w:rsidRPr="00530D8A" w:rsidRDefault="007874DD" w:rsidP="00624466">
      <w:pPr>
        <w:pStyle w:val="a9"/>
        <w:numPr>
          <w:ilvl w:val="1"/>
          <w:numId w:val="29"/>
        </w:numPr>
        <w:ind w:left="0" w:firstLine="709"/>
        <w:jc w:val="both"/>
      </w:pPr>
      <w:r w:rsidRPr="00530D8A">
        <w:t xml:space="preserve">Внутренний </w:t>
      </w:r>
      <w:proofErr w:type="gramStart"/>
      <w:r w:rsidRPr="00530D8A">
        <w:t xml:space="preserve">контроль </w:t>
      </w:r>
      <w:r w:rsidR="00624466">
        <w:t>за</w:t>
      </w:r>
      <w:proofErr w:type="gramEnd"/>
      <w:r w:rsidR="00624466">
        <w:t xml:space="preserve"> ис</w:t>
      </w:r>
      <w:r w:rsidR="00624466" w:rsidRPr="00530D8A">
        <w:t>по</w:t>
      </w:r>
      <w:r w:rsidR="00624466">
        <w:t xml:space="preserve">лнением муниципального задания </w:t>
      </w:r>
      <w:r w:rsidRPr="00530D8A">
        <w:t xml:space="preserve">проводится </w:t>
      </w:r>
      <w:r w:rsidRPr="007874DD">
        <w:t>руководителем</w:t>
      </w:r>
      <w:r w:rsidRPr="00530D8A">
        <w:t xml:space="preserve"> Учреждения и его заместителями.  Внутренний контроль подразделяется </w:t>
      </w:r>
      <w:proofErr w:type="gramStart"/>
      <w:r w:rsidRPr="00530D8A">
        <w:t>на</w:t>
      </w:r>
      <w:proofErr w:type="gramEnd"/>
      <w:r w:rsidRPr="00530D8A">
        <w:t>:</w:t>
      </w:r>
    </w:p>
    <w:p w:rsidR="007874DD" w:rsidRPr="00530D8A" w:rsidRDefault="007874DD" w:rsidP="007874DD">
      <w:pPr>
        <w:pStyle w:val="a9"/>
        <w:tabs>
          <w:tab w:val="left" w:pos="851"/>
        </w:tabs>
        <w:ind w:left="0" w:firstLine="709"/>
        <w:jc w:val="both"/>
      </w:pPr>
      <w:r w:rsidRPr="00530D8A">
        <w:t>1) оперативный контроль (по выявленным фактам и жалобам, касающимся качества предоставления услуг);</w:t>
      </w:r>
    </w:p>
    <w:p w:rsidR="007874DD" w:rsidRPr="00530D8A" w:rsidRDefault="007874DD" w:rsidP="007874DD">
      <w:pPr>
        <w:pStyle w:val="a9"/>
        <w:tabs>
          <w:tab w:val="left" w:pos="851"/>
        </w:tabs>
        <w:ind w:left="0" w:firstLine="709"/>
        <w:jc w:val="both"/>
      </w:pPr>
      <w:r w:rsidRPr="00530D8A">
        <w:t>2) текущий контроль: общий контроль деятельности отдела по трудоустройству молодёжи Учреждения; выездной контроль организации деятельности трудовых бригад, дворовых площадок (не реже одного раза в неделю в летний период);</w:t>
      </w:r>
    </w:p>
    <w:p w:rsidR="00624466" w:rsidRDefault="007874DD" w:rsidP="00624466">
      <w:pPr>
        <w:pStyle w:val="a9"/>
        <w:tabs>
          <w:tab w:val="left" w:pos="851"/>
        </w:tabs>
        <w:ind w:left="0" w:firstLine="709"/>
        <w:jc w:val="both"/>
      </w:pPr>
      <w:r w:rsidRPr="00530D8A">
        <w:t xml:space="preserve">3) итоговый контроль (анализ деятельности отдела по трудоустройству молодёжи Учреждения по итогам летнего периода, по итогам года). </w:t>
      </w:r>
    </w:p>
    <w:p w:rsidR="007874DD" w:rsidRPr="00530D8A" w:rsidRDefault="00624466" w:rsidP="00624466">
      <w:pPr>
        <w:pStyle w:val="a9"/>
        <w:tabs>
          <w:tab w:val="left" w:pos="851"/>
        </w:tabs>
        <w:ind w:left="0" w:firstLine="709"/>
        <w:jc w:val="both"/>
      </w:pPr>
      <w:r>
        <w:t xml:space="preserve">6.3. Внешний </w:t>
      </w:r>
      <w:proofErr w:type="gramStart"/>
      <w:r>
        <w:t>контроль за</w:t>
      </w:r>
      <w:proofErr w:type="gramEnd"/>
      <w:r>
        <w:t xml:space="preserve"> ис</w:t>
      </w:r>
      <w:r w:rsidR="007874DD" w:rsidRPr="00530D8A">
        <w:t>полнением муниципального задания осуществляет Управление (начальник Управления, заместитель начальника Управления, начальник и  специалисты отдела молодёжной политики) путём:</w:t>
      </w:r>
    </w:p>
    <w:p w:rsidR="007874DD" w:rsidRPr="00530D8A" w:rsidRDefault="007874DD" w:rsidP="007874DD">
      <w:pPr>
        <w:pStyle w:val="a9"/>
        <w:tabs>
          <w:tab w:val="left" w:pos="851"/>
        </w:tabs>
        <w:ind w:left="0" w:firstLine="709"/>
        <w:jc w:val="both"/>
      </w:pPr>
      <w:r w:rsidRPr="00530D8A">
        <w:t>1) проведения мониторинга основных показателей работы за определённый период;</w:t>
      </w:r>
    </w:p>
    <w:p w:rsidR="007874DD" w:rsidRPr="00530D8A" w:rsidRDefault="007874DD" w:rsidP="007874DD">
      <w:pPr>
        <w:pStyle w:val="a9"/>
        <w:tabs>
          <w:tab w:val="left" w:pos="851"/>
        </w:tabs>
        <w:ind w:left="0" w:firstLine="709"/>
        <w:jc w:val="both"/>
      </w:pPr>
      <w:r w:rsidRPr="00530D8A">
        <w:t>2) анализа обращений и жалоб граждан в Управление,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7874DD" w:rsidRDefault="007874DD" w:rsidP="007874DD">
      <w:pPr>
        <w:pStyle w:val="a9"/>
        <w:tabs>
          <w:tab w:val="left" w:pos="851"/>
        </w:tabs>
        <w:ind w:left="0" w:firstLine="709"/>
        <w:jc w:val="both"/>
      </w:pPr>
      <w:r w:rsidRPr="00762D00">
        <w:t xml:space="preserve">3) проведения контрольных мероприятий, в том числе: документарная проверка деятельности отдела по трудоустройству молодёжи Учреждения; </w:t>
      </w:r>
      <w:r w:rsidR="007362E0" w:rsidRPr="00762D00">
        <w:t>выездной контроль организации</w:t>
      </w:r>
      <w:r w:rsidR="007362E0" w:rsidRPr="00530D8A">
        <w:t xml:space="preserve"> деятельности трудовых бригад</w:t>
      </w:r>
      <w:r w:rsidR="007362E0">
        <w:t xml:space="preserve">, </w:t>
      </w:r>
      <w:r w:rsidRPr="00530D8A">
        <w:t xml:space="preserve">проверка книги жалоб Учреждения на предмет фиксации в ней жалоб на качество </w:t>
      </w:r>
      <w:r w:rsidR="007362E0">
        <w:t xml:space="preserve">муниципальной </w:t>
      </w:r>
      <w:r w:rsidRPr="00530D8A">
        <w:t>услуг</w:t>
      </w:r>
      <w:r w:rsidR="007362E0">
        <w:t>и</w:t>
      </w:r>
      <w:r w:rsidRPr="00530D8A">
        <w:t>, а также факт</w:t>
      </w:r>
      <w:r w:rsidR="007362E0">
        <w:t>а</w:t>
      </w:r>
      <w:r w:rsidRPr="00530D8A">
        <w:t xml:space="preserve"> принятия мер по жалобам.</w:t>
      </w:r>
    </w:p>
    <w:p w:rsidR="007874DD" w:rsidRPr="003A3648" w:rsidRDefault="00762D00" w:rsidP="007874DD">
      <w:pPr>
        <w:pStyle w:val="a9"/>
        <w:tabs>
          <w:tab w:val="left" w:pos="851"/>
        </w:tabs>
        <w:ind w:left="0" w:firstLine="709"/>
        <w:jc w:val="both"/>
      </w:pPr>
      <w:r>
        <w:t>6.</w:t>
      </w:r>
      <w:r w:rsidR="007874DD">
        <w:t xml:space="preserve">4. </w:t>
      </w:r>
      <w:r w:rsidR="007874DD" w:rsidRPr="003A3648">
        <w:t>Муниципальное задание может быть досрочно  прекращено (полностью или частично) в случаях</w:t>
      </w:r>
      <w:proofErr w:type="gramStart"/>
      <w:r w:rsidR="007874DD" w:rsidRPr="003A3648">
        <w:t>:</w:t>
      </w:r>
      <w:r>
        <w:t>.</w:t>
      </w:r>
      <w:proofErr w:type="gramEnd"/>
    </w:p>
    <w:p w:rsidR="007874DD" w:rsidRPr="003A3648" w:rsidRDefault="007874DD" w:rsidP="007874DD">
      <w:pPr>
        <w:ind w:firstLine="709"/>
        <w:jc w:val="both"/>
      </w:pPr>
      <w:r w:rsidRPr="003A3648">
        <w:lastRenderedPageBreak/>
        <w:t>- реорганизации или ликвидации Учреждения;</w:t>
      </w:r>
    </w:p>
    <w:p w:rsidR="00762D00" w:rsidRDefault="007874DD" w:rsidP="00762D00">
      <w:pPr>
        <w:ind w:firstLine="709"/>
        <w:jc w:val="both"/>
      </w:pPr>
      <w:r w:rsidRPr="003A3648">
        <w:t>-</w:t>
      </w:r>
      <w:r>
        <w:t xml:space="preserve"> </w:t>
      </w:r>
      <w:r w:rsidRPr="003A3648">
        <w:t>в случаях, когда Учреж</w:t>
      </w:r>
      <w:r>
        <w:t>дение не обеспечивает выполнения</w:t>
      </w:r>
      <w:r w:rsidRPr="003A3648">
        <w:t xml:space="preserve">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7874DD" w:rsidRPr="003A3648" w:rsidRDefault="007874DD" w:rsidP="00762D00">
      <w:pPr>
        <w:ind w:firstLine="709"/>
        <w:jc w:val="both"/>
      </w:pPr>
      <w:r w:rsidRPr="00B673E2">
        <w:t xml:space="preserve">О досрочном прекращении </w:t>
      </w:r>
      <w:r>
        <w:t>муниципального задания уч</w:t>
      </w:r>
      <w:r w:rsidRPr="00B673E2">
        <w:t>редитель пис</w:t>
      </w:r>
      <w:r>
        <w:t>ьменно уведомляет руководителя У</w:t>
      </w:r>
      <w:r w:rsidRPr="00B673E2">
        <w:t xml:space="preserve">чреждения не позднее, чем за 30 дней до дня вступления в силу решения о прекращении </w:t>
      </w:r>
      <w:r>
        <w:t xml:space="preserve">муниципального </w:t>
      </w:r>
      <w:r w:rsidRPr="00B673E2">
        <w:t>задания</w:t>
      </w:r>
      <w:r>
        <w:t>.</w:t>
      </w:r>
    </w:p>
    <w:p w:rsidR="007874DD" w:rsidRPr="00530D8A" w:rsidRDefault="007874DD" w:rsidP="007874DD">
      <w:pPr>
        <w:tabs>
          <w:tab w:val="left" w:pos="0"/>
          <w:tab w:val="left" w:pos="142"/>
          <w:tab w:val="left" w:pos="426"/>
          <w:tab w:val="left" w:pos="709"/>
          <w:tab w:val="left" w:pos="993"/>
        </w:tabs>
        <w:ind w:right="141" w:firstLine="709"/>
      </w:pPr>
    </w:p>
    <w:p w:rsidR="002C3014" w:rsidRPr="003A3648" w:rsidRDefault="00762D00" w:rsidP="00762D00">
      <w:pPr>
        <w:ind w:firstLine="709"/>
        <w:jc w:val="both"/>
      </w:pPr>
      <w:r>
        <w:t>7</w:t>
      </w:r>
      <w:r w:rsidR="002C3014">
        <w:t xml:space="preserve">. </w:t>
      </w:r>
      <w:r w:rsidR="002C3014" w:rsidRPr="003A3648">
        <w:t>Требования к отчётности об исполнении муниципального задания</w:t>
      </w:r>
      <w:r w:rsidR="002C3014">
        <w:t>.</w:t>
      </w:r>
    </w:p>
    <w:p w:rsidR="002C3014" w:rsidRDefault="003C0140" w:rsidP="002C3014">
      <w:pPr>
        <w:ind w:firstLine="709"/>
        <w:jc w:val="both"/>
      </w:pPr>
      <w:r>
        <w:t>7.1.</w:t>
      </w:r>
      <w:r w:rsidR="002C3014" w:rsidRPr="003A3648">
        <w:t xml:space="preserve"> </w:t>
      </w:r>
      <w:r w:rsidR="002C3014" w:rsidRPr="000E2F21">
        <w:t xml:space="preserve">Учреждение предоставляет в Управление отчёт об исполнении муниципального задания </w:t>
      </w:r>
      <w:r w:rsidR="002C3014">
        <w:t xml:space="preserve">ежеквартально </w:t>
      </w:r>
      <w:r w:rsidR="002C3014" w:rsidRPr="003A3648">
        <w:t>до 25 числа последнего месяца отчётног</w:t>
      </w:r>
      <w:r w:rsidR="00762D00">
        <w:t>о квартала согласно приложению 1</w:t>
      </w:r>
      <w:r w:rsidR="002C3014" w:rsidRPr="003A3648">
        <w:t xml:space="preserve"> к муниципальному заданию</w:t>
      </w:r>
      <w:r w:rsidR="002C3014" w:rsidRPr="0069455A">
        <w:t xml:space="preserve"> </w:t>
      </w:r>
      <w:r w:rsidR="002C3014">
        <w:t>на бумажном носителе и в электронном виде.</w:t>
      </w:r>
    </w:p>
    <w:p w:rsidR="002C3014" w:rsidRPr="003A3648" w:rsidRDefault="002C3014" w:rsidP="002C3014"/>
    <w:p w:rsidR="002C3014" w:rsidRPr="003A3648" w:rsidRDefault="00762D00" w:rsidP="002C3014">
      <w:pPr>
        <w:ind w:firstLine="709"/>
      </w:pPr>
      <w:r>
        <w:t>8</w:t>
      </w:r>
      <w:r w:rsidR="002C3014" w:rsidRPr="003A3648">
        <w:t xml:space="preserve">. </w:t>
      </w:r>
      <w:r w:rsidR="002C3014">
        <w:t xml:space="preserve"> </w:t>
      </w:r>
      <w:r w:rsidR="002C3014" w:rsidRPr="003A3648">
        <w:t>Порядок изменения муниципального задания</w:t>
      </w:r>
      <w:r w:rsidR="002C3014">
        <w:t>.</w:t>
      </w:r>
    </w:p>
    <w:p w:rsidR="002C3014" w:rsidRPr="003A3648" w:rsidRDefault="00762D00" w:rsidP="002C3014">
      <w:pPr>
        <w:ind w:firstLine="709"/>
        <w:jc w:val="both"/>
      </w:pPr>
      <w:r>
        <w:t xml:space="preserve">8.1. </w:t>
      </w:r>
      <w:r w:rsidR="002C3014">
        <w:t xml:space="preserve">Муниципальное задание </w:t>
      </w:r>
      <w:r w:rsidR="002C3014" w:rsidRPr="003A3648">
        <w:t>может быть изменено в течение текущего финансового года в случаях:</w:t>
      </w:r>
    </w:p>
    <w:p w:rsidR="002C3014" w:rsidRPr="003A3648" w:rsidRDefault="002C3014" w:rsidP="002C3014">
      <w:pPr>
        <w:ind w:firstLine="709"/>
        <w:jc w:val="both"/>
      </w:pPr>
      <w:r w:rsidRPr="003A3648">
        <w:t>- изменения объёма бюджетных ассигнований и лимитов бюджетных обязательств, доведённых для финансового обеспечения выполнения муниципального задания;</w:t>
      </w:r>
    </w:p>
    <w:p w:rsidR="002C3014" w:rsidRPr="003A3648" w:rsidRDefault="002C3014" w:rsidP="002C3014">
      <w:pPr>
        <w:ind w:firstLine="709"/>
        <w:jc w:val="both"/>
      </w:pPr>
      <w:r w:rsidRPr="003A3648"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 муниципальное задание;</w:t>
      </w:r>
    </w:p>
    <w:p w:rsidR="002C3014" w:rsidRDefault="002C3014" w:rsidP="002C3014">
      <w:pPr>
        <w:ind w:firstLine="709"/>
        <w:jc w:val="both"/>
      </w:pPr>
      <w:r w:rsidRPr="003A3648">
        <w:t>- изменения численности потребителей услуг, спроса на услуги или иных условий оказания услуг, влияющих на объём и качество (в том числе на основании предложений Учреждения</w:t>
      </w:r>
      <w:r>
        <w:t>)</w:t>
      </w:r>
      <w:r w:rsidRPr="003A3648">
        <w:t>.</w:t>
      </w:r>
    </w:p>
    <w:p w:rsidR="002B2245" w:rsidRPr="000E2F21" w:rsidRDefault="00762D00" w:rsidP="002B2245">
      <w:pPr>
        <w:ind w:firstLine="709"/>
        <w:jc w:val="both"/>
      </w:pPr>
      <w:r>
        <w:t xml:space="preserve">8.2. </w:t>
      </w:r>
      <w:r w:rsidR="002B2245" w:rsidRPr="003C4952">
        <w:t xml:space="preserve">Об изменении муниципального задания </w:t>
      </w:r>
      <w:r w:rsidR="002B2245">
        <w:t>учредитель</w:t>
      </w:r>
      <w:r w:rsidR="002B2245" w:rsidRPr="003C4952">
        <w:t xml:space="preserve"> обязан письменно уведомить руководителя Учреждения не позднее, чем за 10 дней до дня вступления в силу решения об изменении </w:t>
      </w:r>
      <w:r w:rsidR="002B2245">
        <w:t xml:space="preserve">муниципального </w:t>
      </w:r>
      <w:r w:rsidR="002B2245" w:rsidRPr="003C4952">
        <w:t>задания.</w:t>
      </w:r>
    </w:p>
    <w:p w:rsidR="002C3014" w:rsidRPr="00530D8A" w:rsidRDefault="002C3014" w:rsidP="002C3014">
      <w:pPr>
        <w:tabs>
          <w:tab w:val="left" w:pos="1134"/>
        </w:tabs>
        <w:ind w:firstLine="709"/>
        <w:jc w:val="both"/>
      </w:pPr>
    </w:p>
    <w:p w:rsidR="00C947F0" w:rsidRPr="00530D8A" w:rsidRDefault="00C947F0" w:rsidP="00B92535">
      <w:pPr>
        <w:ind w:firstLine="709"/>
      </w:pPr>
      <w:r w:rsidRPr="00530D8A">
        <w:t>РАЗДЕЛ 5</w:t>
      </w:r>
    </w:p>
    <w:p w:rsidR="00C947F0" w:rsidRPr="00530D8A" w:rsidRDefault="00C947F0" w:rsidP="00C947F0"/>
    <w:p w:rsidR="00C947F0" w:rsidRPr="00530D8A" w:rsidRDefault="00C947F0" w:rsidP="00B92535">
      <w:pPr>
        <w:pStyle w:val="a9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</w:pPr>
      <w:r w:rsidRPr="00530D8A">
        <w:t>Наименование муниципальной услуги: «Организация временного трудоустройства безработных несовершеннолетних граждан в возрасте от 16 до 18 лет».</w:t>
      </w:r>
    </w:p>
    <w:p w:rsidR="00063996" w:rsidRDefault="00C947F0" w:rsidP="00063996">
      <w:pPr>
        <w:pStyle w:val="a9"/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jc w:val="both"/>
      </w:pPr>
      <w:r w:rsidRPr="00530D8A">
        <w:t xml:space="preserve">Потребители муниципальной услуги: несовершеннолетние граждане в возрасте от 16 до 18 лет, проживающие </w:t>
      </w:r>
      <w:r w:rsidR="00063996">
        <w:t xml:space="preserve">в </w:t>
      </w:r>
      <w:r w:rsidRPr="00530D8A">
        <w:t>гор</w:t>
      </w:r>
      <w:r w:rsidR="00063996">
        <w:t>оде</w:t>
      </w:r>
      <w:r>
        <w:t xml:space="preserve"> Когалыма, которые на момент </w:t>
      </w:r>
      <w:r w:rsidRPr="00530D8A">
        <w:t>заключения срочного трудового договора являются безработными, приз</w:t>
      </w:r>
      <w:r w:rsidR="00F1314E">
        <w:t>нанными в установленном порядке (далее – потребители).</w:t>
      </w:r>
    </w:p>
    <w:p w:rsidR="00063996" w:rsidRDefault="00063996" w:rsidP="00063996">
      <w:pPr>
        <w:pStyle w:val="a9"/>
        <w:tabs>
          <w:tab w:val="left" w:pos="284"/>
          <w:tab w:val="left" w:pos="1134"/>
        </w:tabs>
        <w:ind w:left="0" w:firstLine="709"/>
        <w:jc w:val="both"/>
      </w:pPr>
    </w:p>
    <w:p w:rsidR="00063996" w:rsidRDefault="00C947F0" w:rsidP="00063996">
      <w:pPr>
        <w:pStyle w:val="a9"/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jc w:val="both"/>
      </w:pPr>
      <w:r w:rsidRPr="00530D8A">
        <w:t>Показатели, характеризующие объём и</w:t>
      </w:r>
      <w:r w:rsidR="00063996">
        <w:t xml:space="preserve"> (или)</w:t>
      </w:r>
      <w:r w:rsidRPr="00530D8A">
        <w:t xml:space="preserve"> качество о</w:t>
      </w:r>
      <w:r>
        <w:t>казываемой муниципальной услуги</w:t>
      </w:r>
      <w:r w:rsidR="00063996">
        <w:t>.</w:t>
      </w:r>
    </w:p>
    <w:p w:rsidR="00063996" w:rsidRDefault="00063996" w:rsidP="00063996">
      <w:pPr>
        <w:pStyle w:val="a9"/>
        <w:ind w:left="0" w:firstLine="709"/>
      </w:pPr>
    </w:p>
    <w:p w:rsidR="007E32E0" w:rsidRDefault="00C947F0" w:rsidP="00063996">
      <w:pPr>
        <w:pStyle w:val="a9"/>
        <w:numPr>
          <w:ilvl w:val="1"/>
          <w:numId w:val="21"/>
        </w:numPr>
        <w:tabs>
          <w:tab w:val="left" w:pos="284"/>
          <w:tab w:val="left" w:pos="1134"/>
        </w:tabs>
        <w:ind w:left="0" w:firstLine="709"/>
        <w:jc w:val="both"/>
      </w:pPr>
      <w:r w:rsidRPr="00530D8A">
        <w:t>Показатели, характеризующие объём (в натуральных показателях) о</w:t>
      </w:r>
      <w:r>
        <w:t>казываемой муниципальной услуги</w:t>
      </w:r>
      <w:r w:rsidR="00CE7FB2">
        <w:t>.</w:t>
      </w:r>
    </w:p>
    <w:p w:rsidR="00E01E86" w:rsidRPr="00C947F0" w:rsidRDefault="00E01E86" w:rsidP="00E01E86">
      <w:pPr>
        <w:pStyle w:val="a9"/>
        <w:tabs>
          <w:tab w:val="left" w:pos="284"/>
          <w:tab w:val="left" w:pos="1134"/>
        </w:tabs>
        <w:ind w:left="709"/>
        <w:jc w:val="both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7"/>
        <w:gridCol w:w="2541"/>
        <w:gridCol w:w="1382"/>
        <w:gridCol w:w="928"/>
        <w:gridCol w:w="931"/>
        <w:gridCol w:w="929"/>
        <w:gridCol w:w="929"/>
        <w:gridCol w:w="796"/>
      </w:tblGrid>
      <w:tr w:rsidR="007E32E0" w:rsidRPr="00C947F0" w:rsidTr="00E01E86">
        <w:tc>
          <w:tcPr>
            <w:tcW w:w="298" w:type="pct"/>
            <w:vMerge w:val="restart"/>
          </w:tcPr>
          <w:p w:rsidR="007E32E0" w:rsidRPr="00C947F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lastRenderedPageBreak/>
              <w:t xml:space="preserve">№, </w:t>
            </w:r>
            <w:proofErr w:type="gramStart"/>
            <w:r w:rsidRPr="00C947F0">
              <w:rPr>
                <w:sz w:val="26"/>
                <w:szCs w:val="26"/>
              </w:rPr>
              <w:t>п</w:t>
            </w:r>
            <w:proofErr w:type="gramEnd"/>
            <w:r w:rsidRPr="00C947F0">
              <w:rPr>
                <w:sz w:val="26"/>
                <w:szCs w:val="26"/>
                <w:lang w:val="en-US"/>
              </w:rPr>
              <w:t>/</w:t>
            </w:r>
            <w:r w:rsidRPr="00C947F0">
              <w:rPr>
                <w:sz w:val="26"/>
                <w:szCs w:val="26"/>
              </w:rPr>
              <w:t>п</w:t>
            </w:r>
          </w:p>
        </w:tc>
        <w:tc>
          <w:tcPr>
            <w:tcW w:w="1418" w:type="pct"/>
            <w:vMerge w:val="restart"/>
          </w:tcPr>
          <w:p w:rsidR="007E32E0" w:rsidRPr="00C947F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6" w:type="pct"/>
            <w:vMerge w:val="restart"/>
          </w:tcPr>
          <w:p w:rsidR="007E32E0" w:rsidRPr="00C947F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37" w:type="pct"/>
            <w:gridSpan w:val="5"/>
          </w:tcPr>
          <w:p w:rsidR="007E32E0" w:rsidRPr="00C947F0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C947F0" w:rsidTr="00E01E86">
        <w:tc>
          <w:tcPr>
            <w:tcW w:w="298" w:type="pct"/>
            <w:vMerge/>
          </w:tcPr>
          <w:p w:rsidR="007E32E0" w:rsidRPr="00C947F0" w:rsidRDefault="007E32E0" w:rsidP="007E32E0"/>
        </w:tc>
        <w:tc>
          <w:tcPr>
            <w:tcW w:w="1418" w:type="pct"/>
            <w:vMerge/>
          </w:tcPr>
          <w:p w:rsidR="007E32E0" w:rsidRPr="00C947F0" w:rsidRDefault="007E32E0" w:rsidP="007E32E0"/>
        </w:tc>
        <w:tc>
          <w:tcPr>
            <w:tcW w:w="746" w:type="pct"/>
            <w:vMerge/>
          </w:tcPr>
          <w:p w:rsidR="007E32E0" w:rsidRPr="00C947F0" w:rsidRDefault="007E32E0" w:rsidP="007E32E0"/>
        </w:tc>
        <w:tc>
          <w:tcPr>
            <w:tcW w:w="522" w:type="pct"/>
          </w:tcPr>
          <w:p w:rsidR="007E32E0" w:rsidRPr="00C947F0" w:rsidRDefault="007E32E0" w:rsidP="00C947F0">
            <w:pPr>
              <w:pStyle w:val="aa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t>2012 год</w:t>
            </w:r>
          </w:p>
        </w:tc>
        <w:tc>
          <w:tcPr>
            <w:tcW w:w="523" w:type="pct"/>
          </w:tcPr>
          <w:p w:rsidR="007E32E0" w:rsidRPr="00C947F0" w:rsidRDefault="007E32E0" w:rsidP="00063996">
            <w:pPr>
              <w:pStyle w:val="aa"/>
              <w:ind w:left="-108" w:firstLine="108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t>2013 год</w:t>
            </w:r>
          </w:p>
        </w:tc>
        <w:tc>
          <w:tcPr>
            <w:tcW w:w="522" w:type="pct"/>
          </w:tcPr>
          <w:p w:rsidR="007E32E0" w:rsidRPr="00C947F0" w:rsidRDefault="007E32E0" w:rsidP="00C947F0">
            <w:pPr>
              <w:pStyle w:val="aa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t>2014 год</w:t>
            </w:r>
          </w:p>
        </w:tc>
        <w:tc>
          <w:tcPr>
            <w:tcW w:w="522" w:type="pct"/>
          </w:tcPr>
          <w:p w:rsidR="007E32E0" w:rsidRPr="00C947F0" w:rsidRDefault="007E32E0" w:rsidP="00C947F0">
            <w:pPr>
              <w:pStyle w:val="aa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t>2015 год</w:t>
            </w:r>
          </w:p>
        </w:tc>
        <w:tc>
          <w:tcPr>
            <w:tcW w:w="448" w:type="pct"/>
          </w:tcPr>
          <w:p w:rsidR="007E32E0" w:rsidRPr="00C947F0" w:rsidRDefault="007E32E0" w:rsidP="00C947F0">
            <w:pPr>
              <w:pStyle w:val="aa"/>
              <w:jc w:val="center"/>
              <w:rPr>
                <w:sz w:val="26"/>
                <w:szCs w:val="26"/>
              </w:rPr>
            </w:pPr>
            <w:r w:rsidRPr="00C947F0">
              <w:rPr>
                <w:sz w:val="26"/>
                <w:szCs w:val="26"/>
              </w:rPr>
              <w:t>2016 год</w:t>
            </w:r>
          </w:p>
        </w:tc>
      </w:tr>
      <w:tr w:rsidR="007E32E0" w:rsidRPr="00C947F0" w:rsidTr="00E01E86">
        <w:tc>
          <w:tcPr>
            <w:tcW w:w="298" w:type="pct"/>
          </w:tcPr>
          <w:p w:rsidR="007E32E0" w:rsidRPr="00C947F0" w:rsidRDefault="007E32E0" w:rsidP="00327AFF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8"/>
              </w:tabs>
              <w:ind w:left="176" w:hanging="142"/>
            </w:pPr>
          </w:p>
        </w:tc>
        <w:tc>
          <w:tcPr>
            <w:tcW w:w="1418" w:type="pct"/>
          </w:tcPr>
          <w:p w:rsidR="007E32E0" w:rsidRPr="00C947F0" w:rsidRDefault="007E32E0" w:rsidP="007E32E0">
            <w:pPr>
              <w:tabs>
                <w:tab w:val="left" w:pos="34"/>
                <w:tab w:val="left" w:pos="176"/>
                <w:tab w:val="left" w:pos="318"/>
              </w:tabs>
              <w:ind w:left="34"/>
            </w:pPr>
            <w:r w:rsidRPr="00C947F0">
              <w:t>Количество организованных временных рабочих мест</w:t>
            </w:r>
            <w:r w:rsidRPr="00C947F0">
              <w:rPr>
                <w:rStyle w:val="af5"/>
              </w:rPr>
              <w:footnoteReference w:id="10"/>
            </w:r>
          </w:p>
        </w:tc>
        <w:tc>
          <w:tcPr>
            <w:tcW w:w="746" w:type="pct"/>
          </w:tcPr>
          <w:p w:rsidR="007E32E0" w:rsidRPr="00C947F0" w:rsidRDefault="007E32E0" w:rsidP="007E32E0">
            <w:pPr>
              <w:jc w:val="center"/>
            </w:pPr>
            <w:r w:rsidRPr="00C947F0">
              <w:t>единиц</w:t>
            </w:r>
          </w:p>
        </w:tc>
        <w:tc>
          <w:tcPr>
            <w:tcW w:w="522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  <w:tc>
          <w:tcPr>
            <w:tcW w:w="523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  <w:tc>
          <w:tcPr>
            <w:tcW w:w="522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  <w:tc>
          <w:tcPr>
            <w:tcW w:w="522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  <w:tc>
          <w:tcPr>
            <w:tcW w:w="448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</w:tr>
      <w:tr w:rsidR="007E32E0" w:rsidRPr="00C947F0" w:rsidTr="00E01E86">
        <w:tc>
          <w:tcPr>
            <w:tcW w:w="298" w:type="pct"/>
          </w:tcPr>
          <w:p w:rsidR="007E32E0" w:rsidRPr="00C947F0" w:rsidRDefault="007E32E0" w:rsidP="00327AFF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8"/>
              </w:tabs>
              <w:ind w:left="176" w:hanging="142"/>
            </w:pPr>
          </w:p>
        </w:tc>
        <w:tc>
          <w:tcPr>
            <w:tcW w:w="1418" w:type="pct"/>
          </w:tcPr>
          <w:p w:rsidR="007E32E0" w:rsidRPr="00C947F0" w:rsidRDefault="007E32E0" w:rsidP="007E32E0">
            <w:pPr>
              <w:tabs>
                <w:tab w:val="left" w:pos="34"/>
                <w:tab w:val="left" w:pos="176"/>
                <w:tab w:val="left" w:pos="318"/>
              </w:tabs>
              <w:ind w:left="34"/>
            </w:pPr>
            <w:r w:rsidRPr="00C947F0">
              <w:t>Количество человек, временно трудоустроенных в течение года</w:t>
            </w:r>
            <w:r w:rsidRPr="00C947F0">
              <w:rPr>
                <w:rStyle w:val="af5"/>
              </w:rPr>
              <w:footnoteReference w:id="11"/>
            </w:r>
          </w:p>
        </w:tc>
        <w:tc>
          <w:tcPr>
            <w:tcW w:w="746" w:type="pct"/>
          </w:tcPr>
          <w:p w:rsidR="007E32E0" w:rsidRPr="00C947F0" w:rsidRDefault="007E32E0" w:rsidP="007E32E0">
            <w:pPr>
              <w:jc w:val="center"/>
            </w:pPr>
            <w:r w:rsidRPr="00C947F0">
              <w:t>человек</w:t>
            </w:r>
          </w:p>
        </w:tc>
        <w:tc>
          <w:tcPr>
            <w:tcW w:w="522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  <w:tc>
          <w:tcPr>
            <w:tcW w:w="523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  <w:tc>
          <w:tcPr>
            <w:tcW w:w="522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  <w:tc>
          <w:tcPr>
            <w:tcW w:w="522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  <w:tc>
          <w:tcPr>
            <w:tcW w:w="448" w:type="pct"/>
          </w:tcPr>
          <w:p w:rsidR="007E32E0" w:rsidRPr="00C947F0" w:rsidRDefault="007E32E0" w:rsidP="007E32E0">
            <w:pPr>
              <w:jc w:val="center"/>
            </w:pPr>
            <w:r w:rsidRPr="00C947F0">
              <w:t>20</w:t>
            </w:r>
          </w:p>
        </w:tc>
      </w:tr>
    </w:tbl>
    <w:p w:rsidR="00CE7FB2" w:rsidRDefault="00CE7FB2" w:rsidP="00CE7FB2">
      <w:pPr>
        <w:jc w:val="both"/>
        <w:rPr>
          <w:sz w:val="24"/>
          <w:szCs w:val="24"/>
        </w:rPr>
      </w:pPr>
    </w:p>
    <w:p w:rsidR="007E32E0" w:rsidRPr="00A63A54" w:rsidRDefault="00A63A54" w:rsidP="00CE7FB2">
      <w:pPr>
        <w:ind w:firstLine="709"/>
        <w:jc w:val="both"/>
      </w:pPr>
      <w:r w:rsidRPr="00530D8A">
        <w:t>3.2. Показатели, характеризующие качество оказываемой муниципальной услуги</w:t>
      </w:r>
      <w:r>
        <w:t>.</w:t>
      </w:r>
      <w:r w:rsidR="007E32E0" w:rsidRPr="0080324E">
        <w:rPr>
          <w:sz w:val="24"/>
          <w:szCs w:val="24"/>
        </w:rPr>
        <w:tab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08"/>
        <w:gridCol w:w="2360"/>
        <w:gridCol w:w="1382"/>
        <w:gridCol w:w="984"/>
        <w:gridCol w:w="984"/>
        <w:gridCol w:w="985"/>
        <w:gridCol w:w="953"/>
        <w:gridCol w:w="31"/>
        <w:gridCol w:w="716"/>
      </w:tblGrid>
      <w:tr w:rsidR="007E32E0" w:rsidRPr="00A63A54" w:rsidTr="00E01E86">
        <w:tc>
          <w:tcPr>
            <w:tcW w:w="347" w:type="pct"/>
            <w:vMerge w:val="restart"/>
          </w:tcPr>
          <w:p w:rsidR="007E32E0" w:rsidRPr="00A63A54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A63A54">
              <w:rPr>
                <w:sz w:val="26"/>
                <w:szCs w:val="26"/>
              </w:rPr>
              <w:t>№</w:t>
            </w:r>
            <w:r w:rsidR="00CE7FB2">
              <w:rPr>
                <w:sz w:val="26"/>
                <w:szCs w:val="26"/>
              </w:rPr>
              <w:t xml:space="preserve"> </w:t>
            </w:r>
            <w:proofErr w:type="gramStart"/>
            <w:r w:rsidRPr="00A63A54">
              <w:rPr>
                <w:sz w:val="26"/>
                <w:szCs w:val="26"/>
              </w:rPr>
              <w:t>п</w:t>
            </w:r>
            <w:proofErr w:type="gramEnd"/>
            <w:r w:rsidRPr="00A63A54">
              <w:rPr>
                <w:sz w:val="26"/>
                <w:szCs w:val="26"/>
                <w:lang w:val="en-US"/>
              </w:rPr>
              <w:t>/</w:t>
            </w:r>
            <w:r w:rsidRPr="00A63A54">
              <w:rPr>
                <w:sz w:val="26"/>
                <w:szCs w:val="26"/>
              </w:rPr>
              <w:t>п</w:t>
            </w:r>
          </w:p>
        </w:tc>
        <w:tc>
          <w:tcPr>
            <w:tcW w:w="1320" w:type="pct"/>
            <w:vMerge w:val="restart"/>
          </w:tcPr>
          <w:p w:rsidR="007E32E0" w:rsidRPr="00A63A54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A63A5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94" w:type="pct"/>
            <w:vMerge w:val="restart"/>
          </w:tcPr>
          <w:p w:rsidR="007E32E0" w:rsidRPr="00A63A54" w:rsidRDefault="00CE7FB2" w:rsidP="007E32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 w:rsidR="007E32E0" w:rsidRPr="00A63A54">
              <w:rPr>
                <w:sz w:val="26"/>
                <w:szCs w:val="26"/>
              </w:rPr>
              <w:t>измерения</w:t>
            </w:r>
          </w:p>
        </w:tc>
        <w:tc>
          <w:tcPr>
            <w:tcW w:w="2639" w:type="pct"/>
            <w:gridSpan w:val="6"/>
          </w:tcPr>
          <w:p w:rsidR="007E32E0" w:rsidRPr="00A63A54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A63A54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A63A54" w:rsidTr="00E01E86">
        <w:tc>
          <w:tcPr>
            <w:tcW w:w="347" w:type="pct"/>
            <w:vMerge/>
          </w:tcPr>
          <w:p w:rsidR="007E32E0" w:rsidRPr="00A63A54" w:rsidRDefault="007E32E0" w:rsidP="007E32E0"/>
        </w:tc>
        <w:tc>
          <w:tcPr>
            <w:tcW w:w="1320" w:type="pct"/>
            <w:vMerge/>
          </w:tcPr>
          <w:p w:rsidR="007E32E0" w:rsidRPr="00A63A54" w:rsidRDefault="007E32E0" w:rsidP="007E32E0"/>
        </w:tc>
        <w:tc>
          <w:tcPr>
            <w:tcW w:w="694" w:type="pct"/>
            <w:vMerge/>
          </w:tcPr>
          <w:p w:rsidR="007E32E0" w:rsidRPr="00A63A54" w:rsidRDefault="007E32E0" w:rsidP="007E32E0">
            <w:pPr>
              <w:jc w:val="center"/>
            </w:pPr>
          </w:p>
        </w:tc>
        <w:tc>
          <w:tcPr>
            <w:tcW w:w="556" w:type="pct"/>
          </w:tcPr>
          <w:p w:rsidR="007E32E0" w:rsidRPr="00A63A54" w:rsidRDefault="007E32E0" w:rsidP="00A63A54">
            <w:pPr>
              <w:jc w:val="center"/>
            </w:pPr>
            <w:r w:rsidRPr="00A63A54">
              <w:t>2012 год</w:t>
            </w:r>
          </w:p>
        </w:tc>
        <w:tc>
          <w:tcPr>
            <w:tcW w:w="556" w:type="pct"/>
          </w:tcPr>
          <w:p w:rsidR="007E32E0" w:rsidRPr="00A63A54" w:rsidRDefault="007E32E0" w:rsidP="00A63A54">
            <w:pPr>
              <w:jc w:val="center"/>
            </w:pPr>
            <w:r w:rsidRPr="00A63A54">
              <w:t>2013 год</w:t>
            </w:r>
          </w:p>
        </w:tc>
        <w:tc>
          <w:tcPr>
            <w:tcW w:w="556" w:type="pct"/>
          </w:tcPr>
          <w:p w:rsidR="007E32E0" w:rsidRPr="00A63A54" w:rsidRDefault="007E32E0" w:rsidP="00A63A54">
            <w:pPr>
              <w:jc w:val="center"/>
            </w:pPr>
            <w:r w:rsidRPr="00A63A54">
              <w:t>2014 год</w:t>
            </w:r>
          </w:p>
        </w:tc>
        <w:tc>
          <w:tcPr>
            <w:tcW w:w="538" w:type="pct"/>
          </w:tcPr>
          <w:p w:rsidR="007E32E0" w:rsidRPr="00A63A54" w:rsidRDefault="007E32E0" w:rsidP="00A63A54">
            <w:pPr>
              <w:jc w:val="center"/>
            </w:pPr>
            <w:r w:rsidRPr="00A63A54">
              <w:t>2015 год</w:t>
            </w:r>
          </w:p>
        </w:tc>
        <w:tc>
          <w:tcPr>
            <w:tcW w:w="434" w:type="pct"/>
            <w:gridSpan w:val="2"/>
          </w:tcPr>
          <w:p w:rsidR="007E32E0" w:rsidRPr="00A63A54" w:rsidRDefault="007E32E0" w:rsidP="00A63A54">
            <w:pPr>
              <w:jc w:val="center"/>
            </w:pPr>
            <w:r w:rsidRPr="00A63A54">
              <w:t>2016 год</w:t>
            </w:r>
          </w:p>
        </w:tc>
      </w:tr>
      <w:tr w:rsidR="007E32E0" w:rsidRPr="00A63A54" w:rsidTr="00E01E86">
        <w:tc>
          <w:tcPr>
            <w:tcW w:w="347" w:type="pct"/>
          </w:tcPr>
          <w:p w:rsidR="007E32E0" w:rsidRPr="00A63A54" w:rsidRDefault="007E32E0" w:rsidP="00327AFF">
            <w:pPr>
              <w:pStyle w:val="af0"/>
              <w:numPr>
                <w:ilvl w:val="0"/>
                <w:numId w:val="14"/>
              </w:numPr>
              <w:tabs>
                <w:tab w:val="left" w:pos="426"/>
              </w:tabs>
              <w:ind w:lef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pct"/>
          </w:tcPr>
          <w:p w:rsidR="007E32E0" w:rsidRPr="00A63A54" w:rsidRDefault="007E32E0" w:rsidP="007E32E0">
            <w:pPr>
              <w:pStyle w:val="af0"/>
              <w:tabs>
                <w:tab w:val="left" w:pos="426"/>
              </w:tabs>
              <w:ind w:left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3A5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мероприятия  муниципальной программы «Содействие занятости населения города Когалыма на 2014-2016 годы» </w:t>
            </w:r>
          </w:p>
        </w:tc>
        <w:tc>
          <w:tcPr>
            <w:tcW w:w="694" w:type="pct"/>
          </w:tcPr>
          <w:p w:rsidR="007E32E0" w:rsidRPr="00A63A54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A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56" w:type="pct"/>
          </w:tcPr>
          <w:p w:rsidR="007E32E0" w:rsidRPr="00A63A54" w:rsidRDefault="007E32E0" w:rsidP="007E32E0">
            <w:pPr>
              <w:jc w:val="center"/>
            </w:pPr>
            <w:r w:rsidRPr="00A63A54">
              <w:t>100</w:t>
            </w:r>
          </w:p>
        </w:tc>
        <w:tc>
          <w:tcPr>
            <w:tcW w:w="556" w:type="pct"/>
          </w:tcPr>
          <w:p w:rsidR="007E32E0" w:rsidRPr="00A63A54" w:rsidRDefault="007E32E0" w:rsidP="007E32E0">
            <w:pPr>
              <w:jc w:val="center"/>
            </w:pPr>
            <w:r w:rsidRPr="00A63A54">
              <w:t>100</w:t>
            </w:r>
          </w:p>
        </w:tc>
        <w:tc>
          <w:tcPr>
            <w:tcW w:w="556" w:type="pct"/>
          </w:tcPr>
          <w:p w:rsidR="007E32E0" w:rsidRPr="00A63A54" w:rsidRDefault="007E32E0" w:rsidP="007E32E0">
            <w:pPr>
              <w:jc w:val="center"/>
            </w:pPr>
            <w:r w:rsidRPr="00A63A54">
              <w:t>100</w:t>
            </w:r>
          </w:p>
        </w:tc>
        <w:tc>
          <w:tcPr>
            <w:tcW w:w="538" w:type="pct"/>
          </w:tcPr>
          <w:p w:rsidR="007E32E0" w:rsidRPr="00A63A54" w:rsidRDefault="007E32E0" w:rsidP="007E32E0">
            <w:pPr>
              <w:jc w:val="center"/>
            </w:pPr>
            <w:r w:rsidRPr="00A63A54">
              <w:t>100</w:t>
            </w:r>
          </w:p>
        </w:tc>
        <w:tc>
          <w:tcPr>
            <w:tcW w:w="434" w:type="pct"/>
            <w:gridSpan w:val="2"/>
          </w:tcPr>
          <w:p w:rsidR="007E32E0" w:rsidRPr="00A63A54" w:rsidRDefault="007E32E0" w:rsidP="007E32E0">
            <w:pPr>
              <w:jc w:val="center"/>
            </w:pPr>
            <w:r w:rsidRPr="00A63A54">
              <w:t>100</w:t>
            </w:r>
          </w:p>
        </w:tc>
      </w:tr>
      <w:tr w:rsidR="007E32E0" w:rsidRPr="00A63A54" w:rsidTr="00E01E86">
        <w:tc>
          <w:tcPr>
            <w:tcW w:w="347" w:type="pct"/>
          </w:tcPr>
          <w:p w:rsidR="007E32E0" w:rsidRPr="00A63A54" w:rsidRDefault="007E32E0" w:rsidP="00327AFF">
            <w:pPr>
              <w:pStyle w:val="a9"/>
              <w:numPr>
                <w:ilvl w:val="0"/>
                <w:numId w:val="14"/>
              </w:numPr>
              <w:tabs>
                <w:tab w:val="left" w:pos="459"/>
              </w:tabs>
            </w:pPr>
          </w:p>
        </w:tc>
        <w:tc>
          <w:tcPr>
            <w:tcW w:w="1320" w:type="pct"/>
          </w:tcPr>
          <w:p w:rsidR="007E32E0" w:rsidRPr="00A63A54" w:rsidRDefault="007E32E0" w:rsidP="007E32E0">
            <w:pPr>
              <w:pStyle w:val="a9"/>
              <w:tabs>
                <w:tab w:val="left" w:pos="459"/>
              </w:tabs>
              <w:ind w:left="34"/>
            </w:pPr>
            <w:r w:rsidRPr="00A63A54">
              <w:t xml:space="preserve">Количество жалоб на качество предоставляемой </w:t>
            </w:r>
            <w:r w:rsidR="00A63A54">
              <w:t xml:space="preserve">муниципальной </w:t>
            </w:r>
            <w:r w:rsidRPr="00A63A54">
              <w:t>услуги</w:t>
            </w:r>
          </w:p>
          <w:p w:rsidR="007E32E0" w:rsidRPr="00A63A54" w:rsidRDefault="007E32E0" w:rsidP="007E32E0">
            <w:pPr>
              <w:pStyle w:val="a9"/>
              <w:ind w:left="34"/>
            </w:pPr>
          </w:p>
        </w:tc>
        <w:tc>
          <w:tcPr>
            <w:tcW w:w="694" w:type="pct"/>
          </w:tcPr>
          <w:p w:rsidR="007E32E0" w:rsidRPr="00A63A54" w:rsidRDefault="007E32E0" w:rsidP="007E32E0">
            <w:pPr>
              <w:jc w:val="center"/>
            </w:pPr>
            <w:r w:rsidRPr="00A63A54">
              <w:t>единиц</w:t>
            </w:r>
          </w:p>
        </w:tc>
        <w:tc>
          <w:tcPr>
            <w:tcW w:w="556" w:type="pct"/>
          </w:tcPr>
          <w:p w:rsidR="007E32E0" w:rsidRPr="00A63A54" w:rsidRDefault="007E32E0" w:rsidP="007E32E0">
            <w:pPr>
              <w:jc w:val="center"/>
            </w:pPr>
            <w:r w:rsidRPr="00A63A54">
              <w:t>0</w:t>
            </w:r>
          </w:p>
        </w:tc>
        <w:tc>
          <w:tcPr>
            <w:tcW w:w="556" w:type="pct"/>
          </w:tcPr>
          <w:p w:rsidR="007E32E0" w:rsidRPr="00A63A54" w:rsidRDefault="007E32E0" w:rsidP="007E32E0">
            <w:pPr>
              <w:jc w:val="center"/>
            </w:pPr>
            <w:r w:rsidRPr="00A63A54">
              <w:t>0</w:t>
            </w:r>
          </w:p>
        </w:tc>
        <w:tc>
          <w:tcPr>
            <w:tcW w:w="556" w:type="pct"/>
          </w:tcPr>
          <w:p w:rsidR="007E32E0" w:rsidRPr="00A63A54" w:rsidRDefault="007E32E0" w:rsidP="007E32E0">
            <w:pPr>
              <w:jc w:val="center"/>
            </w:pPr>
            <w:r w:rsidRPr="00A63A54">
              <w:t>0</w:t>
            </w:r>
          </w:p>
        </w:tc>
        <w:tc>
          <w:tcPr>
            <w:tcW w:w="556" w:type="pct"/>
            <w:gridSpan w:val="2"/>
          </w:tcPr>
          <w:p w:rsidR="007E32E0" w:rsidRPr="00A63A54" w:rsidRDefault="007E32E0" w:rsidP="007E32E0">
            <w:pPr>
              <w:jc w:val="center"/>
            </w:pPr>
            <w:r w:rsidRPr="00A63A54">
              <w:t>0</w:t>
            </w:r>
          </w:p>
        </w:tc>
        <w:tc>
          <w:tcPr>
            <w:tcW w:w="417" w:type="pct"/>
          </w:tcPr>
          <w:p w:rsidR="007E32E0" w:rsidRPr="00A63A54" w:rsidRDefault="007E32E0" w:rsidP="007E32E0">
            <w:pPr>
              <w:jc w:val="center"/>
            </w:pPr>
            <w:r w:rsidRPr="00A63A54">
              <w:t>0</w:t>
            </w:r>
          </w:p>
        </w:tc>
      </w:tr>
      <w:tr w:rsidR="007E32E0" w:rsidRPr="00A63A54" w:rsidTr="00E01E86">
        <w:trPr>
          <w:trHeight w:val="2420"/>
        </w:trPr>
        <w:tc>
          <w:tcPr>
            <w:tcW w:w="347" w:type="pct"/>
          </w:tcPr>
          <w:p w:rsidR="007E32E0" w:rsidRPr="00A63A54" w:rsidRDefault="007E32E0" w:rsidP="00327AFF">
            <w:pPr>
              <w:pStyle w:val="a9"/>
              <w:numPr>
                <w:ilvl w:val="0"/>
                <w:numId w:val="14"/>
              </w:numPr>
            </w:pPr>
          </w:p>
        </w:tc>
        <w:tc>
          <w:tcPr>
            <w:tcW w:w="1320" w:type="pct"/>
          </w:tcPr>
          <w:p w:rsidR="007E32E0" w:rsidRPr="00A63A54" w:rsidRDefault="007E32E0" w:rsidP="007E32E0">
            <w:r w:rsidRPr="00A63A54">
              <w:t>Безопасность во время проведения мероприятий</w:t>
            </w:r>
          </w:p>
        </w:tc>
        <w:tc>
          <w:tcPr>
            <w:tcW w:w="694" w:type="pct"/>
          </w:tcPr>
          <w:p w:rsidR="007E32E0" w:rsidRPr="00A63A54" w:rsidRDefault="007E32E0" w:rsidP="007E32E0">
            <w:pPr>
              <w:jc w:val="center"/>
            </w:pPr>
            <w:r w:rsidRPr="00A63A54">
              <w:t>-</w:t>
            </w:r>
          </w:p>
        </w:tc>
        <w:tc>
          <w:tcPr>
            <w:tcW w:w="2639" w:type="pct"/>
            <w:gridSpan w:val="6"/>
          </w:tcPr>
          <w:p w:rsidR="007E32E0" w:rsidRPr="008D0079" w:rsidRDefault="008D0079" w:rsidP="008D0079">
            <w:pPr>
              <w:jc w:val="both"/>
            </w:pPr>
            <w:r w:rsidRPr="008D0079">
              <w:t>Помещения Учреждения по размерам и состоянию должны соответствовать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</w:t>
            </w:r>
          </w:p>
        </w:tc>
      </w:tr>
      <w:tr w:rsidR="007E32E0" w:rsidRPr="00A63A54" w:rsidTr="00E01E86">
        <w:trPr>
          <w:trHeight w:val="2619"/>
        </w:trPr>
        <w:tc>
          <w:tcPr>
            <w:tcW w:w="347" w:type="pct"/>
          </w:tcPr>
          <w:p w:rsidR="007E32E0" w:rsidRPr="00A63A54" w:rsidRDefault="007E32E0" w:rsidP="00327AFF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</w:pPr>
          </w:p>
        </w:tc>
        <w:tc>
          <w:tcPr>
            <w:tcW w:w="1320" w:type="pct"/>
          </w:tcPr>
          <w:p w:rsidR="007E32E0" w:rsidRPr="00A63A54" w:rsidRDefault="007E32E0" w:rsidP="007E32E0">
            <w:pPr>
              <w:pStyle w:val="a9"/>
              <w:tabs>
                <w:tab w:val="left" w:pos="426"/>
              </w:tabs>
              <w:ind w:left="34"/>
            </w:pPr>
            <w:r w:rsidRPr="00A63A54">
              <w:t>Обеспечение условий для предоставления муниципальной услуги</w:t>
            </w:r>
          </w:p>
        </w:tc>
        <w:tc>
          <w:tcPr>
            <w:tcW w:w="694" w:type="pct"/>
          </w:tcPr>
          <w:p w:rsidR="007E32E0" w:rsidRPr="00A63A54" w:rsidRDefault="007E32E0" w:rsidP="007E32E0">
            <w:r w:rsidRPr="00A63A54">
              <w:t>-</w:t>
            </w:r>
          </w:p>
        </w:tc>
        <w:tc>
          <w:tcPr>
            <w:tcW w:w="2639" w:type="pct"/>
            <w:gridSpan w:val="6"/>
          </w:tcPr>
          <w:p w:rsidR="008D0079" w:rsidRPr="008D0079" w:rsidRDefault="008D0079" w:rsidP="008D0079">
            <w:pPr>
              <w:pStyle w:val="af2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D0079">
              <w:rPr>
                <w:color w:val="000000"/>
                <w:sz w:val="26"/>
                <w:szCs w:val="26"/>
              </w:rPr>
              <w:t xml:space="preserve">Места для приёма </w:t>
            </w:r>
            <w:r w:rsidR="00F1314E">
              <w:rPr>
                <w:color w:val="000000"/>
                <w:sz w:val="26"/>
                <w:szCs w:val="26"/>
              </w:rPr>
              <w:t xml:space="preserve"> потребителей </w:t>
            </w:r>
            <w:r w:rsidRPr="008D0079">
              <w:rPr>
                <w:color w:val="000000"/>
                <w:sz w:val="26"/>
                <w:szCs w:val="26"/>
              </w:rPr>
              <w:t>оборудуются стульями, столами, обеспечиваются канцелярскими принадлежностями для написания письменных обращений, информационным стендом с тематической наглядной продукцией.</w:t>
            </w:r>
          </w:p>
          <w:p w:rsidR="008D0079" w:rsidRPr="008D0079" w:rsidRDefault="008D0079" w:rsidP="008D0079">
            <w:pPr>
              <w:pStyle w:val="32"/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D0079">
              <w:rPr>
                <w:sz w:val="26"/>
                <w:szCs w:val="26"/>
              </w:rPr>
              <w:t xml:space="preserve">Для ожидания </w:t>
            </w:r>
            <w:r w:rsidR="00F1314E">
              <w:rPr>
                <w:sz w:val="26"/>
                <w:szCs w:val="26"/>
              </w:rPr>
              <w:t xml:space="preserve"> потребителям </w:t>
            </w:r>
            <w:r w:rsidRPr="008D0079">
              <w:rPr>
                <w:sz w:val="26"/>
                <w:szCs w:val="26"/>
              </w:rPr>
              <w:t xml:space="preserve">отводится специальное место, оборудованное стульями. </w:t>
            </w:r>
          </w:p>
          <w:p w:rsidR="007E32E0" w:rsidRPr="008D0079" w:rsidRDefault="008D0079" w:rsidP="008D0079">
            <w:pPr>
              <w:pStyle w:val="32"/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D0079">
              <w:rPr>
                <w:sz w:val="26"/>
                <w:szCs w:val="26"/>
              </w:rPr>
              <w:t>В Учреждении предусматривается оборудование доступных мест общественного пользования (туалетов).</w:t>
            </w:r>
          </w:p>
        </w:tc>
      </w:tr>
    </w:tbl>
    <w:p w:rsidR="008D0079" w:rsidRPr="00530D8A" w:rsidRDefault="008D0079" w:rsidP="008D0079"/>
    <w:p w:rsidR="008D0079" w:rsidRPr="00530D8A" w:rsidRDefault="00CE7FB2" w:rsidP="008D0079">
      <w:pPr>
        <w:ind w:firstLine="708"/>
      </w:pPr>
      <w:r>
        <w:t>4</w:t>
      </w:r>
      <w:r w:rsidR="008D0079" w:rsidRPr="00530D8A">
        <w:t>. Поряд</w:t>
      </w:r>
      <w:r w:rsidR="008D0079">
        <w:t>ок оказания муниципальных услуг</w:t>
      </w:r>
    </w:p>
    <w:p w:rsidR="008C735D" w:rsidRDefault="008D0079" w:rsidP="008C735D">
      <w:pPr>
        <w:pStyle w:val="a9"/>
        <w:numPr>
          <w:ilvl w:val="1"/>
          <w:numId w:val="14"/>
        </w:numPr>
        <w:ind w:left="0" w:firstLine="709"/>
        <w:jc w:val="both"/>
      </w:pPr>
      <w:r>
        <w:t>Порядок оказания муниципальной услуги осуществляется в соответствии с постановлением Администрации города Когалыма от 12.10.2012 №2425 «Об утверждении стандарта качества предоставления муниципальной услуги « Организация временного трудоустройства безработных несовершеннолетних граждан в возрасте от 16 до 18 лет».</w:t>
      </w:r>
    </w:p>
    <w:p w:rsidR="008C735D" w:rsidRPr="008C735D" w:rsidRDefault="008D0079" w:rsidP="007919E8">
      <w:pPr>
        <w:pStyle w:val="a9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8C735D">
        <w:rPr>
          <w:bCs/>
        </w:rPr>
        <w:t>М</w:t>
      </w:r>
      <w:r w:rsidR="008C735D">
        <w:rPr>
          <w:bCs/>
        </w:rPr>
        <w:t>униципальное задание и отчёты о</w:t>
      </w:r>
      <w:r w:rsidRPr="008C735D">
        <w:rPr>
          <w:bCs/>
        </w:rPr>
        <w:t xml:space="preserve"> его исполнении, с учётом требований законодательства Российской Федерации о защите государственной тайны, размещается на официальном сайте Администрации города Когалыма в сети Интернет (</w:t>
      </w:r>
      <w:hyperlink r:id="rId17" w:history="1">
        <w:r w:rsidRPr="008C735D">
          <w:rPr>
            <w:rStyle w:val="ab"/>
            <w:bCs/>
            <w:color w:val="auto"/>
            <w:u w:val="none"/>
            <w:lang w:val="en-US"/>
          </w:rPr>
          <w:t>www</w:t>
        </w:r>
        <w:r w:rsidRPr="008C735D">
          <w:rPr>
            <w:rStyle w:val="ab"/>
            <w:bCs/>
            <w:color w:val="auto"/>
            <w:u w:val="none"/>
          </w:rPr>
          <w:t>.</w:t>
        </w:r>
        <w:r w:rsidRPr="008C735D">
          <w:rPr>
            <w:rStyle w:val="ab"/>
            <w:bCs/>
            <w:color w:val="auto"/>
            <w:u w:val="none"/>
            <w:lang w:val="en-US"/>
          </w:rPr>
          <w:t>admkogalym</w:t>
        </w:r>
        <w:r w:rsidRPr="008C735D">
          <w:rPr>
            <w:rStyle w:val="ab"/>
            <w:bCs/>
            <w:color w:val="auto"/>
            <w:u w:val="none"/>
          </w:rPr>
          <w:t>.</w:t>
        </w:r>
        <w:r w:rsidRPr="008C735D">
          <w:rPr>
            <w:rStyle w:val="ab"/>
            <w:bCs/>
            <w:color w:val="auto"/>
            <w:u w:val="none"/>
            <w:lang w:val="en-US"/>
          </w:rPr>
          <w:t>ru</w:t>
        </w:r>
      </w:hyperlink>
      <w:r w:rsidRPr="008C735D">
        <w:rPr>
          <w:bCs/>
        </w:rPr>
        <w:t>), в соответствии с действующим законодательством Российской Федерации.</w:t>
      </w:r>
      <w:r w:rsidRPr="008C735D">
        <w:rPr>
          <w:bCs/>
        </w:rPr>
        <w:tab/>
      </w:r>
    </w:p>
    <w:p w:rsidR="008D0079" w:rsidRPr="002C3014" w:rsidRDefault="008D0079" w:rsidP="007919E8">
      <w:pPr>
        <w:pStyle w:val="a9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8C735D">
        <w:rPr>
          <w:bCs/>
        </w:rPr>
        <w:t xml:space="preserve">Учреждение несёт ответственность за выполнение муниципального задания </w:t>
      </w:r>
      <w:r w:rsidR="00F1314E" w:rsidRPr="008C735D">
        <w:rPr>
          <w:bCs/>
        </w:rPr>
        <w:t>по объёму и качеству оказываемой муниципальной</w:t>
      </w:r>
      <w:r w:rsidRPr="008C735D">
        <w:rPr>
          <w:bCs/>
        </w:rPr>
        <w:t xml:space="preserve"> услуг</w:t>
      </w:r>
      <w:r w:rsidR="00F1314E" w:rsidRPr="008C735D">
        <w:rPr>
          <w:bCs/>
        </w:rPr>
        <w:t>и</w:t>
      </w:r>
      <w:r w:rsidRPr="008C735D">
        <w:rPr>
          <w:bCs/>
        </w:rPr>
        <w:t>.</w:t>
      </w:r>
    </w:p>
    <w:p w:rsidR="008D0079" w:rsidRPr="007874DD" w:rsidRDefault="008D0079" w:rsidP="007919E8">
      <w:pPr>
        <w:pStyle w:val="a9"/>
        <w:tabs>
          <w:tab w:val="left" w:pos="1134"/>
        </w:tabs>
        <w:ind w:left="0" w:firstLine="709"/>
        <w:jc w:val="both"/>
      </w:pPr>
    </w:p>
    <w:p w:rsidR="008D0079" w:rsidRPr="00857129" w:rsidRDefault="008D0079" w:rsidP="007919E8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857129">
        <w:t>Предельные цены (тарифы) на оплату муниципальной услуги в случае, если законодательством Российской Федерации предусмотрено оказание соответствующей услуги на платной основе, либо порядок их установления</w:t>
      </w:r>
    </w:p>
    <w:p w:rsidR="008D0079" w:rsidRPr="00530D8A" w:rsidRDefault="008D0079" w:rsidP="007919E8">
      <w:pPr>
        <w:pStyle w:val="a9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530D8A">
        <w:t>Муниципальная услу</w:t>
      </w:r>
      <w:r>
        <w:t xml:space="preserve">га Учреждением предоставляется потребителям </w:t>
      </w:r>
      <w:r w:rsidRPr="00530D8A">
        <w:t xml:space="preserve">на безвозмездной основе. </w:t>
      </w:r>
    </w:p>
    <w:p w:rsidR="008D0079" w:rsidRPr="007874DD" w:rsidRDefault="008D0079" w:rsidP="007919E8">
      <w:pPr>
        <w:pStyle w:val="a9"/>
        <w:tabs>
          <w:tab w:val="left" w:pos="1134"/>
        </w:tabs>
        <w:ind w:left="709"/>
        <w:jc w:val="both"/>
      </w:pPr>
    </w:p>
    <w:p w:rsidR="007919E8" w:rsidRDefault="008D0079" w:rsidP="007919E8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30D8A">
        <w:t xml:space="preserve">Порядок </w:t>
      </w:r>
      <w:proofErr w:type="gramStart"/>
      <w:r w:rsidRPr="00530D8A">
        <w:t>контроля за</w:t>
      </w:r>
      <w:proofErr w:type="gramEnd"/>
      <w:r w:rsidRPr="00530D8A">
        <w:t xml:space="preserve"> исполнением муниципального задания, в том числе </w:t>
      </w:r>
      <w:r w:rsidRPr="007874DD">
        <w:t>условия и порядок его досрочного прекращения</w:t>
      </w:r>
      <w:r>
        <w:t>.</w:t>
      </w:r>
    </w:p>
    <w:p w:rsidR="007919E8" w:rsidRDefault="008D0079" w:rsidP="007919E8">
      <w:pPr>
        <w:pStyle w:val="a9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proofErr w:type="gramStart"/>
      <w:r w:rsidRPr="00530D8A">
        <w:t>Конт</w:t>
      </w:r>
      <w:r w:rsidR="007919E8">
        <w:t>роль за</w:t>
      </w:r>
      <w:proofErr w:type="gramEnd"/>
      <w:r w:rsidR="007919E8">
        <w:t xml:space="preserve"> ис</w:t>
      </w:r>
      <w:r w:rsidRPr="00530D8A">
        <w:t>по</w:t>
      </w:r>
      <w:r w:rsidR="007919E8">
        <w:t xml:space="preserve">лнением муниципального задания </w:t>
      </w:r>
      <w:r w:rsidRPr="00530D8A">
        <w:t>осуществляется посредством процедур  внутреннего и внешнего контроля.</w:t>
      </w:r>
    </w:p>
    <w:p w:rsidR="008D0079" w:rsidRPr="00530D8A" w:rsidRDefault="008D0079" w:rsidP="007919E8">
      <w:pPr>
        <w:pStyle w:val="a9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530D8A">
        <w:t xml:space="preserve">Внутренний </w:t>
      </w:r>
      <w:proofErr w:type="gramStart"/>
      <w:r w:rsidRPr="00530D8A">
        <w:t xml:space="preserve">контроль </w:t>
      </w:r>
      <w:r w:rsidR="007919E8">
        <w:t>за</w:t>
      </w:r>
      <w:proofErr w:type="gramEnd"/>
      <w:r w:rsidR="007919E8">
        <w:t xml:space="preserve"> ис</w:t>
      </w:r>
      <w:r w:rsidR="007919E8" w:rsidRPr="00530D8A">
        <w:t>по</w:t>
      </w:r>
      <w:r w:rsidR="007919E8">
        <w:t xml:space="preserve">лнением муниципального задания </w:t>
      </w:r>
      <w:r w:rsidRPr="00530D8A">
        <w:t>проводится руководителем У</w:t>
      </w:r>
      <w:r w:rsidR="007919E8">
        <w:t xml:space="preserve">чреждения и его заместителями. </w:t>
      </w:r>
      <w:r w:rsidRPr="00530D8A">
        <w:t xml:space="preserve">Внутренний контроль подразделяется </w:t>
      </w:r>
      <w:proofErr w:type="gramStart"/>
      <w:r w:rsidRPr="00530D8A">
        <w:t>на</w:t>
      </w:r>
      <w:proofErr w:type="gramEnd"/>
      <w:r w:rsidRPr="00530D8A">
        <w:t>:</w:t>
      </w:r>
    </w:p>
    <w:p w:rsidR="008D0079" w:rsidRPr="00530D8A" w:rsidRDefault="008D0079" w:rsidP="007919E8">
      <w:pPr>
        <w:pStyle w:val="a9"/>
        <w:tabs>
          <w:tab w:val="left" w:pos="851"/>
          <w:tab w:val="left" w:pos="1134"/>
        </w:tabs>
        <w:ind w:left="0" w:firstLine="709"/>
        <w:jc w:val="both"/>
      </w:pPr>
      <w:r w:rsidRPr="00530D8A">
        <w:t>1) оперативный контроль (по выявленным фактам и жалобам, касающимся качества предоставления услуг);</w:t>
      </w:r>
    </w:p>
    <w:p w:rsidR="008D0079" w:rsidRPr="00530D8A" w:rsidRDefault="008D0079" w:rsidP="00D55167">
      <w:pPr>
        <w:pStyle w:val="a9"/>
        <w:tabs>
          <w:tab w:val="left" w:pos="851"/>
        </w:tabs>
        <w:ind w:left="0" w:firstLine="709"/>
        <w:jc w:val="both"/>
      </w:pPr>
      <w:r w:rsidRPr="00530D8A">
        <w:t>2) текущий контроль: общий контроль деятельности отдела по трудоустройству молодёжи Учреждения; контроль организации предоставления муниципальной услуги;</w:t>
      </w:r>
    </w:p>
    <w:p w:rsidR="008D0079" w:rsidRDefault="008D0079" w:rsidP="00D55167">
      <w:pPr>
        <w:pStyle w:val="a9"/>
        <w:tabs>
          <w:tab w:val="left" w:pos="851"/>
        </w:tabs>
        <w:ind w:left="0" w:firstLine="709"/>
        <w:jc w:val="both"/>
      </w:pPr>
      <w:r w:rsidRPr="00530D8A">
        <w:lastRenderedPageBreak/>
        <w:t xml:space="preserve">3) итоговый контроль (анализ деятельности отдела по трудоустройству молодёжи Учреждения по организации предоставления муниципальной услуги по итогам года). </w:t>
      </w:r>
    </w:p>
    <w:p w:rsidR="008D0079" w:rsidRPr="00530D8A" w:rsidRDefault="001933D6" w:rsidP="00D55167">
      <w:pPr>
        <w:pStyle w:val="a9"/>
        <w:tabs>
          <w:tab w:val="left" w:pos="851"/>
        </w:tabs>
        <w:ind w:left="0" w:firstLine="709"/>
        <w:jc w:val="both"/>
      </w:pPr>
      <w:r>
        <w:t xml:space="preserve">6.3. Внешний </w:t>
      </w:r>
      <w:proofErr w:type="gramStart"/>
      <w:r>
        <w:t>контроль за</w:t>
      </w:r>
      <w:proofErr w:type="gramEnd"/>
      <w:r>
        <w:t xml:space="preserve"> ис</w:t>
      </w:r>
      <w:r w:rsidR="008D0079" w:rsidRPr="00530D8A">
        <w:t>полнением муниципального задания осуществляет Управление (начальник Управления, заместитель начальника Управления, начальник и  специалисты отдела молодёжной политики) путём:</w:t>
      </w:r>
    </w:p>
    <w:p w:rsidR="008D0079" w:rsidRPr="00530D8A" w:rsidRDefault="008D0079" w:rsidP="00D55167">
      <w:pPr>
        <w:pStyle w:val="a9"/>
        <w:tabs>
          <w:tab w:val="left" w:pos="851"/>
        </w:tabs>
        <w:ind w:left="0" w:firstLine="709"/>
        <w:jc w:val="both"/>
      </w:pPr>
      <w:r w:rsidRPr="00530D8A">
        <w:t>1) проведения мониторинга основных показателей работы за определённый период;</w:t>
      </w:r>
    </w:p>
    <w:p w:rsidR="008D0079" w:rsidRPr="00530D8A" w:rsidRDefault="008D0079" w:rsidP="00D55167">
      <w:pPr>
        <w:pStyle w:val="a9"/>
        <w:tabs>
          <w:tab w:val="left" w:pos="851"/>
        </w:tabs>
        <w:ind w:left="0" w:firstLine="709"/>
        <w:jc w:val="both"/>
      </w:pPr>
      <w:r w:rsidRPr="00530D8A">
        <w:t>2) анализа обращений и жалоб граждан в Управление,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8D0079" w:rsidRPr="00530D8A" w:rsidRDefault="008D0079" w:rsidP="00D55167">
      <w:pPr>
        <w:pStyle w:val="a9"/>
        <w:tabs>
          <w:tab w:val="left" w:pos="851"/>
        </w:tabs>
        <w:ind w:left="0" w:firstLine="709"/>
        <w:jc w:val="both"/>
      </w:pPr>
      <w:r w:rsidRPr="00530D8A">
        <w:t xml:space="preserve">3) проведения контрольных мероприятий, в том числе: документарная проверка деятельности отдела по трудоустройству молодёжи Учреждения; проверка книги жалоб Учреждения на предмет фиксации в ней жалоб на качество </w:t>
      </w:r>
      <w:r w:rsidR="00D55167">
        <w:t xml:space="preserve">муниципальной </w:t>
      </w:r>
      <w:r w:rsidRPr="00530D8A">
        <w:t>услуг</w:t>
      </w:r>
      <w:r w:rsidR="00D55167">
        <w:t>и</w:t>
      </w:r>
      <w:r w:rsidRPr="00530D8A">
        <w:t>, а также факт</w:t>
      </w:r>
      <w:r w:rsidR="00D55167">
        <w:t>а</w:t>
      </w:r>
      <w:r w:rsidRPr="00530D8A">
        <w:t xml:space="preserve"> принятия мер по жалобам.</w:t>
      </w:r>
    </w:p>
    <w:p w:rsidR="008D0079" w:rsidRPr="003A3648" w:rsidRDefault="001933D6" w:rsidP="00D55167">
      <w:pPr>
        <w:pStyle w:val="a9"/>
        <w:tabs>
          <w:tab w:val="left" w:pos="851"/>
        </w:tabs>
        <w:ind w:left="0" w:firstLine="709"/>
        <w:jc w:val="both"/>
      </w:pPr>
      <w:r>
        <w:t>6</w:t>
      </w:r>
      <w:r w:rsidR="008D0079">
        <w:t xml:space="preserve">.4. </w:t>
      </w:r>
      <w:r w:rsidR="008D0079" w:rsidRPr="003A3648">
        <w:t>Муниципальное задание может быть досрочно  прекращено (полностью или частично) в случаях:</w:t>
      </w:r>
    </w:p>
    <w:p w:rsidR="008D0079" w:rsidRPr="003A3648" w:rsidRDefault="008D0079" w:rsidP="008D0079">
      <w:pPr>
        <w:ind w:firstLine="709"/>
        <w:jc w:val="both"/>
      </w:pPr>
      <w:r w:rsidRPr="003A3648">
        <w:t>- реорганизации или ликвидации Учреждения;</w:t>
      </w:r>
    </w:p>
    <w:p w:rsidR="001933D6" w:rsidRDefault="008D0079" w:rsidP="001933D6">
      <w:pPr>
        <w:ind w:firstLine="709"/>
        <w:jc w:val="both"/>
      </w:pPr>
      <w:r w:rsidRPr="003A3648">
        <w:t>-</w:t>
      </w:r>
      <w:r>
        <w:t xml:space="preserve"> </w:t>
      </w:r>
      <w:r w:rsidRPr="003A3648">
        <w:t>в случаях, когда Учреж</w:t>
      </w:r>
      <w:r>
        <w:t>дение не обеспечивает выполнения</w:t>
      </w:r>
      <w:r w:rsidRPr="003A3648">
        <w:t xml:space="preserve">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8D0079" w:rsidRPr="003A3648" w:rsidRDefault="008D0079" w:rsidP="001933D6">
      <w:pPr>
        <w:ind w:firstLine="709"/>
        <w:jc w:val="both"/>
      </w:pPr>
      <w:r w:rsidRPr="00B673E2">
        <w:t xml:space="preserve">О досрочном прекращении </w:t>
      </w:r>
      <w:r>
        <w:t>муниципального задания уч</w:t>
      </w:r>
      <w:r w:rsidRPr="00B673E2">
        <w:t>редитель пис</w:t>
      </w:r>
      <w:r>
        <w:t>ьменно уведомляет руководителя У</w:t>
      </w:r>
      <w:r w:rsidRPr="00B673E2">
        <w:t xml:space="preserve">чреждения не позднее, чем за 30 дней до дня вступления в силу решения о прекращении </w:t>
      </w:r>
      <w:r>
        <w:t xml:space="preserve">муниципального </w:t>
      </w:r>
      <w:r w:rsidRPr="00B673E2">
        <w:t>задания</w:t>
      </w:r>
      <w:r>
        <w:t>.</w:t>
      </w:r>
    </w:p>
    <w:p w:rsidR="008D0079" w:rsidRPr="00530D8A" w:rsidRDefault="008D0079" w:rsidP="008D0079">
      <w:pPr>
        <w:tabs>
          <w:tab w:val="left" w:pos="0"/>
          <w:tab w:val="left" w:pos="142"/>
          <w:tab w:val="left" w:pos="426"/>
          <w:tab w:val="left" w:pos="709"/>
          <w:tab w:val="left" w:pos="993"/>
        </w:tabs>
        <w:ind w:right="141" w:firstLine="709"/>
      </w:pPr>
    </w:p>
    <w:p w:rsidR="008D0079" w:rsidRPr="003A3648" w:rsidRDefault="001933D6" w:rsidP="008D0079">
      <w:pPr>
        <w:ind w:firstLine="709"/>
        <w:jc w:val="both"/>
      </w:pPr>
      <w:r>
        <w:t>7</w:t>
      </w:r>
      <w:r w:rsidR="008D0079">
        <w:t xml:space="preserve">. </w:t>
      </w:r>
      <w:r w:rsidR="008D0079" w:rsidRPr="003A3648">
        <w:t>Требования к отчётности об исполнении муниципального задания</w:t>
      </w:r>
      <w:r w:rsidR="008D0079">
        <w:t>.</w:t>
      </w:r>
    </w:p>
    <w:p w:rsidR="008D0079" w:rsidRDefault="001933D6" w:rsidP="008D0079">
      <w:pPr>
        <w:ind w:firstLine="709"/>
        <w:jc w:val="both"/>
      </w:pPr>
      <w:r>
        <w:t>7.</w:t>
      </w:r>
      <w:r w:rsidR="008D0079" w:rsidRPr="003A3648">
        <w:t xml:space="preserve">1. </w:t>
      </w:r>
      <w:r w:rsidR="008D0079" w:rsidRPr="000E2F21">
        <w:t xml:space="preserve">Учреждение предоставляет в Управление отчёт об исполнении муниципального задания </w:t>
      </w:r>
      <w:r w:rsidR="008D0079">
        <w:t xml:space="preserve">ежеквартально </w:t>
      </w:r>
      <w:r w:rsidR="008D0079" w:rsidRPr="003A3648">
        <w:t>до 25 числа последнего месяца отчётног</w:t>
      </w:r>
      <w:r>
        <w:t>о квартала согласно приложению 1</w:t>
      </w:r>
      <w:r w:rsidR="008D0079" w:rsidRPr="003A3648">
        <w:t xml:space="preserve"> к муниципальному заданию</w:t>
      </w:r>
      <w:r w:rsidR="008D0079" w:rsidRPr="0069455A">
        <w:t xml:space="preserve"> </w:t>
      </w:r>
      <w:r w:rsidR="008D0079">
        <w:t>на бумажном носителе и в электронном виде.</w:t>
      </w:r>
    </w:p>
    <w:p w:rsidR="008D0079" w:rsidRPr="003A3648" w:rsidRDefault="008D0079" w:rsidP="008D0079"/>
    <w:p w:rsidR="008D0079" w:rsidRPr="003A3648" w:rsidRDefault="001933D6" w:rsidP="008D0079">
      <w:pPr>
        <w:ind w:firstLine="709"/>
      </w:pPr>
      <w:r>
        <w:t>8</w:t>
      </w:r>
      <w:r w:rsidR="008D0079" w:rsidRPr="003A3648">
        <w:t xml:space="preserve">. </w:t>
      </w:r>
      <w:r w:rsidR="008D0079">
        <w:t xml:space="preserve"> </w:t>
      </w:r>
      <w:r w:rsidR="008D0079" w:rsidRPr="003A3648">
        <w:t>Порядок изменения муниципального задания</w:t>
      </w:r>
      <w:r w:rsidR="008D0079">
        <w:t>.</w:t>
      </w:r>
    </w:p>
    <w:p w:rsidR="008D0079" w:rsidRPr="003A3648" w:rsidRDefault="001933D6" w:rsidP="008D0079">
      <w:pPr>
        <w:ind w:firstLine="709"/>
        <w:jc w:val="both"/>
      </w:pPr>
      <w:r>
        <w:t xml:space="preserve">8.1. </w:t>
      </w:r>
      <w:r w:rsidR="008D0079">
        <w:t xml:space="preserve">Муниципальное задание </w:t>
      </w:r>
      <w:r w:rsidR="008D0079" w:rsidRPr="003A3648">
        <w:t>может быть изменено в течение текущего финансового года в случаях:</w:t>
      </w:r>
    </w:p>
    <w:p w:rsidR="008D0079" w:rsidRPr="003A3648" w:rsidRDefault="008D0079" w:rsidP="008D0079">
      <w:pPr>
        <w:ind w:firstLine="709"/>
        <w:jc w:val="both"/>
      </w:pPr>
      <w:r w:rsidRPr="003A3648">
        <w:t>- изменения объёма бюджетных ассигнований и лимитов бюджетных обязательств, доведённых для финансового обеспечения выполнения муниципального задания;</w:t>
      </w:r>
    </w:p>
    <w:p w:rsidR="008D0079" w:rsidRPr="003A3648" w:rsidRDefault="008D0079" w:rsidP="008D0079">
      <w:pPr>
        <w:ind w:firstLine="709"/>
        <w:jc w:val="both"/>
      </w:pPr>
      <w:r w:rsidRPr="003A3648">
        <w:t>- изменения нормативных правовых актов Российской Федерации, Ханты</w:t>
      </w:r>
      <w:r w:rsidR="001933D6">
        <w:t xml:space="preserve"> </w:t>
      </w:r>
      <w:proofErr w:type="gramStart"/>
      <w:r w:rsidRPr="003A3648">
        <w:t>-М</w:t>
      </w:r>
      <w:proofErr w:type="gramEnd"/>
      <w:r w:rsidRPr="003A3648">
        <w:t>ансийского автономного округа - Югры, муниципальных правовых актов города Когалыма, на основании которых было сформировано  муниципальное задание;</w:t>
      </w:r>
    </w:p>
    <w:p w:rsidR="008D0079" w:rsidRDefault="008D0079" w:rsidP="008D0079">
      <w:pPr>
        <w:ind w:firstLine="709"/>
        <w:jc w:val="both"/>
      </w:pPr>
      <w:r w:rsidRPr="003A3648">
        <w:t>- изменения численности потребителей услуг, спроса на услуги или иных условий оказания услуг, влияющих на объём и качество (в том числе на основании предложений Учреждения</w:t>
      </w:r>
      <w:r>
        <w:t>)</w:t>
      </w:r>
      <w:r w:rsidRPr="003A3648">
        <w:t>.</w:t>
      </w:r>
    </w:p>
    <w:p w:rsidR="007D07C5" w:rsidRPr="000E2F21" w:rsidRDefault="001933D6" w:rsidP="007D07C5">
      <w:pPr>
        <w:ind w:firstLine="709"/>
        <w:jc w:val="both"/>
      </w:pPr>
      <w:r>
        <w:t xml:space="preserve">8.2. </w:t>
      </w:r>
      <w:r w:rsidR="007D07C5" w:rsidRPr="003C4952">
        <w:t xml:space="preserve">Об изменении муниципального задания </w:t>
      </w:r>
      <w:r w:rsidR="007D07C5">
        <w:t>учредитель</w:t>
      </w:r>
      <w:r w:rsidR="007D07C5" w:rsidRPr="003C4952">
        <w:t xml:space="preserve"> обязан письменно уведомить руководителя Учреждения не позднее, чем за 10 дней до дня вступления в силу решения об изменении </w:t>
      </w:r>
      <w:r w:rsidR="007D07C5">
        <w:t xml:space="preserve">муниципального </w:t>
      </w:r>
      <w:r w:rsidR="007D07C5" w:rsidRPr="003C4952">
        <w:t>задания.</w:t>
      </w:r>
    </w:p>
    <w:p w:rsidR="00AC2CE4" w:rsidRPr="00530D8A" w:rsidRDefault="00AC2CE4" w:rsidP="007D07C5">
      <w:pPr>
        <w:ind w:firstLine="709"/>
        <w:jc w:val="both"/>
      </w:pPr>
      <w:r w:rsidRPr="00B50D30">
        <w:lastRenderedPageBreak/>
        <w:t>РАЗДЕЛ 6</w:t>
      </w:r>
    </w:p>
    <w:p w:rsidR="00AC2CE4" w:rsidRPr="00E01E86" w:rsidRDefault="00AC2CE4" w:rsidP="00AC2CE4">
      <w:pPr>
        <w:tabs>
          <w:tab w:val="left" w:pos="993"/>
        </w:tabs>
        <w:ind w:firstLine="709"/>
        <w:jc w:val="center"/>
        <w:rPr>
          <w:sz w:val="22"/>
        </w:rPr>
      </w:pPr>
    </w:p>
    <w:p w:rsidR="00AC2CE4" w:rsidRPr="00AC2CE4" w:rsidRDefault="00AC2CE4" w:rsidP="00B50D30">
      <w:pPr>
        <w:pStyle w:val="a9"/>
        <w:numPr>
          <w:ilvl w:val="0"/>
          <w:numId w:val="30"/>
        </w:numPr>
        <w:tabs>
          <w:tab w:val="left" w:pos="-142"/>
          <w:tab w:val="left" w:pos="284"/>
        </w:tabs>
        <w:ind w:left="0" w:firstLine="709"/>
        <w:jc w:val="both"/>
      </w:pPr>
      <w:r w:rsidRPr="00530D8A">
        <w:t xml:space="preserve"> </w:t>
      </w:r>
      <w:r w:rsidRPr="00AC2CE4">
        <w:t>Наименование муниципальной услуги: «Организация временного трудоустройства несовершеннолетних граждан в возрасте от 14 до 18 лет в течение учебного года».</w:t>
      </w:r>
    </w:p>
    <w:p w:rsidR="00AC2CE4" w:rsidRPr="00E01E86" w:rsidRDefault="00AC2CE4" w:rsidP="00B50D30">
      <w:pPr>
        <w:pStyle w:val="a9"/>
        <w:tabs>
          <w:tab w:val="left" w:pos="-142"/>
          <w:tab w:val="left" w:pos="284"/>
          <w:tab w:val="left" w:pos="993"/>
        </w:tabs>
        <w:ind w:left="0" w:firstLine="709"/>
        <w:jc w:val="both"/>
        <w:rPr>
          <w:sz w:val="22"/>
        </w:rPr>
      </w:pPr>
    </w:p>
    <w:p w:rsidR="00B50D30" w:rsidRDefault="00AC2CE4" w:rsidP="00B50D30">
      <w:pPr>
        <w:pStyle w:val="a9"/>
        <w:numPr>
          <w:ilvl w:val="0"/>
          <w:numId w:val="30"/>
        </w:numPr>
        <w:tabs>
          <w:tab w:val="left" w:pos="-142"/>
          <w:tab w:val="left" w:pos="284"/>
        </w:tabs>
        <w:ind w:left="0" w:firstLine="709"/>
        <w:jc w:val="both"/>
      </w:pPr>
      <w:r w:rsidRPr="00AC2CE4">
        <w:t xml:space="preserve">Потребители муниципальной услуги: несовершеннолетние граждане в возрасте от 14 до 18 лет, проживающие в городе Когалыме и на момент заключения срочного трудового </w:t>
      </w:r>
      <w:proofErr w:type="gramStart"/>
      <w:r w:rsidRPr="00AC2CE4">
        <w:t>договора</w:t>
      </w:r>
      <w:proofErr w:type="gramEnd"/>
      <w:r w:rsidRPr="00AC2CE4">
        <w:t xml:space="preserve"> состоящие на учёте в Казённом учреждении Ханты-Мансийского автономного округа - Югры «Когалымский центр занятости населения» в целях поиска подходящей работы.</w:t>
      </w:r>
    </w:p>
    <w:p w:rsidR="00B50D30" w:rsidRPr="00E01E86" w:rsidRDefault="00B50D30" w:rsidP="00B50D30">
      <w:pPr>
        <w:pStyle w:val="a9"/>
        <w:rPr>
          <w:sz w:val="20"/>
        </w:rPr>
      </w:pPr>
    </w:p>
    <w:p w:rsidR="00B50D30" w:rsidRDefault="00AC2CE4" w:rsidP="00B50D30">
      <w:pPr>
        <w:tabs>
          <w:tab w:val="left" w:pos="-142"/>
          <w:tab w:val="left" w:pos="284"/>
        </w:tabs>
        <w:ind w:firstLine="709"/>
        <w:jc w:val="both"/>
      </w:pPr>
      <w:r w:rsidRPr="00B50D30">
        <w:t>3. Показатели, характеризующие объём и</w:t>
      </w:r>
      <w:r w:rsidR="00B50D30" w:rsidRPr="00B50D30">
        <w:t xml:space="preserve"> (или)</w:t>
      </w:r>
      <w:r w:rsidRPr="00B50D30">
        <w:t xml:space="preserve"> качество оказываемой муниципальной услуги.</w:t>
      </w:r>
    </w:p>
    <w:p w:rsidR="007E32E0" w:rsidRPr="00AC2CE4" w:rsidRDefault="00AC2CE4" w:rsidP="00B50D30">
      <w:pPr>
        <w:tabs>
          <w:tab w:val="left" w:pos="-142"/>
          <w:tab w:val="left" w:pos="284"/>
        </w:tabs>
        <w:ind w:firstLine="709"/>
        <w:jc w:val="both"/>
      </w:pPr>
      <w:r w:rsidRPr="00AC2CE4">
        <w:t>3.1. Показатели, характеризующие объём (в натуральных показателях) оказываемой муниципальной услуги.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7"/>
        <w:gridCol w:w="2588"/>
        <w:gridCol w:w="1382"/>
        <w:gridCol w:w="892"/>
        <w:gridCol w:w="893"/>
        <w:gridCol w:w="895"/>
        <w:gridCol w:w="893"/>
        <w:gridCol w:w="893"/>
      </w:tblGrid>
      <w:tr w:rsidR="007E32E0" w:rsidRPr="00AC2CE4" w:rsidTr="00E01E86">
        <w:tc>
          <w:tcPr>
            <w:tcW w:w="290" w:type="pct"/>
            <w:vMerge w:val="restart"/>
          </w:tcPr>
          <w:p w:rsidR="007E32E0" w:rsidRPr="00AC2CE4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 xml:space="preserve">№, </w:t>
            </w:r>
            <w:proofErr w:type="gramStart"/>
            <w:r w:rsidRPr="00AC2CE4">
              <w:rPr>
                <w:sz w:val="26"/>
                <w:szCs w:val="26"/>
              </w:rPr>
              <w:t>п</w:t>
            </w:r>
            <w:proofErr w:type="gramEnd"/>
            <w:r w:rsidRPr="00AC2CE4">
              <w:rPr>
                <w:sz w:val="26"/>
                <w:szCs w:val="26"/>
                <w:lang w:val="en-US"/>
              </w:rPr>
              <w:t>/</w:t>
            </w:r>
            <w:r w:rsidRPr="00AC2CE4">
              <w:rPr>
                <w:sz w:val="26"/>
                <w:szCs w:val="26"/>
              </w:rPr>
              <w:t>п</w:t>
            </w:r>
          </w:p>
        </w:tc>
        <w:tc>
          <w:tcPr>
            <w:tcW w:w="1449" w:type="pct"/>
            <w:vMerge w:val="restart"/>
          </w:tcPr>
          <w:p w:rsidR="007E32E0" w:rsidRPr="00AC2CE4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5" w:type="pct"/>
            <w:vMerge w:val="restart"/>
          </w:tcPr>
          <w:p w:rsidR="007E32E0" w:rsidRPr="00AC2CE4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36" w:type="pct"/>
            <w:gridSpan w:val="5"/>
          </w:tcPr>
          <w:p w:rsidR="007E32E0" w:rsidRPr="00AC2CE4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AC2CE4" w:rsidTr="00E01E86">
        <w:tc>
          <w:tcPr>
            <w:tcW w:w="290" w:type="pct"/>
            <w:vMerge/>
          </w:tcPr>
          <w:p w:rsidR="007E32E0" w:rsidRPr="00AC2CE4" w:rsidRDefault="007E32E0" w:rsidP="007E32E0"/>
        </w:tc>
        <w:tc>
          <w:tcPr>
            <w:tcW w:w="1449" w:type="pct"/>
            <w:vMerge/>
          </w:tcPr>
          <w:p w:rsidR="007E32E0" w:rsidRPr="00AC2CE4" w:rsidRDefault="007E32E0" w:rsidP="007E32E0"/>
        </w:tc>
        <w:tc>
          <w:tcPr>
            <w:tcW w:w="725" w:type="pct"/>
            <w:vMerge/>
          </w:tcPr>
          <w:p w:rsidR="007E32E0" w:rsidRPr="00AC2CE4" w:rsidRDefault="007E32E0" w:rsidP="007E32E0">
            <w:pPr>
              <w:jc w:val="center"/>
            </w:pPr>
          </w:p>
        </w:tc>
        <w:tc>
          <w:tcPr>
            <w:tcW w:w="507" w:type="pct"/>
          </w:tcPr>
          <w:p w:rsidR="007E32E0" w:rsidRPr="00AC2CE4" w:rsidRDefault="007E32E0" w:rsidP="00AC2CE4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>2012 год</w:t>
            </w:r>
          </w:p>
        </w:tc>
        <w:tc>
          <w:tcPr>
            <w:tcW w:w="507" w:type="pct"/>
          </w:tcPr>
          <w:p w:rsidR="007E32E0" w:rsidRPr="00AC2CE4" w:rsidRDefault="007E32E0" w:rsidP="00AC2CE4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>2013 год</w:t>
            </w:r>
          </w:p>
        </w:tc>
        <w:tc>
          <w:tcPr>
            <w:tcW w:w="508" w:type="pct"/>
          </w:tcPr>
          <w:p w:rsidR="007E32E0" w:rsidRPr="00AC2CE4" w:rsidRDefault="007E32E0" w:rsidP="00AC2CE4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>2014 год</w:t>
            </w:r>
          </w:p>
        </w:tc>
        <w:tc>
          <w:tcPr>
            <w:tcW w:w="507" w:type="pct"/>
          </w:tcPr>
          <w:p w:rsidR="007E32E0" w:rsidRPr="00AC2CE4" w:rsidRDefault="007E32E0" w:rsidP="00AC2CE4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>2015 год</w:t>
            </w:r>
          </w:p>
        </w:tc>
        <w:tc>
          <w:tcPr>
            <w:tcW w:w="507" w:type="pct"/>
          </w:tcPr>
          <w:p w:rsidR="007E32E0" w:rsidRPr="00AC2CE4" w:rsidRDefault="007E32E0" w:rsidP="00AC2CE4">
            <w:pPr>
              <w:pStyle w:val="aa"/>
              <w:jc w:val="center"/>
              <w:rPr>
                <w:sz w:val="26"/>
                <w:szCs w:val="26"/>
              </w:rPr>
            </w:pPr>
            <w:r w:rsidRPr="00AC2CE4">
              <w:rPr>
                <w:sz w:val="26"/>
                <w:szCs w:val="26"/>
              </w:rPr>
              <w:t>2016 год</w:t>
            </w:r>
          </w:p>
        </w:tc>
      </w:tr>
      <w:tr w:rsidR="007E32E0" w:rsidRPr="00AC2CE4" w:rsidTr="00E01E86">
        <w:tc>
          <w:tcPr>
            <w:tcW w:w="290" w:type="pct"/>
          </w:tcPr>
          <w:p w:rsidR="007E32E0" w:rsidRPr="00AC2CE4" w:rsidRDefault="003C0140" w:rsidP="003C0140">
            <w:pPr>
              <w:tabs>
                <w:tab w:val="left" w:pos="34"/>
                <w:tab w:val="left" w:pos="318"/>
              </w:tabs>
              <w:ind w:left="34"/>
            </w:pPr>
            <w:r>
              <w:t>1.</w:t>
            </w:r>
          </w:p>
        </w:tc>
        <w:tc>
          <w:tcPr>
            <w:tcW w:w="1449" w:type="pct"/>
          </w:tcPr>
          <w:p w:rsidR="007E32E0" w:rsidRPr="00AC2CE4" w:rsidRDefault="007E32E0" w:rsidP="007E32E0">
            <w:pPr>
              <w:pStyle w:val="a9"/>
              <w:tabs>
                <w:tab w:val="left" w:pos="34"/>
                <w:tab w:val="left" w:pos="318"/>
              </w:tabs>
              <w:ind w:left="176"/>
            </w:pPr>
            <w:r w:rsidRPr="00AC2CE4">
              <w:t>Количество организованных временных рабочих мест</w:t>
            </w:r>
            <w:r w:rsidRPr="00AC2CE4">
              <w:rPr>
                <w:rStyle w:val="af5"/>
              </w:rPr>
              <w:footnoteReference w:id="12"/>
            </w:r>
          </w:p>
        </w:tc>
        <w:tc>
          <w:tcPr>
            <w:tcW w:w="725" w:type="pct"/>
          </w:tcPr>
          <w:p w:rsidR="007E32E0" w:rsidRPr="00AC2CE4" w:rsidRDefault="007E32E0" w:rsidP="007E32E0">
            <w:pPr>
              <w:jc w:val="center"/>
            </w:pPr>
            <w:r w:rsidRPr="00AC2CE4">
              <w:t>единиц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-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-</w:t>
            </w:r>
          </w:p>
        </w:tc>
        <w:tc>
          <w:tcPr>
            <w:tcW w:w="508" w:type="pct"/>
          </w:tcPr>
          <w:p w:rsidR="007E32E0" w:rsidRPr="00AC2CE4" w:rsidRDefault="007E32E0" w:rsidP="007E32E0">
            <w:pPr>
              <w:jc w:val="center"/>
            </w:pPr>
            <w:r w:rsidRPr="00AC2CE4">
              <w:t>18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18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18</w:t>
            </w:r>
          </w:p>
        </w:tc>
      </w:tr>
      <w:tr w:rsidR="007E32E0" w:rsidRPr="00AC2CE4" w:rsidTr="00E01E86">
        <w:tc>
          <w:tcPr>
            <w:tcW w:w="290" w:type="pct"/>
          </w:tcPr>
          <w:p w:rsidR="007E32E0" w:rsidRPr="00AC2CE4" w:rsidRDefault="003C0140" w:rsidP="003C0140">
            <w:pPr>
              <w:tabs>
                <w:tab w:val="left" w:pos="34"/>
                <w:tab w:val="left" w:pos="318"/>
              </w:tabs>
              <w:ind w:left="34"/>
            </w:pPr>
            <w:r>
              <w:t>2.</w:t>
            </w:r>
          </w:p>
        </w:tc>
        <w:tc>
          <w:tcPr>
            <w:tcW w:w="1449" w:type="pct"/>
          </w:tcPr>
          <w:p w:rsidR="007E32E0" w:rsidRPr="00AC2CE4" w:rsidRDefault="007E32E0" w:rsidP="007E32E0">
            <w:pPr>
              <w:pStyle w:val="a9"/>
              <w:tabs>
                <w:tab w:val="left" w:pos="34"/>
                <w:tab w:val="left" w:pos="318"/>
              </w:tabs>
              <w:ind w:left="176"/>
            </w:pPr>
            <w:r w:rsidRPr="00AC2CE4">
              <w:t>Количество человек, временно трудоустроенных</w:t>
            </w:r>
            <w:r w:rsidRPr="00AC2CE4">
              <w:rPr>
                <w:b/>
              </w:rPr>
              <w:t xml:space="preserve"> </w:t>
            </w:r>
            <w:r w:rsidRPr="00AC2CE4">
              <w:t>в течение учебного года</w:t>
            </w:r>
            <w:r w:rsidRPr="00AC2CE4">
              <w:rPr>
                <w:rStyle w:val="af5"/>
              </w:rPr>
              <w:t xml:space="preserve"> </w:t>
            </w:r>
            <w:r w:rsidRPr="00AC2CE4">
              <w:rPr>
                <w:rStyle w:val="af5"/>
              </w:rPr>
              <w:footnoteReference w:id="13"/>
            </w:r>
          </w:p>
        </w:tc>
        <w:tc>
          <w:tcPr>
            <w:tcW w:w="725" w:type="pct"/>
          </w:tcPr>
          <w:p w:rsidR="007E32E0" w:rsidRPr="00AC2CE4" w:rsidRDefault="007E32E0" w:rsidP="007E32E0">
            <w:pPr>
              <w:jc w:val="center"/>
            </w:pPr>
            <w:r w:rsidRPr="00AC2CE4">
              <w:t>человек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-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-</w:t>
            </w:r>
          </w:p>
        </w:tc>
        <w:tc>
          <w:tcPr>
            <w:tcW w:w="508" w:type="pct"/>
          </w:tcPr>
          <w:p w:rsidR="007E32E0" w:rsidRPr="00AC2CE4" w:rsidRDefault="007E32E0" w:rsidP="007E32E0">
            <w:pPr>
              <w:jc w:val="center"/>
            </w:pPr>
            <w:r w:rsidRPr="00AC2CE4">
              <w:t>18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18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18</w:t>
            </w:r>
          </w:p>
        </w:tc>
      </w:tr>
      <w:tr w:rsidR="007E32E0" w:rsidRPr="00AC2CE4" w:rsidTr="00E01E86">
        <w:tc>
          <w:tcPr>
            <w:tcW w:w="290" w:type="pct"/>
          </w:tcPr>
          <w:p w:rsidR="007E32E0" w:rsidRPr="00AC2CE4" w:rsidRDefault="003C0140" w:rsidP="003C0140">
            <w:pPr>
              <w:tabs>
                <w:tab w:val="left" w:pos="318"/>
              </w:tabs>
              <w:ind w:left="34"/>
            </w:pPr>
            <w:r>
              <w:t>3.</w:t>
            </w:r>
          </w:p>
        </w:tc>
        <w:tc>
          <w:tcPr>
            <w:tcW w:w="1449" w:type="pct"/>
          </w:tcPr>
          <w:p w:rsidR="007E32E0" w:rsidRPr="00AC2CE4" w:rsidRDefault="007E32E0" w:rsidP="007E32E0">
            <w:pPr>
              <w:pStyle w:val="a9"/>
              <w:tabs>
                <w:tab w:val="left" w:pos="318"/>
              </w:tabs>
              <w:ind w:left="176"/>
            </w:pPr>
            <w:r w:rsidRPr="00AC2CE4">
              <w:t xml:space="preserve">Количество подготовленной и распространённой тематической наглядной продукции о порядке предоставления услуги (буклеты, </w:t>
            </w:r>
            <w:proofErr w:type="spellStart"/>
            <w:r w:rsidRPr="00AC2CE4">
              <w:t>флаера</w:t>
            </w:r>
            <w:proofErr w:type="spellEnd"/>
            <w:r w:rsidRPr="00AC2CE4">
              <w:t>, листовки и т.д.)</w:t>
            </w:r>
          </w:p>
        </w:tc>
        <w:tc>
          <w:tcPr>
            <w:tcW w:w="725" w:type="pct"/>
          </w:tcPr>
          <w:p w:rsidR="007E32E0" w:rsidRPr="00AC2CE4" w:rsidRDefault="007E32E0" w:rsidP="007E32E0">
            <w:pPr>
              <w:jc w:val="center"/>
            </w:pPr>
            <w:r w:rsidRPr="00AC2CE4">
              <w:t>единиц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-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-</w:t>
            </w:r>
          </w:p>
        </w:tc>
        <w:tc>
          <w:tcPr>
            <w:tcW w:w="508" w:type="pct"/>
          </w:tcPr>
          <w:p w:rsidR="007E32E0" w:rsidRPr="00AC2CE4" w:rsidRDefault="007E32E0" w:rsidP="007E32E0">
            <w:pPr>
              <w:jc w:val="center"/>
            </w:pPr>
            <w:r w:rsidRPr="00AC2CE4">
              <w:t>2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2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2</w:t>
            </w:r>
          </w:p>
        </w:tc>
      </w:tr>
      <w:tr w:rsidR="007E32E0" w:rsidRPr="00AC2CE4" w:rsidTr="00E01E86">
        <w:trPr>
          <w:trHeight w:val="306"/>
        </w:trPr>
        <w:tc>
          <w:tcPr>
            <w:tcW w:w="290" w:type="pct"/>
          </w:tcPr>
          <w:p w:rsidR="007E32E0" w:rsidRPr="00AC2CE4" w:rsidRDefault="003C0140" w:rsidP="003C0140">
            <w:pPr>
              <w:tabs>
                <w:tab w:val="left" w:pos="318"/>
              </w:tabs>
              <w:ind w:left="34"/>
            </w:pPr>
            <w:r>
              <w:t>4.</w:t>
            </w:r>
          </w:p>
        </w:tc>
        <w:tc>
          <w:tcPr>
            <w:tcW w:w="1449" w:type="pct"/>
          </w:tcPr>
          <w:p w:rsidR="007E32E0" w:rsidRPr="00AC2CE4" w:rsidRDefault="007E32E0" w:rsidP="007E32E0">
            <w:pPr>
              <w:pStyle w:val="a9"/>
              <w:tabs>
                <w:tab w:val="left" w:pos="318"/>
              </w:tabs>
              <w:ind w:left="176"/>
            </w:pPr>
            <w:r w:rsidRPr="00AC2CE4">
              <w:t xml:space="preserve">Количество экскурсий, тематических </w:t>
            </w:r>
            <w:r w:rsidRPr="00AC2CE4">
              <w:lastRenderedPageBreak/>
              <w:t xml:space="preserve">бесед, встреч и других мероприятий </w:t>
            </w:r>
          </w:p>
        </w:tc>
        <w:tc>
          <w:tcPr>
            <w:tcW w:w="725" w:type="pct"/>
          </w:tcPr>
          <w:p w:rsidR="007E32E0" w:rsidRPr="00AC2CE4" w:rsidRDefault="007E32E0" w:rsidP="007E32E0">
            <w:pPr>
              <w:jc w:val="center"/>
            </w:pPr>
            <w:r w:rsidRPr="00AC2CE4">
              <w:lastRenderedPageBreak/>
              <w:t>единиц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-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</w:p>
        </w:tc>
        <w:tc>
          <w:tcPr>
            <w:tcW w:w="508" w:type="pct"/>
          </w:tcPr>
          <w:p w:rsidR="007E32E0" w:rsidRPr="00AC2CE4" w:rsidRDefault="007E32E0" w:rsidP="007E32E0">
            <w:pPr>
              <w:jc w:val="center"/>
            </w:pPr>
            <w:r w:rsidRPr="00AC2CE4">
              <w:t>3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3</w:t>
            </w:r>
          </w:p>
        </w:tc>
        <w:tc>
          <w:tcPr>
            <w:tcW w:w="507" w:type="pct"/>
          </w:tcPr>
          <w:p w:rsidR="007E32E0" w:rsidRPr="00AC2CE4" w:rsidRDefault="007E32E0" w:rsidP="007E32E0">
            <w:pPr>
              <w:jc w:val="center"/>
            </w:pPr>
            <w:r w:rsidRPr="00AC2CE4">
              <w:t>3</w:t>
            </w:r>
          </w:p>
        </w:tc>
      </w:tr>
    </w:tbl>
    <w:p w:rsidR="007E32E0" w:rsidRPr="00AC2CE4" w:rsidRDefault="007E32E0" w:rsidP="007E32E0">
      <w:pPr>
        <w:pStyle w:val="a9"/>
        <w:tabs>
          <w:tab w:val="left" w:pos="284"/>
        </w:tabs>
        <w:ind w:left="0"/>
        <w:jc w:val="both"/>
      </w:pPr>
    </w:p>
    <w:p w:rsidR="007E32E0" w:rsidRPr="0080324E" w:rsidRDefault="00882775" w:rsidP="00B73EA1">
      <w:pPr>
        <w:ind w:firstLine="709"/>
        <w:jc w:val="both"/>
        <w:rPr>
          <w:sz w:val="24"/>
          <w:szCs w:val="24"/>
        </w:rPr>
      </w:pPr>
      <w:r w:rsidRPr="00530D8A">
        <w:t>3.2. Показатели, характеризующие качество оказываемой муниципальной услуги</w:t>
      </w:r>
      <w:r w:rsidR="00B73EA1"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50"/>
        <w:gridCol w:w="2775"/>
        <w:gridCol w:w="1382"/>
        <w:gridCol w:w="923"/>
        <w:gridCol w:w="782"/>
        <w:gridCol w:w="919"/>
        <w:gridCol w:w="786"/>
        <w:gridCol w:w="786"/>
      </w:tblGrid>
      <w:tr w:rsidR="007E32E0" w:rsidRPr="00882775" w:rsidTr="00E01E86">
        <w:tc>
          <w:tcPr>
            <w:tcW w:w="366" w:type="pct"/>
            <w:vMerge w:val="restart"/>
          </w:tcPr>
          <w:p w:rsidR="007E32E0" w:rsidRPr="00882775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882775">
              <w:rPr>
                <w:sz w:val="26"/>
                <w:szCs w:val="26"/>
              </w:rPr>
              <w:t xml:space="preserve">№, </w:t>
            </w:r>
            <w:proofErr w:type="gramStart"/>
            <w:r w:rsidRPr="00882775">
              <w:rPr>
                <w:sz w:val="26"/>
                <w:szCs w:val="26"/>
              </w:rPr>
              <w:t>п</w:t>
            </w:r>
            <w:proofErr w:type="gramEnd"/>
            <w:r w:rsidRPr="00882775">
              <w:rPr>
                <w:sz w:val="26"/>
                <w:szCs w:val="26"/>
                <w:lang w:val="en-US"/>
              </w:rPr>
              <w:t>/</w:t>
            </w:r>
            <w:r w:rsidRPr="00882775">
              <w:rPr>
                <w:sz w:val="26"/>
                <w:szCs w:val="26"/>
              </w:rPr>
              <w:t>п</w:t>
            </w:r>
          </w:p>
        </w:tc>
        <w:tc>
          <w:tcPr>
            <w:tcW w:w="1546" w:type="pct"/>
            <w:vMerge w:val="restart"/>
          </w:tcPr>
          <w:p w:rsidR="007E32E0" w:rsidRPr="00882775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88277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5" w:type="pct"/>
            <w:vMerge w:val="restart"/>
          </w:tcPr>
          <w:p w:rsidR="007E32E0" w:rsidRPr="00882775" w:rsidRDefault="00594FFE" w:rsidP="007E32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 w:rsidR="007E32E0" w:rsidRPr="00882775">
              <w:rPr>
                <w:sz w:val="26"/>
                <w:szCs w:val="26"/>
              </w:rPr>
              <w:t>измерения</w:t>
            </w:r>
          </w:p>
        </w:tc>
        <w:tc>
          <w:tcPr>
            <w:tcW w:w="2353" w:type="pct"/>
            <w:gridSpan w:val="5"/>
          </w:tcPr>
          <w:p w:rsidR="007E32E0" w:rsidRPr="00882775" w:rsidRDefault="007E32E0" w:rsidP="007E32E0">
            <w:pPr>
              <w:pStyle w:val="aa"/>
              <w:jc w:val="center"/>
              <w:rPr>
                <w:sz w:val="26"/>
                <w:szCs w:val="26"/>
              </w:rPr>
            </w:pPr>
            <w:r w:rsidRPr="00882775">
              <w:rPr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7E32E0" w:rsidRPr="00882775" w:rsidTr="00E01E86">
        <w:tc>
          <w:tcPr>
            <w:tcW w:w="366" w:type="pct"/>
            <w:vMerge/>
          </w:tcPr>
          <w:p w:rsidR="007E32E0" w:rsidRPr="00882775" w:rsidRDefault="007E32E0" w:rsidP="007E32E0"/>
        </w:tc>
        <w:tc>
          <w:tcPr>
            <w:tcW w:w="1546" w:type="pct"/>
            <w:vMerge/>
          </w:tcPr>
          <w:p w:rsidR="007E32E0" w:rsidRPr="00882775" w:rsidRDefault="007E32E0" w:rsidP="007E32E0"/>
        </w:tc>
        <w:tc>
          <w:tcPr>
            <w:tcW w:w="735" w:type="pct"/>
            <w:vMerge/>
          </w:tcPr>
          <w:p w:rsidR="007E32E0" w:rsidRPr="00882775" w:rsidRDefault="007E32E0" w:rsidP="007E32E0"/>
        </w:tc>
        <w:tc>
          <w:tcPr>
            <w:tcW w:w="517" w:type="pct"/>
          </w:tcPr>
          <w:p w:rsidR="007E32E0" w:rsidRPr="00882775" w:rsidRDefault="007E32E0" w:rsidP="00882775">
            <w:pPr>
              <w:jc w:val="center"/>
            </w:pPr>
            <w:r w:rsidRPr="00882775">
              <w:t>2012 год</w:t>
            </w:r>
          </w:p>
        </w:tc>
        <w:tc>
          <w:tcPr>
            <w:tcW w:w="439" w:type="pct"/>
          </w:tcPr>
          <w:p w:rsidR="007E32E0" w:rsidRPr="00882775" w:rsidRDefault="007E32E0" w:rsidP="00882775">
            <w:pPr>
              <w:jc w:val="center"/>
            </w:pPr>
            <w:r w:rsidRPr="00882775">
              <w:t>2013 год</w:t>
            </w:r>
          </w:p>
        </w:tc>
        <w:tc>
          <w:tcPr>
            <w:tcW w:w="515" w:type="pct"/>
          </w:tcPr>
          <w:p w:rsidR="007E32E0" w:rsidRPr="00882775" w:rsidRDefault="007E32E0" w:rsidP="00882775">
            <w:pPr>
              <w:jc w:val="center"/>
            </w:pPr>
            <w:r w:rsidRPr="00882775">
              <w:t>2014 год</w:t>
            </w:r>
          </w:p>
        </w:tc>
        <w:tc>
          <w:tcPr>
            <w:tcW w:w="441" w:type="pct"/>
          </w:tcPr>
          <w:p w:rsidR="007E32E0" w:rsidRPr="00882775" w:rsidRDefault="007E32E0" w:rsidP="00882775">
            <w:pPr>
              <w:jc w:val="center"/>
            </w:pPr>
            <w:r w:rsidRPr="00882775">
              <w:t>2015 год</w:t>
            </w:r>
          </w:p>
        </w:tc>
        <w:tc>
          <w:tcPr>
            <w:tcW w:w="441" w:type="pct"/>
          </w:tcPr>
          <w:p w:rsidR="007E32E0" w:rsidRPr="00882775" w:rsidRDefault="007E32E0" w:rsidP="00882775">
            <w:pPr>
              <w:jc w:val="center"/>
            </w:pPr>
            <w:r w:rsidRPr="00882775">
              <w:t>2016 год</w:t>
            </w:r>
          </w:p>
        </w:tc>
      </w:tr>
      <w:tr w:rsidR="007E32E0" w:rsidRPr="00882775" w:rsidTr="00E01E86">
        <w:tc>
          <w:tcPr>
            <w:tcW w:w="366" w:type="pct"/>
          </w:tcPr>
          <w:p w:rsidR="007E32E0" w:rsidRPr="00882775" w:rsidRDefault="007E32E0" w:rsidP="00327AFF">
            <w:pPr>
              <w:pStyle w:val="af0"/>
              <w:numPr>
                <w:ilvl w:val="0"/>
                <w:numId w:val="23"/>
              </w:num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pct"/>
          </w:tcPr>
          <w:p w:rsidR="007E32E0" w:rsidRPr="00882775" w:rsidRDefault="007E32E0" w:rsidP="007E32E0">
            <w:pPr>
              <w:pStyle w:val="af0"/>
              <w:tabs>
                <w:tab w:val="left" w:pos="426"/>
              </w:tabs>
              <w:ind w:left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277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мероприятий муниципальной программы «Содействие занятости населения города Когалыма на 2014-2016 годы» </w:t>
            </w:r>
          </w:p>
        </w:tc>
        <w:tc>
          <w:tcPr>
            <w:tcW w:w="735" w:type="pct"/>
          </w:tcPr>
          <w:p w:rsidR="007E32E0" w:rsidRPr="00882775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7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7" w:type="pct"/>
          </w:tcPr>
          <w:p w:rsidR="007E32E0" w:rsidRPr="00882775" w:rsidRDefault="007E32E0" w:rsidP="007E32E0">
            <w:pPr>
              <w:jc w:val="center"/>
            </w:pPr>
            <w:r w:rsidRPr="00882775">
              <w:t>-</w:t>
            </w:r>
          </w:p>
        </w:tc>
        <w:tc>
          <w:tcPr>
            <w:tcW w:w="439" w:type="pct"/>
          </w:tcPr>
          <w:p w:rsidR="007E32E0" w:rsidRPr="00882775" w:rsidRDefault="007E32E0" w:rsidP="007E32E0">
            <w:pPr>
              <w:jc w:val="center"/>
            </w:pPr>
            <w:r w:rsidRPr="00882775">
              <w:t>-</w:t>
            </w:r>
          </w:p>
        </w:tc>
        <w:tc>
          <w:tcPr>
            <w:tcW w:w="515" w:type="pct"/>
          </w:tcPr>
          <w:p w:rsidR="007E32E0" w:rsidRPr="00882775" w:rsidRDefault="007E32E0" w:rsidP="00882775">
            <w:pPr>
              <w:jc w:val="center"/>
            </w:pPr>
            <w:r w:rsidRPr="00882775">
              <w:t>100</w:t>
            </w:r>
          </w:p>
        </w:tc>
        <w:tc>
          <w:tcPr>
            <w:tcW w:w="441" w:type="pct"/>
          </w:tcPr>
          <w:p w:rsidR="007E32E0" w:rsidRPr="00882775" w:rsidRDefault="007E32E0" w:rsidP="00882775">
            <w:pPr>
              <w:jc w:val="center"/>
            </w:pPr>
            <w:r w:rsidRPr="00882775">
              <w:t>100</w:t>
            </w:r>
          </w:p>
        </w:tc>
        <w:tc>
          <w:tcPr>
            <w:tcW w:w="441" w:type="pct"/>
          </w:tcPr>
          <w:p w:rsidR="007E32E0" w:rsidRPr="00882775" w:rsidRDefault="007E32E0" w:rsidP="00882775">
            <w:pPr>
              <w:jc w:val="center"/>
            </w:pPr>
            <w:r w:rsidRPr="00882775">
              <w:t>100</w:t>
            </w:r>
          </w:p>
        </w:tc>
      </w:tr>
      <w:tr w:rsidR="007E32E0" w:rsidRPr="00882775" w:rsidTr="00E01E86">
        <w:tc>
          <w:tcPr>
            <w:tcW w:w="366" w:type="pct"/>
          </w:tcPr>
          <w:p w:rsidR="007E32E0" w:rsidRPr="00882775" w:rsidRDefault="007E32E0" w:rsidP="00327AFF">
            <w:pPr>
              <w:pStyle w:val="af0"/>
              <w:numPr>
                <w:ilvl w:val="0"/>
                <w:numId w:val="23"/>
              </w:num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pct"/>
          </w:tcPr>
          <w:p w:rsidR="007E32E0" w:rsidRPr="00882775" w:rsidRDefault="007E32E0" w:rsidP="007E32E0">
            <w:pPr>
              <w:pStyle w:val="af0"/>
              <w:tabs>
                <w:tab w:val="left" w:pos="426"/>
              </w:tabs>
              <w:ind w:left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2775">
              <w:rPr>
                <w:rFonts w:ascii="Times New Roman" w:hAnsi="Times New Roman" w:cs="Times New Roman"/>
                <w:sz w:val="26"/>
                <w:szCs w:val="26"/>
              </w:rPr>
              <w:t>Информированность населения о деятельности отдела по трудоустройству, о планируемом мероприятии и об итогах его проведения  посредством информационных материалов</w:t>
            </w:r>
          </w:p>
        </w:tc>
        <w:tc>
          <w:tcPr>
            <w:tcW w:w="735" w:type="pct"/>
          </w:tcPr>
          <w:p w:rsidR="007E32E0" w:rsidRPr="00882775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77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17" w:type="pct"/>
          </w:tcPr>
          <w:p w:rsidR="007E32E0" w:rsidRPr="00882775" w:rsidRDefault="007E32E0" w:rsidP="007E32E0">
            <w:pPr>
              <w:jc w:val="center"/>
            </w:pPr>
            <w:r w:rsidRPr="00882775">
              <w:t>-</w:t>
            </w:r>
          </w:p>
        </w:tc>
        <w:tc>
          <w:tcPr>
            <w:tcW w:w="439" w:type="pct"/>
          </w:tcPr>
          <w:p w:rsidR="007E32E0" w:rsidRPr="00882775" w:rsidRDefault="007E32E0" w:rsidP="007E32E0">
            <w:pPr>
              <w:jc w:val="center"/>
            </w:pPr>
            <w:r w:rsidRPr="00882775">
              <w:t>-</w:t>
            </w:r>
          </w:p>
        </w:tc>
        <w:tc>
          <w:tcPr>
            <w:tcW w:w="515" w:type="pct"/>
          </w:tcPr>
          <w:p w:rsidR="007E32E0" w:rsidRPr="00882775" w:rsidRDefault="007E32E0" w:rsidP="007E32E0">
            <w:pPr>
              <w:jc w:val="center"/>
            </w:pPr>
            <w:r w:rsidRPr="00882775">
              <w:t>2</w:t>
            </w:r>
          </w:p>
        </w:tc>
        <w:tc>
          <w:tcPr>
            <w:tcW w:w="441" w:type="pct"/>
          </w:tcPr>
          <w:p w:rsidR="007E32E0" w:rsidRPr="00882775" w:rsidRDefault="007E32E0" w:rsidP="007E32E0">
            <w:pPr>
              <w:jc w:val="center"/>
            </w:pPr>
            <w:r w:rsidRPr="00882775">
              <w:t>2</w:t>
            </w:r>
          </w:p>
        </w:tc>
        <w:tc>
          <w:tcPr>
            <w:tcW w:w="441" w:type="pct"/>
          </w:tcPr>
          <w:p w:rsidR="007E32E0" w:rsidRPr="00882775" w:rsidRDefault="007E32E0" w:rsidP="007E32E0">
            <w:pPr>
              <w:jc w:val="center"/>
            </w:pPr>
            <w:r w:rsidRPr="00882775">
              <w:t>2</w:t>
            </w:r>
          </w:p>
        </w:tc>
      </w:tr>
      <w:tr w:rsidR="007E32E0" w:rsidRPr="00882775" w:rsidTr="00E01E86">
        <w:tc>
          <w:tcPr>
            <w:tcW w:w="366" w:type="pct"/>
          </w:tcPr>
          <w:p w:rsidR="007E32E0" w:rsidRPr="00882775" w:rsidRDefault="007E32E0" w:rsidP="00327AFF">
            <w:pPr>
              <w:pStyle w:val="af0"/>
              <w:numPr>
                <w:ilvl w:val="0"/>
                <w:numId w:val="23"/>
              </w:numPr>
              <w:tabs>
                <w:tab w:val="left" w:pos="318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pct"/>
          </w:tcPr>
          <w:p w:rsidR="007E32E0" w:rsidRPr="00882775" w:rsidRDefault="007E32E0" w:rsidP="007E32E0">
            <w:pPr>
              <w:pStyle w:val="af0"/>
              <w:tabs>
                <w:tab w:val="left" w:pos="318"/>
              </w:tabs>
              <w:ind w:left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2775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Своевременность и регулярность проведения консультаций по вопросам трудоустройства, экскурсий, тематических бесед,  встреч и других мероприятий </w:t>
            </w:r>
            <w:proofErr w:type="spellStart"/>
            <w:r w:rsidRPr="00882775">
              <w:rPr>
                <w:rFonts w:ascii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Pr="00882775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 (согласно заявкам и предварительно составленному графику/плану)</w:t>
            </w:r>
          </w:p>
        </w:tc>
        <w:tc>
          <w:tcPr>
            <w:tcW w:w="735" w:type="pct"/>
          </w:tcPr>
          <w:p w:rsidR="007E32E0" w:rsidRPr="00882775" w:rsidRDefault="007E32E0" w:rsidP="007E32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77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17" w:type="pct"/>
          </w:tcPr>
          <w:p w:rsidR="007E32E0" w:rsidRPr="00882775" w:rsidRDefault="007E32E0" w:rsidP="007E32E0">
            <w:pPr>
              <w:jc w:val="center"/>
            </w:pPr>
            <w:r w:rsidRPr="00882775">
              <w:t>-</w:t>
            </w:r>
          </w:p>
        </w:tc>
        <w:tc>
          <w:tcPr>
            <w:tcW w:w="439" w:type="pct"/>
          </w:tcPr>
          <w:p w:rsidR="007E32E0" w:rsidRPr="00882775" w:rsidRDefault="007E32E0" w:rsidP="007E32E0">
            <w:pPr>
              <w:jc w:val="center"/>
            </w:pPr>
            <w:r w:rsidRPr="00882775">
              <w:t>-</w:t>
            </w:r>
          </w:p>
        </w:tc>
        <w:tc>
          <w:tcPr>
            <w:tcW w:w="515" w:type="pct"/>
          </w:tcPr>
          <w:p w:rsidR="007E32E0" w:rsidRPr="00882775" w:rsidRDefault="007E32E0" w:rsidP="007E32E0">
            <w:pPr>
              <w:jc w:val="center"/>
            </w:pPr>
            <w:r w:rsidRPr="00882775">
              <w:t>3</w:t>
            </w:r>
          </w:p>
        </w:tc>
        <w:tc>
          <w:tcPr>
            <w:tcW w:w="441" w:type="pct"/>
          </w:tcPr>
          <w:p w:rsidR="007E32E0" w:rsidRPr="00882775" w:rsidRDefault="007E32E0" w:rsidP="007E32E0">
            <w:pPr>
              <w:jc w:val="center"/>
            </w:pPr>
            <w:r w:rsidRPr="00882775">
              <w:t>3</w:t>
            </w:r>
          </w:p>
        </w:tc>
        <w:tc>
          <w:tcPr>
            <w:tcW w:w="441" w:type="pct"/>
          </w:tcPr>
          <w:p w:rsidR="007E32E0" w:rsidRPr="00882775" w:rsidRDefault="007E32E0" w:rsidP="007E32E0">
            <w:pPr>
              <w:jc w:val="center"/>
            </w:pPr>
            <w:r w:rsidRPr="00882775">
              <w:t>3</w:t>
            </w:r>
          </w:p>
        </w:tc>
      </w:tr>
      <w:tr w:rsidR="007E32E0" w:rsidRPr="00882775" w:rsidTr="00E01E86">
        <w:tc>
          <w:tcPr>
            <w:tcW w:w="366" w:type="pct"/>
          </w:tcPr>
          <w:p w:rsidR="007E32E0" w:rsidRPr="00882775" w:rsidRDefault="007E32E0" w:rsidP="00327AFF">
            <w:pPr>
              <w:pStyle w:val="a9"/>
              <w:numPr>
                <w:ilvl w:val="0"/>
                <w:numId w:val="23"/>
              </w:numPr>
              <w:tabs>
                <w:tab w:val="left" w:pos="459"/>
              </w:tabs>
            </w:pPr>
          </w:p>
        </w:tc>
        <w:tc>
          <w:tcPr>
            <w:tcW w:w="1546" w:type="pct"/>
          </w:tcPr>
          <w:p w:rsidR="007E32E0" w:rsidRPr="00882775" w:rsidRDefault="007E32E0" w:rsidP="007E32E0">
            <w:pPr>
              <w:pStyle w:val="a9"/>
              <w:tabs>
                <w:tab w:val="left" w:pos="459"/>
              </w:tabs>
              <w:ind w:left="34"/>
            </w:pPr>
            <w:r w:rsidRPr="00882775">
              <w:t xml:space="preserve">Количество жалоб на качество предоставляемой </w:t>
            </w:r>
            <w:r w:rsidR="00882775">
              <w:t xml:space="preserve">муниципальной </w:t>
            </w:r>
            <w:r w:rsidRPr="00882775">
              <w:lastRenderedPageBreak/>
              <w:t>услуги</w:t>
            </w:r>
          </w:p>
        </w:tc>
        <w:tc>
          <w:tcPr>
            <w:tcW w:w="735" w:type="pct"/>
          </w:tcPr>
          <w:p w:rsidR="007E32E0" w:rsidRPr="00882775" w:rsidRDefault="007E32E0" w:rsidP="007E32E0">
            <w:pPr>
              <w:jc w:val="center"/>
            </w:pPr>
            <w:r w:rsidRPr="00882775">
              <w:lastRenderedPageBreak/>
              <w:t>единиц</w:t>
            </w:r>
          </w:p>
        </w:tc>
        <w:tc>
          <w:tcPr>
            <w:tcW w:w="517" w:type="pct"/>
          </w:tcPr>
          <w:p w:rsidR="007E32E0" w:rsidRPr="00882775" w:rsidRDefault="007E32E0" w:rsidP="007E32E0">
            <w:r w:rsidRPr="00882775">
              <w:t>0</w:t>
            </w:r>
          </w:p>
        </w:tc>
        <w:tc>
          <w:tcPr>
            <w:tcW w:w="439" w:type="pct"/>
          </w:tcPr>
          <w:p w:rsidR="007E32E0" w:rsidRPr="00882775" w:rsidRDefault="007E32E0" w:rsidP="007E32E0">
            <w:r w:rsidRPr="00882775">
              <w:t>0</w:t>
            </w:r>
          </w:p>
        </w:tc>
        <w:tc>
          <w:tcPr>
            <w:tcW w:w="515" w:type="pct"/>
          </w:tcPr>
          <w:p w:rsidR="007E32E0" w:rsidRPr="00882775" w:rsidRDefault="007E32E0" w:rsidP="007E32E0">
            <w:r w:rsidRPr="00882775">
              <w:t>0</w:t>
            </w:r>
          </w:p>
        </w:tc>
        <w:tc>
          <w:tcPr>
            <w:tcW w:w="441" w:type="pct"/>
          </w:tcPr>
          <w:p w:rsidR="007E32E0" w:rsidRPr="00882775" w:rsidRDefault="007E32E0" w:rsidP="007E32E0">
            <w:r w:rsidRPr="00882775">
              <w:t>0</w:t>
            </w:r>
          </w:p>
        </w:tc>
        <w:tc>
          <w:tcPr>
            <w:tcW w:w="441" w:type="pct"/>
          </w:tcPr>
          <w:p w:rsidR="007E32E0" w:rsidRPr="00882775" w:rsidRDefault="007E32E0" w:rsidP="007E32E0">
            <w:r w:rsidRPr="00882775">
              <w:t>0</w:t>
            </w:r>
          </w:p>
        </w:tc>
      </w:tr>
      <w:tr w:rsidR="00882775" w:rsidRPr="00882775" w:rsidTr="00E01E86">
        <w:trPr>
          <w:trHeight w:val="2420"/>
        </w:trPr>
        <w:tc>
          <w:tcPr>
            <w:tcW w:w="366" w:type="pct"/>
          </w:tcPr>
          <w:p w:rsidR="00882775" w:rsidRPr="00882775" w:rsidRDefault="00882775" w:rsidP="00327AFF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1546" w:type="pct"/>
          </w:tcPr>
          <w:p w:rsidR="00882775" w:rsidRPr="00882775" w:rsidRDefault="00882775" w:rsidP="007E32E0">
            <w:pPr>
              <w:pStyle w:val="a9"/>
              <w:ind w:left="34"/>
            </w:pPr>
            <w:r w:rsidRPr="00882775">
              <w:t>Безопасность во время проведения мероприятий</w:t>
            </w:r>
          </w:p>
        </w:tc>
        <w:tc>
          <w:tcPr>
            <w:tcW w:w="735" w:type="pct"/>
          </w:tcPr>
          <w:p w:rsidR="00882775" w:rsidRPr="00882775" w:rsidRDefault="00882775" w:rsidP="007E32E0">
            <w:pPr>
              <w:jc w:val="center"/>
            </w:pPr>
            <w:r w:rsidRPr="00882775">
              <w:t>-</w:t>
            </w:r>
          </w:p>
        </w:tc>
        <w:tc>
          <w:tcPr>
            <w:tcW w:w="2353" w:type="pct"/>
            <w:gridSpan w:val="5"/>
          </w:tcPr>
          <w:p w:rsidR="00882775" w:rsidRPr="008D0079" w:rsidRDefault="00882775" w:rsidP="007A36B8">
            <w:pPr>
              <w:jc w:val="both"/>
            </w:pPr>
            <w:r w:rsidRPr="008D0079">
              <w:t>Помещения Учреждения по размерам и состоянию должны соответствовать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</w:t>
            </w:r>
          </w:p>
        </w:tc>
      </w:tr>
      <w:tr w:rsidR="00882775" w:rsidRPr="00882775" w:rsidTr="00E01E86">
        <w:trPr>
          <w:trHeight w:val="300"/>
        </w:trPr>
        <w:tc>
          <w:tcPr>
            <w:tcW w:w="366" w:type="pct"/>
          </w:tcPr>
          <w:p w:rsidR="00882775" w:rsidRPr="00882775" w:rsidRDefault="00882775" w:rsidP="00327AFF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</w:pPr>
          </w:p>
        </w:tc>
        <w:tc>
          <w:tcPr>
            <w:tcW w:w="1546" w:type="pct"/>
          </w:tcPr>
          <w:p w:rsidR="00882775" w:rsidRPr="00882775" w:rsidRDefault="00882775" w:rsidP="007E32E0">
            <w:pPr>
              <w:pStyle w:val="a9"/>
              <w:tabs>
                <w:tab w:val="left" w:pos="426"/>
              </w:tabs>
              <w:ind w:left="34"/>
            </w:pPr>
            <w:r w:rsidRPr="00882775">
              <w:t>Обеспечение условий для предоставления муниципальной услуги</w:t>
            </w:r>
          </w:p>
        </w:tc>
        <w:tc>
          <w:tcPr>
            <w:tcW w:w="735" w:type="pct"/>
          </w:tcPr>
          <w:p w:rsidR="00882775" w:rsidRPr="00882775" w:rsidRDefault="00882775" w:rsidP="007E32E0">
            <w:pPr>
              <w:jc w:val="center"/>
            </w:pPr>
            <w:r w:rsidRPr="00882775">
              <w:t>-</w:t>
            </w:r>
          </w:p>
        </w:tc>
        <w:tc>
          <w:tcPr>
            <w:tcW w:w="2353" w:type="pct"/>
            <w:gridSpan w:val="5"/>
          </w:tcPr>
          <w:p w:rsidR="00882775" w:rsidRPr="008D0079" w:rsidRDefault="00882775" w:rsidP="007A36B8">
            <w:pPr>
              <w:pStyle w:val="af2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D0079">
              <w:rPr>
                <w:color w:val="000000"/>
                <w:sz w:val="26"/>
                <w:szCs w:val="26"/>
              </w:rPr>
              <w:t>Места для приёма несовершеннолетних граждан оборудуются стульями, столами, обеспечиваются канцелярскими принадлежностями для написания письменных обращений, информационным стендом с тематической наглядной продукцией.</w:t>
            </w:r>
          </w:p>
          <w:p w:rsidR="00882775" w:rsidRPr="008D0079" w:rsidRDefault="00882775" w:rsidP="007A36B8">
            <w:pPr>
              <w:pStyle w:val="32"/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D0079">
              <w:rPr>
                <w:sz w:val="26"/>
                <w:szCs w:val="26"/>
              </w:rPr>
              <w:t xml:space="preserve">Для ожидания гражданам отводится специальное место, оборудованное стульями. </w:t>
            </w:r>
          </w:p>
          <w:p w:rsidR="00882775" w:rsidRPr="008D0079" w:rsidRDefault="00882775" w:rsidP="007A36B8">
            <w:pPr>
              <w:pStyle w:val="32"/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D0079">
              <w:rPr>
                <w:sz w:val="26"/>
                <w:szCs w:val="26"/>
              </w:rPr>
              <w:t>В Учреждении предусматривается оборудование доступных мест общественного пользования (туалетов).</w:t>
            </w:r>
          </w:p>
        </w:tc>
      </w:tr>
    </w:tbl>
    <w:p w:rsidR="007E32E0" w:rsidRPr="0080324E" w:rsidRDefault="007E32E0" w:rsidP="007E32E0">
      <w:pPr>
        <w:jc w:val="both"/>
        <w:rPr>
          <w:b/>
          <w:sz w:val="24"/>
          <w:szCs w:val="24"/>
        </w:rPr>
      </w:pPr>
    </w:p>
    <w:p w:rsidR="00852C6F" w:rsidRDefault="00882775" w:rsidP="00852C6F">
      <w:pPr>
        <w:ind w:firstLine="709"/>
      </w:pPr>
      <w:r w:rsidRPr="00530D8A">
        <w:t>4. Поряд</w:t>
      </w:r>
      <w:r w:rsidR="00D55167">
        <w:t>ок оказания муниципальной</w:t>
      </w:r>
      <w:r>
        <w:t xml:space="preserve"> услуг</w:t>
      </w:r>
      <w:r w:rsidR="00D55167">
        <w:t>и.</w:t>
      </w:r>
    </w:p>
    <w:p w:rsidR="00E037D3" w:rsidRDefault="00852C6F" w:rsidP="00E037D3">
      <w:pPr>
        <w:ind w:firstLine="709"/>
        <w:jc w:val="both"/>
      </w:pPr>
      <w:r>
        <w:t xml:space="preserve">4.1. </w:t>
      </w:r>
      <w:r w:rsidR="00882775">
        <w:t xml:space="preserve">Порядок оказания муниципальной услуги осуществляется в соответствии с постановлением Администрации города Когалыма от 12.10.2012 №2425 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</w:t>
      </w:r>
      <w:r w:rsidR="00882775" w:rsidRPr="001B3E08">
        <w:t>течение учебного года».</w:t>
      </w:r>
    </w:p>
    <w:p w:rsidR="00E037D3" w:rsidRDefault="00E037D3" w:rsidP="00E037D3">
      <w:pPr>
        <w:ind w:firstLine="709"/>
        <w:jc w:val="both"/>
        <w:rPr>
          <w:bCs/>
        </w:rPr>
      </w:pPr>
      <w:r>
        <w:t xml:space="preserve">4.2. </w:t>
      </w:r>
      <w:r w:rsidR="00882775" w:rsidRPr="00E037D3">
        <w:rPr>
          <w:bCs/>
        </w:rPr>
        <w:t>М</w:t>
      </w:r>
      <w:r w:rsidRPr="00E037D3">
        <w:rPr>
          <w:bCs/>
        </w:rPr>
        <w:t>униципальное задание и отчёты о</w:t>
      </w:r>
      <w:r w:rsidR="00882775" w:rsidRPr="00E037D3">
        <w:rPr>
          <w:bCs/>
        </w:rPr>
        <w:t xml:space="preserve"> его исполнении, с учётом требований законодательства Российской Федерации о защите государственной тайны, размещается на официальном сайте Администрации города Когалыма в сети </w:t>
      </w:r>
      <w:r>
        <w:rPr>
          <w:bCs/>
        </w:rPr>
        <w:t>«</w:t>
      </w:r>
      <w:r w:rsidR="00882775" w:rsidRPr="00E037D3">
        <w:rPr>
          <w:bCs/>
        </w:rPr>
        <w:t>Интернет</w:t>
      </w:r>
      <w:r>
        <w:rPr>
          <w:bCs/>
        </w:rPr>
        <w:t>»</w:t>
      </w:r>
      <w:r w:rsidR="00882775" w:rsidRPr="00E037D3">
        <w:rPr>
          <w:bCs/>
        </w:rPr>
        <w:t xml:space="preserve"> (</w:t>
      </w:r>
      <w:hyperlink r:id="rId18" w:history="1">
        <w:r w:rsidR="00882775" w:rsidRPr="00E037D3">
          <w:rPr>
            <w:rStyle w:val="ab"/>
            <w:bCs/>
            <w:color w:val="auto"/>
            <w:u w:val="none"/>
            <w:lang w:val="en-US"/>
          </w:rPr>
          <w:t>www</w:t>
        </w:r>
        <w:r w:rsidR="00882775" w:rsidRPr="00E037D3">
          <w:rPr>
            <w:rStyle w:val="ab"/>
            <w:bCs/>
            <w:color w:val="auto"/>
            <w:u w:val="none"/>
          </w:rPr>
          <w:t>.</w:t>
        </w:r>
        <w:r w:rsidR="00882775" w:rsidRPr="00E037D3">
          <w:rPr>
            <w:rStyle w:val="ab"/>
            <w:bCs/>
            <w:color w:val="auto"/>
            <w:u w:val="none"/>
            <w:lang w:val="en-US"/>
          </w:rPr>
          <w:t>admkogalym</w:t>
        </w:r>
        <w:r w:rsidR="00882775" w:rsidRPr="00E037D3">
          <w:rPr>
            <w:rStyle w:val="ab"/>
            <w:bCs/>
            <w:color w:val="auto"/>
            <w:u w:val="none"/>
          </w:rPr>
          <w:t>.</w:t>
        </w:r>
        <w:r w:rsidR="00882775" w:rsidRPr="00E037D3">
          <w:rPr>
            <w:rStyle w:val="ab"/>
            <w:bCs/>
            <w:color w:val="auto"/>
            <w:u w:val="none"/>
            <w:lang w:val="en-US"/>
          </w:rPr>
          <w:t>ru</w:t>
        </w:r>
      </w:hyperlink>
      <w:r w:rsidR="00882775" w:rsidRPr="00E037D3">
        <w:rPr>
          <w:bCs/>
        </w:rPr>
        <w:t>), в соответствии с действующим законода</w:t>
      </w:r>
      <w:r>
        <w:rPr>
          <w:bCs/>
        </w:rPr>
        <w:t>тельством Российской Федерации.</w:t>
      </w:r>
    </w:p>
    <w:p w:rsidR="00882775" w:rsidRPr="002C3014" w:rsidRDefault="00E037D3" w:rsidP="00E037D3">
      <w:pPr>
        <w:ind w:firstLine="709"/>
        <w:jc w:val="both"/>
      </w:pPr>
      <w:r>
        <w:rPr>
          <w:bCs/>
        </w:rPr>
        <w:t xml:space="preserve">4.3. </w:t>
      </w:r>
      <w:r w:rsidR="00882775" w:rsidRPr="00E037D3">
        <w:rPr>
          <w:bCs/>
        </w:rPr>
        <w:t xml:space="preserve">Учреждение несёт ответственность за выполнение муниципального задания </w:t>
      </w:r>
      <w:r w:rsidR="00D55167" w:rsidRPr="00E037D3">
        <w:rPr>
          <w:bCs/>
        </w:rPr>
        <w:t>по объёму и качеству оказываемой</w:t>
      </w:r>
      <w:r w:rsidR="00882775" w:rsidRPr="00E037D3">
        <w:rPr>
          <w:bCs/>
        </w:rPr>
        <w:t xml:space="preserve"> </w:t>
      </w:r>
      <w:r w:rsidR="00D55167" w:rsidRPr="00E037D3">
        <w:rPr>
          <w:bCs/>
        </w:rPr>
        <w:t xml:space="preserve">муниципальной </w:t>
      </w:r>
      <w:r w:rsidR="00882775" w:rsidRPr="00E037D3">
        <w:rPr>
          <w:bCs/>
        </w:rPr>
        <w:t>услуг</w:t>
      </w:r>
      <w:r w:rsidR="00D55167" w:rsidRPr="00E037D3">
        <w:rPr>
          <w:bCs/>
        </w:rPr>
        <w:t>и</w:t>
      </w:r>
      <w:r w:rsidR="00882775" w:rsidRPr="00E037D3">
        <w:rPr>
          <w:bCs/>
        </w:rPr>
        <w:t>.</w:t>
      </w:r>
    </w:p>
    <w:p w:rsidR="00882775" w:rsidRPr="007874DD" w:rsidRDefault="00882775" w:rsidP="00882775">
      <w:pPr>
        <w:pStyle w:val="a9"/>
        <w:ind w:left="0" w:firstLine="709"/>
        <w:jc w:val="both"/>
      </w:pPr>
    </w:p>
    <w:p w:rsidR="00882775" w:rsidRPr="00857129" w:rsidRDefault="00E037D3" w:rsidP="00E037D3">
      <w:pPr>
        <w:pStyle w:val="a9"/>
        <w:tabs>
          <w:tab w:val="left" w:pos="1134"/>
        </w:tabs>
        <w:ind w:left="0" w:firstLine="709"/>
        <w:jc w:val="both"/>
      </w:pPr>
      <w:r>
        <w:t>5.</w:t>
      </w:r>
      <w:r w:rsidR="00882775">
        <w:t xml:space="preserve"> </w:t>
      </w:r>
      <w:r w:rsidR="00882775" w:rsidRPr="00857129">
        <w:t>Предельные цены (тарифы) на оплату муниципальной услуги в случае, если законодательством Российской Федерации предусмотрено оказание соответствующей услуги на платной основе, либо порядок их установления</w:t>
      </w:r>
      <w:r>
        <w:t>.</w:t>
      </w:r>
    </w:p>
    <w:p w:rsidR="00882775" w:rsidRPr="00530D8A" w:rsidRDefault="00E037D3" w:rsidP="00882775">
      <w:pPr>
        <w:tabs>
          <w:tab w:val="left" w:pos="1134"/>
        </w:tabs>
        <w:ind w:firstLine="709"/>
        <w:jc w:val="both"/>
      </w:pPr>
      <w:r>
        <w:lastRenderedPageBreak/>
        <w:t xml:space="preserve">5.1. </w:t>
      </w:r>
      <w:r w:rsidR="00882775" w:rsidRPr="00530D8A">
        <w:t>Муниципальная услу</w:t>
      </w:r>
      <w:r w:rsidR="00882775">
        <w:t xml:space="preserve">га Учреждением предоставляется потребителям </w:t>
      </w:r>
      <w:r w:rsidR="00882775" w:rsidRPr="00530D8A">
        <w:t xml:space="preserve">на безвозмездной основе. </w:t>
      </w:r>
    </w:p>
    <w:p w:rsidR="00882775" w:rsidRPr="007874DD" w:rsidRDefault="00882775" w:rsidP="00882775">
      <w:pPr>
        <w:pStyle w:val="a9"/>
        <w:ind w:left="709"/>
        <w:jc w:val="both"/>
      </w:pPr>
    </w:p>
    <w:p w:rsidR="00882775" w:rsidRPr="00530D8A" w:rsidRDefault="00E037D3" w:rsidP="00882775">
      <w:pPr>
        <w:ind w:firstLine="708"/>
        <w:jc w:val="both"/>
      </w:pPr>
      <w:r>
        <w:t xml:space="preserve">6. </w:t>
      </w:r>
      <w:r w:rsidR="00882775" w:rsidRPr="00530D8A">
        <w:t xml:space="preserve">Порядок </w:t>
      </w:r>
      <w:proofErr w:type="gramStart"/>
      <w:r w:rsidR="00882775" w:rsidRPr="00530D8A">
        <w:t>контроля за</w:t>
      </w:r>
      <w:proofErr w:type="gramEnd"/>
      <w:r w:rsidR="00882775" w:rsidRPr="00530D8A">
        <w:t xml:space="preserve"> исполнением муниципального задания, в том числе условия и порядок его досрочн</w:t>
      </w:r>
      <w:r w:rsidR="00882775">
        <w:t>ого прекращения</w:t>
      </w:r>
      <w:r w:rsidR="00D55167">
        <w:t>.</w:t>
      </w:r>
    </w:p>
    <w:p w:rsidR="00882775" w:rsidRPr="00530D8A" w:rsidRDefault="00E037D3" w:rsidP="00882775">
      <w:pPr>
        <w:tabs>
          <w:tab w:val="left" w:pos="851"/>
        </w:tabs>
        <w:ind w:firstLine="709"/>
        <w:jc w:val="both"/>
      </w:pPr>
      <w:r>
        <w:t>6.2.</w:t>
      </w:r>
      <w:r w:rsidR="00882775" w:rsidRPr="00530D8A">
        <w:t xml:space="preserve"> Внутренний </w:t>
      </w:r>
      <w:proofErr w:type="gramStart"/>
      <w:r w:rsidR="00882775" w:rsidRPr="00530D8A">
        <w:t xml:space="preserve">контроль </w:t>
      </w:r>
      <w:r w:rsidRPr="00530D8A">
        <w:t>за</w:t>
      </w:r>
      <w:proofErr w:type="gramEnd"/>
      <w:r w:rsidRPr="00530D8A">
        <w:t xml:space="preserve"> исполнением муниципального задания </w:t>
      </w:r>
      <w:r w:rsidR="00882775" w:rsidRPr="00530D8A">
        <w:t xml:space="preserve">проводится руководителем Учреждения и его заместителями.  Внутренний контроль подразделяется </w:t>
      </w:r>
      <w:proofErr w:type="gramStart"/>
      <w:r w:rsidR="00882775" w:rsidRPr="00530D8A">
        <w:t>на</w:t>
      </w:r>
      <w:proofErr w:type="gramEnd"/>
      <w:r w:rsidR="00882775" w:rsidRPr="00530D8A">
        <w:t>:</w:t>
      </w:r>
    </w:p>
    <w:p w:rsidR="00882775" w:rsidRPr="00530D8A" w:rsidRDefault="00882775" w:rsidP="00882775">
      <w:pPr>
        <w:tabs>
          <w:tab w:val="left" w:pos="851"/>
        </w:tabs>
        <w:ind w:firstLine="709"/>
        <w:jc w:val="both"/>
      </w:pPr>
      <w:r w:rsidRPr="00530D8A">
        <w:t>1) оперативный контроль (по выявленным фактам и жалобам, касающимся качества предоставления услуг);</w:t>
      </w:r>
    </w:p>
    <w:p w:rsidR="00882775" w:rsidRPr="00530D8A" w:rsidRDefault="00882775" w:rsidP="00882775">
      <w:pPr>
        <w:tabs>
          <w:tab w:val="left" w:pos="851"/>
        </w:tabs>
        <w:ind w:firstLine="709"/>
        <w:jc w:val="both"/>
      </w:pPr>
      <w:r w:rsidRPr="00530D8A">
        <w:t>2) текущий контроль: общий контроль деятельности отдела по трудоустройству молодёжи Учреждения; контроль организации предоставления муниципальной услуги;</w:t>
      </w:r>
    </w:p>
    <w:p w:rsidR="00882775" w:rsidRPr="00530D8A" w:rsidRDefault="00882775" w:rsidP="00882775">
      <w:pPr>
        <w:tabs>
          <w:tab w:val="left" w:pos="851"/>
        </w:tabs>
        <w:ind w:firstLine="709"/>
        <w:jc w:val="both"/>
      </w:pPr>
      <w:r w:rsidRPr="00530D8A">
        <w:t xml:space="preserve">3) итоговый контроль (анализ деятельности отдела по трудоустройству молодёжи Учреждения по организации предоставления муниципальной услуги по итогам года). </w:t>
      </w:r>
    </w:p>
    <w:p w:rsidR="00882775" w:rsidRPr="00530D8A" w:rsidRDefault="00E037D3" w:rsidP="00882775">
      <w:pPr>
        <w:tabs>
          <w:tab w:val="left" w:pos="851"/>
        </w:tabs>
        <w:ind w:firstLine="709"/>
        <w:jc w:val="both"/>
      </w:pPr>
      <w:r>
        <w:tab/>
        <w:t xml:space="preserve">6.3. Внешний </w:t>
      </w:r>
      <w:proofErr w:type="gramStart"/>
      <w:r>
        <w:t>контроль за</w:t>
      </w:r>
      <w:proofErr w:type="gramEnd"/>
      <w:r>
        <w:t xml:space="preserve"> ис</w:t>
      </w:r>
      <w:r w:rsidR="00882775" w:rsidRPr="00530D8A">
        <w:t>полнением муниципального задания осуществляет Управление (начальник Управления, заместитель начальника Управления, начальник и  специалисты отдела молодёжной политики) путём:</w:t>
      </w:r>
    </w:p>
    <w:p w:rsidR="00882775" w:rsidRPr="00530D8A" w:rsidRDefault="00882775" w:rsidP="00882775">
      <w:pPr>
        <w:tabs>
          <w:tab w:val="left" w:pos="851"/>
        </w:tabs>
        <w:ind w:firstLine="709"/>
        <w:jc w:val="both"/>
      </w:pPr>
      <w:r w:rsidRPr="00530D8A">
        <w:t>1) проведения мониторинга основных показателей работы за определённый период;</w:t>
      </w:r>
    </w:p>
    <w:p w:rsidR="00882775" w:rsidRPr="00530D8A" w:rsidRDefault="00882775" w:rsidP="00882775">
      <w:pPr>
        <w:tabs>
          <w:tab w:val="left" w:pos="851"/>
        </w:tabs>
        <w:ind w:firstLine="709"/>
        <w:jc w:val="both"/>
      </w:pPr>
      <w:r w:rsidRPr="00530D8A">
        <w:t>2) анализа обращений и жалоб граждан в Управление,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882775" w:rsidRPr="00530D8A" w:rsidRDefault="00882775" w:rsidP="00882775">
      <w:pPr>
        <w:tabs>
          <w:tab w:val="left" w:pos="851"/>
        </w:tabs>
        <w:ind w:firstLine="709"/>
        <w:jc w:val="both"/>
      </w:pPr>
      <w:r w:rsidRPr="00530D8A">
        <w:t>3) проведения контрольных мероприятий, в том числе: документарная проверка деятельности отдела по трудоустройству молодёжи Учреждения; проверка книги жалоб Учреждения на предмет фиксации в ней жалоб на качество услуг, а также факт</w:t>
      </w:r>
      <w:r w:rsidR="00D55167">
        <w:t>а</w:t>
      </w:r>
      <w:r w:rsidRPr="00530D8A">
        <w:t xml:space="preserve"> принятия мер по жалобам.</w:t>
      </w:r>
    </w:p>
    <w:p w:rsidR="00882775" w:rsidRPr="003A3648" w:rsidRDefault="00882775" w:rsidP="00882775">
      <w:pPr>
        <w:pStyle w:val="a9"/>
        <w:tabs>
          <w:tab w:val="left" w:pos="851"/>
        </w:tabs>
        <w:ind w:left="0" w:firstLine="709"/>
        <w:jc w:val="both"/>
      </w:pPr>
      <w:r>
        <w:t>6.</w:t>
      </w:r>
      <w:r w:rsidR="00E037D3">
        <w:t>4</w:t>
      </w:r>
      <w:r>
        <w:t xml:space="preserve">. </w:t>
      </w:r>
      <w:r w:rsidRPr="003A3648">
        <w:t>Муниципальное задание может быть досрочно  прекращено (полностью или частично) в случаях:</w:t>
      </w:r>
    </w:p>
    <w:p w:rsidR="00882775" w:rsidRPr="003A3648" w:rsidRDefault="00882775" w:rsidP="00882775">
      <w:pPr>
        <w:ind w:firstLine="709"/>
        <w:jc w:val="both"/>
      </w:pPr>
      <w:r w:rsidRPr="003A3648">
        <w:t>- реорганизации или ликвидации Учреждения;</w:t>
      </w:r>
    </w:p>
    <w:p w:rsidR="00E037D3" w:rsidRDefault="00882775" w:rsidP="00E037D3">
      <w:pPr>
        <w:ind w:firstLine="709"/>
        <w:jc w:val="both"/>
      </w:pPr>
      <w:r w:rsidRPr="003A3648">
        <w:t>-</w:t>
      </w:r>
      <w:r>
        <w:t xml:space="preserve"> </w:t>
      </w:r>
      <w:r w:rsidRPr="003A3648">
        <w:t>в случаях, когда Учреж</w:t>
      </w:r>
      <w:r>
        <w:t>дение не обеспечивает выполнения</w:t>
      </w:r>
      <w:r w:rsidRPr="003A3648">
        <w:t xml:space="preserve">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882775" w:rsidRPr="003A3648" w:rsidRDefault="00882775" w:rsidP="00E037D3">
      <w:pPr>
        <w:ind w:firstLine="709"/>
        <w:jc w:val="both"/>
      </w:pPr>
      <w:r w:rsidRPr="00B673E2">
        <w:t xml:space="preserve">О досрочном прекращении </w:t>
      </w:r>
      <w:r>
        <w:t>муниципального задания уч</w:t>
      </w:r>
      <w:r w:rsidRPr="00B673E2">
        <w:t>редитель пис</w:t>
      </w:r>
      <w:r>
        <w:t>ьменно уведомляет руководителя У</w:t>
      </w:r>
      <w:r w:rsidRPr="00B673E2">
        <w:t xml:space="preserve">чреждения не позднее, чем за 30 дней до дня вступления в силу решения о прекращении </w:t>
      </w:r>
      <w:r>
        <w:t xml:space="preserve">муниципального </w:t>
      </w:r>
      <w:r w:rsidRPr="00B673E2">
        <w:t>задания</w:t>
      </w:r>
      <w:r>
        <w:t>.</w:t>
      </w:r>
    </w:p>
    <w:p w:rsidR="00882775" w:rsidRPr="00530D8A" w:rsidRDefault="00882775" w:rsidP="00882775">
      <w:pPr>
        <w:tabs>
          <w:tab w:val="left" w:pos="0"/>
          <w:tab w:val="left" w:pos="142"/>
          <w:tab w:val="left" w:pos="426"/>
          <w:tab w:val="left" w:pos="709"/>
          <w:tab w:val="left" w:pos="993"/>
        </w:tabs>
        <w:ind w:right="141" w:firstLine="709"/>
      </w:pPr>
    </w:p>
    <w:p w:rsidR="00882775" w:rsidRPr="003A3648" w:rsidRDefault="00E037D3" w:rsidP="00882775">
      <w:pPr>
        <w:ind w:firstLine="709"/>
        <w:jc w:val="both"/>
      </w:pPr>
      <w:r>
        <w:t>7</w:t>
      </w:r>
      <w:r w:rsidR="00882775">
        <w:t xml:space="preserve">. </w:t>
      </w:r>
      <w:r w:rsidR="00882775" w:rsidRPr="003A3648">
        <w:t>Требования к отчётности об исполнении муниципального задания</w:t>
      </w:r>
      <w:r w:rsidR="00882775">
        <w:t>.</w:t>
      </w:r>
    </w:p>
    <w:p w:rsidR="00882775" w:rsidRDefault="00E037D3" w:rsidP="00882775">
      <w:pPr>
        <w:ind w:firstLine="709"/>
        <w:jc w:val="both"/>
      </w:pPr>
      <w:r>
        <w:t>7.</w:t>
      </w:r>
      <w:r w:rsidR="00882775" w:rsidRPr="003A3648">
        <w:t xml:space="preserve">1. </w:t>
      </w:r>
      <w:r w:rsidR="00882775" w:rsidRPr="000E2F21">
        <w:t xml:space="preserve">Учреждение предоставляет в Управление отчёт об исполнении муниципального задания </w:t>
      </w:r>
      <w:r w:rsidR="00882775">
        <w:t xml:space="preserve">ежеквартально </w:t>
      </w:r>
      <w:r w:rsidR="00882775" w:rsidRPr="003A3648">
        <w:t>до 25 числа последнего месяца отчётног</w:t>
      </w:r>
      <w:r w:rsidR="00D55167">
        <w:t>о квартала согласно приложению 2</w:t>
      </w:r>
      <w:r w:rsidR="00882775" w:rsidRPr="003A3648">
        <w:t xml:space="preserve"> к муниципальному заданию</w:t>
      </w:r>
      <w:r w:rsidR="00882775" w:rsidRPr="0069455A">
        <w:t xml:space="preserve"> </w:t>
      </w:r>
      <w:r w:rsidR="00882775">
        <w:t>на бумажном носителе и в электронном виде.</w:t>
      </w:r>
    </w:p>
    <w:p w:rsidR="00882775" w:rsidRPr="003A3648" w:rsidRDefault="00882775" w:rsidP="00882775"/>
    <w:p w:rsidR="00882775" w:rsidRPr="003A3648" w:rsidRDefault="001B3E08" w:rsidP="00882775">
      <w:pPr>
        <w:ind w:firstLine="709"/>
      </w:pPr>
      <w:r>
        <w:t>8</w:t>
      </w:r>
      <w:r w:rsidR="00882775" w:rsidRPr="003A3648">
        <w:t xml:space="preserve">. </w:t>
      </w:r>
      <w:r w:rsidR="00882775">
        <w:t xml:space="preserve"> </w:t>
      </w:r>
      <w:r w:rsidR="00882775" w:rsidRPr="003A3648">
        <w:t>Порядок изменения муниципального задания</w:t>
      </w:r>
      <w:r w:rsidR="00882775">
        <w:t>.</w:t>
      </w:r>
    </w:p>
    <w:p w:rsidR="00882775" w:rsidRPr="003A3648" w:rsidRDefault="001B3E08" w:rsidP="00882775">
      <w:pPr>
        <w:ind w:firstLine="709"/>
        <w:jc w:val="both"/>
      </w:pPr>
      <w:r>
        <w:t xml:space="preserve">8.1. </w:t>
      </w:r>
      <w:r w:rsidR="00882775">
        <w:t xml:space="preserve">Муниципальное задание </w:t>
      </w:r>
      <w:r w:rsidR="00882775" w:rsidRPr="003A3648">
        <w:t>может быть изменено в течение текущего финансового года в случаях:</w:t>
      </w:r>
    </w:p>
    <w:p w:rsidR="00882775" w:rsidRPr="003A3648" w:rsidRDefault="00882775" w:rsidP="00882775">
      <w:pPr>
        <w:ind w:firstLine="709"/>
        <w:jc w:val="both"/>
      </w:pPr>
      <w:r w:rsidRPr="003A3648">
        <w:lastRenderedPageBreak/>
        <w:t>- изменения объёма бюджетных ассигнований и лимитов бюджетных обязательств, доведённых для финансового обеспечения выполнения муниципального задания;</w:t>
      </w:r>
    </w:p>
    <w:p w:rsidR="00882775" w:rsidRPr="003A3648" w:rsidRDefault="00882775" w:rsidP="00882775">
      <w:pPr>
        <w:ind w:firstLine="709"/>
        <w:jc w:val="both"/>
      </w:pPr>
      <w:r w:rsidRPr="003A3648"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 муниципальное задание;</w:t>
      </w:r>
    </w:p>
    <w:p w:rsidR="00882775" w:rsidRDefault="00882775" w:rsidP="00882775">
      <w:pPr>
        <w:ind w:firstLine="709"/>
        <w:jc w:val="both"/>
      </w:pPr>
      <w:r w:rsidRPr="003A3648">
        <w:t>- изменения численности потребителей услуг, спроса на услуги или иных условий оказания услуг, влияющих на объём и качество (в том числе на основании предложений Учреждения</w:t>
      </w:r>
      <w:r>
        <w:t>)</w:t>
      </w:r>
      <w:r w:rsidRPr="003A3648">
        <w:t>.</w:t>
      </w:r>
    </w:p>
    <w:p w:rsidR="001B3E08" w:rsidRPr="000E2F21" w:rsidRDefault="001B3E08" w:rsidP="001B3E08">
      <w:pPr>
        <w:ind w:firstLine="709"/>
        <w:jc w:val="both"/>
      </w:pPr>
      <w:r>
        <w:t xml:space="preserve">8.2. </w:t>
      </w:r>
      <w:r w:rsidRPr="003C4952">
        <w:t xml:space="preserve">Об изменении муниципального задания </w:t>
      </w:r>
      <w:r>
        <w:t>учредитель</w:t>
      </w:r>
      <w:r w:rsidRPr="003C4952">
        <w:t xml:space="preserve"> обязан письменно уведомить руководителя Учреждения не позднее, чем за 10 дней до дня вступления в силу решения об изменении </w:t>
      </w:r>
      <w:r>
        <w:t xml:space="preserve">муниципального </w:t>
      </w:r>
      <w:r w:rsidRPr="003C4952">
        <w:t>задания.</w:t>
      </w:r>
    </w:p>
    <w:p w:rsidR="001B3E08" w:rsidRPr="0080324E" w:rsidRDefault="001B3E08" w:rsidP="001B3E08">
      <w:pPr>
        <w:rPr>
          <w:sz w:val="24"/>
          <w:szCs w:val="24"/>
        </w:rPr>
      </w:pPr>
    </w:p>
    <w:p w:rsidR="001B3E08" w:rsidRPr="003A3648" w:rsidRDefault="001B3E08" w:rsidP="00882775">
      <w:pPr>
        <w:ind w:firstLine="709"/>
        <w:jc w:val="both"/>
      </w:pPr>
    </w:p>
    <w:p w:rsidR="007E32E0" w:rsidRPr="0080324E" w:rsidRDefault="007E32E0" w:rsidP="007E32E0">
      <w:pPr>
        <w:pStyle w:val="a9"/>
        <w:ind w:left="0" w:firstLine="709"/>
        <w:rPr>
          <w:sz w:val="24"/>
          <w:szCs w:val="24"/>
        </w:rPr>
      </w:pPr>
    </w:p>
    <w:p w:rsidR="007E32E0" w:rsidRPr="0080324E" w:rsidRDefault="007E32E0" w:rsidP="007E32E0">
      <w:pPr>
        <w:pStyle w:val="a9"/>
        <w:ind w:left="0" w:firstLine="709"/>
        <w:rPr>
          <w:sz w:val="24"/>
          <w:szCs w:val="24"/>
        </w:rPr>
      </w:pPr>
    </w:p>
    <w:p w:rsidR="007E32E0" w:rsidRDefault="007E32E0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E0613C" w:rsidRDefault="00E0613C" w:rsidP="007A3E26">
      <w:pPr>
        <w:jc w:val="right"/>
        <w:rPr>
          <w:sz w:val="22"/>
          <w:szCs w:val="22"/>
        </w:rPr>
      </w:pPr>
    </w:p>
    <w:p w:rsidR="00614F30" w:rsidRDefault="00614F30" w:rsidP="00E0613C">
      <w:pPr>
        <w:jc w:val="right"/>
        <w:sectPr w:rsidR="00614F30" w:rsidSect="00E01E86">
          <w:footerReference w:type="even" r:id="rId19"/>
          <w:footerReference w:type="default" r:id="rId2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E62DE8" w:rsidRPr="007A36B8" w:rsidRDefault="00E62DE8" w:rsidP="00E62DE8">
      <w:pPr>
        <w:jc w:val="right"/>
      </w:pPr>
      <w:r>
        <w:lastRenderedPageBreak/>
        <w:t>Приложение 1</w:t>
      </w:r>
    </w:p>
    <w:p w:rsidR="00E62DE8" w:rsidRPr="007A36B8" w:rsidRDefault="00E62DE8" w:rsidP="00E62DE8">
      <w:pPr>
        <w:ind w:right="-31"/>
        <w:jc w:val="right"/>
      </w:pPr>
      <w:r w:rsidRPr="007A36B8">
        <w:t xml:space="preserve">к  муниципальному заданию </w:t>
      </w:r>
    </w:p>
    <w:p w:rsidR="00E62DE8" w:rsidRPr="007A36B8" w:rsidRDefault="00E62DE8" w:rsidP="00E62DE8">
      <w:pPr>
        <w:ind w:right="-31"/>
        <w:jc w:val="right"/>
      </w:pPr>
      <w:r>
        <w:t>Муниципальному бюджетному учреждению</w:t>
      </w:r>
    </w:p>
    <w:p w:rsidR="00E62DE8" w:rsidRPr="007A36B8" w:rsidRDefault="00E62DE8" w:rsidP="00E62DE8">
      <w:pPr>
        <w:ind w:right="-31"/>
        <w:jc w:val="right"/>
      </w:pPr>
      <w:r w:rsidRPr="007A36B8">
        <w:t>«Молодёжный комплексный центр «Феникс»</w:t>
      </w:r>
    </w:p>
    <w:p w:rsidR="00E62DE8" w:rsidRPr="007A36B8" w:rsidRDefault="00E62DE8" w:rsidP="00E62DE8">
      <w:pPr>
        <w:ind w:right="-31"/>
        <w:jc w:val="right"/>
      </w:pPr>
      <w:r w:rsidRPr="007A36B8">
        <w:t>на выполнение муниципальных услуг (работ)</w:t>
      </w:r>
    </w:p>
    <w:p w:rsidR="00E62DE8" w:rsidRPr="007A36B8" w:rsidRDefault="00E62DE8" w:rsidP="00E62DE8">
      <w:pPr>
        <w:ind w:right="-31"/>
        <w:jc w:val="right"/>
      </w:pPr>
      <w:r w:rsidRPr="007A36B8">
        <w:t>на 2014 год  и плановый период 2015 и  2016 годов</w:t>
      </w:r>
    </w:p>
    <w:p w:rsidR="00E62DE8" w:rsidRPr="000A779E" w:rsidRDefault="00E62DE8" w:rsidP="00E62DE8">
      <w:pPr>
        <w:pStyle w:val="a9"/>
        <w:ind w:left="0" w:firstLine="709"/>
        <w:rPr>
          <w:sz w:val="22"/>
        </w:rPr>
      </w:pPr>
    </w:p>
    <w:p w:rsidR="00E62DE8" w:rsidRPr="007A36B8" w:rsidRDefault="00E62DE8" w:rsidP="00E62DE8">
      <w:pPr>
        <w:ind w:right="-31"/>
        <w:jc w:val="center"/>
      </w:pPr>
      <w:r w:rsidRPr="007A36B8">
        <w:t>Формы отчётности об исполнении муниципального задания</w:t>
      </w:r>
    </w:p>
    <w:p w:rsidR="00E62DE8" w:rsidRPr="007A36B8" w:rsidRDefault="00E62DE8" w:rsidP="00E62DE8">
      <w:pPr>
        <w:ind w:right="-31"/>
        <w:jc w:val="center"/>
      </w:pPr>
      <w:r>
        <w:t>Муниципальному бюджетно</w:t>
      </w:r>
      <w:r w:rsidRPr="007A36B8">
        <w:t>м</w:t>
      </w:r>
      <w:r>
        <w:t>у учреждению</w:t>
      </w:r>
    </w:p>
    <w:p w:rsidR="00E62DE8" w:rsidRPr="007A36B8" w:rsidRDefault="00E62DE8" w:rsidP="00E62DE8">
      <w:pPr>
        <w:ind w:right="-31"/>
        <w:jc w:val="center"/>
      </w:pPr>
      <w:r w:rsidRPr="007A36B8">
        <w:t>«Молодёжный комплексный центр «Феникс»</w:t>
      </w:r>
    </w:p>
    <w:p w:rsidR="00E62DE8" w:rsidRPr="007A36B8" w:rsidRDefault="00E62DE8" w:rsidP="00E62DE8">
      <w:pPr>
        <w:ind w:right="-31"/>
        <w:jc w:val="center"/>
      </w:pPr>
      <w:r w:rsidRPr="007A36B8">
        <w:t>на выполнение муниципальных услуг (работ)</w:t>
      </w:r>
    </w:p>
    <w:p w:rsidR="00E62DE8" w:rsidRPr="007A36B8" w:rsidRDefault="00E62DE8" w:rsidP="00E62DE8">
      <w:pPr>
        <w:ind w:right="-31"/>
        <w:jc w:val="center"/>
      </w:pPr>
      <w:r w:rsidRPr="007A36B8">
        <w:t>на 2014 год  и плановый период 2015 и  2016 годов</w:t>
      </w:r>
    </w:p>
    <w:p w:rsidR="00E62DE8" w:rsidRPr="007A36B8" w:rsidRDefault="00E62DE8" w:rsidP="00E62DE8">
      <w:pPr>
        <w:pStyle w:val="aa"/>
        <w:jc w:val="right"/>
        <w:rPr>
          <w:sz w:val="26"/>
          <w:szCs w:val="26"/>
        </w:rPr>
      </w:pPr>
    </w:p>
    <w:p w:rsidR="00E62DE8" w:rsidRPr="007A36B8" w:rsidRDefault="00E62DE8" w:rsidP="00E62DE8">
      <w:pPr>
        <w:jc w:val="center"/>
      </w:pPr>
      <w:r w:rsidRPr="007A36B8">
        <w:t xml:space="preserve">Отчёт об исполнении муниципального задания </w:t>
      </w:r>
      <w:proofErr w:type="gramStart"/>
      <w:r w:rsidRPr="007A36B8">
        <w:t>за</w:t>
      </w:r>
      <w:proofErr w:type="gramEnd"/>
      <w:r w:rsidRPr="007A36B8">
        <w:t xml:space="preserve"> ___________ </w:t>
      </w:r>
    </w:p>
    <w:p w:rsidR="00E62DE8" w:rsidRPr="007A36B8" w:rsidRDefault="00E62DE8" w:rsidP="00E62DE8">
      <w:pPr>
        <w:jc w:val="center"/>
      </w:pPr>
      <w:r w:rsidRPr="007A36B8">
        <w:t>_______________________________________________________</w:t>
      </w:r>
    </w:p>
    <w:p w:rsidR="00E62DE8" w:rsidRDefault="00E62DE8" w:rsidP="00E62DE8">
      <w:pPr>
        <w:jc w:val="center"/>
      </w:pPr>
      <w:r w:rsidRPr="007A36B8">
        <w:t>(</w:t>
      </w:r>
      <w:r w:rsidRPr="00620BDF">
        <w:rPr>
          <w:i/>
        </w:rPr>
        <w:t>наименование учреждения</w:t>
      </w:r>
      <w:r w:rsidRPr="007A36B8">
        <w:t>)</w:t>
      </w:r>
    </w:p>
    <w:p w:rsidR="00E62DE8" w:rsidRPr="007A36B8" w:rsidRDefault="00E62DE8" w:rsidP="00E62DE8">
      <w:pPr>
        <w:jc w:val="center"/>
      </w:pPr>
    </w:p>
    <w:p w:rsidR="00E62DE8" w:rsidRPr="007A36B8" w:rsidRDefault="00E62DE8" w:rsidP="00E62DE8">
      <w:pPr>
        <w:pStyle w:val="a9"/>
        <w:numPr>
          <w:ilvl w:val="0"/>
          <w:numId w:val="27"/>
        </w:numPr>
        <w:spacing w:line="276" w:lineRule="auto"/>
      </w:pPr>
      <w:r w:rsidRPr="007A36B8">
        <w:t>Отчёт об исполнении муниципальной услуги по организации досуга жителей города Когалыма посредством занятий в творческих коллективах, студиях, клубах по интересам</w:t>
      </w:r>
      <w:r>
        <w:t>.</w:t>
      </w:r>
    </w:p>
    <w:p w:rsidR="00E62DE8" w:rsidRPr="00620BDF" w:rsidRDefault="00E62DE8" w:rsidP="00E62DE8">
      <w:pPr>
        <w:ind w:left="720"/>
      </w:pPr>
      <w:r w:rsidRPr="00620BDF">
        <w:t>1.1.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51"/>
        <w:gridCol w:w="1757"/>
        <w:gridCol w:w="1282"/>
        <w:gridCol w:w="1341"/>
        <w:gridCol w:w="1757"/>
        <w:gridCol w:w="1282"/>
        <w:gridCol w:w="1341"/>
        <w:gridCol w:w="1729"/>
        <w:gridCol w:w="1757"/>
        <w:gridCol w:w="1282"/>
        <w:gridCol w:w="1341"/>
      </w:tblGrid>
      <w:tr w:rsidR="00E62DE8" w:rsidRPr="007A36B8" w:rsidTr="000A779E">
        <w:trPr>
          <w:trHeight w:val="272"/>
        </w:trPr>
        <w:tc>
          <w:tcPr>
            <w:tcW w:w="264" w:type="pct"/>
            <w:vMerge w:val="restart"/>
          </w:tcPr>
          <w:p w:rsidR="00E62DE8" w:rsidRPr="007A36B8" w:rsidRDefault="00E62DE8" w:rsidP="00531AFC">
            <w:pPr>
              <w:jc w:val="center"/>
            </w:pPr>
            <w:r>
              <w:t>Название клуба</w:t>
            </w:r>
          </w:p>
        </w:tc>
        <w:tc>
          <w:tcPr>
            <w:tcW w:w="1359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действующих  клубных формирований (клубов)</w:t>
            </w:r>
          </w:p>
        </w:tc>
        <w:tc>
          <w:tcPr>
            <w:tcW w:w="2053" w:type="pct"/>
            <w:gridSpan w:val="4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участников клубных формирований, в т.ч. по каждому клубу</w:t>
            </w:r>
          </w:p>
        </w:tc>
        <w:tc>
          <w:tcPr>
            <w:tcW w:w="1324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 xml:space="preserve">Количество проведённых занятий/часов, в </w:t>
            </w:r>
            <w:proofErr w:type="spellStart"/>
            <w:r w:rsidRPr="007A36B8">
              <w:t>т.ч</w:t>
            </w:r>
            <w:proofErr w:type="gramStart"/>
            <w:r w:rsidRPr="007A36B8">
              <w:t>.в</w:t>
            </w:r>
            <w:proofErr w:type="spellEnd"/>
            <w:proofErr w:type="gramEnd"/>
            <w:r w:rsidRPr="007A36B8">
              <w:t xml:space="preserve"> каждом клубе  </w:t>
            </w:r>
          </w:p>
        </w:tc>
      </w:tr>
      <w:tr w:rsidR="00E62DE8" w:rsidRPr="007A36B8" w:rsidTr="000A779E">
        <w:trPr>
          <w:trHeight w:val="817"/>
        </w:trPr>
        <w:tc>
          <w:tcPr>
            <w:tcW w:w="264" w:type="pct"/>
            <w:vMerge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526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308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525" w:type="pct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  <w:tc>
          <w:tcPr>
            <w:tcW w:w="526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396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526" w:type="pct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  <w:tc>
          <w:tcPr>
            <w:tcW w:w="605" w:type="pct"/>
          </w:tcPr>
          <w:p w:rsidR="00E62DE8" w:rsidRPr="007A36B8" w:rsidRDefault="00E62DE8" w:rsidP="00531AFC">
            <w:pPr>
              <w:jc w:val="center"/>
            </w:pPr>
            <w:proofErr w:type="spellStart"/>
            <w:r w:rsidRPr="007A36B8">
              <w:t>Сохраняемость</w:t>
            </w:r>
            <w:proofErr w:type="spellEnd"/>
            <w:r w:rsidRPr="007A36B8">
              <w:t xml:space="preserve">  количественного состава</w:t>
            </w:r>
            <w:proofErr w:type="gramStart"/>
            <w:r w:rsidRPr="007A36B8">
              <w:t xml:space="preserve"> (%)</w:t>
            </w:r>
            <w:proofErr w:type="gramEnd"/>
          </w:p>
        </w:tc>
        <w:tc>
          <w:tcPr>
            <w:tcW w:w="490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295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539" w:type="pct"/>
          </w:tcPr>
          <w:p w:rsidR="00E62DE8" w:rsidRPr="007A36B8" w:rsidRDefault="00E62DE8" w:rsidP="00531AFC">
            <w:pPr>
              <w:jc w:val="center"/>
            </w:pPr>
            <w:r>
              <w:t>Отклонение</w:t>
            </w:r>
            <w:r w:rsidRPr="007A36B8">
              <w:t>, причины отклонения</w:t>
            </w:r>
          </w:p>
        </w:tc>
      </w:tr>
      <w:tr w:rsidR="00E62DE8" w:rsidRPr="007A36B8" w:rsidTr="000A779E">
        <w:trPr>
          <w:trHeight w:val="272"/>
        </w:trPr>
        <w:tc>
          <w:tcPr>
            <w:tcW w:w="264" w:type="pct"/>
          </w:tcPr>
          <w:p w:rsidR="00E62DE8" w:rsidRDefault="00E62DE8" w:rsidP="00531AFC"/>
        </w:tc>
        <w:tc>
          <w:tcPr>
            <w:tcW w:w="526" w:type="pct"/>
          </w:tcPr>
          <w:p w:rsidR="00E62DE8" w:rsidRPr="007A36B8" w:rsidRDefault="00E62DE8" w:rsidP="00531AFC"/>
        </w:tc>
        <w:tc>
          <w:tcPr>
            <w:tcW w:w="308" w:type="pct"/>
          </w:tcPr>
          <w:p w:rsidR="00E62DE8" w:rsidRPr="007A36B8" w:rsidRDefault="00E62DE8" w:rsidP="00531AFC"/>
        </w:tc>
        <w:tc>
          <w:tcPr>
            <w:tcW w:w="525" w:type="pct"/>
          </w:tcPr>
          <w:p w:rsidR="00E62DE8" w:rsidRPr="007A36B8" w:rsidRDefault="00E62DE8" w:rsidP="00531AFC"/>
        </w:tc>
        <w:tc>
          <w:tcPr>
            <w:tcW w:w="526" w:type="pct"/>
          </w:tcPr>
          <w:p w:rsidR="00E62DE8" w:rsidRPr="007A36B8" w:rsidRDefault="00E62DE8" w:rsidP="00531AFC"/>
        </w:tc>
        <w:tc>
          <w:tcPr>
            <w:tcW w:w="396" w:type="pct"/>
          </w:tcPr>
          <w:p w:rsidR="00E62DE8" w:rsidRPr="007A36B8" w:rsidRDefault="00E62DE8" w:rsidP="00531AFC"/>
        </w:tc>
        <w:tc>
          <w:tcPr>
            <w:tcW w:w="526" w:type="pct"/>
          </w:tcPr>
          <w:p w:rsidR="00E62DE8" w:rsidRPr="007A36B8" w:rsidRDefault="00E62DE8" w:rsidP="00531AFC"/>
        </w:tc>
        <w:tc>
          <w:tcPr>
            <w:tcW w:w="605" w:type="pct"/>
          </w:tcPr>
          <w:p w:rsidR="00E62DE8" w:rsidRPr="007A36B8" w:rsidRDefault="00E62DE8" w:rsidP="00531AFC"/>
        </w:tc>
        <w:tc>
          <w:tcPr>
            <w:tcW w:w="490" w:type="pct"/>
          </w:tcPr>
          <w:p w:rsidR="00E62DE8" w:rsidRPr="007A36B8" w:rsidRDefault="00E62DE8" w:rsidP="00531AFC"/>
        </w:tc>
        <w:tc>
          <w:tcPr>
            <w:tcW w:w="295" w:type="pct"/>
          </w:tcPr>
          <w:p w:rsidR="00E62DE8" w:rsidRPr="007A36B8" w:rsidRDefault="00E62DE8" w:rsidP="00531AFC"/>
        </w:tc>
        <w:tc>
          <w:tcPr>
            <w:tcW w:w="539" w:type="pct"/>
          </w:tcPr>
          <w:p w:rsidR="00E62DE8" w:rsidRPr="007A36B8" w:rsidRDefault="00E62DE8" w:rsidP="00531AFC"/>
        </w:tc>
      </w:tr>
      <w:tr w:rsidR="00E62DE8" w:rsidRPr="007A36B8" w:rsidTr="000A779E">
        <w:trPr>
          <w:trHeight w:val="272"/>
        </w:trPr>
        <w:tc>
          <w:tcPr>
            <w:tcW w:w="264" w:type="pct"/>
          </w:tcPr>
          <w:p w:rsidR="00E62DE8" w:rsidRPr="007A36B8" w:rsidRDefault="00E62DE8" w:rsidP="00531AFC">
            <w:r>
              <w:t>всего</w:t>
            </w:r>
          </w:p>
        </w:tc>
        <w:tc>
          <w:tcPr>
            <w:tcW w:w="526" w:type="pct"/>
          </w:tcPr>
          <w:p w:rsidR="00E62DE8" w:rsidRPr="007A36B8" w:rsidRDefault="00E62DE8" w:rsidP="00531AFC"/>
        </w:tc>
        <w:tc>
          <w:tcPr>
            <w:tcW w:w="308" w:type="pct"/>
          </w:tcPr>
          <w:p w:rsidR="00E62DE8" w:rsidRPr="007A36B8" w:rsidRDefault="00E62DE8" w:rsidP="00531AFC"/>
        </w:tc>
        <w:tc>
          <w:tcPr>
            <w:tcW w:w="525" w:type="pct"/>
          </w:tcPr>
          <w:p w:rsidR="00E62DE8" w:rsidRPr="007A36B8" w:rsidRDefault="00E62DE8" w:rsidP="00531AFC"/>
        </w:tc>
        <w:tc>
          <w:tcPr>
            <w:tcW w:w="526" w:type="pct"/>
          </w:tcPr>
          <w:p w:rsidR="00E62DE8" w:rsidRPr="007A36B8" w:rsidRDefault="00E62DE8" w:rsidP="00531AFC"/>
        </w:tc>
        <w:tc>
          <w:tcPr>
            <w:tcW w:w="396" w:type="pct"/>
          </w:tcPr>
          <w:p w:rsidR="00E62DE8" w:rsidRPr="007A36B8" w:rsidRDefault="00E62DE8" w:rsidP="00531AFC"/>
        </w:tc>
        <w:tc>
          <w:tcPr>
            <w:tcW w:w="526" w:type="pct"/>
          </w:tcPr>
          <w:p w:rsidR="00E62DE8" w:rsidRPr="007A36B8" w:rsidRDefault="00E62DE8" w:rsidP="00531AFC"/>
        </w:tc>
        <w:tc>
          <w:tcPr>
            <w:tcW w:w="605" w:type="pct"/>
          </w:tcPr>
          <w:p w:rsidR="00E62DE8" w:rsidRPr="007A36B8" w:rsidRDefault="00E62DE8" w:rsidP="00531AFC"/>
        </w:tc>
        <w:tc>
          <w:tcPr>
            <w:tcW w:w="490" w:type="pct"/>
          </w:tcPr>
          <w:p w:rsidR="00E62DE8" w:rsidRPr="007A36B8" w:rsidRDefault="00E62DE8" w:rsidP="00531AFC"/>
        </w:tc>
        <w:tc>
          <w:tcPr>
            <w:tcW w:w="295" w:type="pct"/>
          </w:tcPr>
          <w:p w:rsidR="00E62DE8" w:rsidRPr="007A36B8" w:rsidRDefault="00E62DE8" w:rsidP="00531AFC"/>
        </w:tc>
        <w:tc>
          <w:tcPr>
            <w:tcW w:w="539" w:type="pct"/>
          </w:tcPr>
          <w:p w:rsidR="00E62DE8" w:rsidRPr="007A36B8" w:rsidRDefault="00E62DE8" w:rsidP="00531AFC"/>
        </w:tc>
      </w:tr>
    </w:tbl>
    <w:p w:rsidR="000A779E" w:rsidRDefault="000A779E" w:rsidP="00E62DE8">
      <w:pPr>
        <w:ind w:firstLine="709"/>
        <w:sectPr w:rsidR="000A779E" w:rsidSect="000A779E">
          <w:pgSz w:w="16838" w:h="11906" w:orient="landscape"/>
          <w:pgMar w:top="567" w:right="567" w:bottom="2552" w:left="567" w:header="709" w:footer="283" w:gutter="0"/>
          <w:cols w:space="708"/>
          <w:docGrid w:linePitch="360"/>
        </w:sectPr>
      </w:pPr>
    </w:p>
    <w:p w:rsidR="00E62DE8" w:rsidRPr="007A36B8" w:rsidRDefault="00E62DE8" w:rsidP="00E62DE8">
      <w:pPr>
        <w:ind w:firstLine="709"/>
      </w:pPr>
      <w:r w:rsidRPr="007A36B8">
        <w:lastRenderedPageBreak/>
        <w:t>1.2.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779"/>
        <w:gridCol w:w="3082"/>
        <w:gridCol w:w="2238"/>
        <w:gridCol w:w="4999"/>
      </w:tblGrid>
      <w:tr w:rsidR="00E62DE8" w:rsidRPr="007A36B8" w:rsidTr="000A779E">
        <w:trPr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r w:rsidRPr="007A36B8">
              <w:t xml:space="preserve">№ </w:t>
            </w:r>
            <w:proofErr w:type="gramStart"/>
            <w:r w:rsidRPr="007A36B8">
              <w:t>п</w:t>
            </w:r>
            <w:proofErr w:type="gramEnd"/>
            <w:r w:rsidRPr="007A36B8">
              <w:t>/п</w:t>
            </w:r>
          </w:p>
        </w:tc>
        <w:tc>
          <w:tcPr>
            <w:tcW w:w="4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pPr>
              <w:jc w:val="center"/>
            </w:pPr>
            <w:r w:rsidRPr="007A36B8">
              <w:t>Информированность населения о деятельности учреждения, каждого клуба посредством информационных материалов</w:t>
            </w:r>
          </w:p>
          <w:p w:rsidR="00E62DE8" w:rsidRPr="007A36B8" w:rsidRDefault="00E62DE8" w:rsidP="00531AFC">
            <w:pPr>
              <w:jc w:val="center"/>
            </w:pPr>
            <w:r w:rsidRPr="007A36B8">
              <w:t>(количество информационных материалов)</w:t>
            </w:r>
            <w:r w:rsidRPr="007A36B8">
              <w:rPr>
                <w:rStyle w:val="af5"/>
              </w:rPr>
              <w:footnoteReference w:id="14"/>
            </w:r>
          </w:p>
        </w:tc>
      </w:tr>
      <w:tr w:rsidR="00E62DE8" w:rsidRPr="007A36B8" w:rsidTr="000A779E">
        <w:trPr>
          <w:jc w:val="center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E8" w:rsidRPr="007A36B8" w:rsidRDefault="00E62DE8" w:rsidP="00531AFC"/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 (в год)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pPr>
              <w:jc w:val="center"/>
            </w:pPr>
            <w:r w:rsidRPr="007A36B8">
              <w:t>Причины отклонения</w:t>
            </w:r>
          </w:p>
        </w:tc>
      </w:tr>
      <w:tr w:rsidR="00E62DE8" w:rsidRPr="007A36B8" w:rsidTr="000A779E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pPr>
              <w:jc w:val="center"/>
            </w:pPr>
            <w:r w:rsidRPr="007A36B8">
              <w:t>1.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r w:rsidRPr="007A36B8">
              <w:t>Общее количество – всего в т.ч.: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/>
        </w:tc>
      </w:tr>
      <w:tr w:rsidR="00E62DE8" w:rsidRPr="007A36B8" w:rsidTr="000A779E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pPr>
              <w:jc w:val="center"/>
            </w:pPr>
            <w:r w:rsidRPr="007A36B8">
              <w:t>1.1.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E8" w:rsidRPr="007A36B8" w:rsidRDefault="00E62DE8" w:rsidP="00531AFC"/>
        </w:tc>
      </w:tr>
      <w:tr w:rsidR="00E62DE8" w:rsidRPr="007A36B8" w:rsidTr="000A779E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8" w:rsidRPr="007A36B8" w:rsidRDefault="00E62DE8" w:rsidP="00531AFC">
            <w:pPr>
              <w:jc w:val="center"/>
            </w:pPr>
            <w:r w:rsidRPr="007A36B8">
              <w:t>1.2.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E8" w:rsidRPr="007A36B8" w:rsidRDefault="00E62DE8" w:rsidP="00531AFC"/>
        </w:tc>
      </w:tr>
    </w:tbl>
    <w:p w:rsidR="00E62DE8" w:rsidRPr="007A36B8" w:rsidRDefault="00E62DE8" w:rsidP="00E62DE8"/>
    <w:p w:rsidR="00E62DE8" w:rsidRPr="007A36B8" w:rsidRDefault="00E62DE8" w:rsidP="00E62DE8">
      <w:pPr>
        <w:pStyle w:val="a9"/>
        <w:numPr>
          <w:ilvl w:val="0"/>
          <w:numId w:val="27"/>
        </w:numPr>
        <w:spacing w:line="276" w:lineRule="auto"/>
      </w:pPr>
      <w:r w:rsidRPr="007A36B8">
        <w:t>Отчёт об исполнении муниципальной услуги по организации досуга жителей города Когалыма посредством проведения мероприятий</w:t>
      </w:r>
      <w:r>
        <w:t>.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424"/>
        <w:gridCol w:w="1872"/>
        <w:gridCol w:w="1506"/>
        <w:gridCol w:w="1532"/>
        <w:gridCol w:w="1834"/>
        <w:gridCol w:w="1337"/>
        <w:gridCol w:w="1299"/>
        <w:gridCol w:w="1544"/>
        <w:gridCol w:w="1656"/>
        <w:gridCol w:w="1420"/>
        <w:gridCol w:w="1496"/>
      </w:tblGrid>
      <w:tr w:rsidR="00E62DE8" w:rsidRPr="007A36B8" w:rsidTr="000A779E">
        <w:trPr>
          <w:trHeight w:val="481"/>
        </w:trPr>
        <w:tc>
          <w:tcPr>
            <w:tcW w:w="133" w:type="pct"/>
            <w:vMerge w:val="restart"/>
          </w:tcPr>
          <w:p w:rsidR="00E62DE8" w:rsidRPr="007A36B8" w:rsidRDefault="00E62DE8" w:rsidP="00531AFC">
            <w:pPr>
              <w:jc w:val="center"/>
            </w:pPr>
            <w:r w:rsidRPr="007A36B8">
              <w:t>№</w:t>
            </w:r>
          </w:p>
        </w:tc>
        <w:tc>
          <w:tcPr>
            <w:tcW w:w="588" w:type="pct"/>
            <w:vMerge w:val="restart"/>
          </w:tcPr>
          <w:p w:rsidR="00E62DE8" w:rsidRPr="007A36B8" w:rsidRDefault="00E62DE8" w:rsidP="00531AFC">
            <w:pPr>
              <w:jc w:val="center"/>
            </w:pPr>
            <w:r w:rsidRPr="007A36B8">
              <w:t>Перечень мероприятий, запланированных согласно муниципальному заданию</w:t>
            </w:r>
          </w:p>
        </w:tc>
        <w:tc>
          <w:tcPr>
            <w:tcW w:w="473" w:type="pct"/>
            <w:vMerge w:val="restart"/>
          </w:tcPr>
          <w:p w:rsidR="00E62DE8" w:rsidRPr="007A36B8" w:rsidRDefault="00E62DE8" w:rsidP="00531AFC">
            <w:pPr>
              <w:jc w:val="center"/>
            </w:pPr>
            <w:proofErr w:type="gramStart"/>
            <w:r w:rsidRPr="007A36B8">
              <w:t>Проведено</w:t>
            </w:r>
            <w:proofErr w:type="gramEnd"/>
            <w:r w:rsidRPr="007A36B8">
              <w:t>/не проведено</w:t>
            </w:r>
          </w:p>
        </w:tc>
        <w:tc>
          <w:tcPr>
            <w:tcW w:w="481" w:type="pct"/>
            <w:vMerge w:val="restart"/>
          </w:tcPr>
          <w:p w:rsidR="00E62DE8" w:rsidRPr="007A36B8" w:rsidRDefault="00E62DE8" w:rsidP="00531AFC">
            <w:pPr>
              <w:jc w:val="center"/>
            </w:pPr>
            <w:r w:rsidRPr="007A36B8">
              <w:t>Причины неисполнения</w:t>
            </w:r>
          </w:p>
        </w:tc>
        <w:tc>
          <w:tcPr>
            <w:tcW w:w="1404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посетителей</w:t>
            </w:r>
          </w:p>
        </w:tc>
        <w:tc>
          <w:tcPr>
            <w:tcW w:w="485" w:type="pct"/>
            <w:vMerge w:val="restart"/>
          </w:tcPr>
          <w:p w:rsidR="00E62DE8" w:rsidRPr="007A36B8" w:rsidRDefault="00E62DE8" w:rsidP="00531AFC">
            <w:pPr>
              <w:jc w:val="center"/>
            </w:pPr>
            <w:r w:rsidRPr="007A36B8">
              <w:t>Средняя посещаемость мероприятий</w:t>
            </w:r>
            <w:proofErr w:type="gramStart"/>
            <w:r w:rsidRPr="007A36B8">
              <w:t xml:space="preserve"> (%)</w:t>
            </w:r>
            <w:r w:rsidRPr="007A36B8">
              <w:rPr>
                <w:rStyle w:val="af5"/>
              </w:rPr>
              <w:footnoteReference w:id="15"/>
            </w:r>
            <w:proofErr w:type="gramEnd"/>
          </w:p>
          <w:p w:rsidR="00E62DE8" w:rsidRPr="007A36B8" w:rsidRDefault="00E62DE8" w:rsidP="00531AFC">
            <w:pPr>
              <w:jc w:val="center"/>
            </w:pPr>
          </w:p>
        </w:tc>
        <w:tc>
          <w:tcPr>
            <w:tcW w:w="1435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информационных материалов о проведённых мероприятиях</w:t>
            </w:r>
          </w:p>
        </w:tc>
      </w:tr>
      <w:tr w:rsidR="00E62DE8" w:rsidRPr="007A36B8" w:rsidTr="000A779E">
        <w:trPr>
          <w:trHeight w:val="147"/>
        </w:trPr>
        <w:tc>
          <w:tcPr>
            <w:tcW w:w="133" w:type="pct"/>
            <w:vMerge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588" w:type="pct"/>
            <w:vMerge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473" w:type="pct"/>
            <w:vMerge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481" w:type="pct"/>
            <w:vMerge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576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420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408" w:type="pct"/>
          </w:tcPr>
          <w:p w:rsidR="00E62DE8" w:rsidRPr="007A36B8" w:rsidRDefault="00E62DE8" w:rsidP="00531AFC">
            <w:pPr>
              <w:jc w:val="center"/>
            </w:pPr>
            <w:r w:rsidRPr="007A36B8">
              <w:t>Причины отклонения</w:t>
            </w:r>
          </w:p>
        </w:tc>
        <w:tc>
          <w:tcPr>
            <w:tcW w:w="485" w:type="pct"/>
            <w:vMerge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>
            <w:r w:rsidRPr="007A36B8">
              <w:t>1.</w:t>
            </w:r>
          </w:p>
        </w:tc>
        <w:tc>
          <w:tcPr>
            <w:tcW w:w="588" w:type="pct"/>
          </w:tcPr>
          <w:p w:rsidR="00E62DE8" w:rsidRPr="007A36B8" w:rsidRDefault="00E62DE8" w:rsidP="00531AFC">
            <w:pPr>
              <w:pStyle w:val="a9"/>
              <w:tabs>
                <w:tab w:val="left" w:pos="426"/>
              </w:tabs>
              <w:ind w:left="0"/>
            </w:pPr>
            <w:r w:rsidRPr="007A36B8">
              <w:t>Мероприятия окружного уровня</w:t>
            </w:r>
          </w:p>
          <w:p w:rsidR="00E62DE8" w:rsidRPr="007A36B8" w:rsidRDefault="00E62DE8" w:rsidP="00531AFC">
            <w:r w:rsidRPr="007A36B8">
              <w:t>( ежегодно - по заявке), ВСЕГО, в т.ч.:</w:t>
            </w:r>
          </w:p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20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70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</w:tbl>
    <w:p w:rsidR="000A779E" w:rsidRDefault="000A779E" w:rsidP="00531AFC">
      <w:pPr>
        <w:sectPr w:rsidR="000A779E" w:rsidSect="000A779E">
          <w:pgSz w:w="16838" w:h="11906" w:orient="landscape"/>
          <w:pgMar w:top="2552" w:right="567" w:bottom="567" w:left="567" w:header="709" w:footer="132" w:gutter="0"/>
          <w:cols w:space="708"/>
          <w:docGrid w:linePitch="360"/>
        </w:sect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09"/>
        <w:gridCol w:w="2011"/>
        <w:gridCol w:w="1492"/>
        <w:gridCol w:w="1518"/>
        <w:gridCol w:w="1820"/>
        <w:gridCol w:w="1323"/>
        <w:gridCol w:w="1286"/>
        <w:gridCol w:w="1531"/>
        <w:gridCol w:w="1821"/>
        <w:gridCol w:w="1324"/>
        <w:gridCol w:w="1385"/>
      </w:tblGrid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/>
        </w:tc>
        <w:tc>
          <w:tcPr>
            <w:tcW w:w="588" w:type="pct"/>
          </w:tcPr>
          <w:p w:rsidR="00E62DE8" w:rsidRPr="007A36B8" w:rsidRDefault="00E62DE8" w:rsidP="00531AFC">
            <w:pPr>
              <w:pStyle w:val="a9"/>
              <w:tabs>
                <w:tab w:val="left" w:pos="426"/>
              </w:tabs>
              <w:ind w:left="0"/>
            </w:pPr>
          </w:p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>
            <w:r w:rsidRPr="007A36B8">
              <w:t>2</w:t>
            </w:r>
          </w:p>
        </w:tc>
        <w:tc>
          <w:tcPr>
            <w:tcW w:w="588" w:type="pct"/>
          </w:tcPr>
          <w:p w:rsidR="00E62DE8" w:rsidRPr="007A36B8" w:rsidRDefault="00E62DE8" w:rsidP="00531AFC">
            <w:r w:rsidRPr="007A36B8">
              <w:t>Мероприятия городского  уровня, ВСЕГО</w:t>
            </w:r>
            <w:proofErr w:type="gramStart"/>
            <w:r w:rsidRPr="007A36B8">
              <w:t xml:space="preserve"> ,</w:t>
            </w:r>
            <w:proofErr w:type="gramEnd"/>
            <w:r w:rsidRPr="007A36B8">
              <w:t xml:space="preserve"> в т.ч.:</w:t>
            </w:r>
          </w:p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>
            <w:pPr>
              <w:pStyle w:val="a9"/>
              <w:tabs>
                <w:tab w:val="left" w:pos="358"/>
              </w:tabs>
              <w:ind w:left="0"/>
            </w:pPr>
          </w:p>
        </w:tc>
        <w:tc>
          <w:tcPr>
            <w:tcW w:w="588" w:type="pct"/>
          </w:tcPr>
          <w:p w:rsidR="00E62DE8" w:rsidRPr="007A36B8" w:rsidRDefault="00E62DE8" w:rsidP="00531AFC">
            <w:pPr>
              <w:ind w:left="34"/>
            </w:pPr>
          </w:p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>
            <w:pPr>
              <w:pStyle w:val="a9"/>
              <w:tabs>
                <w:tab w:val="left" w:pos="358"/>
              </w:tabs>
              <w:ind w:left="0"/>
            </w:pPr>
            <w:r w:rsidRPr="007A36B8">
              <w:t>3</w:t>
            </w:r>
          </w:p>
        </w:tc>
        <w:tc>
          <w:tcPr>
            <w:tcW w:w="588" w:type="pct"/>
          </w:tcPr>
          <w:p w:rsidR="00E62DE8" w:rsidRPr="007A36B8" w:rsidRDefault="00E62DE8" w:rsidP="00531AFC">
            <w:pPr>
              <w:ind w:left="34"/>
            </w:pPr>
            <w:r w:rsidRPr="007A36B8">
              <w:t xml:space="preserve">Мероприятия, проводимые на уровне Учреждения, ВСЕГО,  в т.ч. </w:t>
            </w:r>
          </w:p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/>
        </w:tc>
        <w:tc>
          <w:tcPr>
            <w:tcW w:w="588" w:type="pct"/>
          </w:tcPr>
          <w:p w:rsidR="00E62DE8" w:rsidRPr="007A36B8" w:rsidRDefault="00E62DE8" w:rsidP="00531AFC">
            <w:r w:rsidRPr="007A36B8">
              <w:t>обязательные общие:</w:t>
            </w:r>
          </w:p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/>
        </w:tc>
        <w:tc>
          <w:tcPr>
            <w:tcW w:w="588" w:type="pct"/>
          </w:tcPr>
          <w:p w:rsidR="00E62DE8" w:rsidRPr="007A36B8" w:rsidRDefault="00E62DE8" w:rsidP="00531AFC"/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/>
        </w:tc>
        <w:tc>
          <w:tcPr>
            <w:tcW w:w="588" w:type="pct"/>
          </w:tcPr>
          <w:p w:rsidR="00E62DE8" w:rsidRPr="007A36B8" w:rsidRDefault="00E62DE8" w:rsidP="00531AFC">
            <w:r w:rsidRPr="007A36B8">
              <w:t>внутриклубные:</w:t>
            </w:r>
          </w:p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/>
        </w:tc>
        <w:tc>
          <w:tcPr>
            <w:tcW w:w="588" w:type="pct"/>
          </w:tcPr>
          <w:p w:rsidR="00E62DE8" w:rsidRPr="007A36B8" w:rsidRDefault="00E62DE8" w:rsidP="00531AFC"/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>
            <w:r w:rsidRPr="007A36B8">
              <w:t>4</w:t>
            </w:r>
          </w:p>
        </w:tc>
        <w:tc>
          <w:tcPr>
            <w:tcW w:w="588" w:type="pct"/>
          </w:tcPr>
          <w:p w:rsidR="00E62DE8" w:rsidRPr="007A36B8" w:rsidRDefault="00E62DE8" w:rsidP="00531AFC">
            <w:r w:rsidRPr="007A36B8">
              <w:t>Городские, окружные, региональные и всероссийские мероприятия, участие в которых организуется Учреждением, ВСЕГО, в т.ч:</w:t>
            </w:r>
          </w:p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30"/>
        </w:trPr>
        <w:tc>
          <w:tcPr>
            <w:tcW w:w="133" w:type="pct"/>
          </w:tcPr>
          <w:p w:rsidR="00E62DE8" w:rsidRPr="007A36B8" w:rsidRDefault="00E62DE8" w:rsidP="00531AFC"/>
        </w:tc>
        <w:tc>
          <w:tcPr>
            <w:tcW w:w="588" w:type="pct"/>
          </w:tcPr>
          <w:p w:rsidR="00E62DE8" w:rsidRPr="007A36B8" w:rsidRDefault="00E62DE8" w:rsidP="00531AFC"/>
        </w:tc>
        <w:tc>
          <w:tcPr>
            <w:tcW w:w="473" w:type="pct"/>
          </w:tcPr>
          <w:p w:rsidR="00E62DE8" w:rsidRPr="007A36B8" w:rsidRDefault="00E62DE8" w:rsidP="00531AFC"/>
        </w:tc>
        <w:tc>
          <w:tcPr>
            <w:tcW w:w="481" w:type="pct"/>
          </w:tcPr>
          <w:p w:rsidR="00E62DE8" w:rsidRPr="007A36B8" w:rsidRDefault="00E62DE8" w:rsidP="00531AFC"/>
        </w:tc>
        <w:tc>
          <w:tcPr>
            <w:tcW w:w="576" w:type="pct"/>
          </w:tcPr>
          <w:p w:rsidR="00E62DE8" w:rsidRPr="007A36B8" w:rsidRDefault="00E62DE8" w:rsidP="00531AFC"/>
        </w:tc>
        <w:tc>
          <w:tcPr>
            <w:tcW w:w="420" w:type="pct"/>
          </w:tcPr>
          <w:p w:rsidR="00E62DE8" w:rsidRPr="007A36B8" w:rsidRDefault="00E62DE8" w:rsidP="00531AFC"/>
        </w:tc>
        <w:tc>
          <w:tcPr>
            <w:tcW w:w="408" w:type="pct"/>
          </w:tcPr>
          <w:p w:rsidR="00E62DE8" w:rsidRPr="007A36B8" w:rsidRDefault="00E62DE8" w:rsidP="00531AFC"/>
        </w:tc>
        <w:tc>
          <w:tcPr>
            <w:tcW w:w="485" w:type="pct"/>
          </w:tcPr>
          <w:p w:rsidR="00E62DE8" w:rsidRPr="007A36B8" w:rsidRDefault="00E62DE8" w:rsidP="00531AFC"/>
        </w:tc>
        <w:tc>
          <w:tcPr>
            <w:tcW w:w="57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39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</w:tbl>
    <w:p w:rsidR="00E62DE8" w:rsidRDefault="00E62DE8" w:rsidP="00E62DE8"/>
    <w:p w:rsidR="000A779E" w:rsidRPr="007A36B8" w:rsidRDefault="000A779E" w:rsidP="00E62DE8"/>
    <w:p w:rsidR="000A779E" w:rsidRDefault="000A779E" w:rsidP="00E62DE8">
      <w:pPr>
        <w:sectPr w:rsidR="000A779E" w:rsidSect="000A779E">
          <w:pgSz w:w="16838" w:h="11906" w:orient="landscape"/>
          <w:pgMar w:top="567" w:right="567" w:bottom="2552" w:left="567" w:header="709" w:footer="283" w:gutter="0"/>
          <w:cols w:space="708"/>
          <w:docGrid w:linePitch="360"/>
        </w:sectPr>
      </w:pPr>
    </w:p>
    <w:p w:rsidR="00E62DE8" w:rsidRPr="007A36B8" w:rsidRDefault="00E62DE8" w:rsidP="00E62DE8">
      <w:r w:rsidRPr="007A36B8">
        <w:lastRenderedPageBreak/>
        <w:t>2.2.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912"/>
        <w:gridCol w:w="1417"/>
        <w:gridCol w:w="4741"/>
        <w:gridCol w:w="2850"/>
      </w:tblGrid>
      <w:tr w:rsidR="00E62DE8" w:rsidRPr="007A36B8" w:rsidTr="000A779E">
        <w:trPr>
          <w:trHeight w:val="70"/>
        </w:trPr>
        <w:tc>
          <w:tcPr>
            <w:tcW w:w="2171" w:type="pct"/>
          </w:tcPr>
          <w:p w:rsidR="00E62DE8" w:rsidRPr="007A36B8" w:rsidRDefault="00E62DE8" w:rsidP="00531AFC">
            <w:pPr>
              <w:pStyle w:val="a9"/>
              <w:tabs>
                <w:tab w:val="left" w:pos="142"/>
                <w:tab w:val="left" w:pos="284"/>
              </w:tabs>
              <w:ind w:left="0"/>
              <w:jc w:val="center"/>
            </w:pPr>
            <w:r w:rsidRPr="007A36B8">
              <w:t>Показатель</w:t>
            </w:r>
            <w:r>
              <w:t xml:space="preserve"> </w:t>
            </w:r>
          </w:p>
        </w:tc>
        <w:tc>
          <w:tcPr>
            <w:tcW w:w="445" w:type="pct"/>
          </w:tcPr>
          <w:p w:rsidR="00E62DE8" w:rsidRPr="007A36B8" w:rsidRDefault="00E62DE8" w:rsidP="00531AFC">
            <w:pPr>
              <w:tabs>
                <w:tab w:val="left" w:pos="181"/>
                <w:tab w:val="left" w:pos="254"/>
              </w:tabs>
              <w:ind w:left="73"/>
              <w:jc w:val="center"/>
            </w:pPr>
          </w:p>
        </w:tc>
        <w:tc>
          <w:tcPr>
            <w:tcW w:w="1489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895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</w:tr>
      <w:tr w:rsidR="00E62DE8" w:rsidRPr="007A36B8" w:rsidTr="000A779E">
        <w:trPr>
          <w:trHeight w:val="227"/>
        </w:trPr>
        <w:tc>
          <w:tcPr>
            <w:tcW w:w="2171" w:type="pct"/>
          </w:tcPr>
          <w:p w:rsidR="00E62DE8" w:rsidRPr="007A36B8" w:rsidRDefault="00E62DE8" w:rsidP="00531AFC">
            <w:pPr>
              <w:pStyle w:val="a9"/>
              <w:tabs>
                <w:tab w:val="left" w:pos="142"/>
                <w:tab w:val="left" w:pos="284"/>
              </w:tabs>
              <w:ind w:left="0"/>
              <w:rPr>
                <w:color w:val="FF0000"/>
              </w:rPr>
            </w:pPr>
            <w:r w:rsidRPr="007A36B8">
              <w:t>Количество дворовых площадок, организованных в летний период</w:t>
            </w:r>
          </w:p>
        </w:tc>
        <w:tc>
          <w:tcPr>
            <w:tcW w:w="445" w:type="pct"/>
          </w:tcPr>
          <w:p w:rsidR="00E62DE8" w:rsidRPr="007A36B8" w:rsidRDefault="00E62DE8" w:rsidP="00531AFC">
            <w:pPr>
              <w:tabs>
                <w:tab w:val="left" w:pos="181"/>
                <w:tab w:val="left" w:pos="254"/>
              </w:tabs>
              <w:ind w:left="73"/>
              <w:jc w:val="center"/>
            </w:pPr>
            <w:r w:rsidRPr="007A36B8">
              <w:t>единиц</w:t>
            </w:r>
          </w:p>
        </w:tc>
        <w:tc>
          <w:tcPr>
            <w:tcW w:w="1489" w:type="pct"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895" w:type="pct"/>
          </w:tcPr>
          <w:p w:rsidR="00E62DE8" w:rsidRPr="007A36B8" w:rsidRDefault="00E62DE8" w:rsidP="00531AFC">
            <w:pPr>
              <w:jc w:val="center"/>
            </w:pPr>
          </w:p>
        </w:tc>
      </w:tr>
      <w:tr w:rsidR="00E62DE8" w:rsidRPr="007A36B8" w:rsidTr="000A779E">
        <w:tc>
          <w:tcPr>
            <w:tcW w:w="2171" w:type="pct"/>
          </w:tcPr>
          <w:p w:rsidR="00E62DE8" w:rsidRPr="007A36B8" w:rsidRDefault="00E62DE8" w:rsidP="00531AFC">
            <w:pPr>
              <w:pStyle w:val="a9"/>
              <w:tabs>
                <w:tab w:val="left" w:pos="142"/>
                <w:tab w:val="left" w:pos="284"/>
              </w:tabs>
              <w:ind w:left="0"/>
            </w:pPr>
            <w:r w:rsidRPr="007A36B8">
              <w:t>Общее количество посетителей летних дворовых площадок</w:t>
            </w:r>
          </w:p>
        </w:tc>
        <w:tc>
          <w:tcPr>
            <w:tcW w:w="445" w:type="pct"/>
          </w:tcPr>
          <w:p w:rsidR="00E62DE8" w:rsidRPr="007A36B8" w:rsidRDefault="00E62DE8" w:rsidP="00531AFC">
            <w:pPr>
              <w:tabs>
                <w:tab w:val="left" w:pos="181"/>
                <w:tab w:val="left" w:pos="254"/>
              </w:tabs>
              <w:ind w:left="73"/>
              <w:jc w:val="center"/>
            </w:pPr>
            <w:r w:rsidRPr="007A36B8">
              <w:t>человек</w:t>
            </w:r>
          </w:p>
        </w:tc>
        <w:tc>
          <w:tcPr>
            <w:tcW w:w="1489" w:type="pct"/>
          </w:tcPr>
          <w:p w:rsidR="00E62DE8" w:rsidRPr="007A36B8" w:rsidRDefault="00E62DE8" w:rsidP="00531AFC">
            <w:pPr>
              <w:jc w:val="center"/>
            </w:pPr>
          </w:p>
        </w:tc>
        <w:tc>
          <w:tcPr>
            <w:tcW w:w="895" w:type="pct"/>
          </w:tcPr>
          <w:p w:rsidR="00E62DE8" w:rsidRPr="007A36B8" w:rsidRDefault="00E62DE8" w:rsidP="00531AFC">
            <w:pPr>
              <w:jc w:val="center"/>
            </w:pPr>
          </w:p>
        </w:tc>
      </w:tr>
    </w:tbl>
    <w:p w:rsidR="00E62DE8" w:rsidRPr="007A36B8" w:rsidRDefault="00E62DE8" w:rsidP="00E62DE8">
      <w:pPr>
        <w:tabs>
          <w:tab w:val="left" w:pos="2839"/>
        </w:tabs>
      </w:pPr>
    </w:p>
    <w:p w:rsidR="00E62DE8" w:rsidRPr="007A36B8" w:rsidRDefault="00E62DE8" w:rsidP="00E62DE8">
      <w:pPr>
        <w:pStyle w:val="a9"/>
        <w:numPr>
          <w:ilvl w:val="1"/>
          <w:numId w:val="27"/>
        </w:numPr>
        <w:spacing w:line="276" w:lineRule="auto"/>
        <w:ind w:left="0" w:firstLine="709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489"/>
        <w:gridCol w:w="5234"/>
        <w:gridCol w:w="3197"/>
      </w:tblGrid>
      <w:tr w:rsidR="00E62DE8" w:rsidRPr="007A36B8" w:rsidTr="000A779E">
        <w:tc>
          <w:tcPr>
            <w:tcW w:w="2352" w:type="pct"/>
          </w:tcPr>
          <w:p w:rsidR="00E62DE8" w:rsidRPr="007A36B8" w:rsidRDefault="00E62DE8" w:rsidP="00531AFC">
            <w:pPr>
              <w:pStyle w:val="a9"/>
              <w:tabs>
                <w:tab w:val="left" w:pos="142"/>
                <w:tab w:val="left" w:pos="284"/>
              </w:tabs>
              <w:ind w:left="0"/>
              <w:jc w:val="center"/>
            </w:pPr>
            <w:r w:rsidRPr="007A36B8">
              <w:t>Показатель</w:t>
            </w:r>
            <w:r>
              <w:t xml:space="preserve"> (определяется только по итогам года)</w:t>
            </w:r>
            <w:r w:rsidR="000A779E">
              <w:t xml:space="preserve"> </w:t>
            </w:r>
          </w:p>
        </w:tc>
        <w:tc>
          <w:tcPr>
            <w:tcW w:w="1644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1004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</w:tr>
      <w:tr w:rsidR="00E62DE8" w:rsidRPr="007A36B8" w:rsidTr="000A779E">
        <w:tc>
          <w:tcPr>
            <w:tcW w:w="2352" w:type="pct"/>
          </w:tcPr>
          <w:p w:rsidR="00E62DE8" w:rsidRPr="00530D8A" w:rsidRDefault="00E62DE8" w:rsidP="00531AFC">
            <w:pPr>
              <w:contextualSpacing/>
            </w:pPr>
            <w:r w:rsidRPr="00530D8A">
              <w:t xml:space="preserve">Средняя посещаемость мероприятий </w:t>
            </w:r>
          </w:p>
          <w:p w:rsidR="00E62DE8" w:rsidRPr="007A36B8" w:rsidRDefault="00E62DE8" w:rsidP="00531AFC">
            <w:r w:rsidRPr="00530D8A">
              <w:t xml:space="preserve">(высчитывается по формуле </w:t>
            </w:r>
            <w:proofErr w:type="gramStart"/>
            <w:r w:rsidRPr="00530D8A">
              <w:t>П</w:t>
            </w:r>
            <w:proofErr w:type="gramEnd"/>
            <w:r w:rsidRPr="00530D8A">
              <w:t>: (К*С))*100, где П – количество фактических посетителей мероприятий городского, окружного уровня за год, К- среднее количество запланированных посетителей на одно мероприятие городского, окружного уровня, С – количество мероприятий городского, окружного уровня в год)</w:t>
            </w:r>
          </w:p>
        </w:tc>
        <w:tc>
          <w:tcPr>
            <w:tcW w:w="1644" w:type="pct"/>
          </w:tcPr>
          <w:p w:rsidR="00E62DE8" w:rsidRPr="007A36B8" w:rsidRDefault="00E62DE8" w:rsidP="00531AFC"/>
        </w:tc>
        <w:tc>
          <w:tcPr>
            <w:tcW w:w="1004" w:type="pct"/>
          </w:tcPr>
          <w:p w:rsidR="00E62DE8" w:rsidRPr="007A36B8" w:rsidRDefault="00E62DE8" w:rsidP="00531AFC"/>
        </w:tc>
      </w:tr>
    </w:tbl>
    <w:p w:rsidR="00E62DE8" w:rsidRPr="007A36B8" w:rsidRDefault="00E62DE8" w:rsidP="00E62DE8">
      <w:pPr>
        <w:pStyle w:val="a9"/>
        <w:ind w:left="1080"/>
        <w:jc w:val="both"/>
      </w:pPr>
    </w:p>
    <w:p w:rsidR="00E62DE8" w:rsidRPr="007A36B8" w:rsidRDefault="00E62DE8" w:rsidP="00E62DE8">
      <w:pPr>
        <w:pStyle w:val="a9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7A36B8">
        <w:t>Отчёт об исполнении муниципальной услуги по предоставлению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</w:t>
      </w:r>
      <w:r>
        <w:t>.</w:t>
      </w:r>
    </w:p>
    <w:tbl>
      <w:tblPr>
        <w:tblStyle w:val="af"/>
        <w:tblW w:w="14875" w:type="dxa"/>
        <w:tblLook w:val="04A0" w:firstRow="1" w:lastRow="0" w:firstColumn="1" w:lastColumn="0" w:noHBand="0" w:noVBand="1"/>
      </w:tblPr>
      <w:tblGrid>
        <w:gridCol w:w="2134"/>
        <w:gridCol w:w="1543"/>
        <w:gridCol w:w="1617"/>
        <w:gridCol w:w="2134"/>
        <w:gridCol w:w="1543"/>
        <w:gridCol w:w="1617"/>
        <w:gridCol w:w="2134"/>
        <w:gridCol w:w="1543"/>
        <w:gridCol w:w="1617"/>
      </w:tblGrid>
      <w:tr w:rsidR="00E62DE8" w:rsidRPr="007A36B8" w:rsidTr="00531AFC">
        <w:tc>
          <w:tcPr>
            <w:tcW w:w="5017" w:type="dxa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тематических встреч, лекций, бесед</w:t>
            </w:r>
          </w:p>
        </w:tc>
        <w:tc>
          <w:tcPr>
            <w:tcW w:w="4929" w:type="dxa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индивидуальных консультаций правового характера</w:t>
            </w:r>
          </w:p>
        </w:tc>
        <w:tc>
          <w:tcPr>
            <w:tcW w:w="4929" w:type="dxa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информационных материалов о деятельности ювенальной службы</w:t>
            </w:r>
            <w:r w:rsidRPr="007A36B8">
              <w:rPr>
                <w:rStyle w:val="af5"/>
              </w:rPr>
              <w:footnoteReference w:id="16"/>
            </w:r>
          </w:p>
        </w:tc>
      </w:tr>
      <w:tr w:rsidR="00E62DE8" w:rsidRPr="007A36B8" w:rsidTr="00531AFC">
        <w:tc>
          <w:tcPr>
            <w:tcW w:w="1982" w:type="dxa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1528" w:type="dxa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1507" w:type="dxa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  <w:tc>
          <w:tcPr>
            <w:tcW w:w="1983" w:type="dxa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1439" w:type="dxa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1507" w:type="dxa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  <w:tc>
          <w:tcPr>
            <w:tcW w:w="1983" w:type="dxa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1439" w:type="dxa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1507" w:type="dxa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</w:tr>
      <w:tr w:rsidR="00E62DE8" w:rsidRPr="007A36B8" w:rsidTr="00531AFC">
        <w:tc>
          <w:tcPr>
            <w:tcW w:w="1982" w:type="dxa"/>
          </w:tcPr>
          <w:p w:rsidR="00E62DE8" w:rsidRPr="007A36B8" w:rsidRDefault="00E62DE8" w:rsidP="00531AFC"/>
        </w:tc>
        <w:tc>
          <w:tcPr>
            <w:tcW w:w="1528" w:type="dxa"/>
          </w:tcPr>
          <w:p w:rsidR="00E62DE8" w:rsidRPr="007A36B8" w:rsidRDefault="00E62DE8" w:rsidP="00531AFC"/>
        </w:tc>
        <w:tc>
          <w:tcPr>
            <w:tcW w:w="1507" w:type="dxa"/>
          </w:tcPr>
          <w:p w:rsidR="00E62DE8" w:rsidRPr="007A36B8" w:rsidRDefault="00E62DE8" w:rsidP="00531AFC"/>
        </w:tc>
        <w:tc>
          <w:tcPr>
            <w:tcW w:w="1983" w:type="dxa"/>
          </w:tcPr>
          <w:p w:rsidR="00E62DE8" w:rsidRPr="007A36B8" w:rsidRDefault="00E62DE8" w:rsidP="00531AFC"/>
        </w:tc>
        <w:tc>
          <w:tcPr>
            <w:tcW w:w="1439" w:type="dxa"/>
          </w:tcPr>
          <w:p w:rsidR="00E62DE8" w:rsidRPr="007A36B8" w:rsidRDefault="00E62DE8" w:rsidP="00531AFC"/>
        </w:tc>
        <w:tc>
          <w:tcPr>
            <w:tcW w:w="1507" w:type="dxa"/>
          </w:tcPr>
          <w:p w:rsidR="00E62DE8" w:rsidRPr="007A36B8" w:rsidRDefault="00E62DE8" w:rsidP="00531AFC"/>
        </w:tc>
        <w:tc>
          <w:tcPr>
            <w:tcW w:w="1983" w:type="dxa"/>
          </w:tcPr>
          <w:p w:rsidR="00E62DE8" w:rsidRPr="007A36B8" w:rsidRDefault="00E62DE8" w:rsidP="00531AFC"/>
        </w:tc>
        <w:tc>
          <w:tcPr>
            <w:tcW w:w="1439" w:type="dxa"/>
          </w:tcPr>
          <w:p w:rsidR="00E62DE8" w:rsidRPr="007A36B8" w:rsidRDefault="00E62DE8" w:rsidP="00531AFC"/>
        </w:tc>
        <w:tc>
          <w:tcPr>
            <w:tcW w:w="1507" w:type="dxa"/>
          </w:tcPr>
          <w:p w:rsidR="00E62DE8" w:rsidRPr="007A36B8" w:rsidRDefault="00E62DE8" w:rsidP="00531AFC"/>
        </w:tc>
      </w:tr>
      <w:tr w:rsidR="00E62DE8" w:rsidRPr="007A36B8" w:rsidTr="00531AFC">
        <w:tc>
          <w:tcPr>
            <w:tcW w:w="1982" w:type="dxa"/>
          </w:tcPr>
          <w:p w:rsidR="00E62DE8" w:rsidRPr="007A36B8" w:rsidRDefault="00E62DE8" w:rsidP="00531AFC"/>
        </w:tc>
        <w:tc>
          <w:tcPr>
            <w:tcW w:w="1528" w:type="dxa"/>
          </w:tcPr>
          <w:p w:rsidR="00E62DE8" w:rsidRPr="007A36B8" w:rsidRDefault="00E62DE8" w:rsidP="00531AFC"/>
        </w:tc>
        <w:tc>
          <w:tcPr>
            <w:tcW w:w="1507" w:type="dxa"/>
          </w:tcPr>
          <w:p w:rsidR="00E62DE8" w:rsidRPr="007A36B8" w:rsidRDefault="00E62DE8" w:rsidP="00531AFC"/>
        </w:tc>
        <w:tc>
          <w:tcPr>
            <w:tcW w:w="1983" w:type="dxa"/>
          </w:tcPr>
          <w:p w:rsidR="00E62DE8" w:rsidRPr="007A36B8" w:rsidRDefault="00E62DE8" w:rsidP="00531AFC"/>
        </w:tc>
        <w:tc>
          <w:tcPr>
            <w:tcW w:w="1439" w:type="dxa"/>
          </w:tcPr>
          <w:p w:rsidR="00E62DE8" w:rsidRPr="007A36B8" w:rsidRDefault="00E62DE8" w:rsidP="00531AFC"/>
        </w:tc>
        <w:tc>
          <w:tcPr>
            <w:tcW w:w="1507" w:type="dxa"/>
          </w:tcPr>
          <w:p w:rsidR="00E62DE8" w:rsidRPr="007A36B8" w:rsidRDefault="00E62DE8" w:rsidP="00531AFC"/>
        </w:tc>
        <w:tc>
          <w:tcPr>
            <w:tcW w:w="1983" w:type="dxa"/>
          </w:tcPr>
          <w:p w:rsidR="00E62DE8" w:rsidRPr="007A36B8" w:rsidRDefault="00E62DE8" w:rsidP="00531AFC"/>
        </w:tc>
        <w:tc>
          <w:tcPr>
            <w:tcW w:w="1439" w:type="dxa"/>
          </w:tcPr>
          <w:p w:rsidR="00E62DE8" w:rsidRPr="007A36B8" w:rsidRDefault="00E62DE8" w:rsidP="00531AFC"/>
        </w:tc>
        <w:tc>
          <w:tcPr>
            <w:tcW w:w="1507" w:type="dxa"/>
          </w:tcPr>
          <w:p w:rsidR="00E62DE8" w:rsidRPr="007A36B8" w:rsidRDefault="00E62DE8" w:rsidP="00531AFC"/>
        </w:tc>
      </w:tr>
    </w:tbl>
    <w:p w:rsidR="000A779E" w:rsidRDefault="000A779E" w:rsidP="00E62DE8">
      <w:pPr>
        <w:sectPr w:rsidR="000A779E" w:rsidSect="000A779E">
          <w:pgSz w:w="16838" w:h="11906" w:orient="landscape"/>
          <w:pgMar w:top="2552" w:right="567" w:bottom="567" w:left="567" w:header="709" w:footer="624" w:gutter="0"/>
          <w:cols w:space="708"/>
          <w:docGrid w:linePitch="360"/>
        </w:sectPr>
      </w:pPr>
    </w:p>
    <w:p w:rsidR="00E62DE8" w:rsidRPr="007A36B8" w:rsidRDefault="00E62DE8" w:rsidP="00E62DE8">
      <w:pPr>
        <w:pStyle w:val="a9"/>
        <w:numPr>
          <w:ilvl w:val="0"/>
          <w:numId w:val="27"/>
        </w:numPr>
        <w:spacing w:line="276" w:lineRule="auto"/>
      </w:pPr>
      <w:r w:rsidRPr="007A36B8">
        <w:lastRenderedPageBreak/>
        <w:t>Отчёт об исполнении муниципальной услуги по организации временного трудоустройства несовершеннолетних граждан в возрасте от 14 до 18 лет в свободное от учёбы время</w:t>
      </w:r>
      <w: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263"/>
        <w:gridCol w:w="940"/>
        <w:gridCol w:w="981"/>
        <w:gridCol w:w="1263"/>
        <w:gridCol w:w="940"/>
        <w:gridCol w:w="981"/>
        <w:gridCol w:w="1263"/>
        <w:gridCol w:w="940"/>
        <w:gridCol w:w="981"/>
        <w:gridCol w:w="1263"/>
        <w:gridCol w:w="940"/>
        <w:gridCol w:w="981"/>
        <w:gridCol w:w="1263"/>
        <w:gridCol w:w="940"/>
        <w:gridCol w:w="981"/>
      </w:tblGrid>
      <w:tr w:rsidR="00E62DE8" w:rsidRPr="007A36B8" w:rsidTr="000A779E">
        <w:trPr>
          <w:trHeight w:val="416"/>
        </w:trPr>
        <w:tc>
          <w:tcPr>
            <w:tcW w:w="1056" w:type="pct"/>
            <w:gridSpan w:val="3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Количество организованных временных рабочих мест / количество человек, временно трудоустроенных в летний период</w:t>
            </w:r>
          </w:p>
        </w:tc>
        <w:tc>
          <w:tcPr>
            <w:tcW w:w="974" w:type="pct"/>
            <w:gridSpan w:val="3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Количество индивидуальных консультаций по вопросам трудоустройства (в том числе  по составлению резюме)</w:t>
            </w:r>
          </w:p>
        </w:tc>
        <w:tc>
          <w:tcPr>
            <w:tcW w:w="1067" w:type="pct"/>
            <w:gridSpan w:val="3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Количество информационных материалов о деятельности отдела по трудоустройству</w:t>
            </w:r>
          </w:p>
        </w:tc>
        <w:tc>
          <w:tcPr>
            <w:tcW w:w="881" w:type="pct"/>
            <w:gridSpan w:val="3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 xml:space="preserve">Количество подготовленной и распространённой тематической наглядной продукции </w:t>
            </w:r>
            <w:proofErr w:type="spellStart"/>
            <w:r w:rsidRPr="000A779E">
              <w:rPr>
                <w:sz w:val="22"/>
                <w:szCs w:val="22"/>
              </w:rPr>
              <w:t>профориентационного</w:t>
            </w:r>
            <w:proofErr w:type="spellEnd"/>
            <w:r w:rsidRPr="000A779E">
              <w:rPr>
                <w:sz w:val="22"/>
                <w:szCs w:val="22"/>
              </w:rPr>
              <w:t xml:space="preserve">  характера  (буклеты, </w:t>
            </w:r>
            <w:proofErr w:type="spellStart"/>
            <w:r w:rsidRPr="000A779E">
              <w:rPr>
                <w:sz w:val="22"/>
                <w:szCs w:val="22"/>
              </w:rPr>
              <w:t>флаера</w:t>
            </w:r>
            <w:proofErr w:type="spellEnd"/>
            <w:r w:rsidRPr="000A779E">
              <w:rPr>
                <w:sz w:val="22"/>
                <w:szCs w:val="22"/>
              </w:rPr>
              <w:t>, листовки и т.д.) / тираж</w:t>
            </w:r>
            <w:r w:rsidRPr="000A779E">
              <w:rPr>
                <w:rStyle w:val="af5"/>
                <w:sz w:val="22"/>
                <w:szCs w:val="22"/>
              </w:rPr>
              <w:footnoteReference w:id="17"/>
            </w:r>
          </w:p>
        </w:tc>
        <w:tc>
          <w:tcPr>
            <w:tcW w:w="1021" w:type="pct"/>
            <w:gridSpan w:val="3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 xml:space="preserve">Количество экскурсий, тематических бесед, встреч и других мероприятий </w:t>
            </w:r>
            <w:proofErr w:type="spellStart"/>
            <w:r w:rsidRPr="000A779E">
              <w:rPr>
                <w:sz w:val="22"/>
                <w:szCs w:val="22"/>
              </w:rPr>
              <w:t>профориентационного</w:t>
            </w:r>
            <w:proofErr w:type="spellEnd"/>
            <w:r w:rsidRPr="000A779E">
              <w:rPr>
                <w:sz w:val="22"/>
                <w:szCs w:val="22"/>
              </w:rPr>
              <w:t xml:space="preserve"> характера</w:t>
            </w:r>
          </w:p>
        </w:tc>
      </w:tr>
      <w:tr w:rsidR="000A779E" w:rsidRPr="007A36B8" w:rsidTr="000A779E">
        <w:trPr>
          <w:trHeight w:val="637"/>
        </w:trPr>
        <w:tc>
          <w:tcPr>
            <w:tcW w:w="407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Согласно муниципальному заданию</w:t>
            </w:r>
          </w:p>
        </w:tc>
        <w:tc>
          <w:tcPr>
            <w:tcW w:w="279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Фактически</w:t>
            </w:r>
          </w:p>
        </w:tc>
        <w:tc>
          <w:tcPr>
            <w:tcW w:w="371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Отклонение, причины отклонения</w:t>
            </w:r>
          </w:p>
        </w:tc>
        <w:tc>
          <w:tcPr>
            <w:tcW w:w="371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Согласно муниципальному заданию</w:t>
            </w:r>
          </w:p>
        </w:tc>
        <w:tc>
          <w:tcPr>
            <w:tcW w:w="186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Фактически</w:t>
            </w:r>
          </w:p>
        </w:tc>
        <w:tc>
          <w:tcPr>
            <w:tcW w:w="418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Отклонение, причины отклонения</w:t>
            </w:r>
          </w:p>
        </w:tc>
        <w:tc>
          <w:tcPr>
            <w:tcW w:w="417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Согласно муниципальному заданию</w:t>
            </w:r>
          </w:p>
        </w:tc>
        <w:tc>
          <w:tcPr>
            <w:tcW w:w="279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Фактически</w:t>
            </w:r>
          </w:p>
        </w:tc>
        <w:tc>
          <w:tcPr>
            <w:tcW w:w="371" w:type="pct"/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Отклонение, причины отклонения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Согласно муниципальному заданию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Фактически</w:t>
            </w: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Отклонение, причины отклонения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Согласно муниципальному заданию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Фактически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E62DE8" w:rsidRPr="000A779E" w:rsidRDefault="00E62DE8" w:rsidP="00531AFC">
            <w:pPr>
              <w:jc w:val="center"/>
              <w:rPr>
                <w:sz w:val="22"/>
                <w:szCs w:val="22"/>
              </w:rPr>
            </w:pPr>
            <w:r w:rsidRPr="000A779E">
              <w:rPr>
                <w:sz w:val="22"/>
                <w:szCs w:val="22"/>
              </w:rPr>
              <w:t>Отклонение, причины отклонения</w:t>
            </w:r>
          </w:p>
        </w:tc>
      </w:tr>
      <w:tr w:rsidR="000A779E" w:rsidRPr="007A36B8" w:rsidTr="000A779E">
        <w:trPr>
          <w:trHeight w:val="208"/>
        </w:trPr>
        <w:tc>
          <w:tcPr>
            <w:tcW w:w="407" w:type="pct"/>
          </w:tcPr>
          <w:p w:rsidR="00E62DE8" w:rsidRPr="007A36B8" w:rsidRDefault="00E62DE8" w:rsidP="00531AFC"/>
        </w:tc>
        <w:tc>
          <w:tcPr>
            <w:tcW w:w="279" w:type="pct"/>
          </w:tcPr>
          <w:p w:rsidR="00E62DE8" w:rsidRPr="007A36B8" w:rsidRDefault="00E62DE8" w:rsidP="00531AFC"/>
        </w:tc>
        <w:tc>
          <w:tcPr>
            <w:tcW w:w="371" w:type="pct"/>
          </w:tcPr>
          <w:p w:rsidR="00E62DE8" w:rsidRPr="007A36B8" w:rsidRDefault="00E62DE8" w:rsidP="00531AFC"/>
        </w:tc>
        <w:tc>
          <w:tcPr>
            <w:tcW w:w="371" w:type="pct"/>
          </w:tcPr>
          <w:p w:rsidR="00E62DE8" w:rsidRPr="007A36B8" w:rsidRDefault="00E62DE8" w:rsidP="00531AFC"/>
        </w:tc>
        <w:tc>
          <w:tcPr>
            <w:tcW w:w="186" w:type="pct"/>
          </w:tcPr>
          <w:p w:rsidR="00E62DE8" w:rsidRPr="007A36B8" w:rsidRDefault="00E62DE8" w:rsidP="00531AFC"/>
        </w:tc>
        <w:tc>
          <w:tcPr>
            <w:tcW w:w="418" w:type="pct"/>
          </w:tcPr>
          <w:p w:rsidR="00E62DE8" w:rsidRPr="007A36B8" w:rsidRDefault="00E62DE8" w:rsidP="00531AFC"/>
        </w:tc>
        <w:tc>
          <w:tcPr>
            <w:tcW w:w="417" w:type="pct"/>
          </w:tcPr>
          <w:p w:rsidR="00E62DE8" w:rsidRPr="007A36B8" w:rsidRDefault="00E62DE8" w:rsidP="00531AFC"/>
        </w:tc>
        <w:tc>
          <w:tcPr>
            <w:tcW w:w="279" w:type="pct"/>
          </w:tcPr>
          <w:p w:rsidR="00E62DE8" w:rsidRPr="007A36B8" w:rsidRDefault="00E62DE8" w:rsidP="00531AFC"/>
        </w:tc>
        <w:tc>
          <w:tcPr>
            <w:tcW w:w="371" w:type="pct"/>
          </w:tcPr>
          <w:p w:rsidR="00E62DE8" w:rsidRPr="007A36B8" w:rsidRDefault="00E62DE8" w:rsidP="00531AFC"/>
        </w:tc>
        <w:tc>
          <w:tcPr>
            <w:tcW w:w="278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325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  <w:tc>
          <w:tcPr>
            <w:tcW w:w="371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371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0A779E" w:rsidRPr="007A36B8" w:rsidTr="000A779E">
        <w:trPr>
          <w:trHeight w:val="208"/>
        </w:trPr>
        <w:tc>
          <w:tcPr>
            <w:tcW w:w="407" w:type="pct"/>
          </w:tcPr>
          <w:p w:rsidR="00E62DE8" w:rsidRPr="007A36B8" w:rsidRDefault="00E62DE8" w:rsidP="00531AFC"/>
        </w:tc>
        <w:tc>
          <w:tcPr>
            <w:tcW w:w="279" w:type="pct"/>
          </w:tcPr>
          <w:p w:rsidR="00E62DE8" w:rsidRPr="007A36B8" w:rsidRDefault="00E62DE8" w:rsidP="00531AFC"/>
        </w:tc>
        <w:tc>
          <w:tcPr>
            <w:tcW w:w="371" w:type="pct"/>
          </w:tcPr>
          <w:p w:rsidR="00E62DE8" w:rsidRPr="007A36B8" w:rsidRDefault="00E62DE8" w:rsidP="00531AFC"/>
        </w:tc>
        <w:tc>
          <w:tcPr>
            <w:tcW w:w="371" w:type="pct"/>
          </w:tcPr>
          <w:p w:rsidR="00E62DE8" w:rsidRPr="007A36B8" w:rsidRDefault="00E62DE8" w:rsidP="00531AFC"/>
        </w:tc>
        <w:tc>
          <w:tcPr>
            <w:tcW w:w="186" w:type="pct"/>
          </w:tcPr>
          <w:p w:rsidR="00E62DE8" w:rsidRPr="007A36B8" w:rsidRDefault="00E62DE8" w:rsidP="00531AFC"/>
        </w:tc>
        <w:tc>
          <w:tcPr>
            <w:tcW w:w="418" w:type="pct"/>
          </w:tcPr>
          <w:p w:rsidR="00E62DE8" w:rsidRPr="007A36B8" w:rsidRDefault="00E62DE8" w:rsidP="00531AFC"/>
        </w:tc>
        <w:tc>
          <w:tcPr>
            <w:tcW w:w="417" w:type="pct"/>
          </w:tcPr>
          <w:p w:rsidR="00E62DE8" w:rsidRPr="007A36B8" w:rsidRDefault="00E62DE8" w:rsidP="00531AFC"/>
        </w:tc>
        <w:tc>
          <w:tcPr>
            <w:tcW w:w="279" w:type="pct"/>
          </w:tcPr>
          <w:p w:rsidR="00E62DE8" w:rsidRPr="007A36B8" w:rsidRDefault="00E62DE8" w:rsidP="00531AFC"/>
        </w:tc>
        <w:tc>
          <w:tcPr>
            <w:tcW w:w="371" w:type="pct"/>
          </w:tcPr>
          <w:p w:rsidR="00E62DE8" w:rsidRPr="007A36B8" w:rsidRDefault="00E62DE8" w:rsidP="00531AFC"/>
        </w:tc>
        <w:tc>
          <w:tcPr>
            <w:tcW w:w="278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325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  <w:tc>
          <w:tcPr>
            <w:tcW w:w="371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371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</w:tbl>
    <w:p w:rsidR="00E62DE8" w:rsidRDefault="00E62DE8" w:rsidP="00E62DE8"/>
    <w:p w:rsidR="000A779E" w:rsidRPr="007A36B8" w:rsidRDefault="000A779E" w:rsidP="00E62DE8"/>
    <w:p w:rsidR="00E62DE8" w:rsidRPr="007A36B8" w:rsidRDefault="00E62DE8" w:rsidP="00E62DE8">
      <w:pPr>
        <w:pStyle w:val="a9"/>
        <w:numPr>
          <w:ilvl w:val="0"/>
          <w:numId w:val="27"/>
        </w:numPr>
        <w:spacing w:line="276" w:lineRule="auto"/>
        <w:ind w:left="0" w:firstLine="709"/>
        <w:jc w:val="both"/>
      </w:pPr>
      <w:r w:rsidRPr="007A36B8">
        <w:t>Отчёт об исполнении муниципальной услуги по организации временного трудоустройства безработных несовершеннолетних гра</w:t>
      </w:r>
      <w:r>
        <w:t>ждан в возрасте от 16 до 18 лет.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171"/>
        <w:gridCol w:w="2292"/>
        <w:gridCol w:w="2401"/>
        <w:gridCol w:w="3171"/>
        <w:gridCol w:w="2484"/>
        <w:gridCol w:w="2401"/>
      </w:tblGrid>
      <w:tr w:rsidR="00E62DE8" w:rsidRPr="007A36B8" w:rsidTr="000A779E">
        <w:trPr>
          <w:jc w:val="center"/>
        </w:trPr>
        <w:tc>
          <w:tcPr>
            <w:tcW w:w="2470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организованных временных рабочих мест</w:t>
            </w:r>
          </w:p>
        </w:tc>
        <w:tc>
          <w:tcPr>
            <w:tcW w:w="2530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человек, временно трудоустроенных в течение года</w:t>
            </w:r>
          </w:p>
        </w:tc>
      </w:tr>
      <w:tr w:rsidR="00E62DE8" w:rsidRPr="007A36B8" w:rsidTr="000A779E">
        <w:trPr>
          <w:jc w:val="center"/>
        </w:trPr>
        <w:tc>
          <w:tcPr>
            <w:tcW w:w="996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720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754" w:type="pct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  <w:tc>
          <w:tcPr>
            <w:tcW w:w="996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780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754" w:type="pct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</w:tr>
      <w:tr w:rsidR="00E62DE8" w:rsidRPr="007A36B8" w:rsidTr="000A779E">
        <w:trPr>
          <w:jc w:val="center"/>
        </w:trPr>
        <w:tc>
          <w:tcPr>
            <w:tcW w:w="996" w:type="pct"/>
          </w:tcPr>
          <w:p w:rsidR="00E62DE8" w:rsidRPr="007A36B8" w:rsidRDefault="00E62DE8" w:rsidP="00531AFC"/>
        </w:tc>
        <w:tc>
          <w:tcPr>
            <w:tcW w:w="720" w:type="pct"/>
          </w:tcPr>
          <w:p w:rsidR="00E62DE8" w:rsidRPr="007A36B8" w:rsidRDefault="00E62DE8" w:rsidP="00531AFC"/>
        </w:tc>
        <w:tc>
          <w:tcPr>
            <w:tcW w:w="754" w:type="pct"/>
          </w:tcPr>
          <w:p w:rsidR="00E62DE8" w:rsidRPr="007A36B8" w:rsidRDefault="00E62DE8" w:rsidP="00531AFC"/>
        </w:tc>
        <w:tc>
          <w:tcPr>
            <w:tcW w:w="996" w:type="pct"/>
          </w:tcPr>
          <w:p w:rsidR="00E62DE8" w:rsidRPr="007A36B8" w:rsidRDefault="00E62DE8" w:rsidP="00531AFC"/>
        </w:tc>
        <w:tc>
          <w:tcPr>
            <w:tcW w:w="780" w:type="pct"/>
          </w:tcPr>
          <w:p w:rsidR="00E62DE8" w:rsidRPr="007A36B8" w:rsidRDefault="00E62DE8" w:rsidP="00531AFC"/>
        </w:tc>
        <w:tc>
          <w:tcPr>
            <w:tcW w:w="754" w:type="pct"/>
          </w:tcPr>
          <w:p w:rsidR="00E62DE8" w:rsidRPr="007A36B8" w:rsidRDefault="00E62DE8" w:rsidP="00531AFC"/>
        </w:tc>
      </w:tr>
      <w:tr w:rsidR="00E62DE8" w:rsidRPr="007A36B8" w:rsidTr="000A779E">
        <w:trPr>
          <w:jc w:val="center"/>
        </w:trPr>
        <w:tc>
          <w:tcPr>
            <w:tcW w:w="996" w:type="pct"/>
          </w:tcPr>
          <w:p w:rsidR="00E62DE8" w:rsidRPr="007A36B8" w:rsidRDefault="00E62DE8" w:rsidP="00531AFC"/>
        </w:tc>
        <w:tc>
          <w:tcPr>
            <w:tcW w:w="720" w:type="pct"/>
          </w:tcPr>
          <w:p w:rsidR="00E62DE8" w:rsidRPr="007A36B8" w:rsidRDefault="00E62DE8" w:rsidP="00531AFC"/>
        </w:tc>
        <w:tc>
          <w:tcPr>
            <w:tcW w:w="754" w:type="pct"/>
          </w:tcPr>
          <w:p w:rsidR="00E62DE8" w:rsidRPr="007A36B8" w:rsidRDefault="00E62DE8" w:rsidP="00531AFC"/>
        </w:tc>
        <w:tc>
          <w:tcPr>
            <w:tcW w:w="996" w:type="pct"/>
          </w:tcPr>
          <w:p w:rsidR="00E62DE8" w:rsidRPr="007A36B8" w:rsidRDefault="00E62DE8" w:rsidP="00531AFC"/>
        </w:tc>
        <w:tc>
          <w:tcPr>
            <w:tcW w:w="780" w:type="pct"/>
          </w:tcPr>
          <w:p w:rsidR="00E62DE8" w:rsidRPr="007A36B8" w:rsidRDefault="00E62DE8" w:rsidP="00531AFC"/>
        </w:tc>
        <w:tc>
          <w:tcPr>
            <w:tcW w:w="754" w:type="pct"/>
          </w:tcPr>
          <w:p w:rsidR="00E62DE8" w:rsidRPr="007A36B8" w:rsidRDefault="00E62DE8" w:rsidP="00531AFC"/>
        </w:tc>
      </w:tr>
    </w:tbl>
    <w:p w:rsidR="00E62DE8" w:rsidRPr="007A36B8" w:rsidRDefault="00E62DE8" w:rsidP="00E62DE8">
      <w:pPr>
        <w:jc w:val="both"/>
      </w:pPr>
    </w:p>
    <w:p w:rsidR="000A779E" w:rsidRDefault="000A779E" w:rsidP="000E5844">
      <w:pPr>
        <w:pStyle w:val="a9"/>
        <w:numPr>
          <w:ilvl w:val="0"/>
          <w:numId w:val="27"/>
        </w:numPr>
        <w:spacing w:line="276" w:lineRule="auto"/>
        <w:ind w:left="0" w:firstLine="709"/>
        <w:sectPr w:rsidR="000A779E" w:rsidSect="000A779E">
          <w:pgSz w:w="16838" w:h="11906" w:orient="landscape"/>
          <w:pgMar w:top="567" w:right="567" w:bottom="2552" w:left="567" w:header="709" w:footer="340" w:gutter="0"/>
          <w:cols w:space="708"/>
          <w:docGrid w:linePitch="360"/>
        </w:sectPr>
      </w:pPr>
    </w:p>
    <w:p w:rsidR="00E62DE8" w:rsidRPr="007A36B8" w:rsidRDefault="00E62DE8" w:rsidP="000E5844">
      <w:pPr>
        <w:pStyle w:val="a9"/>
        <w:numPr>
          <w:ilvl w:val="0"/>
          <w:numId w:val="27"/>
        </w:numPr>
        <w:spacing w:line="276" w:lineRule="auto"/>
        <w:ind w:left="0" w:firstLine="709"/>
      </w:pPr>
      <w:r w:rsidRPr="007A36B8">
        <w:lastRenderedPageBreak/>
        <w:t>Отчёт об исполнении муниципальной услуги по организации временного трудоустройства несовершеннолетних граждан в возрасте от 14 до 18 лет в течение учебного года</w:t>
      </w:r>
      <w: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91"/>
        <w:gridCol w:w="1167"/>
        <w:gridCol w:w="1220"/>
        <w:gridCol w:w="1591"/>
        <w:gridCol w:w="1168"/>
        <w:gridCol w:w="1221"/>
        <w:gridCol w:w="1592"/>
        <w:gridCol w:w="1168"/>
        <w:gridCol w:w="1221"/>
        <w:gridCol w:w="1592"/>
        <w:gridCol w:w="1168"/>
        <w:gridCol w:w="1221"/>
      </w:tblGrid>
      <w:tr w:rsidR="00E62DE8" w:rsidRPr="007A36B8" w:rsidTr="000A779E">
        <w:trPr>
          <w:trHeight w:val="416"/>
        </w:trPr>
        <w:tc>
          <w:tcPr>
            <w:tcW w:w="1066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организованных временных рабочих мест / количество человек, временно трудоустроенных</w:t>
            </w:r>
          </w:p>
          <w:p w:rsidR="00E62DE8" w:rsidRPr="007A36B8" w:rsidRDefault="00E62DE8" w:rsidP="00531AFC">
            <w:pPr>
              <w:jc w:val="center"/>
            </w:pPr>
            <w:r w:rsidRPr="007A36B8">
              <w:t xml:space="preserve">в течение учебного года </w:t>
            </w:r>
          </w:p>
        </w:tc>
        <w:tc>
          <w:tcPr>
            <w:tcW w:w="1249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информационных материалов о предоставлении муниципальной услуги</w:t>
            </w:r>
          </w:p>
        </w:tc>
        <w:tc>
          <w:tcPr>
            <w:tcW w:w="1397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 xml:space="preserve">Количество подготовленной и распространённой тематической наглядной продукции (буклеты, </w:t>
            </w:r>
            <w:proofErr w:type="spellStart"/>
            <w:r w:rsidRPr="007A36B8">
              <w:t>флаера</w:t>
            </w:r>
            <w:proofErr w:type="spellEnd"/>
            <w:r w:rsidRPr="007A36B8">
              <w:t>, листовки и т.д.) / тираж</w:t>
            </w:r>
            <w:r w:rsidRPr="007A36B8">
              <w:rPr>
                <w:rStyle w:val="af5"/>
              </w:rPr>
              <w:footnoteReference w:id="18"/>
            </w:r>
          </w:p>
        </w:tc>
        <w:tc>
          <w:tcPr>
            <w:tcW w:w="1287" w:type="pct"/>
            <w:gridSpan w:val="3"/>
          </w:tcPr>
          <w:p w:rsidR="00E62DE8" w:rsidRPr="007A36B8" w:rsidRDefault="00E62DE8" w:rsidP="00531AFC">
            <w:pPr>
              <w:jc w:val="center"/>
            </w:pPr>
            <w:r w:rsidRPr="007A36B8">
              <w:t>Количество экскурсий, тематических бесед, встреч и других мероприятий о предоставлении муниципальной услуги</w:t>
            </w:r>
          </w:p>
        </w:tc>
      </w:tr>
      <w:tr w:rsidR="00E62DE8" w:rsidRPr="007A36B8" w:rsidTr="000A779E">
        <w:trPr>
          <w:trHeight w:val="637"/>
        </w:trPr>
        <w:tc>
          <w:tcPr>
            <w:tcW w:w="362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326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379" w:type="pct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  <w:tc>
          <w:tcPr>
            <w:tcW w:w="379" w:type="pct"/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379" w:type="pct"/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492" w:type="pct"/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Согласно муниципальному заданию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Фактически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E62DE8" w:rsidRPr="007A36B8" w:rsidRDefault="00E62DE8" w:rsidP="00531AFC">
            <w:pPr>
              <w:jc w:val="center"/>
            </w:pPr>
            <w:r w:rsidRPr="007A36B8">
              <w:t>Отклонение, причины отклонения</w:t>
            </w:r>
          </w:p>
        </w:tc>
      </w:tr>
      <w:tr w:rsidR="00E62DE8" w:rsidRPr="007A36B8" w:rsidTr="000A779E">
        <w:trPr>
          <w:trHeight w:val="208"/>
        </w:trPr>
        <w:tc>
          <w:tcPr>
            <w:tcW w:w="362" w:type="pct"/>
          </w:tcPr>
          <w:p w:rsidR="00E62DE8" w:rsidRPr="007A36B8" w:rsidRDefault="00E62DE8" w:rsidP="00531AFC"/>
        </w:tc>
        <w:tc>
          <w:tcPr>
            <w:tcW w:w="326" w:type="pct"/>
          </w:tcPr>
          <w:p w:rsidR="00E62DE8" w:rsidRPr="007A36B8" w:rsidRDefault="00E62DE8" w:rsidP="00531AFC"/>
        </w:tc>
        <w:tc>
          <w:tcPr>
            <w:tcW w:w="379" w:type="pct"/>
          </w:tcPr>
          <w:p w:rsidR="00E62DE8" w:rsidRPr="007A36B8" w:rsidRDefault="00E62DE8" w:rsidP="00531AFC"/>
        </w:tc>
        <w:tc>
          <w:tcPr>
            <w:tcW w:w="379" w:type="pct"/>
          </w:tcPr>
          <w:p w:rsidR="00E62DE8" w:rsidRPr="007A36B8" w:rsidRDefault="00E62DE8" w:rsidP="00531AFC"/>
        </w:tc>
        <w:tc>
          <w:tcPr>
            <w:tcW w:w="379" w:type="pct"/>
          </w:tcPr>
          <w:p w:rsidR="00E62DE8" w:rsidRPr="007A36B8" w:rsidRDefault="00E62DE8" w:rsidP="00531AFC"/>
        </w:tc>
        <w:tc>
          <w:tcPr>
            <w:tcW w:w="492" w:type="pct"/>
          </w:tcPr>
          <w:p w:rsidR="00E62DE8" w:rsidRPr="007A36B8" w:rsidRDefault="00E62DE8" w:rsidP="00531AFC"/>
        </w:tc>
        <w:tc>
          <w:tcPr>
            <w:tcW w:w="373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512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  <w:tc>
          <w:tcPr>
            <w:tcW w:w="46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95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  <w:tr w:rsidR="00E62DE8" w:rsidRPr="007A36B8" w:rsidTr="000A779E">
        <w:trPr>
          <w:trHeight w:val="208"/>
        </w:trPr>
        <w:tc>
          <w:tcPr>
            <w:tcW w:w="362" w:type="pct"/>
          </w:tcPr>
          <w:p w:rsidR="00E62DE8" w:rsidRPr="007A36B8" w:rsidRDefault="00E62DE8" w:rsidP="00531AFC"/>
        </w:tc>
        <w:tc>
          <w:tcPr>
            <w:tcW w:w="326" w:type="pct"/>
          </w:tcPr>
          <w:p w:rsidR="00E62DE8" w:rsidRPr="007A36B8" w:rsidRDefault="00E62DE8" w:rsidP="00531AFC"/>
        </w:tc>
        <w:tc>
          <w:tcPr>
            <w:tcW w:w="379" w:type="pct"/>
          </w:tcPr>
          <w:p w:rsidR="00E62DE8" w:rsidRPr="007A36B8" w:rsidRDefault="00E62DE8" w:rsidP="00531AFC"/>
        </w:tc>
        <w:tc>
          <w:tcPr>
            <w:tcW w:w="379" w:type="pct"/>
          </w:tcPr>
          <w:p w:rsidR="00E62DE8" w:rsidRPr="007A36B8" w:rsidRDefault="00E62DE8" w:rsidP="00531AFC"/>
        </w:tc>
        <w:tc>
          <w:tcPr>
            <w:tcW w:w="379" w:type="pct"/>
          </w:tcPr>
          <w:p w:rsidR="00E62DE8" w:rsidRPr="007A36B8" w:rsidRDefault="00E62DE8" w:rsidP="00531AFC"/>
        </w:tc>
        <w:tc>
          <w:tcPr>
            <w:tcW w:w="492" w:type="pct"/>
          </w:tcPr>
          <w:p w:rsidR="00E62DE8" w:rsidRPr="007A36B8" w:rsidRDefault="00E62DE8" w:rsidP="00531AFC"/>
        </w:tc>
        <w:tc>
          <w:tcPr>
            <w:tcW w:w="373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512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  <w:tc>
          <w:tcPr>
            <w:tcW w:w="466" w:type="pct"/>
            <w:tcBorders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E62DE8" w:rsidRPr="007A36B8" w:rsidRDefault="00E62DE8" w:rsidP="00531AFC"/>
        </w:tc>
        <w:tc>
          <w:tcPr>
            <w:tcW w:w="495" w:type="pct"/>
            <w:tcBorders>
              <w:left w:val="single" w:sz="4" w:space="0" w:color="auto"/>
            </w:tcBorders>
          </w:tcPr>
          <w:p w:rsidR="00E62DE8" w:rsidRPr="007A36B8" w:rsidRDefault="00E62DE8" w:rsidP="00531AFC"/>
        </w:tc>
      </w:tr>
    </w:tbl>
    <w:p w:rsidR="00E62DE8" w:rsidRDefault="00E62DE8" w:rsidP="00E62DE8"/>
    <w:p w:rsidR="000A779E" w:rsidRPr="007A36B8" w:rsidRDefault="000A779E" w:rsidP="00E62DE8"/>
    <w:p w:rsidR="00E62DE8" w:rsidRPr="007A36B8" w:rsidRDefault="00E62DE8" w:rsidP="00E62DE8">
      <w:pPr>
        <w:jc w:val="both"/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9"/>
        <w:gridCol w:w="2036"/>
        <w:gridCol w:w="2556"/>
      </w:tblGrid>
      <w:tr w:rsidR="00E62DE8" w:rsidRPr="007A36B8" w:rsidTr="000A779E">
        <w:tc>
          <w:tcPr>
            <w:tcW w:w="6469" w:type="dxa"/>
          </w:tcPr>
          <w:p w:rsidR="00E62DE8" w:rsidRPr="007A36B8" w:rsidRDefault="00E62DE8" w:rsidP="00531AFC">
            <w:pPr>
              <w:pStyle w:val="a9"/>
              <w:ind w:left="0"/>
            </w:pPr>
            <w:r w:rsidRPr="007A36B8">
              <w:t>Дире</w:t>
            </w:r>
            <w:r>
              <w:t xml:space="preserve">ктор Муниципального бюджетного учреждения </w:t>
            </w:r>
            <w:r w:rsidRPr="007A36B8">
              <w:t xml:space="preserve"> «</w:t>
            </w:r>
            <w:r>
              <w:t xml:space="preserve">Молодёжный комплексный центр </w:t>
            </w:r>
            <w:r w:rsidRPr="007A36B8">
              <w:t>«Феникс»</w:t>
            </w:r>
          </w:p>
        </w:tc>
        <w:tc>
          <w:tcPr>
            <w:tcW w:w="2036" w:type="dxa"/>
          </w:tcPr>
          <w:p w:rsidR="00E62DE8" w:rsidRPr="007A36B8" w:rsidRDefault="00E62DE8" w:rsidP="00531AFC">
            <w:pPr>
              <w:pStyle w:val="a9"/>
              <w:ind w:left="0"/>
              <w:jc w:val="center"/>
            </w:pPr>
          </w:p>
          <w:p w:rsidR="00E62DE8" w:rsidRPr="007A36B8" w:rsidRDefault="00E62DE8" w:rsidP="00531AFC">
            <w:pPr>
              <w:pStyle w:val="a9"/>
              <w:ind w:left="0"/>
              <w:jc w:val="center"/>
            </w:pPr>
            <w:r w:rsidRPr="007A36B8">
              <w:t>______________</w:t>
            </w:r>
          </w:p>
        </w:tc>
        <w:tc>
          <w:tcPr>
            <w:tcW w:w="2556" w:type="dxa"/>
          </w:tcPr>
          <w:p w:rsidR="00E62DE8" w:rsidRPr="007A36B8" w:rsidRDefault="00E62DE8" w:rsidP="00531AFC">
            <w:pPr>
              <w:pStyle w:val="a9"/>
              <w:ind w:left="0"/>
              <w:jc w:val="center"/>
            </w:pPr>
          </w:p>
          <w:p w:rsidR="00E62DE8" w:rsidRPr="007A36B8" w:rsidRDefault="00E62DE8" w:rsidP="00531AFC">
            <w:pPr>
              <w:pStyle w:val="a9"/>
              <w:ind w:left="0"/>
              <w:jc w:val="center"/>
            </w:pPr>
            <w:r w:rsidRPr="007A36B8">
              <w:t>_________________</w:t>
            </w:r>
          </w:p>
        </w:tc>
      </w:tr>
      <w:tr w:rsidR="00E62DE8" w:rsidRPr="007A36B8" w:rsidTr="000A779E">
        <w:tc>
          <w:tcPr>
            <w:tcW w:w="6469" w:type="dxa"/>
          </w:tcPr>
          <w:p w:rsidR="00E62DE8" w:rsidRPr="007A36B8" w:rsidRDefault="00E62DE8" w:rsidP="00531AFC">
            <w:pPr>
              <w:pStyle w:val="a9"/>
              <w:ind w:left="0"/>
              <w:jc w:val="both"/>
            </w:pPr>
          </w:p>
        </w:tc>
        <w:tc>
          <w:tcPr>
            <w:tcW w:w="2036" w:type="dxa"/>
          </w:tcPr>
          <w:p w:rsidR="00E62DE8" w:rsidRPr="007A36B8" w:rsidRDefault="00E62DE8" w:rsidP="00531AFC">
            <w:pPr>
              <w:pStyle w:val="a9"/>
              <w:ind w:left="0"/>
              <w:jc w:val="center"/>
            </w:pPr>
            <w:r w:rsidRPr="007A36B8">
              <w:t>(подпись)</w:t>
            </w:r>
          </w:p>
        </w:tc>
        <w:tc>
          <w:tcPr>
            <w:tcW w:w="2556" w:type="dxa"/>
          </w:tcPr>
          <w:p w:rsidR="00E62DE8" w:rsidRPr="007A36B8" w:rsidRDefault="00E62DE8" w:rsidP="00531AFC">
            <w:pPr>
              <w:pStyle w:val="a9"/>
              <w:ind w:left="0"/>
              <w:jc w:val="center"/>
            </w:pPr>
            <w:r w:rsidRPr="007A36B8">
              <w:t>(ФИО)</w:t>
            </w:r>
          </w:p>
        </w:tc>
      </w:tr>
      <w:tr w:rsidR="00E62DE8" w:rsidRPr="007A36B8" w:rsidTr="000A779E">
        <w:tc>
          <w:tcPr>
            <w:tcW w:w="6469" w:type="dxa"/>
          </w:tcPr>
          <w:p w:rsidR="00E62DE8" w:rsidRPr="007A36B8" w:rsidRDefault="00E62DE8" w:rsidP="00531AFC">
            <w:pPr>
              <w:pStyle w:val="a9"/>
              <w:ind w:left="0"/>
              <w:jc w:val="both"/>
            </w:pPr>
            <w:r w:rsidRPr="007A36B8">
              <w:t>Исполнитель:</w:t>
            </w:r>
          </w:p>
        </w:tc>
        <w:tc>
          <w:tcPr>
            <w:tcW w:w="2036" w:type="dxa"/>
          </w:tcPr>
          <w:p w:rsidR="00E62DE8" w:rsidRPr="007A36B8" w:rsidRDefault="00E62DE8" w:rsidP="00531AFC">
            <w:pPr>
              <w:pStyle w:val="a9"/>
              <w:ind w:left="0"/>
              <w:jc w:val="both"/>
            </w:pPr>
            <w:r w:rsidRPr="007A36B8">
              <w:t>______________</w:t>
            </w:r>
          </w:p>
        </w:tc>
        <w:tc>
          <w:tcPr>
            <w:tcW w:w="2556" w:type="dxa"/>
          </w:tcPr>
          <w:p w:rsidR="00E62DE8" w:rsidRPr="007A36B8" w:rsidRDefault="00E62DE8" w:rsidP="00531AFC">
            <w:pPr>
              <w:pStyle w:val="a9"/>
              <w:ind w:left="0"/>
              <w:jc w:val="both"/>
            </w:pPr>
            <w:r w:rsidRPr="007A36B8">
              <w:t>_________________</w:t>
            </w:r>
          </w:p>
        </w:tc>
      </w:tr>
      <w:tr w:rsidR="00E62DE8" w:rsidRPr="007A36B8" w:rsidTr="000A779E">
        <w:tc>
          <w:tcPr>
            <w:tcW w:w="6469" w:type="dxa"/>
          </w:tcPr>
          <w:p w:rsidR="00E62DE8" w:rsidRPr="007A36B8" w:rsidRDefault="00E62DE8" w:rsidP="00531AFC">
            <w:pPr>
              <w:pStyle w:val="a9"/>
              <w:ind w:left="0"/>
              <w:jc w:val="both"/>
            </w:pPr>
          </w:p>
        </w:tc>
        <w:tc>
          <w:tcPr>
            <w:tcW w:w="2036" w:type="dxa"/>
          </w:tcPr>
          <w:p w:rsidR="00E62DE8" w:rsidRPr="007A36B8" w:rsidRDefault="00E62DE8" w:rsidP="00531AFC">
            <w:pPr>
              <w:pStyle w:val="a9"/>
              <w:ind w:left="0"/>
              <w:jc w:val="both"/>
            </w:pPr>
            <w:r>
              <w:t xml:space="preserve">     </w:t>
            </w:r>
            <w:r w:rsidRPr="007A36B8">
              <w:t>(подпись)</w:t>
            </w:r>
          </w:p>
        </w:tc>
        <w:tc>
          <w:tcPr>
            <w:tcW w:w="2556" w:type="dxa"/>
          </w:tcPr>
          <w:p w:rsidR="00E62DE8" w:rsidRPr="007A36B8" w:rsidRDefault="00E62DE8" w:rsidP="00531AFC">
            <w:pPr>
              <w:pStyle w:val="a9"/>
              <w:ind w:left="0"/>
              <w:jc w:val="center"/>
            </w:pPr>
            <w:r w:rsidRPr="007A36B8">
              <w:t>(ФИО)</w:t>
            </w:r>
          </w:p>
        </w:tc>
      </w:tr>
    </w:tbl>
    <w:p w:rsidR="00E62DE8" w:rsidRPr="007A36B8" w:rsidRDefault="00E62DE8" w:rsidP="00E62DE8">
      <w:pPr>
        <w:pStyle w:val="a9"/>
        <w:ind w:left="1080"/>
        <w:jc w:val="both"/>
      </w:pPr>
    </w:p>
    <w:p w:rsidR="000E5844" w:rsidRDefault="000E5844" w:rsidP="00E62DE8">
      <w:pPr>
        <w:jc w:val="center"/>
      </w:pPr>
    </w:p>
    <w:p w:rsidR="000A779E" w:rsidRDefault="000A779E" w:rsidP="00E62DE8">
      <w:pPr>
        <w:jc w:val="center"/>
        <w:sectPr w:rsidR="000A779E" w:rsidSect="000A779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0613C" w:rsidRPr="00614F30" w:rsidRDefault="00AB6195" w:rsidP="00E0613C">
      <w:pPr>
        <w:jc w:val="right"/>
      </w:pPr>
      <w:r>
        <w:lastRenderedPageBreak/>
        <w:t>Приложение 2</w:t>
      </w:r>
      <w:r w:rsidR="00E0613C" w:rsidRPr="00614F30">
        <w:t xml:space="preserve"> </w:t>
      </w:r>
    </w:p>
    <w:p w:rsidR="00E0613C" w:rsidRPr="00614F30" w:rsidRDefault="00E0613C" w:rsidP="00E0613C">
      <w:pPr>
        <w:ind w:right="-31"/>
        <w:jc w:val="right"/>
      </w:pPr>
      <w:r w:rsidRPr="00614F30">
        <w:t xml:space="preserve">к  муниципальному заданию </w:t>
      </w:r>
    </w:p>
    <w:p w:rsidR="00E0613C" w:rsidRPr="00614F30" w:rsidRDefault="000E5844" w:rsidP="00E0613C">
      <w:pPr>
        <w:ind w:right="-31"/>
        <w:jc w:val="right"/>
      </w:pPr>
      <w:r>
        <w:t>Муниципальному бюджетному учреждению</w:t>
      </w:r>
    </w:p>
    <w:p w:rsidR="00E0613C" w:rsidRPr="00614F30" w:rsidRDefault="00E0613C" w:rsidP="00E0613C">
      <w:pPr>
        <w:ind w:right="-31"/>
        <w:jc w:val="right"/>
      </w:pPr>
      <w:r w:rsidRPr="00614F30">
        <w:t>«Молодёжный комплексный центр «Феникс»</w:t>
      </w:r>
    </w:p>
    <w:p w:rsidR="00E0613C" w:rsidRPr="00614F30" w:rsidRDefault="00E0613C" w:rsidP="00E0613C">
      <w:pPr>
        <w:ind w:right="-31"/>
        <w:jc w:val="right"/>
      </w:pPr>
      <w:r w:rsidRPr="00614F30">
        <w:t>на выполнение муниципальных услуг (работ)</w:t>
      </w:r>
    </w:p>
    <w:p w:rsidR="00E0613C" w:rsidRPr="00614F30" w:rsidRDefault="00531AFC" w:rsidP="00E0613C">
      <w:pPr>
        <w:ind w:right="-31"/>
        <w:jc w:val="right"/>
      </w:pPr>
      <w:r>
        <w:t xml:space="preserve">на 2014 год </w:t>
      </w:r>
      <w:r w:rsidR="00E0613C" w:rsidRPr="00614F30">
        <w:t>и плановый период 2015 и  2016 годов</w:t>
      </w:r>
    </w:p>
    <w:p w:rsidR="00E0613C" w:rsidRPr="00614F30" w:rsidRDefault="00E0613C" w:rsidP="00E0613C">
      <w:pPr>
        <w:jc w:val="center"/>
      </w:pPr>
    </w:p>
    <w:p w:rsidR="00E0613C" w:rsidRPr="00614F30" w:rsidRDefault="00E0613C" w:rsidP="00E0613C">
      <w:pPr>
        <w:jc w:val="center"/>
      </w:pPr>
      <w:r w:rsidRPr="00614F30">
        <w:t xml:space="preserve"> Список мероприятий в соответствии показателями, характеризующими объём муниципальной услуги</w:t>
      </w:r>
    </w:p>
    <w:p w:rsidR="00E0613C" w:rsidRPr="00614F30" w:rsidRDefault="00E0613C" w:rsidP="00E0613C">
      <w:pPr>
        <w:jc w:val="center"/>
      </w:pPr>
      <w:r w:rsidRPr="00614F30">
        <w:t>«Предоставление услуги по организации досуга жителей города Когалыма посредством проведения мероприятий» в рамках</w:t>
      </w:r>
    </w:p>
    <w:p w:rsidR="00E0613C" w:rsidRPr="00614F30" w:rsidRDefault="000C5BF8" w:rsidP="00E0613C">
      <w:pPr>
        <w:jc w:val="center"/>
      </w:pPr>
      <w:r>
        <w:t>муниципального задания М</w:t>
      </w:r>
      <w:r w:rsidR="00531AFC">
        <w:t>униципальному бюджетному учреждению</w:t>
      </w:r>
    </w:p>
    <w:p w:rsidR="00E0613C" w:rsidRPr="00614F30" w:rsidRDefault="00E0613C" w:rsidP="00E0613C">
      <w:pPr>
        <w:ind w:right="-31"/>
        <w:jc w:val="center"/>
      </w:pPr>
      <w:r w:rsidRPr="00614F30">
        <w:t xml:space="preserve">«Молодёжный комплексный центр «Феникс» </w:t>
      </w:r>
      <w:r w:rsidR="000C5BF8">
        <w:t xml:space="preserve">(далее – Учреждение) </w:t>
      </w:r>
      <w:r w:rsidRPr="00614F30">
        <w:t>на выполнение муниципальных услуг (работ)</w:t>
      </w:r>
    </w:p>
    <w:p w:rsidR="00E0613C" w:rsidRPr="00614F30" w:rsidRDefault="00E0613C" w:rsidP="00E0613C">
      <w:pPr>
        <w:ind w:right="-31"/>
        <w:jc w:val="center"/>
      </w:pPr>
      <w:r w:rsidRPr="00614F30">
        <w:t>на 2014 год  и плановый период 2015 и  2016 годов</w:t>
      </w:r>
    </w:p>
    <w:p w:rsidR="00E0613C" w:rsidRPr="00614F30" w:rsidRDefault="00E0613C" w:rsidP="007A3E26">
      <w:pPr>
        <w:jc w:val="right"/>
      </w:pPr>
    </w:p>
    <w:tbl>
      <w:tblPr>
        <w:tblStyle w:val="1"/>
        <w:tblW w:w="4998" w:type="pct"/>
        <w:tblLook w:val="04A0" w:firstRow="1" w:lastRow="0" w:firstColumn="1" w:lastColumn="0" w:noHBand="0" w:noVBand="1"/>
      </w:tblPr>
      <w:tblGrid>
        <w:gridCol w:w="871"/>
        <w:gridCol w:w="4579"/>
        <w:gridCol w:w="2100"/>
        <w:gridCol w:w="1928"/>
        <w:gridCol w:w="10"/>
        <w:gridCol w:w="1722"/>
        <w:gridCol w:w="10"/>
        <w:gridCol w:w="1124"/>
        <w:gridCol w:w="10"/>
        <w:gridCol w:w="1439"/>
        <w:gridCol w:w="7"/>
        <w:gridCol w:w="1127"/>
        <w:gridCol w:w="10"/>
        <w:gridCol w:w="977"/>
      </w:tblGrid>
      <w:tr w:rsidR="00614F30" w:rsidRPr="00614F30" w:rsidTr="000A779E">
        <w:tc>
          <w:tcPr>
            <w:tcW w:w="274" w:type="pct"/>
            <w:vMerge w:val="restar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№</w:t>
            </w:r>
          </w:p>
        </w:tc>
        <w:tc>
          <w:tcPr>
            <w:tcW w:w="1439" w:type="pct"/>
            <w:vMerge w:val="restar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660" w:type="pct"/>
            <w:vMerge w:val="restar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Единица </w:t>
            </w:r>
            <w:r w:rsidRPr="00614F30">
              <w:rPr>
                <w:rFonts w:cs="Times New Roman"/>
              </w:rPr>
              <w:t>измерения</w:t>
            </w:r>
          </w:p>
        </w:tc>
        <w:tc>
          <w:tcPr>
            <w:tcW w:w="609" w:type="pct"/>
            <w:gridSpan w:val="2"/>
            <w:vMerge w:val="restar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Сроки проведения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2019" w:type="pct"/>
            <w:gridSpan w:val="9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Значения показателей объёма муниципальной услуги</w:t>
            </w:r>
          </w:p>
        </w:tc>
      </w:tr>
      <w:tr w:rsidR="00614F30" w:rsidRPr="00614F30" w:rsidTr="000A779E">
        <w:tc>
          <w:tcPr>
            <w:tcW w:w="274" w:type="pct"/>
            <w:vMerge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1439" w:type="pct"/>
            <w:vMerge/>
          </w:tcPr>
          <w:p w:rsidR="00614F30" w:rsidRPr="00614F30" w:rsidRDefault="00614F30" w:rsidP="007A36B8">
            <w:pPr>
              <w:rPr>
                <w:rFonts w:cs="Times New Roman"/>
              </w:rPr>
            </w:pPr>
          </w:p>
        </w:tc>
        <w:tc>
          <w:tcPr>
            <w:tcW w:w="660" w:type="pct"/>
            <w:vMerge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pct"/>
            <w:gridSpan w:val="2"/>
            <w:vMerge/>
          </w:tcPr>
          <w:p w:rsidR="00614F30" w:rsidRPr="00614F30" w:rsidRDefault="00614F30" w:rsidP="007A36B8">
            <w:pPr>
              <w:rPr>
                <w:rFonts w:cs="Times New Roman"/>
              </w:rPr>
            </w:pPr>
          </w:p>
        </w:tc>
        <w:tc>
          <w:tcPr>
            <w:tcW w:w="544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2012 год</w:t>
            </w:r>
          </w:p>
        </w:tc>
        <w:tc>
          <w:tcPr>
            <w:tcW w:w="356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2013 год</w:t>
            </w:r>
          </w:p>
        </w:tc>
        <w:tc>
          <w:tcPr>
            <w:tcW w:w="454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2014 год</w:t>
            </w:r>
          </w:p>
        </w:tc>
        <w:tc>
          <w:tcPr>
            <w:tcW w:w="357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2015 год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2016 год</w:t>
            </w:r>
          </w:p>
        </w:tc>
      </w:tr>
      <w:tr w:rsidR="00614F30" w:rsidRPr="00614F30" w:rsidTr="000A779E">
        <w:tc>
          <w:tcPr>
            <w:tcW w:w="5000" w:type="pct"/>
            <w:gridSpan w:val="14"/>
          </w:tcPr>
          <w:p w:rsidR="00614F30" w:rsidRPr="00614F30" w:rsidRDefault="00614F30" w:rsidP="007A36B8">
            <w:pPr>
              <w:tabs>
                <w:tab w:val="left" w:pos="426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  <w:lang w:val="en-US"/>
              </w:rPr>
              <w:t>I</w:t>
            </w:r>
            <w:r w:rsidRPr="00614F30">
              <w:rPr>
                <w:rFonts w:cs="Times New Roman"/>
              </w:rPr>
              <w:t>.Мероприятия окружного уровня, организуемые Учреждением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( ежегодно - по заявке)</w:t>
            </w:r>
          </w:p>
        </w:tc>
      </w:tr>
      <w:tr w:rsidR="00614F30" w:rsidRPr="00614F30" w:rsidTr="000A779E">
        <w:tc>
          <w:tcPr>
            <w:tcW w:w="274" w:type="pct"/>
          </w:tcPr>
          <w:p w:rsidR="00614F30" w:rsidRPr="00614F30" w:rsidRDefault="00614F30" w:rsidP="007A36B8">
            <w:pPr>
              <w:tabs>
                <w:tab w:val="left" w:pos="34"/>
              </w:tabs>
              <w:ind w:left="176"/>
              <w:contextualSpacing/>
              <w:jc w:val="right"/>
              <w:rPr>
                <w:rFonts w:cs="Times New Roman"/>
              </w:rPr>
            </w:pPr>
            <w:r w:rsidRPr="00614F30">
              <w:rPr>
                <w:rFonts w:cs="Times New Roman"/>
              </w:rPr>
              <w:t>1.</w:t>
            </w:r>
          </w:p>
        </w:tc>
        <w:tc>
          <w:tcPr>
            <w:tcW w:w="1439" w:type="pct"/>
          </w:tcPr>
          <w:p w:rsidR="00614F30" w:rsidRPr="00614F30" w:rsidRDefault="00614F30" w:rsidP="007A36B8">
            <w:pPr>
              <w:tabs>
                <w:tab w:val="left" w:pos="426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Фестиваль молодых семей в рамках окружного фестиваля работающей молодёжи «Стимул»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февраль</w:t>
            </w:r>
          </w:p>
        </w:tc>
        <w:tc>
          <w:tcPr>
            <w:tcW w:w="544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6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5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11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</w:tr>
      <w:tr w:rsidR="00614F30" w:rsidRPr="00614F30" w:rsidTr="000A779E">
        <w:trPr>
          <w:trHeight w:val="64"/>
        </w:trPr>
        <w:tc>
          <w:tcPr>
            <w:tcW w:w="274" w:type="pct"/>
          </w:tcPr>
          <w:p w:rsidR="00614F30" w:rsidRPr="00614F30" w:rsidRDefault="00614F30" w:rsidP="007A36B8">
            <w:pPr>
              <w:tabs>
                <w:tab w:val="left" w:pos="34"/>
              </w:tabs>
              <w:ind w:left="176"/>
              <w:contextualSpacing/>
              <w:jc w:val="right"/>
              <w:rPr>
                <w:rFonts w:cs="Times New Roman"/>
              </w:rPr>
            </w:pPr>
            <w:r w:rsidRPr="00614F30">
              <w:rPr>
                <w:rFonts w:cs="Times New Roman"/>
              </w:rPr>
              <w:t>2.</w:t>
            </w:r>
          </w:p>
        </w:tc>
        <w:tc>
          <w:tcPr>
            <w:tcW w:w="1439" w:type="pct"/>
          </w:tcPr>
          <w:p w:rsidR="00614F30" w:rsidRPr="00614F30" w:rsidRDefault="00614F30" w:rsidP="007A36B8">
            <w:pPr>
              <w:tabs>
                <w:tab w:val="left" w:pos="426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Окружная игра по </w:t>
            </w:r>
            <w:proofErr w:type="spellStart"/>
            <w:r w:rsidRPr="00614F30">
              <w:rPr>
                <w:rFonts w:cs="Times New Roman"/>
              </w:rPr>
              <w:t>велоориентированию</w:t>
            </w:r>
            <w:proofErr w:type="spellEnd"/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сентябрь</w:t>
            </w:r>
          </w:p>
        </w:tc>
        <w:tc>
          <w:tcPr>
            <w:tcW w:w="544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356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455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11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</w:tr>
      <w:tr w:rsidR="00614F30" w:rsidRPr="00614F30" w:rsidTr="000A779E">
        <w:trPr>
          <w:trHeight w:val="159"/>
        </w:trPr>
        <w:tc>
          <w:tcPr>
            <w:tcW w:w="5000" w:type="pct"/>
            <w:gridSpan w:val="14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  <w:lang w:val="en-US"/>
              </w:rPr>
              <w:t>II</w:t>
            </w:r>
            <w:r w:rsidRPr="00614F30">
              <w:rPr>
                <w:rFonts w:cs="Times New Roman"/>
              </w:rPr>
              <w:t>. Мероприятия городского  уровня, организуемые Учреждением</w:t>
            </w:r>
          </w:p>
        </w:tc>
      </w:tr>
      <w:tr w:rsidR="00614F30" w:rsidRPr="00614F30" w:rsidTr="000A779E">
        <w:trPr>
          <w:trHeight w:val="60"/>
        </w:trPr>
        <w:tc>
          <w:tcPr>
            <w:tcW w:w="274" w:type="pct"/>
            <w:vMerge w:val="restar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1439" w:type="pct"/>
            <w:vMerge w:val="restart"/>
          </w:tcPr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>Количество мероприятий городского  уровня, организованных Учреждением, в том числе:</w:t>
            </w:r>
          </w:p>
        </w:tc>
        <w:tc>
          <w:tcPr>
            <w:tcW w:w="660" w:type="pct"/>
            <w:vMerge w:val="restar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Ед. измерения</w:t>
            </w:r>
          </w:p>
        </w:tc>
        <w:tc>
          <w:tcPr>
            <w:tcW w:w="609" w:type="pct"/>
            <w:gridSpan w:val="2"/>
            <w:vMerge w:val="restar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Сроки проведения</w:t>
            </w:r>
          </w:p>
        </w:tc>
        <w:tc>
          <w:tcPr>
            <w:tcW w:w="544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2012 год</w:t>
            </w:r>
          </w:p>
        </w:tc>
        <w:tc>
          <w:tcPr>
            <w:tcW w:w="356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2013 год</w:t>
            </w:r>
          </w:p>
        </w:tc>
        <w:tc>
          <w:tcPr>
            <w:tcW w:w="454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2014 год</w:t>
            </w:r>
          </w:p>
        </w:tc>
        <w:tc>
          <w:tcPr>
            <w:tcW w:w="357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2015 год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2016 год</w:t>
            </w:r>
          </w:p>
        </w:tc>
      </w:tr>
      <w:tr w:rsidR="00614F30" w:rsidRPr="00614F30" w:rsidTr="000A779E">
        <w:tc>
          <w:tcPr>
            <w:tcW w:w="274" w:type="pct"/>
            <w:vMerge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1439" w:type="pct"/>
            <w:vMerge/>
          </w:tcPr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</w:p>
        </w:tc>
        <w:tc>
          <w:tcPr>
            <w:tcW w:w="660" w:type="pct"/>
            <w:vMerge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pct"/>
            <w:gridSpan w:val="2"/>
            <w:vMerge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544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16</w:t>
            </w:r>
          </w:p>
        </w:tc>
        <w:tc>
          <w:tcPr>
            <w:tcW w:w="356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24</w:t>
            </w:r>
          </w:p>
        </w:tc>
        <w:tc>
          <w:tcPr>
            <w:tcW w:w="454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28</w:t>
            </w:r>
          </w:p>
        </w:tc>
        <w:tc>
          <w:tcPr>
            <w:tcW w:w="357" w:type="pct"/>
            <w:gridSpan w:val="2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25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25</w:t>
            </w:r>
          </w:p>
        </w:tc>
      </w:tr>
    </w:tbl>
    <w:p w:rsidR="000A779E" w:rsidRDefault="000A779E" w:rsidP="00327AFF">
      <w:pPr>
        <w:numPr>
          <w:ilvl w:val="0"/>
          <w:numId w:val="25"/>
        </w:numPr>
        <w:tabs>
          <w:tab w:val="left" w:pos="-142"/>
        </w:tabs>
        <w:contextualSpacing/>
        <w:sectPr w:rsidR="000A779E" w:rsidSect="000A779E">
          <w:pgSz w:w="16838" w:h="11906" w:orient="landscape"/>
          <w:pgMar w:top="567" w:right="567" w:bottom="2552" w:left="567" w:header="709" w:footer="283" w:gutter="0"/>
          <w:cols w:space="708"/>
          <w:docGrid w:linePitch="360"/>
        </w:sectPr>
      </w:pPr>
    </w:p>
    <w:tbl>
      <w:tblPr>
        <w:tblStyle w:val="1"/>
        <w:tblW w:w="4998" w:type="pct"/>
        <w:tblLook w:val="04A0" w:firstRow="1" w:lastRow="0" w:firstColumn="1" w:lastColumn="0" w:noHBand="0" w:noVBand="1"/>
      </w:tblPr>
      <w:tblGrid>
        <w:gridCol w:w="873"/>
        <w:gridCol w:w="4580"/>
        <w:gridCol w:w="2101"/>
        <w:gridCol w:w="1938"/>
        <w:gridCol w:w="1731"/>
        <w:gridCol w:w="1133"/>
        <w:gridCol w:w="1445"/>
        <w:gridCol w:w="1136"/>
        <w:gridCol w:w="977"/>
      </w:tblGrid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>Соревнования «Молодёжные старты» в рамках месячника оборонно-массовой и спортивной работы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февраль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150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150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150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150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150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Орган</w:t>
            </w:r>
            <w:r w:rsidR="000C5BF8">
              <w:rPr>
                <w:rFonts w:cs="Times New Roman"/>
              </w:rPr>
              <w:t>изация почётного караула в Дни Воинской с</w:t>
            </w:r>
            <w:r w:rsidRPr="00614F30">
              <w:rPr>
                <w:rFonts w:cs="Times New Roman"/>
              </w:rPr>
              <w:t>лавы (Вахта Памяти)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участников и 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 зрителей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 раз в                                                                           году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>Городской фестиваль семейного творчества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март</w:t>
            </w:r>
            <w:r w:rsidRPr="00614F30">
              <w:rPr>
                <w:rFonts w:cs="Times New Roman"/>
                <w:lang w:val="en-US"/>
              </w:rPr>
              <w:t>/</w:t>
            </w:r>
            <w:r w:rsidRPr="00614F30">
              <w:rPr>
                <w:rFonts w:cs="Times New Roman"/>
              </w:rPr>
              <w:t xml:space="preserve"> апрель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Показательные выступления по </w:t>
            </w:r>
            <w:proofErr w:type="spellStart"/>
            <w:r w:rsidRPr="00614F30">
              <w:rPr>
                <w:rFonts w:cs="Times New Roman"/>
              </w:rPr>
              <w:t>ракетомодельному</w:t>
            </w:r>
            <w:proofErr w:type="spellEnd"/>
            <w:r w:rsidRPr="00614F30">
              <w:rPr>
                <w:rFonts w:cs="Times New Roman"/>
              </w:rPr>
              <w:t xml:space="preserve"> спорту, посвящённые Дню космонавтики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апрель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100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>Дни призывника</w:t>
            </w:r>
          </w:p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>(весна и осень)</w:t>
            </w: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апрель,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октябрь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100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160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160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160</w:t>
            </w:r>
          </w:p>
        </w:tc>
      </w:tr>
      <w:tr w:rsidR="00614F30" w:rsidRPr="00614F30" w:rsidTr="000A779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Неделя добрых дел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апрель - май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600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Городская военно-спортивная игра</w:t>
            </w:r>
            <w:r w:rsidRPr="00614F30">
              <w:rPr>
                <w:rFonts w:cs="Times New Roman"/>
              </w:rPr>
              <w:t xml:space="preserve"> «Зарница» 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участников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май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48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48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48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48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48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Городская военно-спортивная игра </w:t>
            </w:r>
            <w:r w:rsidRPr="00614F30">
              <w:rPr>
                <w:rFonts w:cs="Times New Roman"/>
              </w:rPr>
              <w:t>«Орлёнок»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участников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май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42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42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42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42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42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Мероприятие, посвящённое Дню пограничника 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май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80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80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80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9" w:type="pct"/>
          </w:tcPr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Мероприятие «Молодёжь во славу Победы», посвящённое празднованию Дня Победы в Великой Отечественной войне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репетиции (просмотр)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май</w:t>
            </w:r>
          </w:p>
        </w:tc>
        <w:tc>
          <w:tcPr>
            <w:tcW w:w="54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450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308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</w:tr>
    </w:tbl>
    <w:p w:rsidR="000A779E" w:rsidRDefault="000A779E" w:rsidP="00327AFF">
      <w:pPr>
        <w:numPr>
          <w:ilvl w:val="0"/>
          <w:numId w:val="25"/>
        </w:numPr>
        <w:tabs>
          <w:tab w:val="left" w:pos="-142"/>
        </w:tabs>
        <w:contextualSpacing/>
        <w:sectPr w:rsidR="000A779E" w:rsidSect="00005993">
          <w:pgSz w:w="16838" w:h="11906" w:orient="landscape"/>
          <w:pgMar w:top="2552" w:right="567" w:bottom="567" w:left="567" w:header="709" w:footer="510" w:gutter="0"/>
          <w:cols w:space="708"/>
          <w:docGrid w:linePitch="360"/>
        </w:sect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71"/>
        <w:gridCol w:w="4579"/>
        <w:gridCol w:w="2101"/>
        <w:gridCol w:w="1939"/>
        <w:gridCol w:w="1729"/>
        <w:gridCol w:w="1134"/>
        <w:gridCol w:w="1446"/>
        <w:gridCol w:w="1137"/>
        <w:gridCol w:w="984"/>
      </w:tblGrid>
      <w:tr w:rsidR="00614F30" w:rsidRPr="00614F30" w:rsidTr="00005993">
        <w:trPr>
          <w:trHeight w:val="125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hideMark/>
          </w:tcPr>
          <w:p w:rsidR="00614F30" w:rsidRPr="00614F30" w:rsidRDefault="00614F30" w:rsidP="007A36B8">
            <w:pPr>
              <w:tabs>
                <w:tab w:val="left" w:pos="-142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>Молодёжный субботник</w:t>
            </w:r>
          </w:p>
        </w:tc>
        <w:tc>
          <w:tcPr>
            <w:tcW w:w="660" w:type="pct"/>
            <w:hideMark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hideMark/>
          </w:tcPr>
          <w:p w:rsidR="00614F30" w:rsidRPr="00614F30" w:rsidRDefault="00614F30" w:rsidP="007A36B8">
            <w:pPr>
              <w:jc w:val="center"/>
              <w:rPr>
                <w:rFonts w:cs="Times New Roman"/>
                <w:strike/>
              </w:rPr>
            </w:pPr>
            <w:r w:rsidRPr="00614F30">
              <w:rPr>
                <w:rFonts w:cs="Times New Roman"/>
              </w:rPr>
              <w:t>май / июнь</w:t>
            </w:r>
          </w:p>
        </w:tc>
        <w:tc>
          <w:tcPr>
            <w:tcW w:w="543" w:type="pct"/>
            <w:hideMark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hideMark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40</w:t>
            </w:r>
          </w:p>
        </w:tc>
        <w:tc>
          <w:tcPr>
            <w:tcW w:w="454" w:type="pct"/>
            <w:hideMark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40</w:t>
            </w:r>
          </w:p>
        </w:tc>
      </w:tr>
      <w:tr w:rsidR="00614F30" w:rsidRPr="00614F30" w:rsidTr="00005993">
        <w:trPr>
          <w:trHeight w:val="374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Семейный фестиваль нетрадиционных средств передвижения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сентябрь </w:t>
            </w:r>
            <w:r w:rsidRPr="00614F30">
              <w:rPr>
                <w:rFonts w:cs="Times New Roman"/>
                <w:lang w:val="en-US"/>
              </w:rPr>
              <w:t>/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июнь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05993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426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tabs>
                <w:tab w:val="left" w:pos="426"/>
              </w:tabs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Мероприятие, посвящённое Дню молодёжи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июнь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140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150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170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05993">
        <w:trPr>
          <w:trHeight w:val="474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Мероприятие, посвящённое Дню любви, семьи и верности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июль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05993"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Акция среди студентов и работающей молодёжи «Шаг навстречу»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участников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сентябрь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05993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426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tabs>
                <w:tab w:val="left" w:pos="426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Спортивно-игровая программа, посвящённая Дню города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репетиции (просмотр)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сентябрь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</w:tr>
      <w:tr w:rsidR="00614F30" w:rsidRPr="00614F30" w:rsidTr="00005993">
        <w:trPr>
          <w:trHeight w:val="353"/>
        </w:trPr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426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tabs>
                <w:tab w:val="left" w:pos="426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Молодёжный туристический слёт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сентябрь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</w:tr>
      <w:tr w:rsidR="00614F30" w:rsidRPr="00614F30" w:rsidTr="00005993">
        <w:trPr>
          <w:trHeight w:val="2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F30" w:rsidRPr="00614F30" w:rsidRDefault="00614F30" w:rsidP="00531AFC">
            <w:pPr>
              <w:ind w:left="851"/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Волонтёрские проекты: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</w:tr>
      <w:tr w:rsidR="00614F30" w:rsidRPr="00614F30" w:rsidTr="00005993">
        <w:trPr>
          <w:trHeight w:val="434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Проект «Подари себе сказку»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ежеквартально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120</w:t>
            </w:r>
          </w:p>
        </w:tc>
      </w:tr>
      <w:tr w:rsidR="00614F30" w:rsidRPr="00614F30" w:rsidTr="00005993">
        <w:trPr>
          <w:trHeight w:val="55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Проект «Я дарю тебе мир»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ежемесячно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</w:t>
            </w:r>
          </w:p>
        </w:tc>
      </w:tr>
      <w:tr w:rsidR="00614F30" w:rsidRPr="00614F30" w:rsidTr="00005993">
        <w:trPr>
          <w:trHeight w:val="3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Проект «Книга памяти»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531AFC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охваченных участников (ветеранов ВОВ, тружеников тыла или их родственников)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в течение 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</w:t>
            </w:r>
          </w:p>
        </w:tc>
      </w:tr>
    </w:tbl>
    <w:p w:rsidR="00005993" w:rsidRDefault="00005993" w:rsidP="00327AFF">
      <w:pPr>
        <w:numPr>
          <w:ilvl w:val="0"/>
          <w:numId w:val="25"/>
        </w:numPr>
        <w:contextualSpacing/>
        <w:sectPr w:rsidR="00005993" w:rsidSect="00005993">
          <w:pgSz w:w="16838" w:h="11906" w:orient="landscape"/>
          <w:pgMar w:top="567" w:right="567" w:bottom="2410" w:left="567" w:header="709" w:footer="283" w:gutter="0"/>
          <w:cols w:space="708"/>
          <w:docGrid w:linePitch="360"/>
        </w:sect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71"/>
        <w:gridCol w:w="4579"/>
        <w:gridCol w:w="2101"/>
        <w:gridCol w:w="1939"/>
        <w:gridCol w:w="1729"/>
        <w:gridCol w:w="1134"/>
        <w:gridCol w:w="1446"/>
        <w:gridCol w:w="1137"/>
        <w:gridCol w:w="984"/>
      </w:tblGrid>
      <w:tr w:rsidR="00614F30" w:rsidRPr="00614F30" w:rsidTr="00005993">
        <w:trPr>
          <w:trHeight w:val="4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Акции, направленные на пропаганду  здорового образа жизни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531AFC" w:rsidRDefault="00614F30" w:rsidP="00531AFC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 раза  в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05993">
        <w:tc>
          <w:tcPr>
            <w:tcW w:w="274" w:type="pct"/>
            <w:tcBorders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Молодёжный волонтёрский форум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декабрь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05993">
        <w:trPr>
          <w:trHeight w:val="541"/>
        </w:trPr>
        <w:tc>
          <w:tcPr>
            <w:tcW w:w="274" w:type="pct"/>
            <w:tcBorders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Городской молодёжный фестиваль «Перекрёсток»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репетиций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ноябрь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400</w:t>
            </w:r>
          </w:p>
        </w:tc>
      </w:tr>
      <w:tr w:rsidR="00614F30" w:rsidRPr="00614F30" w:rsidTr="00005993">
        <w:tc>
          <w:tcPr>
            <w:tcW w:w="274" w:type="pct"/>
            <w:tcBorders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Марш-броски в рамках цикла «В здоровом теле - здоровый дух!».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ежеквартально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60</w:t>
            </w:r>
          </w:p>
        </w:tc>
      </w:tr>
      <w:tr w:rsidR="00614F30" w:rsidRPr="00614F30" w:rsidTr="00005993">
        <w:tc>
          <w:tcPr>
            <w:tcW w:w="274" w:type="pct"/>
            <w:tcBorders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Городской конкурс социальной рекламы на антинаркотическую тематику среди молодёжи города Когалыма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 участников (в том числе зрителей)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ноябрь</w:t>
            </w:r>
            <w:r w:rsidRPr="00614F30">
              <w:rPr>
                <w:rFonts w:cs="Times New Roman"/>
                <w:lang w:val="en-US"/>
              </w:rPr>
              <w:t xml:space="preserve">/ </w:t>
            </w:r>
            <w:r w:rsidRPr="00614F30">
              <w:rPr>
                <w:rFonts w:cs="Times New Roman"/>
              </w:rPr>
              <w:t>апрель - июнь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 60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</w:tr>
      <w:tr w:rsidR="00614F30" w:rsidRPr="00614F30" w:rsidTr="00005993">
        <w:tc>
          <w:tcPr>
            <w:tcW w:w="274" w:type="pct"/>
            <w:tcBorders>
              <w:right w:val="single" w:sz="4" w:space="0" w:color="auto"/>
            </w:tcBorders>
          </w:tcPr>
          <w:p w:rsidR="00614F30" w:rsidRPr="00614F30" w:rsidRDefault="00614F30" w:rsidP="00327AFF">
            <w:pPr>
              <w:numPr>
                <w:ilvl w:val="0"/>
                <w:numId w:val="25"/>
              </w:numPr>
              <w:tabs>
                <w:tab w:val="left" w:pos="-142"/>
              </w:tabs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Муниципальный этап Всероссий</w:t>
            </w:r>
            <w:r>
              <w:rPr>
                <w:rFonts w:cs="Times New Roman"/>
              </w:rPr>
              <w:t>ского молодёжного проекта «Моя г</w:t>
            </w:r>
            <w:r w:rsidRPr="00614F30">
              <w:rPr>
                <w:rFonts w:cs="Times New Roman"/>
              </w:rPr>
              <w:t>ордость – Россия!»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 участников (в том числе зрителей)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апрель-май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</w:tr>
      <w:tr w:rsidR="00614F30" w:rsidRPr="00614F30" w:rsidTr="00005993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  <w:lang w:val="en-US"/>
              </w:rPr>
              <w:t>III</w:t>
            </w:r>
            <w:r w:rsidRPr="00614F30">
              <w:rPr>
                <w:rFonts w:cs="Times New Roman"/>
              </w:rPr>
              <w:t>. Мероприятия,  проводимые на уровне Учреждения</w:t>
            </w:r>
          </w:p>
        </w:tc>
      </w:tr>
      <w:tr w:rsidR="00614F30" w:rsidRPr="00614F30" w:rsidTr="00005993">
        <w:trPr>
          <w:trHeight w:val="280"/>
        </w:trPr>
        <w:tc>
          <w:tcPr>
            <w:tcW w:w="274" w:type="pct"/>
            <w:tcBorders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tabs>
                <w:tab w:val="left" w:pos="358"/>
              </w:tabs>
              <w:contextualSpacing/>
              <w:rPr>
                <w:rFonts w:cs="Times New Roman"/>
              </w:rPr>
            </w:pPr>
            <w:proofErr w:type="gramStart"/>
            <w:r w:rsidRPr="00614F30">
              <w:rPr>
                <w:rFonts w:cs="Times New Roman"/>
              </w:rPr>
              <w:t>Минимальное количество мероприятий, проводимых на уровне Учреждения (открытые занятия, мастер-классы, вечера встреч, соревнования, марш-броски, акции, выставки, конкурсы и т.д. клубных формирований; а также общие для участников клубных формирований Учреждения мероприятия)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в течение 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1 </w:t>
            </w:r>
            <w:proofErr w:type="gramStart"/>
            <w:r w:rsidRPr="00614F30">
              <w:rPr>
                <w:rFonts w:cs="Times New Roman"/>
              </w:rPr>
              <w:t>отчётное</w:t>
            </w:r>
            <w:proofErr w:type="gramEnd"/>
            <w:r w:rsidRPr="00614F30">
              <w:rPr>
                <w:rFonts w:cs="Times New Roman"/>
              </w:rPr>
              <w:t xml:space="preserve">  – для каждого  объединения;</w:t>
            </w:r>
          </w:p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5 общих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всего – 16</w:t>
            </w: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  <w:lang w:val="en-US"/>
              </w:rPr>
            </w:pPr>
            <w:r w:rsidRPr="00614F30">
              <w:rPr>
                <w:rFonts w:cs="Times New Roman"/>
              </w:rPr>
              <w:t>1</w:t>
            </w:r>
            <w:r w:rsidRPr="00614F30">
              <w:rPr>
                <w:rFonts w:cs="Times New Roman"/>
                <w:lang w:val="en-US"/>
              </w:rPr>
              <w:t>9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  <w:lang w:val="en-US"/>
              </w:rPr>
            </w:pPr>
            <w:r w:rsidRPr="00614F30">
              <w:rPr>
                <w:rFonts w:cs="Times New Roman"/>
              </w:rPr>
              <w:t>1</w:t>
            </w:r>
            <w:r w:rsidRPr="00614F30">
              <w:rPr>
                <w:rFonts w:cs="Times New Roman"/>
                <w:lang w:val="en-US"/>
              </w:rPr>
              <w:t>9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  <w:lang w:val="en-US"/>
              </w:rPr>
            </w:pPr>
            <w:r w:rsidRPr="00614F30">
              <w:rPr>
                <w:rFonts w:cs="Times New Roman"/>
              </w:rPr>
              <w:t>1</w:t>
            </w:r>
            <w:r w:rsidRPr="00614F30">
              <w:rPr>
                <w:rFonts w:cs="Times New Roman"/>
                <w:lang w:val="en-US"/>
              </w:rPr>
              <w:t>9</w:t>
            </w:r>
          </w:p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</w:tr>
    </w:tbl>
    <w:p w:rsidR="00005993" w:rsidRDefault="00005993" w:rsidP="007A36B8">
      <w:pPr>
        <w:sectPr w:rsidR="00005993" w:rsidSect="00005993">
          <w:pgSz w:w="16838" w:h="11906" w:orient="landscape"/>
          <w:pgMar w:top="2552" w:right="567" w:bottom="567" w:left="567" w:header="709" w:footer="405" w:gutter="0"/>
          <w:cols w:space="708"/>
          <w:docGrid w:linePitch="360"/>
        </w:sect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71"/>
        <w:gridCol w:w="4579"/>
        <w:gridCol w:w="2101"/>
        <w:gridCol w:w="1939"/>
        <w:gridCol w:w="1729"/>
        <w:gridCol w:w="1134"/>
        <w:gridCol w:w="1446"/>
        <w:gridCol w:w="1137"/>
        <w:gridCol w:w="984"/>
      </w:tblGrid>
      <w:tr w:rsidR="00614F30" w:rsidRPr="00614F30" w:rsidTr="00005993">
        <w:trPr>
          <w:trHeight w:val="1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lastRenderedPageBreak/>
              <w:t>Из них обязательные общие для участников клубных формирований мероприятия:</w:t>
            </w:r>
          </w:p>
        </w:tc>
      </w:tr>
      <w:tr w:rsidR="00614F30" w:rsidRPr="00614F30" w:rsidTr="00005993">
        <w:trPr>
          <w:trHeight w:val="36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614F30" w:rsidRPr="00614F30" w:rsidRDefault="00614F30" w:rsidP="00327AFF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tabs>
                <w:tab w:val="left" w:pos="358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Мероприятия в рамках месячника оборонно-массовой и спортивной работы (открытие, закрытие, уроки мужес</w:t>
            </w:r>
            <w:r>
              <w:rPr>
                <w:rFonts w:cs="Times New Roman"/>
              </w:rPr>
              <w:t>тва с приглашением ветеранов Великой Отечественной войны</w:t>
            </w:r>
            <w:r w:rsidRPr="00614F30">
              <w:rPr>
                <w:rFonts w:cs="Times New Roman"/>
              </w:rPr>
              <w:t>, участников локальных войн, тружеников тыла, первопроходцев, героев труда и др.)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январь-февраль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200</w:t>
            </w:r>
          </w:p>
        </w:tc>
      </w:tr>
      <w:tr w:rsidR="00614F30" w:rsidRPr="00614F30" w:rsidTr="00005993">
        <w:trPr>
          <w:trHeight w:val="367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Мероприятия, посвящённые 25-летию вывода войск из Афганистана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в течение года</w:t>
            </w: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</w:tr>
      <w:tr w:rsidR="00614F30" w:rsidRPr="00614F30" w:rsidTr="00005993">
        <w:trPr>
          <w:trHeight w:val="367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Мероприятие в период весенних каникул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март-апрель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</w:tr>
      <w:tr w:rsidR="00614F30" w:rsidRPr="00614F30" w:rsidTr="00005993">
        <w:trPr>
          <w:trHeight w:val="732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Мероприятие по подведению итогов учебного года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май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</w:tr>
      <w:tr w:rsidR="00614F30" w:rsidRPr="00614F30" w:rsidTr="00005993">
        <w:trPr>
          <w:trHeight w:val="179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tabs>
                <w:tab w:val="left" w:pos="426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День открытых дверей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январь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100</w:t>
            </w:r>
          </w:p>
        </w:tc>
      </w:tr>
      <w:tr w:rsidR="00614F30" w:rsidRPr="00614F30" w:rsidTr="00005993">
        <w:trPr>
          <w:trHeight w:val="367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Мероприятие, направленное на воспитание толерантности, межнационального, межконфессионального мира и согласия,  профилактику экстремизма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 ноябрь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</w:tr>
      <w:tr w:rsidR="00614F30" w:rsidRPr="00614F30" w:rsidTr="00005993">
        <w:trPr>
          <w:trHeight w:val="187"/>
        </w:trPr>
        <w:tc>
          <w:tcPr>
            <w:tcW w:w="274" w:type="pct"/>
            <w:vAlign w:val="center"/>
          </w:tcPr>
          <w:p w:rsidR="00614F30" w:rsidRPr="00614F30" w:rsidRDefault="00614F30" w:rsidP="00327AFF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Новогодний праздник</w:t>
            </w:r>
          </w:p>
        </w:tc>
        <w:tc>
          <w:tcPr>
            <w:tcW w:w="660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посетителей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tabs>
                <w:tab w:val="left" w:pos="1134"/>
              </w:tabs>
              <w:contextualSpacing/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декабрь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70</w:t>
            </w:r>
          </w:p>
        </w:tc>
      </w:tr>
      <w:tr w:rsidR="00614F30" w:rsidRPr="00614F30" w:rsidTr="00005993">
        <w:trPr>
          <w:trHeight w:val="417"/>
        </w:trPr>
        <w:tc>
          <w:tcPr>
            <w:tcW w:w="5000" w:type="pct"/>
            <w:gridSpan w:val="9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  <w:lang w:val="en-US"/>
              </w:rPr>
              <w:t>VI</w:t>
            </w:r>
            <w:r w:rsidRPr="00614F30">
              <w:rPr>
                <w:rFonts w:cs="Times New Roman"/>
              </w:rPr>
              <w:t>.Городские, окружные, региональные и всероссийские мероприятия, участие в которых организуется Учреждением</w:t>
            </w:r>
          </w:p>
        </w:tc>
      </w:tr>
      <w:tr w:rsidR="00614F30" w:rsidRPr="00614F30" w:rsidTr="00005993">
        <w:tc>
          <w:tcPr>
            <w:tcW w:w="274" w:type="pct"/>
            <w:vAlign w:val="center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tabs>
                <w:tab w:val="left" w:pos="-390"/>
              </w:tabs>
              <w:contextualSpacing/>
              <w:rPr>
                <w:rFonts w:cs="Times New Roman"/>
              </w:rPr>
            </w:pPr>
            <w:r w:rsidRPr="00614F30">
              <w:rPr>
                <w:rFonts w:cs="Times New Roman"/>
              </w:rPr>
              <w:t>Количество и перечень городских, окружных, региональных и всероссийских мероприятий, участие в которых организуется Учреждением.  В том числе:</w:t>
            </w:r>
          </w:p>
        </w:tc>
        <w:tc>
          <w:tcPr>
            <w:tcW w:w="660" w:type="pct"/>
            <w:vAlign w:val="center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543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11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9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11</w:t>
            </w:r>
          </w:p>
        </w:tc>
        <w:tc>
          <w:tcPr>
            <w:tcW w:w="357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13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12</w:t>
            </w:r>
          </w:p>
        </w:tc>
      </w:tr>
    </w:tbl>
    <w:p w:rsidR="00005993" w:rsidRDefault="00005993" w:rsidP="00531AFC">
      <w:pPr>
        <w:pStyle w:val="a9"/>
        <w:numPr>
          <w:ilvl w:val="0"/>
          <w:numId w:val="31"/>
        </w:numPr>
        <w:tabs>
          <w:tab w:val="left" w:pos="-108"/>
        </w:tabs>
        <w:jc w:val="right"/>
        <w:sectPr w:rsidR="00005993" w:rsidSect="00005993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71"/>
        <w:gridCol w:w="4579"/>
        <w:gridCol w:w="2114"/>
        <w:gridCol w:w="1939"/>
        <w:gridCol w:w="1723"/>
        <w:gridCol w:w="1134"/>
        <w:gridCol w:w="1446"/>
        <w:gridCol w:w="1130"/>
        <w:gridCol w:w="984"/>
      </w:tblGrid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Городской митинг, посвящённый памяти воинов-интернационалистов, исполнявших служебный долг за пределами Отечества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февраль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День защитника Отечества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февраль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День Победы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май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Городской митинг, посвящённый Дню памяти и скорби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июнь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Торжественное мероприятие, посвящённое Дню милиции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ноябрь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Окружной слёт дворовых площадок </w:t>
            </w: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август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Окружной фестиваль молодых семей</w:t>
            </w: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февраль</w:t>
            </w:r>
            <w:r w:rsidRPr="00614F30">
              <w:rPr>
                <w:rFonts w:cs="Times New Roman"/>
                <w:lang w:val="en-US"/>
              </w:rPr>
              <w:t>/</w:t>
            </w:r>
            <w:r w:rsidRPr="00614F30">
              <w:rPr>
                <w:rFonts w:cs="Times New Roman"/>
              </w:rPr>
              <w:t>апрель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Окружные </w:t>
            </w:r>
            <w:r>
              <w:rPr>
                <w:rFonts w:cs="Times New Roman"/>
              </w:rPr>
              <w:t xml:space="preserve"> военно-спортивные игры </w:t>
            </w:r>
            <w:r w:rsidRPr="00614F30">
              <w:rPr>
                <w:rFonts w:cs="Times New Roman"/>
              </w:rPr>
              <w:t>«Зарница» и «Орлёнок»</w:t>
            </w:r>
          </w:p>
          <w:p w:rsidR="00614F30" w:rsidRPr="00614F30" w:rsidRDefault="00614F30" w:rsidP="007A36B8">
            <w:pPr>
              <w:rPr>
                <w:rFonts w:cs="Times New Roman"/>
              </w:rPr>
            </w:pP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сентябрь, октябрь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1 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</w:tc>
      </w:tr>
      <w:tr w:rsidR="00614F30" w:rsidRPr="00614F30" w:rsidTr="000A779E">
        <w:trPr>
          <w:trHeight w:val="490"/>
        </w:trPr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 xml:space="preserve">Сборы по парашютно-десантной подготовке 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апрель, ноябрь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center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Участие в  окружных соревнованиях по авиамодельному спорту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  <w:color w:val="FF0000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апрель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Участие в окружном волонтёрском слёте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ноябрь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-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</w:tr>
      <w:tr w:rsidR="00614F30" w:rsidRPr="00614F30" w:rsidTr="000A779E">
        <w:tc>
          <w:tcPr>
            <w:tcW w:w="274" w:type="pct"/>
            <w:vAlign w:val="center"/>
          </w:tcPr>
          <w:p w:rsidR="00614F30" w:rsidRPr="00531AFC" w:rsidRDefault="00614F30" w:rsidP="00531AFC">
            <w:pPr>
              <w:pStyle w:val="a9"/>
              <w:numPr>
                <w:ilvl w:val="0"/>
                <w:numId w:val="31"/>
              </w:numPr>
              <w:tabs>
                <w:tab w:val="left" w:pos="-108"/>
              </w:tabs>
              <w:jc w:val="right"/>
            </w:pPr>
          </w:p>
        </w:tc>
        <w:tc>
          <w:tcPr>
            <w:tcW w:w="1438" w:type="pct"/>
          </w:tcPr>
          <w:p w:rsidR="00614F30" w:rsidRPr="00614F30" w:rsidRDefault="00614F30" w:rsidP="007A36B8">
            <w:pPr>
              <w:rPr>
                <w:rFonts w:cs="Times New Roman"/>
              </w:rPr>
            </w:pPr>
            <w:r w:rsidRPr="00614F30">
              <w:rPr>
                <w:rFonts w:cs="Times New Roman"/>
              </w:rPr>
              <w:t>Окружной фестиваль военно-патриотической песни «Память» / Окружные фестивали, конкурсы</w:t>
            </w:r>
            <w:proofErr w:type="gramStart"/>
            <w:r w:rsidRPr="00614F30">
              <w:rPr>
                <w:rFonts w:cs="Times New Roman"/>
              </w:rPr>
              <w:t xml:space="preserve"> ,</w:t>
            </w:r>
            <w:proofErr w:type="gramEnd"/>
            <w:r w:rsidRPr="00614F30">
              <w:rPr>
                <w:rFonts w:cs="Times New Roman"/>
              </w:rPr>
              <w:t xml:space="preserve"> слёты и др. мероприятия для талантливой молодёжи</w:t>
            </w:r>
          </w:p>
        </w:tc>
        <w:tc>
          <w:tcPr>
            <w:tcW w:w="66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мероприятий</w:t>
            </w:r>
          </w:p>
        </w:tc>
        <w:tc>
          <w:tcPr>
            <w:tcW w:w="6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май</w:t>
            </w:r>
          </w:p>
        </w:tc>
        <w:tc>
          <w:tcPr>
            <w:tcW w:w="541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356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1</w:t>
            </w:r>
          </w:p>
        </w:tc>
        <w:tc>
          <w:tcPr>
            <w:tcW w:w="454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</w:tc>
        <w:tc>
          <w:tcPr>
            <w:tcW w:w="355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</w:tc>
        <w:tc>
          <w:tcPr>
            <w:tcW w:w="309" w:type="pct"/>
          </w:tcPr>
          <w:p w:rsidR="00614F30" w:rsidRPr="00614F30" w:rsidRDefault="00614F30" w:rsidP="007A36B8">
            <w:pPr>
              <w:jc w:val="center"/>
              <w:rPr>
                <w:rFonts w:cs="Times New Roman"/>
              </w:rPr>
            </w:pPr>
            <w:r w:rsidRPr="00614F30">
              <w:rPr>
                <w:rFonts w:cs="Times New Roman"/>
              </w:rPr>
              <w:t>2</w:t>
            </w:r>
          </w:p>
        </w:tc>
      </w:tr>
    </w:tbl>
    <w:p w:rsidR="00E0613C" w:rsidRPr="00614F30" w:rsidRDefault="00E0613C" w:rsidP="007A3E26">
      <w:pPr>
        <w:jc w:val="right"/>
      </w:pPr>
    </w:p>
    <w:p w:rsidR="00614F30" w:rsidRDefault="00614F30" w:rsidP="00FF466D">
      <w:pPr>
        <w:rPr>
          <w:sz w:val="22"/>
          <w:szCs w:val="22"/>
        </w:rPr>
        <w:sectPr w:rsidR="00614F30" w:rsidSect="00005993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p w:rsidR="00E0613C" w:rsidRDefault="00E0613C" w:rsidP="00FF466D">
      <w:pPr>
        <w:rPr>
          <w:sz w:val="22"/>
          <w:szCs w:val="22"/>
        </w:rPr>
      </w:pPr>
    </w:p>
    <w:sectPr w:rsidR="00E0613C" w:rsidSect="007707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32" w:rsidRDefault="004F6B32">
      <w:r>
        <w:separator/>
      </w:r>
    </w:p>
  </w:endnote>
  <w:endnote w:type="continuationSeparator" w:id="0">
    <w:p w:rsidR="004F6B32" w:rsidRDefault="004F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5" w:rsidRDefault="00AB6195" w:rsidP="00C238E1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6195" w:rsidRDefault="00AB6195" w:rsidP="00805EB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5" w:rsidRDefault="00AB6195" w:rsidP="00C238E1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2C58">
      <w:rPr>
        <w:rStyle w:val="ac"/>
        <w:noProof/>
      </w:rPr>
      <w:t>2</w:t>
    </w:r>
    <w:r>
      <w:rPr>
        <w:rStyle w:val="ac"/>
      </w:rPr>
      <w:fldChar w:fldCharType="end"/>
    </w:r>
  </w:p>
  <w:p w:rsidR="00AB6195" w:rsidRDefault="00AB6195" w:rsidP="00805EB8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5" w:rsidRDefault="00AB6195" w:rsidP="00C238E1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6195" w:rsidRDefault="00AB6195" w:rsidP="00805EB8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5" w:rsidRDefault="00AB6195" w:rsidP="00005993">
    <w:pPr>
      <w:pStyle w:val="a8"/>
      <w:framePr w:wrap="around" w:vAnchor="text" w:hAnchor="page" w:x="16036" w:y="328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2C58">
      <w:rPr>
        <w:rStyle w:val="ac"/>
        <w:noProof/>
      </w:rPr>
      <w:t>19</w:t>
    </w:r>
    <w:r>
      <w:rPr>
        <w:rStyle w:val="ac"/>
      </w:rPr>
      <w:fldChar w:fldCharType="end"/>
    </w:r>
  </w:p>
  <w:p w:rsidR="00AB6195" w:rsidRDefault="00AB6195" w:rsidP="00805EB8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32" w:rsidRDefault="004F6B32">
      <w:r>
        <w:separator/>
      </w:r>
    </w:p>
  </w:footnote>
  <w:footnote w:type="continuationSeparator" w:id="0">
    <w:p w:rsidR="004F6B32" w:rsidRDefault="004F6B32">
      <w:r>
        <w:continuationSeparator/>
      </w:r>
    </w:p>
  </w:footnote>
  <w:footnote w:id="1">
    <w:p w:rsidR="00AB6195" w:rsidRPr="000131AA" w:rsidRDefault="00AB6195" w:rsidP="00770711">
      <w:pPr>
        <w:pStyle w:val="af3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</w:rPr>
        <w:t>Показатели № 2- 7</w:t>
      </w:r>
      <w:r w:rsidRPr="000131AA">
        <w:rPr>
          <w:rFonts w:ascii="Times New Roman" w:hAnsi="Times New Roman" w:cs="Times New Roman"/>
        </w:rPr>
        <w:t>– при работе в клуб</w:t>
      </w:r>
      <w:r>
        <w:rPr>
          <w:rFonts w:ascii="Times New Roman" w:hAnsi="Times New Roman" w:cs="Times New Roman"/>
        </w:rPr>
        <w:t>е</w:t>
      </w:r>
      <w:r w:rsidRPr="000131AA">
        <w:rPr>
          <w:rFonts w:ascii="Times New Roman" w:hAnsi="Times New Roman" w:cs="Times New Roman"/>
        </w:rPr>
        <w:t xml:space="preserve"> руководителя на 1 полную ставку. </w:t>
      </w:r>
    </w:p>
  </w:footnote>
  <w:footnote w:id="2">
    <w:p w:rsidR="00AB6195" w:rsidRPr="000131AA" w:rsidRDefault="00AB6195" w:rsidP="007E32E0">
      <w:pPr>
        <w:pStyle w:val="af3"/>
        <w:jc w:val="both"/>
        <w:rPr>
          <w:rFonts w:ascii="Times New Roman" w:hAnsi="Times New Roman" w:cs="Times New Roman"/>
        </w:rPr>
      </w:pPr>
      <w:r w:rsidRPr="000131AA"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Из расчёта 6 групповых занятий в неделю (3 занятия * 2 группы) *4 недели * 9 месяцев=216 занятий. </w:t>
      </w:r>
      <w:r w:rsidRPr="000131AA">
        <w:rPr>
          <w:rFonts w:ascii="Times New Roman" w:hAnsi="Times New Roman" w:cs="Times New Roman"/>
        </w:rPr>
        <w:t xml:space="preserve">Для отдельных типов </w:t>
      </w:r>
      <w:r>
        <w:rPr>
          <w:rFonts w:ascii="Times New Roman" w:hAnsi="Times New Roman" w:cs="Times New Roman"/>
        </w:rPr>
        <w:t xml:space="preserve"> клубов </w:t>
      </w:r>
      <w:r w:rsidRPr="000131AA">
        <w:rPr>
          <w:rFonts w:ascii="Times New Roman" w:hAnsi="Times New Roman" w:cs="Times New Roman"/>
        </w:rPr>
        <w:t xml:space="preserve">количество групповых занятий </w:t>
      </w:r>
      <w:r>
        <w:rPr>
          <w:rFonts w:ascii="Times New Roman" w:hAnsi="Times New Roman" w:cs="Times New Roman"/>
        </w:rPr>
        <w:t>меньше = 144 или 72, так как в клубах предполагается больше индивидуальных занятий.</w:t>
      </w:r>
      <w:r w:rsidRPr="000131AA">
        <w:rPr>
          <w:rFonts w:ascii="Times New Roman" w:hAnsi="Times New Roman" w:cs="Times New Roman"/>
        </w:rPr>
        <w:t xml:space="preserve"> </w:t>
      </w:r>
    </w:p>
  </w:footnote>
  <w:footnote w:id="3">
    <w:p w:rsidR="00AB6195" w:rsidRPr="000131AA" w:rsidRDefault="00AB6195" w:rsidP="007E32E0">
      <w:pPr>
        <w:pStyle w:val="af3"/>
        <w:jc w:val="both"/>
        <w:rPr>
          <w:rFonts w:ascii="Times New Roman" w:hAnsi="Times New Roman" w:cs="Times New Roman"/>
        </w:rPr>
      </w:pPr>
      <w:r w:rsidRPr="000131AA"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Из расчёта 3 индивидуальных занятия в неделю*4 недели* 9 месяцев=108 занятий. </w:t>
      </w:r>
      <w:proofErr w:type="gramStart"/>
      <w:r>
        <w:rPr>
          <w:rFonts w:ascii="Times New Roman" w:hAnsi="Times New Roman" w:cs="Times New Roman"/>
        </w:rPr>
        <w:t>К</w:t>
      </w:r>
      <w:r w:rsidRPr="000131AA">
        <w:rPr>
          <w:rFonts w:ascii="Times New Roman" w:hAnsi="Times New Roman" w:cs="Times New Roman"/>
        </w:rPr>
        <w:t xml:space="preserve">оличество </w:t>
      </w:r>
      <w:r>
        <w:rPr>
          <w:rFonts w:ascii="Times New Roman" w:hAnsi="Times New Roman" w:cs="Times New Roman"/>
        </w:rPr>
        <w:t>индивидуальных</w:t>
      </w:r>
      <w:r w:rsidRPr="000131AA">
        <w:rPr>
          <w:rFonts w:ascii="Times New Roman" w:hAnsi="Times New Roman" w:cs="Times New Roman"/>
        </w:rPr>
        <w:t xml:space="preserve"> занятий </w:t>
      </w:r>
      <w:r>
        <w:rPr>
          <w:rFonts w:ascii="Times New Roman" w:hAnsi="Times New Roman" w:cs="Times New Roman"/>
        </w:rPr>
        <w:t xml:space="preserve">для отдельных типов клубов варьируется от 5 до 2 в неделю, соответственно их количество в год так же может быть больше или меньше </w:t>
      </w:r>
      <w:r w:rsidRPr="000131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клубах</w:t>
      </w:r>
      <w:r w:rsidRPr="000131AA">
        <w:rPr>
          <w:rFonts w:ascii="Times New Roman" w:hAnsi="Times New Roman" w:cs="Times New Roman"/>
        </w:rPr>
        <w:t xml:space="preserve"> технического </w:t>
      </w:r>
      <w:r>
        <w:rPr>
          <w:rFonts w:ascii="Times New Roman" w:hAnsi="Times New Roman" w:cs="Times New Roman"/>
        </w:rPr>
        <w:t>творчества, творческо-прикладных</w:t>
      </w:r>
      <w:r w:rsidRPr="000131AA">
        <w:rPr>
          <w:rFonts w:ascii="Times New Roman" w:hAnsi="Times New Roman" w:cs="Times New Roman"/>
        </w:rPr>
        <w:t xml:space="preserve"> (изобразительного искусства,</w:t>
      </w:r>
      <w:r>
        <w:rPr>
          <w:rFonts w:ascii="Times New Roman" w:hAnsi="Times New Roman" w:cs="Times New Roman"/>
        </w:rPr>
        <w:t xml:space="preserve"> народных промыслов, кино-фотолюбителей и др.) вокальных, музыкальных</w:t>
      </w:r>
      <w:r w:rsidRPr="000131AA">
        <w:rPr>
          <w:rFonts w:ascii="Times New Roman" w:hAnsi="Times New Roman" w:cs="Times New Roman"/>
        </w:rPr>
        <w:t>, хорео</w:t>
      </w:r>
      <w:r>
        <w:rPr>
          <w:rFonts w:ascii="Times New Roman" w:hAnsi="Times New Roman" w:cs="Times New Roman"/>
        </w:rPr>
        <w:t xml:space="preserve">графических, театральных студиях – 5  индивидуальных занятий в неделю, в клубах волонтёров, семейных клубах – 2 индивидуальных занятия в неделю, в </w:t>
      </w:r>
      <w:r w:rsidRPr="000131AA">
        <w:rPr>
          <w:rFonts w:ascii="Times New Roman" w:hAnsi="Times New Roman" w:cs="Times New Roman"/>
        </w:rPr>
        <w:t xml:space="preserve"> инфор</w:t>
      </w:r>
      <w:r>
        <w:rPr>
          <w:rFonts w:ascii="Times New Roman" w:hAnsi="Times New Roman" w:cs="Times New Roman"/>
        </w:rPr>
        <w:t>мационных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центрах</w:t>
      </w:r>
      <w:proofErr w:type="gramEnd"/>
      <w:r>
        <w:rPr>
          <w:rFonts w:ascii="Times New Roman" w:hAnsi="Times New Roman" w:cs="Times New Roman"/>
        </w:rPr>
        <w:t>, пресс-центрах – 4 индивидуальных занятия в неделю)</w:t>
      </w:r>
      <w:r w:rsidRPr="000131AA">
        <w:rPr>
          <w:rFonts w:ascii="Times New Roman" w:hAnsi="Times New Roman" w:cs="Times New Roman"/>
        </w:rPr>
        <w:t>.</w:t>
      </w:r>
    </w:p>
  </w:footnote>
  <w:footnote w:id="4">
    <w:p w:rsidR="00AB6195" w:rsidRPr="00363950" w:rsidRDefault="00AB6195" w:rsidP="007E32E0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</w:rPr>
        <w:t xml:space="preserve"> Для отдельных типов клубов</w:t>
      </w:r>
      <w:r w:rsidRPr="0001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общее </w:t>
      </w:r>
      <w:r w:rsidRPr="000131AA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занятий меньше = 216 (</w:t>
      </w:r>
      <w:r w:rsidRPr="000131AA">
        <w:rPr>
          <w:rFonts w:ascii="Times New Roman" w:hAnsi="Times New Roman" w:cs="Times New Roman"/>
        </w:rPr>
        <w:t>клуб волонтёров, семейный клуб</w:t>
      </w:r>
      <w:r>
        <w:rPr>
          <w:rFonts w:ascii="Times New Roman" w:hAnsi="Times New Roman" w:cs="Times New Roman"/>
        </w:rPr>
        <w:t xml:space="preserve"> – рабочие часы увеличены на проведение мероприятий, встреч, бесед;</w:t>
      </w:r>
      <w:r w:rsidRPr="000131AA">
        <w:rPr>
          <w:rFonts w:ascii="Times New Roman" w:hAnsi="Times New Roman" w:cs="Times New Roman"/>
        </w:rPr>
        <w:t xml:space="preserve"> инфор</w:t>
      </w:r>
      <w:r>
        <w:rPr>
          <w:rFonts w:ascii="Times New Roman" w:hAnsi="Times New Roman" w:cs="Times New Roman"/>
        </w:rPr>
        <w:t xml:space="preserve">мационные центры, пресс-центры – рабочие часы выделены </w:t>
      </w:r>
      <w:r w:rsidRPr="000131AA">
        <w:rPr>
          <w:rFonts w:ascii="Times New Roman" w:hAnsi="Times New Roman" w:cs="Times New Roman"/>
        </w:rPr>
        <w:t>на разработку, изготовление, создание написание информационных материало</w:t>
      </w:r>
      <w:r>
        <w:rPr>
          <w:rFonts w:ascii="Times New Roman" w:hAnsi="Times New Roman" w:cs="Times New Roman"/>
        </w:rPr>
        <w:t>в).</w:t>
      </w:r>
    </w:p>
  </w:footnote>
  <w:footnote w:id="5">
    <w:p w:rsidR="00AB6195" w:rsidRPr="000131AA" w:rsidRDefault="00AB6195" w:rsidP="007E32E0">
      <w:pPr>
        <w:jc w:val="both"/>
        <w:rPr>
          <w:sz w:val="20"/>
          <w:szCs w:val="20"/>
        </w:rPr>
      </w:pPr>
      <w:r w:rsidRPr="000131AA">
        <w:rPr>
          <w:rStyle w:val="af5"/>
          <w:sz w:val="20"/>
          <w:szCs w:val="20"/>
        </w:rPr>
        <w:footnoteRef/>
      </w:r>
      <w:r w:rsidRPr="000131AA">
        <w:rPr>
          <w:sz w:val="20"/>
          <w:szCs w:val="20"/>
        </w:rPr>
        <w:t xml:space="preserve"> </w:t>
      </w:r>
      <w:proofErr w:type="gramStart"/>
      <w:r w:rsidRPr="000131AA">
        <w:rPr>
          <w:sz w:val="20"/>
          <w:szCs w:val="20"/>
        </w:rPr>
        <w:t>В объединениях, основным направлением которых является работа с информационными ресурсами, минимальное количество участников – 14 человек, в клубах технического творчества, творческо-прикладных (изобразительного искусства,</w:t>
      </w:r>
      <w:r>
        <w:rPr>
          <w:sz w:val="20"/>
          <w:szCs w:val="20"/>
        </w:rPr>
        <w:t xml:space="preserve"> народных промыслов, кино-фото-</w:t>
      </w:r>
      <w:r w:rsidRPr="000131AA">
        <w:rPr>
          <w:sz w:val="20"/>
          <w:szCs w:val="20"/>
        </w:rPr>
        <w:t>любителей и др.), вокальных, музыкальных, хоре</w:t>
      </w:r>
      <w:r>
        <w:rPr>
          <w:sz w:val="20"/>
          <w:szCs w:val="20"/>
        </w:rPr>
        <w:t xml:space="preserve">ографических, театральных студиях </w:t>
      </w:r>
      <w:r w:rsidRPr="000131AA">
        <w:rPr>
          <w:sz w:val="20"/>
          <w:szCs w:val="20"/>
        </w:rPr>
        <w:t>– 16 человек.</w:t>
      </w:r>
      <w:proofErr w:type="gramEnd"/>
    </w:p>
  </w:footnote>
  <w:footnote w:id="6">
    <w:p w:rsidR="00AB6195" w:rsidRDefault="00AB6195" w:rsidP="0075321F">
      <w:pPr>
        <w:pStyle w:val="af3"/>
      </w:pPr>
      <w:r>
        <w:rPr>
          <w:rStyle w:val="af5"/>
        </w:rPr>
        <w:footnoteRef/>
      </w:r>
      <w:r w:rsidRPr="009A65A3">
        <w:rPr>
          <w:rFonts w:ascii="Times New Roman" w:hAnsi="Times New Roman" w:cs="Times New Roman"/>
        </w:rPr>
        <w:t>Списки мероприятий по показателям 1-</w:t>
      </w:r>
      <w:r>
        <w:rPr>
          <w:rFonts w:ascii="Times New Roman" w:hAnsi="Times New Roman" w:cs="Times New Roman"/>
        </w:rPr>
        <w:t>3 см.  в приложении 2</w:t>
      </w:r>
      <w:r w:rsidRPr="009A65A3">
        <w:rPr>
          <w:rFonts w:ascii="Times New Roman" w:hAnsi="Times New Roman" w:cs="Times New Roman"/>
        </w:rPr>
        <w:t xml:space="preserve"> к муниципальному заданию.</w:t>
      </w:r>
      <w:r>
        <w:t xml:space="preserve"> </w:t>
      </w:r>
    </w:p>
  </w:footnote>
  <w:footnote w:id="7">
    <w:p w:rsidR="00AB6195" w:rsidRDefault="00AB6195" w:rsidP="007E32E0">
      <w:pPr>
        <w:pStyle w:val="af3"/>
        <w:jc w:val="both"/>
      </w:pPr>
      <w:r>
        <w:rPr>
          <w:rStyle w:val="af5"/>
        </w:rPr>
        <w:footnoteRef/>
      </w:r>
      <w:r>
        <w:rPr>
          <w:rFonts w:ascii="Times New Roman" w:hAnsi="Times New Roman" w:cs="Times New Roman"/>
        </w:rPr>
        <w:t>Количество организуемых</w:t>
      </w:r>
      <w:r w:rsidRPr="00FA6E56">
        <w:rPr>
          <w:rFonts w:ascii="Times New Roman" w:hAnsi="Times New Roman" w:cs="Times New Roman"/>
        </w:rPr>
        <w:t xml:space="preserve"> временных рабочих мест</w:t>
      </w:r>
      <w:r>
        <w:rPr>
          <w:rFonts w:ascii="Times New Roman" w:eastAsia="Times New Roman" w:hAnsi="Times New Roman" w:cs="Times New Roman"/>
        </w:rPr>
        <w:t xml:space="preserve"> </w:t>
      </w:r>
      <w:r w:rsidRPr="00FA6E56">
        <w:rPr>
          <w:rFonts w:ascii="Times New Roman" w:hAnsi="Times New Roman" w:cs="Times New Roman"/>
        </w:rPr>
        <w:t xml:space="preserve">регламентируется </w:t>
      </w:r>
      <w:r>
        <w:rPr>
          <w:rFonts w:ascii="Times New Roman" w:eastAsia="Times New Roman" w:hAnsi="Times New Roman" w:cs="Times New Roman"/>
        </w:rPr>
        <w:t>муниципальной</w:t>
      </w:r>
      <w:r w:rsidRPr="00FA6E56">
        <w:rPr>
          <w:rFonts w:ascii="Times New Roman" w:eastAsia="Times New Roman" w:hAnsi="Times New Roman" w:cs="Times New Roman"/>
        </w:rPr>
        <w:t xml:space="preserve"> программой «Содействие занятости н</w:t>
      </w:r>
      <w:r>
        <w:rPr>
          <w:rFonts w:ascii="Times New Roman" w:eastAsia="Times New Roman" w:hAnsi="Times New Roman" w:cs="Times New Roman"/>
        </w:rPr>
        <w:t>аселения города Когалыма на 2014-2016</w:t>
      </w:r>
      <w:r w:rsidRPr="00FA6E56">
        <w:rPr>
          <w:rFonts w:ascii="Times New Roman" w:eastAsia="Times New Roman" w:hAnsi="Times New Roman" w:cs="Times New Roman"/>
        </w:rPr>
        <w:t xml:space="preserve"> годы».</w:t>
      </w:r>
    </w:p>
  </w:footnote>
  <w:footnote w:id="8">
    <w:p w:rsidR="00AB6195" w:rsidRPr="00A70D1E" w:rsidRDefault="00AB6195" w:rsidP="007E32E0">
      <w:pPr>
        <w:pStyle w:val="af3"/>
        <w:jc w:val="both"/>
        <w:rPr>
          <w:rFonts w:ascii="Times New Roman" w:eastAsia="Times New Roman" w:hAnsi="Times New Roman" w:cs="Times New Roman"/>
        </w:rPr>
      </w:pPr>
      <w:r>
        <w:rPr>
          <w:rStyle w:val="af5"/>
        </w:rPr>
        <w:footnoteRef/>
      </w:r>
      <w:r w:rsidRPr="00FA6E56">
        <w:rPr>
          <w:rFonts w:ascii="Times New Roman" w:hAnsi="Times New Roman" w:cs="Times New Roman"/>
        </w:rPr>
        <w:t>Количество ч</w:t>
      </w:r>
      <w:r>
        <w:rPr>
          <w:rFonts w:ascii="Times New Roman" w:hAnsi="Times New Roman" w:cs="Times New Roman"/>
        </w:rPr>
        <w:t>еловек, временно трудоустраиваемых</w:t>
      </w:r>
      <w:r w:rsidRPr="00FA6E56">
        <w:rPr>
          <w:rFonts w:ascii="Times New Roman" w:hAnsi="Times New Roman" w:cs="Times New Roman"/>
        </w:rPr>
        <w:t xml:space="preserve"> в летний период, регламентируется </w:t>
      </w:r>
      <w:r>
        <w:rPr>
          <w:rFonts w:ascii="Times New Roman" w:eastAsia="Times New Roman" w:hAnsi="Times New Roman" w:cs="Times New Roman"/>
        </w:rPr>
        <w:t>муниципальной</w:t>
      </w:r>
      <w:r w:rsidRPr="00FA6E56">
        <w:rPr>
          <w:rFonts w:ascii="Times New Roman" w:eastAsia="Times New Roman" w:hAnsi="Times New Roman" w:cs="Times New Roman"/>
        </w:rPr>
        <w:t xml:space="preserve"> программой «Содействие занятости н</w:t>
      </w:r>
      <w:r>
        <w:rPr>
          <w:rFonts w:ascii="Times New Roman" w:eastAsia="Times New Roman" w:hAnsi="Times New Roman" w:cs="Times New Roman"/>
        </w:rPr>
        <w:t>аселения города Когалыма на 2014-2016</w:t>
      </w:r>
      <w:r w:rsidRPr="00FA6E56">
        <w:rPr>
          <w:rFonts w:ascii="Times New Roman" w:eastAsia="Times New Roman" w:hAnsi="Times New Roman" w:cs="Times New Roman"/>
        </w:rPr>
        <w:t xml:space="preserve"> годы».</w:t>
      </w:r>
    </w:p>
  </w:footnote>
  <w:footnote w:id="9">
    <w:p w:rsidR="00AB6195" w:rsidRPr="003B69C0" w:rsidRDefault="00AB6195" w:rsidP="007E32E0">
      <w:pPr>
        <w:jc w:val="both"/>
        <w:rPr>
          <w:sz w:val="20"/>
          <w:szCs w:val="20"/>
        </w:rPr>
      </w:pPr>
      <w:r w:rsidRPr="00B11F6A">
        <w:rPr>
          <w:rStyle w:val="af5"/>
        </w:rPr>
        <w:footnoteRef/>
      </w:r>
      <w:r w:rsidRPr="00B11F6A">
        <w:rPr>
          <w:sz w:val="20"/>
          <w:szCs w:val="20"/>
        </w:rPr>
        <w:t xml:space="preserve"> В число информационных материалов о деятельности отдела по трудоустройству в обязательном порядке должны входить информационные материалы о деятельности дворовых площадок и о результатах мониторинга потребности предприятий, учреждений города временно трудоустроить данную категорию граждан.</w:t>
      </w:r>
    </w:p>
    <w:p w:rsidR="00AB6195" w:rsidRDefault="00AB6195" w:rsidP="007E32E0">
      <w:pPr>
        <w:pStyle w:val="af3"/>
      </w:pPr>
    </w:p>
  </w:footnote>
  <w:footnote w:id="10">
    <w:p w:rsidR="00AB6195" w:rsidRDefault="00AB6195" w:rsidP="007E32E0">
      <w:pPr>
        <w:pStyle w:val="af3"/>
      </w:pPr>
      <w:r>
        <w:rPr>
          <w:rStyle w:val="af5"/>
        </w:rPr>
        <w:footnoteRef/>
      </w:r>
      <w:r w:rsidRPr="00505E8E">
        <w:rPr>
          <w:rFonts w:ascii="Times New Roman" w:hAnsi="Times New Roman" w:cs="Times New Roman"/>
        </w:rPr>
        <w:t>Количество организованных временных рабочих мест</w:t>
      </w:r>
      <w:r w:rsidRPr="00505E8E">
        <w:rPr>
          <w:rFonts w:ascii="Times New Roman" w:eastAsia="Times New Roman" w:hAnsi="Times New Roman" w:cs="Times New Roman"/>
        </w:rPr>
        <w:t xml:space="preserve"> устанавливается согласно </w:t>
      </w:r>
      <w:r>
        <w:rPr>
          <w:rFonts w:ascii="Times New Roman" w:eastAsia="Times New Roman" w:hAnsi="Times New Roman" w:cs="Times New Roman"/>
        </w:rPr>
        <w:t xml:space="preserve"> муниципальной </w:t>
      </w:r>
      <w:r w:rsidRPr="00505E8E">
        <w:rPr>
          <w:rFonts w:ascii="Times New Roman" w:eastAsia="Times New Roman" w:hAnsi="Times New Roman" w:cs="Times New Roman"/>
        </w:rPr>
        <w:t>программе «Содействие занятости н</w:t>
      </w:r>
      <w:r>
        <w:rPr>
          <w:rFonts w:ascii="Times New Roman" w:eastAsia="Times New Roman" w:hAnsi="Times New Roman" w:cs="Times New Roman"/>
        </w:rPr>
        <w:t>аселения города Когалыма на 2014-2016</w:t>
      </w:r>
      <w:r w:rsidRPr="00505E8E">
        <w:rPr>
          <w:rFonts w:ascii="Times New Roman" w:eastAsia="Times New Roman" w:hAnsi="Times New Roman" w:cs="Times New Roman"/>
        </w:rPr>
        <w:t xml:space="preserve"> годы».</w:t>
      </w:r>
    </w:p>
  </w:footnote>
  <w:footnote w:id="11">
    <w:p w:rsidR="00AB6195" w:rsidRDefault="00AB6195" w:rsidP="007E32E0">
      <w:pPr>
        <w:pStyle w:val="af3"/>
      </w:pPr>
      <w:r>
        <w:rPr>
          <w:rStyle w:val="af5"/>
        </w:rPr>
        <w:footnoteRef/>
      </w:r>
      <w:r w:rsidRPr="00505E8E">
        <w:rPr>
          <w:rFonts w:ascii="Times New Roman" w:hAnsi="Times New Roman" w:cs="Times New Roman"/>
        </w:rPr>
        <w:t xml:space="preserve">Количество человек, временно трудоустроенных в течение года регламентируется </w:t>
      </w:r>
      <w:r>
        <w:rPr>
          <w:rFonts w:ascii="Times New Roman" w:eastAsia="Times New Roman" w:hAnsi="Times New Roman" w:cs="Times New Roman"/>
        </w:rPr>
        <w:t xml:space="preserve"> муниципальной </w:t>
      </w:r>
      <w:r w:rsidRPr="00505E8E">
        <w:rPr>
          <w:rFonts w:ascii="Times New Roman" w:eastAsia="Times New Roman" w:hAnsi="Times New Roman" w:cs="Times New Roman"/>
        </w:rPr>
        <w:t>программой «Содействие занятости н</w:t>
      </w:r>
      <w:r>
        <w:rPr>
          <w:rFonts w:ascii="Times New Roman" w:eastAsia="Times New Roman" w:hAnsi="Times New Roman" w:cs="Times New Roman"/>
        </w:rPr>
        <w:t>аселения города Когалыма на 2014-2016</w:t>
      </w:r>
      <w:r w:rsidRPr="00505E8E">
        <w:rPr>
          <w:rFonts w:ascii="Times New Roman" w:eastAsia="Times New Roman" w:hAnsi="Times New Roman" w:cs="Times New Roman"/>
        </w:rPr>
        <w:t xml:space="preserve"> годы».</w:t>
      </w:r>
    </w:p>
  </w:footnote>
  <w:footnote w:id="12">
    <w:p w:rsidR="00AB6195" w:rsidRDefault="00AB6195" w:rsidP="007E32E0">
      <w:pPr>
        <w:pStyle w:val="af3"/>
        <w:jc w:val="both"/>
      </w:pPr>
      <w:r>
        <w:rPr>
          <w:rStyle w:val="af5"/>
        </w:rPr>
        <w:footnoteRef/>
      </w:r>
      <w:r>
        <w:rPr>
          <w:rFonts w:ascii="Times New Roman" w:hAnsi="Times New Roman" w:cs="Times New Roman"/>
        </w:rPr>
        <w:t>Количество организуемых</w:t>
      </w:r>
      <w:r w:rsidRPr="00FA6E56">
        <w:rPr>
          <w:rFonts w:ascii="Times New Roman" w:hAnsi="Times New Roman" w:cs="Times New Roman"/>
        </w:rPr>
        <w:t xml:space="preserve"> временных рабочих мест</w:t>
      </w:r>
      <w:r>
        <w:rPr>
          <w:rFonts w:ascii="Times New Roman" w:eastAsia="Times New Roman" w:hAnsi="Times New Roman" w:cs="Times New Roman"/>
        </w:rPr>
        <w:t xml:space="preserve"> устанавливается согласно муниципальной </w:t>
      </w:r>
      <w:r w:rsidRPr="00FA6E56">
        <w:rPr>
          <w:rFonts w:ascii="Times New Roman" w:eastAsia="Times New Roman" w:hAnsi="Times New Roman" w:cs="Times New Roman"/>
        </w:rPr>
        <w:t>программе «Содействие занятости н</w:t>
      </w:r>
      <w:r>
        <w:rPr>
          <w:rFonts w:ascii="Times New Roman" w:eastAsia="Times New Roman" w:hAnsi="Times New Roman" w:cs="Times New Roman"/>
        </w:rPr>
        <w:t>аселения города Когалыма на 2014-2016</w:t>
      </w:r>
      <w:r w:rsidRPr="00FA6E56">
        <w:rPr>
          <w:rFonts w:ascii="Times New Roman" w:eastAsia="Times New Roman" w:hAnsi="Times New Roman" w:cs="Times New Roman"/>
        </w:rPr>
        <w:t xml:space="preserve"> годы».</w:t>
      </w:r>
    </w:p>
  </w:footnote>
  <w:footnote w:id="13">
    <w:p w:rsidR="00AB6195" w:rsidRDefault="00AB6195" w:rsidP="007E32E0">
      <w:pPr>
        <w:pStyle w:val="af3"/>
        <w:jc w:val="both"/>
      </w:pPr>
      <w:r>
        <w:rPr>
          <w:rStyle w:val="af5"/>
        </w:rPr>
        <w:footnoteRef/>
      </w:r>
      <w:r w:rsidRPr="00FA6E56">
        <w:rPr>
          <w:rFonts w:ascii="Times New Roman" w:hAnsi="Times New Roman" w:cs="Times New Roman"/>
        </w:rPr>
        <w:t>Количество ч</w:t>
      </w:r>
      <w:r>
        <w:rPr>
          <w:rFonts w:ascii="Times New Roman" w:hAnsi="Times New Roman" w:cs="Times New Roman"/>
        </w:rPr>
        <w:t>еловек, временно трудоустраиваемых в течение учебного года</w:t>
      </w:r>
      <w:r w:rsidRPr="00FA6E56">
        <w:rPr>
          <w:rFonts w:ascii="Times New Roman" w:hAnsi="Times New Roman" w:cs="Times New Roman"/>
        </w:rPr>
        <w:t xml:space="preserve">, регламентируется </w:t>
      </w:r>
      <w:r>
        <w:rPr>
          <w:rFonts w:ascii="Times New Roman" w:eastAsia="Times New Roman" w:hAnsi="Times New Roman" w:cs="Times New Roman"/>
        </w:rPr>
        <w:t>муниципальной</w:t>
      </w:r>
      <w:r w:rsidRPr="00FA6E56">
        <w:rPr>
          <w:rFonts w:ascii="Times New Roman" w:eastAsia="Times New Roman" w:hAnsi="Times New Roman" w:cs="Times New Roman"/>
        </w:rPr>
        <w:t xml:space="preserve"> программой «Содействие занятости н</w:t>
      </w:r>
      <w:r>
        <w:rPr>
          <w:rFonts w:ascii="Times New Roman" w:eastAsia="Times New Roman" w:hAnsi="Times New Roman" w:cs="Times New Roman"/>
        </w:rPr>
        <w:t>аселения города Когалыма на 2014-2016</w:t>
      </w:r>
      <w:r w:rsidRPr="00FA6E56">
        <w:rPr>
          <w:rFonts w:ascii="Times New Roman" w:eastAsia="Times New Roman" w:hAnsi="Times New Roman" w:cs="Times New Roman"/>
        </w:rPr>
        <w:t xml:space="preserve"> годы».</w:t>
      </w:r>
    </w:p>
  </w:footnote>
  <w:footnote w:id="14">
    <w:p w:rsidR="00AB6195" w:rsidRDefault="00AB6195" w:rsidP="00E62DE8">
      <w:pPr>
        <w:pStyle w:val="af3"/>
      </w:pPr>
      <w:r>
        <w:rPr>
          <w:rStyle w:val="af5"/>
        </w:rPr>
        <w:footnoteRef/>
      </w:r>
      <w:r>
        <w:t xml:space="preserve"> </w:t>
      </w:r>
      <w:r w:rsidRPr="00F913E1">
        <w:rPr>
          <w:rFonts w:ascii="Times New Roman" w:hAnsi="Times New Roman" w:cs="Times New Roman"/>
          <w:i/>
          <w:lang w:val="en-US"/>
        </w:rPr>
        <w:t>c</w:t>
      </w:r>
      <w:r w:rsidRPr="00F913E1">
        <w:rPr>
          <w:rFonts w:ascii="Times New Roman" w:hAnsi="Times New Roman" w:cs="Times New Roman"/>
          <w:i/>
        </w:rPr>
        <w:t xml:space="preserve"> приложением информационных материалов</w:t>
      </w:r>
      <w:r>
        <w:rPr>
          <w:rFonts w:ascii="Times New Roman" w:hAnsi="Times New Roman" w:cs="Times New Roman"/>
          <w:i/>
        </w:rPr>
        <w:t xml:space="preserve"> и </w:t>
      </w:r>
      <w:r w:rsidRPr="00F913E1">
        <w:rPr>
          <w:rFonts w:ascii="Times New Roman" w:hAnsi="Times New Roman" w:cs="Times New Roman"/>
          <w:i/>
        </w:rPr>
        <w:t>информационны</w:t>
      </w:r>
      <w:r>
        <w:rPr>
          <w:rFonts w:ascii="Times New Roman" w:hAnsi="Times New Roman" w:cs="Times New Roman"/>
          <w:i/>
        </w:rPr>
        <w:t xml:space="preserve">х продуктов деятельности клубов </w:t>
      </w:r>
      <w:r w:rsidRPr="00F913E1">
        <w:rPr>
          <w:rFonts w:ascii="Times New Roman" w:hAnsi="Times New Roman" w:cs="Times New Roman"/>
          <w:i/>
        </w:rPr>
        <w:t xml:space="preserve"> в электронном </w:t>
      </w:r>
      <w:r>
        <w:rPr>
          <w:rFonts w:ascii="Times New Roman" w:hAnsi="Times New Roman" w:cs="Times New Roman"/>
          <w:i/>
        </w:rPr>
        <w:t>виде</w:t>
      </w:r>
    </w:p>
  </w:footnote>
  <w:footnote w:id="15">
    <w:p w:rsidR="00AB6195" w:rsidRDefault="00AB6195" w:rsidP="00E62DE8">
      <w:pPr>
        <w:pStyle w:val="af3"/>
      </w:pPr>
      <w:r>
        <w:rPr>
          <w:rStyle w:val="af5"/>
        </w:rPr>
        <w:footnoteRef/>
      </w:r>
      <w:r>
        <w:t xml:space="preserve"> </w:t>
      </w:r>
      <w:r w:rsidRPr="00AD07B9">
        <w:rPr>
          <w:rFonts w:ascii="Times New Roman" w:hAnsi="Times New Roman" w:cs="Times New Roman"/>
          <w:i/>
        </w:rPr>
        <w:t>заполняется по итогам года</w:t>
      </w:r>
    </w:p>
  </w:footnote>
  <w:footnote w:id="16">
    <w:p w:rsidR="00AB6195" w:rsidRDefault="00AB6195" w:rsidP="00E62DE8">
      <w:pPr>
        <w:pStyle w:val="af3"/>
      </w:pPr>
      <w:r>
        <w:rPr>
          <w:rStyle w:val="af5"/>
        </w:rPr>
        <w:footnoteRef/>
      </w:r>
      <w:r>
        <w:t xml:space="preserve"> </w:t>
      </w:r>
      <w:r w:rsidRPr="00F913E1">
        <w:rPr>
          <w:rFonts w:ascii="Times New Roman" w:hAnsi="Times New Roman" w:cs="Times New Roman"/>
          <w:i/>
          <w:lang w:val="en-US"/>
        </w:rPr>
        <w:t>c</w:t>
      </w:r>
      <w:r w:rsidRPr="00F913E1">
        <w:rPr>
          <w:rFonts w:ascii="Times New Roman" w:hAnsi="Times New Roman" w:cs="Times New Roman"/>
          <w:i/>
        </w:rPr>
        <w:t xml:space="preserve"> приложением информационных материалов</w:t>
      </w:r>
      <w:r>
        <w:rPr>
          <w:rFonts w:ascii="Times New Roman" w:hAnsi="Times New Roman" w:cs="Times New Roman"/>
          <w:i/>
        </w:rPr>
        <w:t xml:space="preserve"> и </w:t>
      </w:r>
      <w:r w:rsidRPr="00F913E1">
        <w:rPr>
          <w:rFonts w:ascii="Times New Roman" w:hAnsi="Times New Roman" w:cs="Times New Roman"/>
          <w:i/>
        </w:rPr>
        <w:t>информационны</w:t>
      </w:r>
      <w:r>
        <w:rPr>
          <w:rFonts w:ascii="Times New Roman" w:hAnsi="Times New Roman" w:cs="Times New Roman"/>
          <w:i/>
        </w:rPr>
        <w:t xml:space="preserve">х продуктов деятельности </w:t>
      </w:r>
      <w:r w:rsidRPr="00F913E1">
        <w:rPr>
          <w:rFonts w:ascii="Times New Roman" w:hAnsi="Times New Roman" w:cs="Times New Roman"/>
          <w:i/>
        </w:rPr>
        <w:t xml:space="preserve"> в электронном </w:t>
      </w:r>
      <w:r>
        <w:rPr>
          <w:rFonts w:ascii="Times New Roman" w:hAnsi="Times New Roman" w:cs="Times New Roman"/>
          <w:i/>
        </w:rPr>
        <w:t>виде</w:t>
      </w:r>
    </w:p>
  </w:footnote>
  <w:footnote w:id="17">
    <w:p w:rsidR="00AB6195" w:rsidRDefault="00AB6195" w:rsidP="00E62DE8">
      <w:pPr>
        <w:pStyle w:val="af3"/>
      </w:pPr>
      <w:r>
        <w:rPr>
          <w:rStyle w:val="af5"/>
        </w:rPr>
        <w:footnoteRef/>
      </w:r>
      <w:r>
        <w:t xml:space="preserve"> </w:t>
      </w:r>
      <w:r w:rsidRPr="00F913E1">
        <w:rPr>
          <w:rFonts w:ascii="Times New Roman" w:hAnsi="Times New Roman" w:cs="Times New Roman"/>
          <w:i/>
          <w:lang w:val="en-US"/>
        </w:rPr>
        <w:t>c</w:t>
      </w:r>
      <w:r w:rsidRPr="00F913E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приложением информационной</w:t>
      </w:r>
      <w:r w:rsidRPr="00F913E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продукции </w:t>
      </w:r>
      <w:r w:rsidRPr="00F913E1">
        <w:rPr>
          <w:rFonts w:ascii="Times New Roman" w:hAnsi="Times New Roman" w:cs="Times New Roman"/>
          <w:i/>
        </w:rPr>
        <w:t xml:space="preserve"> в электронном </w:t>
      </w:r>
      <w:r>
        <w:rPr>
          <w:rFonts w:ascii="Times New Roman" w:hAnsi="Times New Roman" w:cs="Times New Roman"/>
          <w:i/>
        </w:rPr>
        <w:t>виде</w:t>
      </w:r>
    </w:p>
  </w:footnote>
  <w:footnote w:id="18">
    <w:p w:rsidR="00AB6195" w:rsidRDefault="00AB6195" w:rsidP="00E62DE8">
      <w:pPr>
        <w:pStyle w:val="af3"/>
      </w:pPr>
      <w:r>
        <w:rPr>
          <w:rStyle w:val="af5"/>
        </w:rPr>
        <w:footnoteRef/>
      </w:r>
      <w:r>
        <w:t xml:space="preserve"> </w:t>
      </w:r>
      <w:r w:rsidRPr="00F913E1">
        <w:rPr>
          <w:rFonts w:ascii="Times New Roman" w:hAnsi="Times New Roman" w:cs="Times New Roman"/>
          <w:i/>
          <w:lang w:val="en-US"/>
        </w:rPr>
        <w:t>c</w:t>
      </w:r>
      <w:r w:rsidRPr="00F913E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приложением информационной</w:t>
      </w:r>
      <w:r w:rsidRPr="00F913E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продукции </w:t>
      </w:r>
      <w:r w:rsidRPr="00F913E1">
        <w:rPr>
          <w:rFonts w:ascii="Times New Roman" w:hAnsi="Times New Roman" w:cs="Times New Roman"/>
          <w:i/>
        </w:rPr>
        <w:t xml:space="preserve"> в электронном </w:t>
      </w:r>
      <w:r>
        <w:rPr>
          <w:rFonts w:ascii="Times New Roman" w:hAnsi="Times New Roman" w:cs="Times New Roman"/>
          <w:i/>
        </w:rPr>
        <w:t>виде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E52"/>
    <w:multiLevelType w:val="hybridMultilevel"/>
    <w:tmpl w:val="F7262320"/>
    <w:lvl w:ilvl="0" w:tplc="99CE0F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C7756A3"/>
    <w:multiLevelType w:val="multilevel"/>
    <w:tmpl w:val="4B86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77864"/>
    <w:multiLevelType w:val="multilevel"/>
    <w:tmpl w:val="72AA66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F87CA2"/>
    <w:multiLevelType w:val="multilevel"/>
    <w:tmpl w:val="720CDA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41734E"/>
    <w:multiLevelType w:val="multilevel"/>
    <w:tmpl w:val="7FB84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A1146F"/>
    <w:multiLevelType w:val="multilevel"/>
    <w:tmpl w:val="B6B4B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6">
    <w:nsid w:val="1A6B1FC3"/>
    <w:multiLevelType w:val="hybridMultilevel"/>
    <w:tmpl w:val="6F406B72"/>
    <w:lvl w:ilvl="0" w:tplc="704C726E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C0A0A"/>
    <w:multiLevelType w:val="multilevel"/>
    <w:tmpl w:val="4B86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B67B92"/>
    <w:multiLevelType w:val="hybridMultilevel"/>
    <w:tmpl w:val="1DB4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4A73"/>
    <w:multiLevelType w:val="multilevel"/>
    <w:tmpl w:val="34F2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691DFF"/>
    <w:multiLevelType w:val="hybridMultilevel"/>
    <w:tmpl w:val="F2229C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C2042"/>
    <w:multiLevelType w:val="multilevel"/>
    <w:tmpl w:val="58B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E7E4AC2"/>
    <w:multiLevelType w:val="hybridMultilevel"/>
    <w:tmpl w:val="EF4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61E2A"/>
    <w:multiLevelType w:val="hybridMultilevel"/>
    <w:tmpl w:val="CAF23B86"/>
    <w:lvl w:ilvl="0" w:tplc="63E853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C4E1D33"/>
    <w:multiLevelType w:val="multilevel"/>
    <w:tmpl w:val="E0F25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08A75E4"/>
    <w:multiLevelType w:val="hybridMultilevel"/>
    <w:tmpl w:val="230ABE16"/>
    <w:lvl w:ilvl="0" w:tplc="8C32E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1CA78F0"/>
    <w:multiLevelType w:val="multilevel"/>
    <w:tmpl w:val="2E6C4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54965871"/>
    <w:multiLevelType w:val="multilevel"/>
    <w:tmpl w:val="6D8C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0" w:hanging="1800"/>
      </w:pPr>
      <w:rPr>
        <w:rFonts w:hint="default"/>
      </w:rPr>
    </w:lvl>
  </w:abstractNum>
  <w:abstractNum w:abstractNumId="18">
    <w:nsid w:val="559A46EE"/>
    <w:multiLevelType w:val="hybridMultilevel"/>
    <w:tmpl w:val="13B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A2B27"/>
    <w:multiLevelType w:val="multilevel"/>
    <w:tmpl w:val="46B29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C9E65F7"/>
    <w:multiLevelType w:val="multilevel"/>
    <w:tmpl w:val="B4D62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E867BBF"/>
    <w:multiLevelType w:val="hybridMultilevel"/>
    <w:tmpl w:val="1DB4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67B7C"/>
    <w:multiLevelType w:val="multilevel"/>
    <w:tmpl w:val="EF261C7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3B1592B"/>
    <w:multiLevelType w:val="multilevel"/>
    <w:tmpl w:val="454CF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07310A"/>
    <w:multiLevelType w:val="multilevel"/>
    <w:tmpl w:val="EEA6D8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5">
    <w:nsid w:val="6CCC1B0E"/>
    <w:multiLevelType w:val="hybridMultilevel"/>
    <w:tmpl w:val="56AA2E26"/>
    <w:lvl w:ilvl="0" w:tplc="A5EE20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EF0365"/>
    <w:multiLevelType w:val="hybridMultilevel"/>
    <w:tmpl w:val="756AC744"/>
    <w:lvl w:ilvl="0" w:tplc="D516648A">
      <w:start w:val="1"/>
      <w:numFmt w:val="decimal"/>
      <w:lvlText w:val="%1."/>
      <w:lvlJc w:val="left"/>
      <w:pPr>
        <w:ind w:left="720" w:hanging="38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F542D"/>
    <w:multiLevelType w:val="hybridMultilevel"/>
    <w:tmpl w:val="47D8A570"/>
    <w:lvl w:ilvl="0" w:tplc="E5207E78">
      <w:start w:val="1"/>
      <w:numFmt w:val="decimal"/>
      <w:lvlText w:val="%1."/>
      <w:lvlJc w:val="left"/>
      <w:pPr>
        <w:ind w:left="1440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BD3C8F"/>
    <w:multiLevelType w:val="multilevel"/>
    <w:tmpl w:val="EF424C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C145C49"/>
    <w:multiLevelType w:val="hybridMultilevel"/>
    <w:tmpl w:val="EF4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A0ECA"/>
    <w:multiLevelType w:val="multilevel"/>
    <w:tmpl w:val="E5D6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12"/>
  </w:num>
  <w:num w:numId="5">
    <w:abstractNumId w:val="20"/>
  </w:num>
  <w:num w:numId="6">
    <w:abstractNumId w:val="16"/>
  </w:num>
  <w:num w:numId="7">
    <w:abstractNumId w:val="2"/>
  </w:num>
  <w:num w:numId="8">
    <w:abstractNumId w:val="14"/>
  </w:num>
  <w:num w:numId="9">
    <w:abstractNumId w:val="5"/>
  </w:num>
  <w:num w:numId="10">
    <w:abstractNumId w:val="30"/>
  </w:num>
  <w:num w:numId="11">
    <w:abstractNumId w:val="0"/>
  </w:num>
  <w:num w:numId="12">
    <w:abstractNumId w:val="21"/>
  </w:num>
  <w:num w:numId="13">
    <w:abstractNumId w:val="13"/>
  </w:num>
  <w:num w:numId="14">
    <w:abstractNumId w:val="17"/>
  </w:num>
  <w:num w:numId="15">
    <w:abstractNumId w:val="7"/>
  </w:num>
  <w:num w:numId="16">
    <w:abstractNumId w:val="11"/>
  </w:num>
  <w:num w:numId="17">
    <w:abstractNumId w:val="28"/>
  </w:num>
  <w:num w:numId="18">
    <w:abstractNumId w:val="23"/>
  </w:num>
  <w:num w:numId="19">
    <w:abstractNumId w:val="3"/>
  </w:num>
  <w:num w:numId="20">
    <w:abstractNumId w:val="4"/>
  </w:num>
  <w:num w:numId="21">
    <w:abstractNumId w:val="19"/>
  </w:num>
  <w:num w:numId="22">
    <w:abstractNumId w:val="8"/>
  </w:num>
  <w:num w:numId="23">
    <w:abstractNumId w:val="1"/>
  </w:num>
  <w:num w:numId="24">
    <w:abstractNumId w:val="26"/>
  </w:num>
  <w:num w:numId="25">
    <w:abstractNumId w:val="6"/>
  </w:num>
  <w:num w:numId="26">
    <w:abstractNumId w:val="10"/>
  </w:num>
  <w:num w:numId="27">
    <w:abstractNumId w:val="22"/>
  </w:num>
  <w:num w:numId="28">
    <w:abstractNumId w:val="25"/>
  </w:num>
  <w:num w:numId="29">
    <w:abstractNumId w:val="24"/>
  </w:num>
  <w:num w:numId="30">
    <w:abstractNumId w:val="18"/>
  </w:num>
  <w:num w:numId="3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B56"/>
    <w:rsid w:val="000007F4"/>
    <w:rsid w:val="00003ADC"/>
    <w:rsid w:val="00003C23"/>
    <w:rsid w:val="00005993"/>
    <w:rsid w:val="00005CAE"/>
    <w:rsid w:val="000060BE"/>
    <w:rsid w:val="000066F9"/>
    <w:rsid w:val="00007F9F"/>
    <w:rsid w:val="00010C47"/>
    <w:rsid w:val="00011894"/>
    <w:rsid w:val="00011D25"/>
    <w:rsid w:val="00012F75"/>
    <w:rsid w:val="00013F57"/>
    <w:rsid w:val="000141A4"/>
    <w:rsid w:val="00014689"/>
    <w:rsid w:val="00014845"/>
    <w:rsid w:val="0001601A"/>
    <w:rsid w:val="0001677F"/>
    <w:rsid w:val="00017F7A"/>
    <w:rsid w:val="00020DF5"/>
    <w:rsid w:val="00021DFE"/>
    <w:rsid w:val="00022216"/>
    <w:rsid w:val="000231BA"/>
    <w:rsid w:val="0002485E"/>
    <w:rsid w:val="00025AE5"/>
    <w:rsid w:val="00027E88"/>
    <w:rsid w:val="00031663"/>
    <w:rsid w:val="00032519"/>
    <w:rsid w:val="00033F8F"/>
    <w:rsid w:val="000357AF"/>
    <w:rsid w:val="00036C60"/>
    <w:rsid w:val="00037DA3"/>
    <w:rsid w:val="000405AB"/>
    <w:rsid w:val="00040827"/>
    <w:rsid w:val="00042ADC"/>
    <w:rsid w:val="00044CCD"/>
    <w:rsid w:val="00050753"/>
    <w:rsid w:val="00053D0D"/>
    <w:rsid w:val="0005487E"/>
    <w:rsid w:val="00054AFE"/>
    <w:rsid w:val="00056547"/>
    <w:rsid w:val="00056AC6"/>
    <w:rsid w:val="00060169"/>
    <w:rsid w:val="00060579"/>
    <w:rsid w:val="000611E0"/>
    <w:rsid w:val="0006171A"/>
    <w:rsid w:val="000622C7"/>
    <w:rsid w:val="00062572"/>
    <w:rsid w:val="00063996"/>
    <w:rsid w:val="000640D4"/>
    <w:rsid w:val="000657DD"/>
    <w:rsid w:val="000662FB"/>
    <w:rsid w:val="00067167"/>
    <w:rsid w:val="000709FF"/>
    <w:rsid w:val="00070BA6"/>
    <w:rsid w:val="00071363"/>
    <w:rsid w:val="00072246"/>
    <w:rsid w:val="00072AFE"/>
    <w:rsid w:val="00074EAC"/>
    <w:rsid w:val="00075345"/>
    <w:rsid w:val="00085B9B"/>
    <w:rsid w:val="00090FA0"/>
    <w:rsid w:val="00091A59"/>
    <w:rsid w:val="00092FBE"/>
    <w:rsid w:val="00096C29"/>
    <w:rsid w:val="00096DE3"/>
    <w:rsid w:val="00097DFA"/>
    <w:rsid w:val="000A092D"/>
    <w:rsid w:val="000A16A0"/>
    <w:rsid w:val="000A76DE"/>
    <w:rsid w:val="000A779E"/>
    <w:rsid w:val="000B0E08"/>
    <w:rsid w:val="000B1F3B"/>
    <w:rsid w:val="000B2327"/>
    <w:rsid w:val="000B26A7"/>
    <w:rsid w:val="000B29C3"/>
    <w:rsid w:val="000B3365"/>
    <w:rsid w:val="000B3A1A"/>
    <w:rsid w:val="000B4C34"/>
    <w:rsid w:val="000B76BA"/>
    <w:rsid w:val="000C02A8"/>
    <w:rsid w:val="000C3567"/>
    <w:rsid w:val="000C45B4"/>
    <w:rsid w:val="000C5130"/>
    <w:rsid w:val="000C5767"/>
    <w:rsid w:val="000C5BF8"/>
    <w:rsid w:val="000C5FE3"/>
    <w:rsid w:val="000C72A6"/>
    <w:rsid w:val="000C72E4"/>
    <w:rsid w:val="000D1119"/>
    <w:rsid w:val="000D1C0C"/>
    <w:rsid w:val="000D1C17"/>
    <w:rsid w:val="000D2833"/>
    <w:rsid w:val="000D2F78"/>
    <w:rsid w:val="000D3F29"/>
    <w:rsid w:val="000D5DDB"/>
    <w:rsid w:val="000D6BF0"/>
    <w:rsid w:val="000E025B"/>
    <w:rsid w:val="000E2398"/>
    <w:rsid w:val="000E2759"/>
    <w:rsid w:val="000E2F21"/>
    <w:rsid w:val="000E37F9"/>
    <w:rsid w:val="000E4F99"/>
    <w:rsid w:val="000E5844"/>
    <w:rsid w:val="000E63F0"/>
    <w:rsid w:val="000F235D"/>
    <w:rsid w:val="000F45CE"/>
    <w:rsid w:val="000F4657"/>
    <w:rsid w:val="000F50F2"/>
    <w:rsid w:val="000F539A"/>
    <w:rsid w:val="000F6776"/>
    <w:rsid w:val="001010B2"/>
    <w:rsid w:val="001019A9"/>
    <w:rsid w:val="00101F9C"/>
    <w:rsid w:val="0010258F"/>
    <w:rsid w:val="00102F0C"/>
    <w:rsid w:val="0010385C"/>
    <w:rsid w:val="00103CF6"/>
    <w:rsid w:val="001045B9"/>
    <w:rsid w:val="001051F7"/>
    <w:rsid w:val="00105239"/>
    <w:rsid w:val="00105F0D"/>
    <w:rsid w:val="00110E74"/>
    <w:rsid w:val="00112F2A"/>
    <w:rsid w:val="00113342"/>
    <w:rsid w:val="00113EE3"/>
    <w:rsid w:val="00113FD6"/>
    <w:rsid w:val="0011413E"/>
    <w:rsid w:val="001149E4"/>
    <w:rsid w:val="0011528D"/>
    <w:rsid w:val="00116672"/>
    <w:rsid w:val="00121991"/>
    <w:rsid w:val="001228EE"/>
    <w:rsid w:val="001245D4"/>
    <w:rsid w:val="00124A86"/>
    <w:rsid w:val="00124D77"/>
    <w:rsid w:val="00124D91"/>
    <w:rsid w:val="001257E3"/>
    <w:rsid w:val="0012703C"/>
    <w:rsid w:val="00127179"/>
    <w:rsid w:val="0013136B"/>
    <w:rsid w:val="00131696"/>
    <w:rsid w:val="00132B60"/>
    <w:rsid w:val="00133EE5"/>
    <w:rsid w:val="00134B68"/>
    <w:rsid w:val="00134DBC"/>
    <w:rsid w:val="00136A74"/>
    <w:rsid w:val="0013711E"/>
    <w:rsid w:val="00137806"/>
    <w:rsid w:val="00141197"/>
    <w:rsid w:val="00143FE1"/>
    <w:rsid w:val="00144E08"/>
    <w:rsid w:val="00146017"/>
    <w:rsid w:val="00146726"/>
    <w:rsid w:val="0015085C"/>
    <w:rsid w:val="00150A36"/>
    <w:rsid w:val="001522A8"/>
    <w:rsid w:val="00154217"/>
    <w:rsid w:val="00154256"/>
    <w:rsid w:val="001547F7"/>
    <w:rsid w:val="00154998"/>
    <w:rsid w:val="00155579"/>
    <w:rsid w:val="00155B71"/>
    <w:rsid w:val="00157FB3"/>
    <w:rsid w:val="001605C0"/>
    <w:rsid w:val="00160740"/>
    <w:rsid w:val="00160CFB"/>
    <w:rsid w:val="00171872"/>
    <w:rsid w:val="0017255D"/>
    <w:rsid w:val="00172E80"/>
    <w:rsid w:val="0017352C"/>
    <w:rsid w:val="00173A12"/>
    <w:rsid w:val="0017511D"/>
    <w:rsid w:val="00175924"/>
    <w:rsid w:val="00175B4C"/>
    <w:rsid w:val="0017621E"/>
    <w:rsid w:val="001769C8"/>
    <w:rsid w:val="00176ED4"/>
    <w:rsid w:val="0017781A"/>
    <w:rsid w:val="001801D5"/>
    <w:rsid w:val="00180A6F"/>
    <w:rsid w:val="0018170B"/>
    <w:rsid w:val="00182398"/>
    <w:rsid w:val="00183AB9"/>
    <w:rsid w:val="00183E1E"/>
    <w:rsid w:val="00183E9B"/>
    <w:rsid w:val="00184D6C"/>
    <w:rsid w:val="00187797"/>
    <w:rsid w:val="00192501"/>
    <w:rsid w:val="001933D6"/>
    <w:rsid w:val="001937E5"/>
    <w:rsid w:val="0019475F"/>
    <w:rsid w:val="00195D73"/>
    <w:rsid w:val="00197339"/>
    <w:rsid w:val="001A2D9A"/>
    <w:rsid w:val="001A354B"/>
    <w:rsid w:val="001A3830"/>
    <w:rsid w:val="001A396C"/>
    <w:rsid w:val="001A5F01"/>
    <w:rsid w:val="001A6A37"/>
    <w:rsid w:val="001A71B6"/>
    <w:rsid w:val="001B08FD"/>
    <w:rsid w:val="001B0970"/>
    <w:rsid w:val="001B09F0"/>
    <w:rsid w:val="001B12D1"/>
    <w:rsid w:val="001B3340"/>
    <w:rsid w:val="001B3E08"/>
    <w:rsid w:val="001B3E70"/>
    <w:rsid w:val="001B6553"/>
    <w:rsid w:val="001C1C17"/>
    <w:rsid w:val="001C2CC8"/>
    <w:rsid w:val="001C34B5"/>
    <w:rsid w:val="001C3B56"/>
    <w:rsid w:val="001C73EF"/>
    <w:rsid w:val="001C74BA"/>
    <w:rsid w:val="001D028E"/>
    <w:rsid w:val="001D04CA"/>
    <w:rsid w:val="001D2245"/>
    <w:rsid w:val="001D24C3"/>
    <w:rsid w:val="001D39A9"/>
    <w:rsid w:val="001D3BF0"/>
    <w:rsid w:val="001D4619"/>
    <w:rsid w:val="001D465F"/>
    <w:rsid w:val="001D63F5"/>
    <w:rsid w:val="001D6834"/>
    <w:rsid w:val="001D7FE2"/>
    <w:rsid w:val="001E07C2"/>
    <w:rsid w:val="001E2344"/>
    <w:rsid w:val="001E3DD4"/>
    <w:rsid w:val="001E420A"/>
    <w:rsid w:val="001E5098"/>
    <w:rsid w:val="001E55A6"/>
    <w:rsid w:val="001E73A8"/>
    <w:rsid w:val="001E76C9"/>
    <w:rsid w:val="001F008C"/>
    <w:rsid w:val="001F12D8"/>
    <w:rsid w:val="001F1492"/>
    <w:rsid w:val="001F3A04"/>
    <w:rsid w:val="001F43CB"/>
    <w:rsid w:val="001F44E7"/>
    <w:rsid w:val="001F5758"/>
    <w:rsid w:val="001F6636"/>
    <w:rsid w:val="001F78D3"/>
    <w:rsid w:val="001F798C"/>
    <w:rsid w:val="001F7F7C"/>
    <w:rsid w:val="0020039E"/>
    <w:rsid w:val="00201BC3"/>
    <w:rsid w:val="002041FE"/>
    <w:rsid w:val="002045E5"/>
    <w:rsid w:val="002057F6"/>
    <w:rsid w:val="00205C45"/>
    <w:rsid w:val="00207BCC"/>
    <w:rsid w:val="00207C11"/>
    <w:rsid w:val="00210543"/>
    <w:rsid w:val="00210E4E"/>
    <w:rsid w:val="002113D4"/>
    <w:rsid w:val="002128F2"/>
    <w:rsid w:val="0021543D"/>
    <w:rsid w:val="00215719"/>
    <w:rsid w:val="00216470"/>
    <w:rsid w:val="00216B42"/>
    <w:rsid w:val="002174AE"/>
    <w:rsid w:val="00220284"/>
    <w:rsid w:val="00220301"/>
    <w:rsid w:val="0022197E"/>
    <w:rsid w:val="00222623"/>
    <w:rsid w:val="002247BD"/>
    <w:rsid w:val="00225279"/>
    <w:rsid w:val="0022590B"/>
    <w:rsid w:val="00225C11"/>
    <w:rsid w:val="0023039C"/>
    <w:rsid w:val="00233649"/>
    <w:rsid w:val="00234220"/>
    <w:rsid w:val="002362F9"/>
    <w:rsid w:val="00236860"/>
    <w:rsid w:val="0023738D"/>
    <w:rsid w:val="00237629"/>
    <w:rsid w:val="00237E95"/>
    <w:rsid w:val="0024272F"/>
    <w:rsid w:val="00242A78"/>
    <w:rsid w:val="00244942"/>
    <w:rsid w:val="00245477"/>
    <w:rsid w:val="00245EB5"/>
    <w:rsid w:val="00246095"/>
    <w:rsid w:val="00251FF9"/>
    <w:rsid w:val="0025247B"/>
    <w:rsid w:val="0025255C"/>
    <w:rsid w:val="00253AD6"/>
    <w:rsid w:val="00254479"/>
    <w:rsid w:val="00254CB2"/>
    <w:rsid w:val="00255724"/>
    <w:rsid w:val="0025615D"/>
    <w:rsid w:val="00257E7C"/>
    <w:rsid w:val="002618C0"/>
    <w:rsid w:val="00261FF2"/>
    <w:rsid w:val="00262024"/>
    <w:rsid w:val="002627A3"/>
    <w:rsid w:val="00262EC7"/>
    <w:rsid w:val="002631C8"/>
    <w:rsid w:val="002639DB"/>
    <w:rsid w:val="002643DF"/>
    <w:rsid w:val="002674AC"/>
    <w:rsid w:val="002700F4"/>
    <w:rsid w:val="002708E1"/>
    <w:rsid w:val="00270E42"/>
    <w:rsid w:val="002730E8"/>
    <w:rsid w:val="00273854"/>
    <w:rsid w:val="00274B46"/>
    <w:rsid w:val="00277B34"/>
    <w:rsid w:val="002803C6"/>
    <w:rsid w:val="0028082D"/>
    <w:rsid w:val="00280E3C"/>
    <w:rsid w:val="0028194A"/>
    <w:rsid w:val="00281D75"/>
    <w:rsid w:val="0028452C"/>
    <w:rsid w:val="00285326"/>
    <w:rsid w:val="002864BE"/>
    <w:rsid w:val="00286CA9"/>
    <w:rsid w:val="00286DDB"/>
    <w:rsid w:val="00287727"/>
    <w:rsid w:val="00290174"/>
    <w:rsid w:val="00290D31"/>
    <w:rsid w:val="0029255E"/>
    <w:rsid w:val="002927D1"/>
    <w:rsid w:val="00295195"/>
    <w:rsid w:val="0029663D"/>
    <w:rsid w:val="0029684D"/>
    <w:rsid w:val="002A268C"/>
    <w:rsid w:val="002A6475"/>
    <w:rsid w:val="002A65C1"/>
    <w:rsid w:val="002B0E07"/>
    <w:rsid w:val="002B1D0A"/>
    <w:rsid w:val="002B2245"/>
    <w:rsid w:val="002B35A5"/>
    <w:rsid w:val="002B37FA"/>
    <w:rsid w:val="002B4811"/>
    <w:rsid w:val="002B56D4"/>
    <w:rsid w:val="002C05B9"/>
    <w:rsid w:val="002C2618"/>
    <w:rsid w:val="002C3014"/>
    <w:rsid w:val="002C3745"/>
    <w:rsid w:val="002C3B21"/>
    <w:rsid w:val="002C5EF0"/>
    <w:rsid w:val="002C62B4"/>
    <w:rsid w:val="002C7AEF"/>
    <w:rsid w:val="002D097B"/>
    <w:rsid w:val="002D0F22"/>
    <w:rsid w:val="002D100B"/>
    <w:rsid w:val="002D20D1"/>
    <w:rsid w:val="002D2F1B"/>
    <w:rsid w:val="002D4CA8"/>
    <w:rsid w:val="002D4F7C"/>
    <w:rsid w:val="002D7909"/>
    <w:rsid w:val="002E042E"/>
    <w:rsid w:val="002E09A0"/>
    <w:rsid w:val="002E0A8A"/>
    <w:rsid w:val="002E10DA"/>
    <w:rsid w:val="002E3141"/>
    <w:rsid w:val="002E627C"/>
    <w:rsid w:val="002E6DEE"/>
    <w:rsid w:val="002E717D"/>
    <w:rsid w:val="002E7508"/>
    <w:rsid w:val="002E7B63"/>
    <w:rsid w:val="002E7D17"/>
    <w:rsid w:val="002F116B"/>
    <w:rsid w:val="002F23ED"/>
    <w:rsid w:val="002F2563"/>
    <w:rsid w:val="002F2604"/>
    <w:rsid w:val="002F2A12"/>
    <w:rsid w:val="002F2AC9"/>
    <w:rsid w:val="002F3237"/>
    <w:rsid w:val="002F40A6"/>
    <w:rsid w:val="002F450A"/>
    <w:rsid w:val="002F59D3"/>
    <w:rsid w:val="003004E9"/>
    <w:rsid w:val="00300F9C"/>
    <w:rsid w:val="003013CA"/>
    <w:rsid w:val="00301E30"/>
    <w:rsid w:val="00303101"/>
    <w:rsid w:val="00304E38"/>
    <w:rsid w:val="00312F50"/>
    <w:rsid w:val="00313573"/>
    <w:rsid w:val="00317187"/>
    <w:rsid w:val="00317B35"/>
    <w:rsid w:val="00320355"/>
    <w:rsid w:val="00320B90"/>
    <w:rsid w:val="00321982"/>
    <w:rsid w:val="00326263"/>
    <w:rsid w:val="00326497"/>
    <w:rsid w:val="00326F5E"/>
    <w:rsid w:val="00327467"/>
    <w:rsid w:val="00327AFF"/>
    <w:rsid w:val="0033133C"/>
    <w:rsid w:val="003313D6"/>
    <w:rsid w:val="00334E7E"/>
    <w:rsid w:val="003357EE"/>
    <w:rsid w:val="003358DE"/>
    <w:rsid w:val="003375FD"/>
    <w:rsid w:val="00337D0D"/>
    <w:rsid w:val="00340E45"/>
    <w:rsid w:val="00344744"/>
    <w:rsid w:val="00344E01"/>
    <w:rsid w:val="00345B33"/>
    <w:rsid w:val="00346E20"/>
    <w:rsid w:val="00347326"/>
    <w:rsid w:val="00347603"/>
    <w:rsid w:val="00347D77"/>
    <w:rsid w:val="003521F6"/>
    <w:rsid w:val="00352592"/>
    <w:rsid w:val="0035336B"/>
    <w:rsid w:val="00353528"/>
    <w:rsid w:val="00353776"/>
    <w:rsid w:val="00353FBF"/>
    <w:rsid w:val="00356A72"/>
    <w:rsid w:val="00356BEB"/>
    <w:rsid w:val="00357AD6"/>
    <w:rsid w:val="00361492"/>
    <w:rsid w:val="003621AD"/>
    <w:rsid w:val="00362C08"/>
    <w:rsid w:val="00363791"/>
    <w:rsid w:val="003637FE"/>
    <w:rsid w:val="00366F80"/>
    <w:rsid w:val="00370876"/>
    <w:rsid w:val="00371A5F"/>
    <w:rsid w:val="0037217E"/>
    <w:rsid w:val="003722B0"/>
    <w:rsid w:val="00372765"/>
    <w:rsid w:val="00372815"/>
    <w:rsid w:val="00373124"/>
    <w:rsid w:val="00373F5F"/>
    <w:rsid w:val="00374C91"/>
    <w:rsid w:val="00375487"/>
    <w:rsid w:val="00375AA5"/>
    <w:rsid w:val="00375CB8"/>
    <w:rsid w:val="0037658C"/>
    <w:rsid w:val="00381348"/>
    <w:rsid w:val="00384AB4"/>
    <w:rsid w:val="00385019"/>
    <w:rsid w:val="003853E7"/>
    <w:rsid w:val="00385C74"/>
    <w:rsid w:val="00386ED8"/>
    <w:rsid w:val="003911B7"/>
    <w:rsid w:val="00391428"/>
    <w:rsid w:val="00391A6F"/>
    <w:rsid w:val="0039241D"/>
    <w:rsid w:val="00392A62"/>
    <w:rsid w:val="00394A17"/>
    <w:rsid w:val="00394B8C"/>
    <w:rsid w:val="00394D0D"/>
    <w:rsid w:val="00395205"/>
    <w:rsid w:val="003952EE"/>
    <w:rsid w:val="0039536F"/>
    <w:rsid w:val="003954D1"/>
    <w:rsid w:val="003A21F4"/>
    <w:rsid w:val="003A3841"/>
    <w:rsid w:val="003A6A19"/>
    <w:rsid w:val="003A77E4"/>
    <w:rsid w:val="003B13EF"/>
    <w:rsid w:val="003B5337"/>
    <w:rsid w:val="003B75B4"/>
    <w:rsid w:val="003C0140"/>
    <w:rsid w:val="003C06AE"/>
    <w:rsid w:val="003C07C6"/>
    <w:rsid w:val="003C1B57"/>
    <w:rsid w:val="003C335C"/>
    <w:rsid w:val="003C365B"/>
    <w:rsid w:val="003C4952"/>
    <w:rsid w:val="003C4E40"/>
    <w:rsid w:val="003C543A"/>
    <w:rsid w:val="003C6690"/>
    <w:rsid w:val="003C791B"/>
    <w:rsid w:val="003C79C7"/>
    <w:rsid w:val="003C7CA9"/>
    <w:rsid w:val="003D06C2"/>
    <w:rsid w:val="003D0CC8"/>
    <w:rsid w:val="003D2B55"/>
    <w:rsid w:val="003D3711"/>
    <w:rsid w:val="003D5EAB"/>
    <w:rsid w:val="003D68DC"/>
    <w:rsid w:val="003D6A02"/>
    <w:rsid w:val="003E0177"/>
    <w:rsid w:val="003E238E"/>
    <w:rsid w:val="003E2BC5"/>
    <w:rsid w:val="003E5E6A"/>
    <w:rsid w:val="003E680E"/>
    <w:rsid w:val="003E74C3"/>
    <w:rsid w:val="003F178E"/>
    <w:rsid w:val="003F17BC"/>
    <w:rsid w:val="003F1D8A"/>
    <w:rsid w:val="003F2D84"/>
    <w:rsid w:val="003F361E"/>
    <w:rsid w:val="003F42BF"/>
    <w:rsid w:val="003F4AA2"/>
    <w:rsid w:val="003F7298"/>
    <w:rsid w:val="003F78E7"/>
    <w:rsid w:val="00402CAC"/>
    <w:rsid w:val="00403085"/>
    <w:rsid w:val="00405E95"/>
    <w:rsid w:val="004061A2"/>
    <w:rsid w:val="0041115E"/>
    <w:rsid w:val="0041147A"/>
    <w:rsid w:val="00412F89"/>
    <w:rsid w:val="00413FF1"/>
    <w:rsid w:val="004140B9"/>
    <w:rsid w:val="00414CE3"/>
    <w:rsid w:val="0041526A"/>
    <w:rsid w:val="00415479"/>
    <w:rsid w:val="00416C4A"/>
    <w:rsid w:val="00417825"/>
    <w:rsid w:val="00420942"/>
    <w:rsid w:val="00421A9C"/>
    <w:rsid w:val="004224B2"/>
    <w:rsid w:val="00422B89"/>
    <w:rsid w:val="0042527B"/>
    <w:rsid w:val="00425618"/>
    <w:rsid w:val="0042605E"/>
    <w:rsid w:val="0042663D"/>
    <w:rsid w:val="004278F1"/>
    <w:rsid w:val="00431BB9"/>
    <w:rsid w:val="00432F80"/>
    <w:rsid w:val="00433E06"/>
    <w:rsid w:val="0043452E"/>
    <w:rsid w:val="004351C8"/>
    <w:rsid w:val="00435642"/>
    <w:rsid w:val="004368AC"/>
    <w:rsid w:val="0044162A"/>
    <w:rsid w:val="004416FC"/>
    <w:rsid w:val="00442371"/>
    <w:rsid w:val="00443BBA"/>
    <w:rsid w:val="004441CD"/>
    <w:rsid w:val="00445269"/>
    <w:rsid w:val="00445311"/>
    <w:rsid w:val="00450033"/>
    <w:rsid w:val="0045059C"/>
    <w:rsid w:val="0045279E"/>
    <w:rsid w:val="00453194"/>
    <w:rsid w:val="00456502"/>
    <w:rsid w:val="00457C9C"/>
    <w:rsid w:val="00457EED"/>
    <w:rsid w:val="004607B0"/>
    <w:rsid w:val="004617D9"/>
    <w:rsid w:val="00461BE7"/>
    <w:rsid w:val="004641AA"/>
    <w:rsid w:val="00466F1E"/>
    <w:rsid w:val="004705B3"/>
    <w:rsid w:val="004707CE"/>
    <w:rsid w:val="004714FA"/>
    <w:rsid w:val="004730F7"/>
    <w:rsid w:val="00473AF1"/>
    <w:rsid w:val="00474424"/>
    <w:rsid w:val="00475715"/>
    <w:rsid w:val="0047591F"/>
    <w:rsid w:val="00476CA3"/>
    <w:rsid w:val="00476E8C"/>
    <w:rsid w:val="004775CE"/>
    <w:rsid w:val="004808DE"/>
    <w:rsid w:val="00481E7E"/>
    <w:rsid w:val="004820D3"/>
    <w:rsid w:val="004828DE"/>
    <w:rsid w:val="00483117"/>
    <w:rsid w:val="00485922"/>
    <w:rsid w:val="00486003"/>
    <w:rsid w:val="00486647"/>
    <w:rsid w:val="00487477"/>
    <w:rsid w:val="00487F7F"/>
    <w:rsid w:val="004930C4"/>
    <w:rsid w:val="0049341F"/>
    <w:rsid w:val="004945EE"/>
    <w:rsid w:val="0049587A"/>
    <w:rsid w:val="00495A50"/>
    <w:rsid w:val="00495B8F"/>
    <w:rsid w:val="00496885"/>
    <w:rsid w:val="0049793D"/>
    <w:rsid w:val="004A1029"/>
    <w:rsid w:val="004A1542"/>
    <w:rsid w:val="004A2448"/>
    <w:rsid w:val="004A2BEE"/>
    <w:rsid w:val="004A2F43"/>
    <w:rsid w:val="004A32C5"/>
    <w:rsid w:val="004A3658"/>
    <w:rsid w:val="004A44F2"/>
    <w:rsid w:val="004A4D8D"/>
    <w:rsid w:val="004A631E"/>
    <w:rsid w:val="004A633D"/>
    <w:rsid w:val="004A66D4"/>
    <w:rsid w:val="004A6B86"/>
    <w:rsid w:val="004A78E1"/>
    <w:rsid w:val="004A7DFD"/>
    <w:rsid w:val="004A7EA2"/>
    <w:rsid w:val="004B0AD6"/>
    <w:rsid w:val="004B17F9"/>
    <w:rsid w:val="004B1D4C"/>
    <w:rsid w:val="004B4304"/>
    <w:rsid w:val="004B4EB8"/>
    <w:rsid w:val="004B5214"/>
    <w:rsid w:val="004B5409"/>
    <w:rsid w:val="004B6253"/>
    <w:rsid w:val="004B625F"/>
    <w:rsid w:val="004B6ABF"/>
    <w:rsid w:val="004B762A"/>
    <w:rsid w:val="004C02FF"/>
    <w:rsid w:val="004C0E36"/>
    <w:rsid w:val="004C1057"/>
    <w:rsid w:val="004C147A"/>
    <w:rsid w:val="004C3582"/>
    <w:rsid w:val="004C3932"/>
    <w:rsid w:val="004C55ED"/>
    <w:rsid w:val="004C6704"/>
    <w:rsid w:val="004C76A1"/>
    <w:rsid w:val="004D0345"/>
    <w:rsid w:val="004D0BF6"/>
    <w:rsid w:val="004D0CA7"/>
    <w:rsid w:val="004D1A8F"/>
    <w:rsid w:val="004D2BD4"/>
    <w:rsid w:val="004D3C78"/>
    <w:rsid w:val="004D51EC"/>
    <w:rsid w:val="004D5CAC"/>
    <w:rsid w:val="004D5E0A"/>
    <w:rsid w:val="004D692D"/>
    <w:rsid w:val="004D6973"/>
    <w:rsid w:val="004E06C3"/>
    <w:rsid w:val="004E0F3D"/>
    <w:rsid w:val="004E2528"/>
    <w:rsid w:val="004E3CDB"/>
    <w:rsid w:val="004E3D85"/>
    <w:rsid w:val="004E3DE9"/>
    <w:rsid w:val="004E3EEF"/>
    <w:rsid w:val="004E5432"/>
    <w:rsid w:val="004E5D74"/>
    <w:rsid w:val="004E6567"/>
    <w:rsid w:val="004E75C9"/>
    <w:rsid w:val="004E7F00"/>
    <w:rsid w:val="004F1571"/>
    <w:rsid w:val="004F18B5"/>
    <w:rsid w:val="004F1AFD"/>
    <w:rsid w:val="004F248C"/>
    <w:rsid w:val="004F2C35"/>
    <w:rsid w:val="004F3111"/>
    <w:rsid w:val="004F5205"/>
    <w:rsid w:val="004F5F88"/>
    <w:rsid w:val="004F6B32"/>
    <w:rsid w:val="004F7D52"/>
    <w:rsid w:val="004F7DA9"/>
    <w:rsid w:val="005027DD"/>
    <w:rsid w:val="00503316"/>
    <w:rsid w:val="0050334E"/>
    <w:rsid w:val="00503FFA"/>
    <w:rsid w:val="00504D68"/>
    <w:rsid w:val="00506B15"/>
    <w:rsid w:val="00510CA5"/>
    <w:rsid w:val="00510EB7"/>
    <w:rsid w:val="0051150A"/>
    <w:rsid w:val="005131EE"/>
    <w:rsid w:val="005135F0"/>
    <w:rsid w:val="00514880"/>
    <w:rsid w:val="00515414"/>
    <w:rsid w:val="005173B4"/>
    <w:rsid w:val="00522D47"/>
    <w:rsid w:val="00522D6A"/>
    <w:rsid w:val="005236BC"/>
    <w:rsid w:val="005238BD"/>
    <w:rsid w:val="00524BAE"/>
    <w:rsid w:val="00527BCF"/>
    <w:rsid w:val="005309DD"/>
    <w:rsid w:val="00530A04"/>
    <w:rsid w:val="00531112"/>
    <w:rsid w:val="00531AFC"/>
    <w:rsid w:val="00532E6B"/>
    <w:rsid w:val="00533D38"/>
    <w:rsid w:val="005340B5"/>
    <w:rsid w:val="005346E2"/>
    <w:rsid w:val="00536AEC"/>
    <w:rsid w:val="00536EF9"/>
    <w:rsid w:val="005408B2"/>
    <w:rsid w:val="00541A1D"/>
    <w:rsid w:val="00542337"/>
    <w:rsid w:val="005424DA"/>
    <w:rsid w:val="00542F8B"/>
    <w:rsid w:val="00543FAD"/>
    <w:rsid w:val="00545108"/>
    <w:rsid w:val="005454E6"/>
    <w:rsid w:val="005460A8"/>
    <w:rsid w:val="0055042C"/>
    <w:rsid w:val="00552864"/>
    <w:rsid w:val="005533D2"/>
    <w:rsid w:val="005537EE"/>
    <w:rsid w:val="00553A0F"/>
    <w:rsid w:val="00553E7E"/>
    <w:rsid w:val="00554931"/>
    <w:rsid w:val="00554D3C"/>
    <w:rsid w:val="00555BCE"/>
    <w:rsid w:val="00560B99"/>
    <w:rsid w:val="00561220"/>
    <w:rsid w:val="00566D23"/>
    <w:rsid w:val="00567AAB"/>
    <w:rsid w:val="00567E28"/>
    <w:rsid w:val="00570282"/>
    <w:rsid w:val="00572464"/>
    <w:rsid w:val="00573A07"/>
    <w:rsid w:val="00573B86"/>
    <w:rsid w:val="005753DD"/>
    <w:rsid w:val="005767BD"/>
    <w:rsid w:val="00577D6A"/>
    <w:rsid w:val="0058052A"/>
    <w:rsid w:val="005809E8"/>
    <w:rsid w:val="005822F3"/>
    <w:rsid w:val="00582F22"/>
    <w:rsid w:val="005832DC"/>
    <w:rsid w:val="00585481"/>
    <w:rsid w:val="0059038A"/>
    <w:rsid w:val="00590D62"/>
    <w:rsid w:val="00590F53"/>
    <w:rsid w:val="00593BFC"/>
    <w:rsid w:val="00594766"/>
    <w:rsid w:val="00594C14"/>
    <w:rsid w:val="00594EB2"/>
    <w:rsid w:val="00594FFE"/>
    <w:rsid w:val="005A0330"/>
    <w:rsid w:val="005A0D67"/>
    <w:rsid w:val="005A2231"/>
    <w:rsid w:val="005A29EB"/>
    <w:rsid w:val="005A31F8"/>
    <w:rsid w:val="005A33B7"/>
    <w:rsid w:val="005A374C"/>
    <w:rsid w:val="005A3846"/>
    <w:rsid w:val="005A6B60"/>
    <w:rsid w:val="005A6CF7"/>
    <w:rsid w:val="005A7BAC"/>
    <w:rsid w:val="005B2F13"/>
    <w:rsid w:val="005B3A5C"/>
    <w:rsid w:val="005B3FF8"/>
    <w:rsid w:val="005B6AE4"/>
    <w:rsid w:val="005C0592"/>
    <w:rsid w:val="005C1013"/>
    <w:rsid w:val="005C1105"/>
    <w:rsid w:val="005C1529"/>
    <w:rsid w:val="005C32AF"/>
    <w:rsid w:val="005C3845"/>
    <w:rsid w:val="005C3F10"/>
    <w:rsid w:val="005C42B0"/>
    <w:rsid w:val="005C4601"/>
    <w:rsid w:val="005C47C9"/>
    <w:rsid w:val="005C6152"/>
    <w:rsid w:val="005C787B"/>
    <w:rsid w:val="005D012E"/>
    <w:rsid w:val="005D046B"/>
    <w:rsid w:val="005D0C16"/>
    <w:rsid w:val="005D15FC"/>
    <w:rsid w:val="005D163A"/>
    <w:rsid w:val="005D23BE"/>
    <w:rsid w:val="005D4A57"/>
    <w:rsid w:val="005D5956"/>
    <w:rsid w:val="005D5EBD"/>
    <w:rsid w:val="005E0E72"/>
    <w:rsid w:val="005E0EC3"/>
    <w:rsid w:val="005E30DE"/>
    <w:rsid w:val="005E37BA"/>
    <w:rsid w:val="005E3BE3"/>
    <w:rsid w:val="005E49B8"/>
    <w:rsid w:val="005E4C09"/>
    <w:rsid w:val="005E50AF"/>
    <w:rsid w:val="005E60EF"/>
    <w:rsid w:val="005E687D"/>
    <w:rsid w:val="005E6AB3"/>
    <w:rsid w:val="005E7049"/>
    <w:rsid w:val="005F08F2"/>
    <w:rsid w:val="005F0DFE"/>
    <w:rsid w:val="005F0E94"/>
    <w:rsid w:val="005F3D95"/>
    <w:rsid w:val="00600C6A"/>
    <w:rsid w:val="006015B5"/>
    <w:rsid w:val="006016A2"/>
    <w:rsid w:val="0060282C"/>
    <w:rsid w:val="00602A57"/>
    <w:rsid w:val="00602B1A"/>
    <w:rsid w:val="006045FB"/>
    <w:rsid w:val="006052AF"/>
    <w:rsid w:val="00610897"/>
    <w:rsid w:val="006111C4"/>
    <w:rsid w:val="00612446"/>
    <w:rsid w:val="00614F30"/>
    <w:rsid w:val="00615767"/>
    <w:rsid w:val="00617B4E"/>
    <w:rsid w:val="00617C62"/>
    <w:rsid w:val="00620BDF"/>
    <w:rsid w:val="00620BE7"/>
    <w:rsid w:val="0062195C"/>
    <w:rsid w:val="006235C9"/>
    <w:rsid w:val="006236D8"/>
    <w:rsid w:val="00623D59"/>
    <w:rsid w:val="00624466"/>
    <w:rsid w:val="0062582A"/>
    <w:rsid w:val="00626468"/>
    <w:rsid w:val="00627593"/>
    <w:rsid w:val="006275EA"/>
    <w:rsid w:val="006316AA"/>
    <w:rsid w:val="00631B62"/>
    <w:rsid w:val="00632740"/>
    <w:rsid w:val="00632E62"/>
    <w:rsid w:val="00634047"/>
    <w:rsid w:val="00634F30"/>
    <w:rsid w:val="0063540C"/>
    <w:rsid w:val="00636BA2"/>
    <w:rsid w:val="006372C6"/>
    <w:rsid w:val="006373FF"/>
    <w:rsid w:val="006377A1"/>
    <w:rsid w:val="00640F57"/>
    <w:rsid w:val="006419DD"/>
    <w:rsid w:val="006426B1"/>
    <w:rsid w:val="00642B40"/>
    <w:rsid w:val="00643C5C"/>
    <w:rsid w:val="0064535B"/>
    <w:rsid w:val="00646C20"/>
    <w:rsid w:val="00646EEC"/>
    <w:rsid w:val="0064765A"/>
    <w:rsid w:val="00647B55"/>
    <w:rsid w:val="00650E05"/>
    <w:rsid w:val="00651418"/>
    <w:rsid w:val="00652397"/>
    <w:rsid w:val="00653988"/>
    <w:rsid w:val="00655A4A"/>
    <w:rsid w:val="006575CA"/>
    <w:rsid w:val="0065773E"/>
    <w:rsid w:val="0066194F"/>
    <w:rsid w:val="00661C61"/>
    <w:rsid w:val="006623BD"/>
    <w:rsid w:val="00663AC5"/>
    <w:rsid w:val="00664A73"/>
    <w:rsid w:val="006658A8"/>
    <w:rsid w:val="00665CD5"/>
    <w:rsid w:val="00667A17"/>
    <w:rsid w:val="006701EB"/>
    <w:rsid w:val="00671755"/>
    <w:rsid w:val="00672F7B"/>
    <w:rsid w:val="00673DFA"/>
    <w:rsid w:val="00673E2B"/>
    <w:rsid w:val="0067604B"/>
    <w:rsid w:val="00681B0D"/>
    <w:rsid w:val="00682073"/>
    <w:rsid w:val="00685179"/>
    <w:rsid w:val="006913AE"/>
    <w:rsid w:val="006920EA"/>
    <w:rsid w:val="00692158"/>
    <w:rsid w:val="0069455A"/>
    <w:rsid w:val="00695318"/>
    <w:rsid w:val="00697C8C"/>
    <w:rsid w:val="006A3EB6"/>
    <w:rsid w:val="006A51C4"/>
    <w:rsid w:val="006A52AC"/>
    <w:rsid w:val="006A5450"/>
    <w:rsid w:val="006A731A"/>
    <w:rsid w:val="006A75B1"/>
    <w:rsid w:val="006A7DC2"/>
    <w:rsid w:val="006B2DDC"/>
    <w:rsid w:val="006B326F"/>
    <w:rsid w:val="006B3492"/>
    <w:rsid w:val="006B3893"/>
    <w:rsid w:val="006B4E08"/>
    <w:rsid w:val="006B4F53"/>
    <w:rsid w:val="006B4F9D"/>
    <w:rsid w:val="006B4FEA"/>
    <w:rsid w:val="006B6369"/>
    <w:rsid w:val="006B6498"/>
    <w:rsid w:val="006B6811"/>
    <w:rsid w:val="006B6AB8"/>
    <w:rsid w:val="006C05EF"/>
    <w:rsid w:val="006C16C0"/>
    <w:rsid w:val="006C50F4"/>
    <w:rsid w:val="006C551A"/>
    <w:rsid w:val="006C6B1E"/>
    <w:rsid w:val="006D1A72"/>
    <w:rsid w:val="006D2972"/>
    <w:rsid w:val="006D4218"/>
    <w:rsid w:val="006D5225"/>
    <w:rsid w:val="006D56B3"/>
    <w:rsid w:val="006D603F"/>
    <w:rsid w:val="006D6FC5"/>
    <w:rsid w:val="006D715F"/>
    <w:rsid w:val="006E0FC0"/>
    <w:rsid w:val="006E1C26"/>
    <w:rsid w:val="006E2363"/>
    <w:rsid w:val="006E275E"/>
    <w:rsid w:val="006E2B00"/>
    <w:rsid w:val="006E3221"/>
    <w:rsid w:val="006E32AA"/>
    <w:rsid w:val="006E4878"/>
    <w:rsid w:val="006E4979"/>
    <w:rsid w:val="006F0BC6"/>
    <w:rsid w:val="006F197B"/>
    <w:rsid w:val="006F21B2"/>
    <w:rsid w:val="00701322"/>
    <w:rsid w:val="00701820"/>
    <w:rsid w:val="00702947"/>
    <w:rsid w:val="0070294B"/>
    <w:rsid w:val="007057EE"/>
    <w:rsid w:val="00707650"/>
    <w:rsid w:val="00707E64"/>
    <w:rsid w:val="00707EA1"/>
    <w:rsid w:val="007110AB"/>
    <w:rsid w:val="007123C4"/>
    <w:rsid w:val="00713DC8"/>
    <w:rsid w:val="0071442C"/>
    <w:rsid w:val="00716B66"/>
    <w:rsid w:val="00716C53"/>
    <w:rsid w:val="007173C2"/>
    <w:rsid w:val="00717E02"/>
    <w:rsid w:val="00721BAB"/>
    <w:rsid w:val="00721EB8"/>
    <w:rsid w:val="00722F01"/>
    <w:rsid w:val="00723195"/>
    <w:rsid w:val="0072459D"/>
    <w:rsid w:val="00724C0A"/>
    <w:rsid w:val="0073093E"/>
    <w:rsid w:val="00733BAC"/>
    <w:rsid w:val="0073474D"/>
    <w:rsid w:val="007362E0"/>
    <w:rsid w:val="00742D98"/>
    <w:rsid w:val="00742E92"/>
    <w:rsid w:val="00743CC4"/>
    <w:rsid w:val="00743F43"/>
    <w:rsid w:val="00744ECD"/>
    <w:rsid w:val="007453D6"/>
    <w:rsid w:val="00746621"/>
    <w:rsid w:val="00746FBE"/>
    <w:rsid w:val="007517A0"/>
    <w:rsid w:val="007523CC"/>
    <w:rsid w:val="00752E59"/>
    <w:rsid w:val="0075321F"/>
    <w:rsid w:val="00754162"/>
    <w:rsid w:val="00754312"/>
    <w:rsid w:val="00755359"/>
    <w:rsid w:val="00757A03"/>
    <w:rsid w:val="00757BD1"/>
    <w:rsid w:val="00761370"/>
    <w:rsid w:val="007613D9"/>
    <w:rsid w:val="00761EAA"/>
    <w:rsid w:val="00762341"/>
    <w:rsid w:val="00762D00"/>
    <w:rsid w:val="00764899"/>
    <w:rsid w:val="00764A8E"/>
    <w:rsid w:val="0076719D"/>
    <w:rsid w:val="00770615"/>
    <w:rsid w:val="00770711"/>
    <w:rsid w:val="00773721"/>
    <w:rsid w:val="0077391A"/>
    <w:rsid w:val="00774F28"/>
    <w:rsid w:val="00776C3B"/>
    <w:rsid w:val="00776DFF"/>
    <w:rsid w:val="00781BA0"/>
    <w:rsid w:val="00781DFA"/>
    <w:rsid w:val="00782385"/>
    <w:rsid w:val="0078726F"/>
    <w:rsid w:val="007874DD"/>
    <w:rsid w:val="0079003B"/>
    <w:rsid w:val="007919E8"/>
    <w:rsid w:val="00792E93"/>
    <w:rsid w:val="007947E6"/>
    <w:rsid w:val="007972EE"/>
    <w:rsid w:val="007A0A4D"/>
    <w:rsid w:val="007A1BF5"/>
    <w:rsid w:val="007A24A5"/>
    <w:rsid w:val="007A2806"/>
    <w:rsid w:val="007A2A65"/>
    <w:rsid w:val="007A2FEF"/>
    <w:rsid w:val="007A32CF"/>
    <w:rsid w:val="007A36B8"/>
    <w:rsid w:val="007A3E26"/>
    <w:rsid w:val="007A5182"/>
    <w:rsid w:val="007A7DC5"/>
    <w:rsid w:val="007B00C5"/>
    <w:rsid w:val="007B215A"/>
    <w:rsid w:val="007B28E2"/>
    <w:rsid w:val="007B4518"/>
    <w:rsid w:val="007C1FAB"/>
    <w:rsid w:val="007C27C7"/>
    <w:rsid w:val="007C32B7"/>
    <w:rsid w:val="007C5132"/>
    <w:rsid w:val="007C6076"/>
    <w:rsid w:val="007C6EC7"/>
    <w:rsid w:val="007D07C5"/>
    <w:rsid w:val="007D123F"/>
    <w:rsid w:val="007D2931"/>
    <w:rsid w:val="007D4327"/>
    <w:rsid w:val="007D6F55"/>
    <w:rsid w:val="007D7294"/>
    <w:rsid w:val="007D7C08"/>
    <w:rsid w:val="007E12E7"/>
    <w:rsid w:val="007E13DD"/>
    <w:rsid w:val="007E15A7"/>
    <w:rsid w:val="007E2288"/>
    <w:rsid w:val="007E32E0"/>
    <w:rsid w:val="007E3824"/>
    <w:rsid w:val="007E5B55"/>
    <w:rsid w:val="007E5E4F"/>
    <w:rsid w:val="007E5FCF"/>
    <w:rsid w:val="007E6C7F"/>
    <w:rsid w:val="007E7263"/>
    <w:rsid w:val="007E7A2B"/>
    <w:rsid w:val="007E7E96"/>
    <w:rsid w:val="007F1A4A"/>
    <w:rsid w:val="007F2A62"/>
    <w:rsid w:val="007F2F23"/>
    <w:rsid w:val="007F6830"/>
    <w:rsid w:val="007F7355"/>
    <w:rsid w:val="008020EA"/>
    <w:rsid w:val="0080363B"/>
    <w:rsid w:val="00803C1A"/>
    <w:rsid w:val="00804D7F"/>
    <w:rsid w:val="00805349"/>
    <w:rsid w:val="00805466"/>
    <w:rsid w:val="00805E61"/>
    <w:rsid w:val="00805EB8"/>
    <w:rsid w:val="00811D69"/>
    <w:rsid w:val="0081289C"/>
    <w:rsid w:val="00813115"/>
    <w:rsid w:val="00813949"/>
    <w:rsid w:val="00813E0D"/>
    <w:rsid w:val="00816CCE"/>
    <w:rsid w:val="00817C6D"/>
    <w:rsid w:val="00817D36"/>
    <w:rsid w:val="00820EBC"/>
    <w:rsid w:val="00822672"/>
    <w:rsid w:val="0082329A"/>
    <w:rsid w:val="00823855"/>
    <w:rsid w:val="00823A1C"/>
    <w:rsid w:val="00823AB1"/>
    <w:rsid w:val="008250DC"/>
    <w:rsid w:val="0082512C"/>
    <w:rsid w:val="00825B9D"/>
    <w:rsid w:val="008270BB"/>
    <w:rsid w:val="00832286"/>
    <w:rsid w:val="00836655"/>
    <w:rsid w:val="00837569"/>
    <w:rsid w:val="0083769C"/>
    <w:rsid w:val="00837BC1"/>
    <w:rsid w:val="00841EC8"/>
    <w:rsid w:val="0084241F"/>
    <w:rsid w:val="00842E4D"/>
    <w:rsid w:val="00844830"/>
    <w:rsid w:val="008450B0"/>
    <w:rsid w:val="00845D79"/>
    <w:rsid w:val="008471F0"/>
    <w:rsid w:val="00847A46"/>
    <w:rsid w:val="00850C4D"/>
    <w:rsid w:val="0085168E"/>
    <w:rsid w:val="00851902"/>
    <w:rsid w:val="00852C6F"/>
    <w:rsid w:val="0085369E"/>
    <w:rsid w:val="008564EF"/>
    <w:rsid w:val="00856BF7"/>
    <w:rsid w:val="0085765C"/>
    <w:rsid w:val="00860B9A"/>
    <w:rsid w:val="00861948"/>
    <w:rsid w:val="00864895"/>
    <w:rsid w:val="008655C3"/>
    <w:rsid w:val="0086664A"/>
    <w:rsid w:val="0087162B"/>
    <w:rsid w:val="008716FD"/>
    <w:rsid w:val="00871B2E"/>
    <w:rsid w:val="00874B46"/>
    <w:rsid w:val="008752EE"/>
    <w:rsid w:val="00875F95"/>
    <w:rsid w:val="00875FA8"/>
    <w:rsid w:val="008774CD"/>
    <w:rsid w:val="00882775"/>
    <w:rsid w:val="008827F5"/>
    <w:rsid w:val="00882B74"/>
    <w:rsid w:val="008835D1"/>
    <w:rsid w:val="00883FC0"/>
    <w:rsid w:val="00884C73"/>
    <w:rsid w:val="008871B2"/>
    <w:rsid w:val="008874A1"/>
    <w:rsid w:val="00892648"/>
    <w:rsid w:val="008934B1"/>
    <w:rsid w:val="00893EF4"/>
    <w:rsid w:val="00894AA1"/>
    <w:rsid w:val="00895CF9"/>
    <w:rsid w:val="008A0740"/>
    <w:rsid w:val="008A0A9B"/>
    <w:rsid w:val="008A12B6"/>
    <w:rsid w:val="008A250B"/>
    <w:rsid w:val="008A2713"/>
    <w:rsid w:val="008A32ED"/>
    <w:rsid w:val="008A5FAF"/>
    <w:rsid w:val="008A6009"/>
    <w:rsid w:val="008A6449"/>
    <w:rsid w:val="008A67C5"/>
    <w:rsid w:val="008A6D25"/>
    <w:rsid w:val="008B03F0"/>
    <w:rsid w:val="008B2188"/>
    <w:rsid w:val="008B3BF6"/>
    <w:rsid w:val="008B3E3D"/>
    <w:rsid w:val="008B45C9"/>
    <w:rsid w:val="008B48FF"/>
    <w:rsid w:val="008B6C1D"/>
    <w:rsid w:val="008B7874"/>
    <w:rsid w:val="008B79FB"/>
    <w:rsid w:val="008C09F9"/>
    <w:rsid w:val="008C4AF3"/>
    <w:rsid w:val="008C62BB"/>
    <w:rsid w:val="008C6E7E"/>
    <w:rsid w:val="008C735D"/>
    <w:rsid w:val="008C773D"/>
    <w:rsid w:val="008C7C11"/>
    <w:rsid w:val="008D0079"/>
    <w:rsid w:val="008D3B47"/>
    <w:rsid w:val="008D44B0"/>
    <w:rsid w:val="008D54D9"/>
    <w:rsid w:val="008D5BC5"/>
    <w:rsid w:val="008D7586"/>
    <w:rsid w:val="008D7D9E"/>
    <w:rsid w:val="008D7EC9"/>
    <w:rsid w:val="008E1902"/>
    <w:rsid w:val="008E1B10"/>
    <w:rsid w:val="008E248F"/>
    <w:rsid w:val="008E4AC5"/>
    <w:rsid w:val="008E6001"/>
    <w:rsid w:val="008E6609"/>
    <w:rsid w:val="008E6652"/>
    <w:rsid w:val="008E72C3"/>
    <w:rsid w:val="008E73BF"/>
    <w:rsid w:val="008F3847"/>
    <w:rsid w:val="008F448A"/>
    <w:rsid w:val="008F4743"/>
    <w:rsid w:val="008F53BC"/>
    <w:rsid w:val="008F62DD"/>
    <w:rsid w:val="008F6849"/>
    <w:rsid w:val="008F7496"/>
    <w:rsid w:val="008F74AB"/>
    <w:rsid w:val="008F77E8"/>
    <w:rsid w:val="00900B25"/>
    <w:rsid w:val="00901289"/>
    <w:rsid w:val="009029D0"/>
    <w:rsid w:val="009032F4"/>
    <w:rsid w:val="00905035"/>
    <w:rsid w:val="00905149"/>
    <w:rsid w:val="00905348"/>
    <w:rsid w:val="00906EF0"/>
    <w:rsid w:val="0090768F"/>
    <w:rsid w:val="00910342"/>
    <w:rsid w:val="009111C8"/>
    <w:rsid w:val="009115ED"/>
    <w:rsid w:val="00911676"/>
    <w:rsid w:val="009116FF"/>
    <w:rsid w:val="0091176D"/>
    <w:rsid w:val="00912379"/>
    <w:rsid w:val="00912712"/>
    <w:rsid w:val="00915F32"/>
    <w:rsid w:val="0091622A"/>
    <w:rsid w:val="00916253"/>
    <w:rsid w:val="0091682C"/>
    <w:rsid w:val="00916C97"/>
    <w:rsid w:val="00921949"/>
    <w:rsid w:val="00921F58"/>
    <w:rsid w:val="009221A0"/>
    <w:rsid w:val="00922C13"/>
    <w:rsid w:val="00924D2B"/>
    <w:rsid w:val="00925D40"/>
    <w:rsid w:val="00933621"/>
    <w:rsid w:val="00933D51"/>
    <w:rsid w:val="00934827"/>
    <w:rsid w:val="00935621"/>
    <w:rsid w:val="00935C1B"/>
    <w:rsid w:val="00936210"/>
    <w:rsid w:val="00937E4F"/>
    <w:rsid w:val="00942DB1"/>
    <w:rsid w:val="0094394D"/>
    <w:rsid w:val="00943DA7"/>
    <w:rsid w:val="00944013"/>
    <w:rsid w:val="009457E7"/>
    <w:rsid w:val="0094665B"/>
    <w:rsid w:val="0094712F"/>
    <w:rsid w:val="009517CD"/>
    <w:rsid w:val="0095239D"/>
    <w:rsid w:val="0095388C"/>
    <w:rsid w:val="009538AA"/>
    <w:rsid w:val="00954343"/>
    <w:rsid w:val="00954E58"/>
    <w:rsid w:val="009564E7"/>
    <w:rsid w:val="009609A1"/>
    <w:rsid w:val="00960B18"/>
    <w:rsid w:val="0096180E"/>
    <w:rsid w:val="0096277A"/>
    <w:rsid w:val="00964187"/>
    <w:rsid w:val="00965B6A"/>
    <w:rsid w:val="00970816"/>
    <w:rsid w:val="0097174A"/>
    <w:rsid w:val="00972922"/>
    <w:rsid w:val="0097399A"/>
    <w:rsid w:val="009742FC"/>
    <w:rsid w:val="00975ADB"/>
    <w:rsid w:val="00975D2D"/>
    <w:rsid w:val="00977243"/>
    <w:rsid w:val="00981509"/>
    <w:rsid w:val="00981BC0"/>
    <w:rsid w:val="0098310E"/>
    <w:rsid w:val="0098412A"/>
    <w:rsid w:val="009848D2"/>
    <w:rsid w:val="00984C85"/>
    <w:rsid w:val="009853FA"/>
    <w:rsid w:val="00987061"/>
    <w:rsid w:val="009873B2"/>
    <w:rsid w:val="00990531"/>
    <w:rsid w:val="00990AE5"/>
    <w:rsid w:val="00990C95"/>
    <w:rsid w:val="009917BE"/>
    <w:rsid w:val="009941B3"/>
    <w:rsid w:val="00994275"/>
    <w:rsid w:val="00994AF8"/>
    <w:rsid w:val="00995EA4"/>
    <w:rsid w:val="00996848"/>
    <w:rsid w:val="009A1115"/>
    <w:rsid w:val="009A1A15"/>
    <w:rsid w:val="009A5347"/>
    <w:rsid w:val="009A54AD"/>
    <w:rsid w:val="009A54B6"/>
    <w:rsid w:val="009A585E"/>
    <w:rsid w:val="009A5EDE"/>
    <w:rsid w:val="009A65A3"/>
    <w:rsid w:val="009B2EB8"/>
    <w:rsid w:val="009B40D7"/>
    <w:rsid w:val="009B6045"/>
    <w:rsid w:val="009B676F"/>
    <w:rsid w:val="009B6770"/>
    <w:rsid w:val="009B696B"/>
    <w:rsid w:val="009B7028"/>
    <w:rsid w:val="009C032D"/>
    <w:rsid w:val="009C04F8"/>
    <w:rsid w:val="009C1CB0"/>
    <w:rsid w:val="009C2CD9"/>
    <w:rsid w:val="009C37B3"/>
    <w:rsid w:val="009C5B3D"/>
    <w:rsid w:val="009C6D3A"/>
    <w:rsid w:val="009D032F"/>
    <w:rsid w:val="009D066D"/>
    <w:rsid w:val="009D7457"/>
    <w:rsid w:val="009E167E"/>
    <w:rsid w:val="009E22CD"/>
    <w:rsid w:val="009E29C6"/>
    <w:rsid w:val="009E4B17"/>
    <w:rsid w:val="009E53C8"/>
    <w:rsid w:val="009E7309"/>
    <w:rsid w:val="009E7337"/>
    <w:rsid w:val="009E7D91"/>
    <w:rsid w:val="009F1692"/>
    <w:rsid w:val="009F1D14"/>
    <w:rsid w:val="009F5728"/>
    <w:rsid w:val="009F6CE0"/>
    <w:rsid w:val="00A01F2C"/>
    <w:rsid w:val="00A024A3"/>
    <w:rsid w:val="00A0691C"/>
    <w:rsid w:val="00A06AB2"/>
    <w:rsid w:val="00A07630"/>
    <w:rsid w:val="00A07CCB"/>
    <w:rsid w:val="00A110DA"/>
    <w:rsid w:val="00A12F45"/>
    <w:rsid w:val="00A14068"/>
    <w:rsid w:val="00A149CE"/>
    <w:rsid w:val="00A14F1B"/>
    <w:rsid w:val="00A15C53"/>
    <w:rsid w:val="00A17211"/>
    <w:rsid w:val="00A17213"/>
    <w:rsid w:val="00A17331"/>
    <w:rsid w:val="00A176D9"/>
    <w:rsid w:val="00A179EC"/>
    <w:rsid w:val="00A205BA"/>
    <w:rsid w:val="00A207D4"/>
    <w:rsid w:val="00A20A0A"/>
    <w:rsid w:val="00A21653"/>
    <w:rsid w:val="00A23830"/>
    <w:rsid w:val="00A24A31"/>
    <w:rsid w:val="00A2515C"/>
    <w:rsid w:val="00A259CC"/>
    <w:rsid w:val="00A2751A"/>
    <w:rsid w:val="00A276B9"/>
    <w:rsid w:val="00A3072E"/>
    <w:rsid w:val="00A3091B"/>
    <w:rsid w:val="00A319CB"/>
    <w:rsid w:val="00A31BC5"/>
    <w:rsid w:val="00A324CC"/>
    <w:rsid w:val="00A33F29"/>
    <w:rsid w:val="00A35402"/>
    <w:rsid w:val="00A36BBD"/>
    <w:rsid w:val="00A36D9A"/>
    <w:rsid w:val="00A4014D"/>
    <w:rsid w:val="00A404B8"/>
    <w:rsid w:val="00A40EED"/>
    <w:rsid w:val="00A41DD1"/>
    <w:rsid w:val="00A42508"/>
    <w:rsid w:val="00A444C7"/>
    <w:rsid w:val="00A44CFF"/>
    <w:rsid w:val="00A45376"/>
    <w:rsid w:val="00A45E9B"/>
    <w:rsid w:val="00A45ED3"/>
    <w:rsid w:val="00A46666"/>
    <w:rsid w:val="00A50A0C"/>
    <w:rsid w:val="00A50B66"/>
    <w:rsid w:val="00A51A17"/>
    <w:rsid w:val="00A520A1"/>
    <w:rsid w:val="00A53283"/>
    <w:rsid w:val="00A53818"/>
    <w:rsid w:val="00A53BD0"/>
    <w:rsid w:val="00A5571A"/>
    <w:rsid w:val="00A55AA7"/>
    <w:rsid w:val="00A55E39"/>
    <w:rsid w:val="00A5688E"/>
    <w:rsid w:val="00A60DA7"/>
    <w:rsid w:val="00A61866"/>
    <w:rsid w:val="00A61F72"/>
    <w:rsid w:val="00A63A54"/>
    <w:rsid w:val="00A63ACF"/>
    <w:rsid w:val="00A658BA"/>
    <w:rsid w:val="00A65A02"/>
    <w:rsid w:val="00A65D90"/>
    <w:rsid w:val="00A7100E"/>
    <w:rsid w:val="00A71C55"/>
    <w:rsid w:val="00A720BD"/>
    <w:rsid w:val="00A729EF"/>
    <w:rsid w:val="00A74B3B"/>
    <w:rsid w:val="00A7508B"/>
    <w:rsid w:val="00A75362"/>
    <w:rsid w:val="00A765B7"/>
    <w:rsid w:val="00A76CE7"/>
    <w:rsid w:val="00A812E0"/>
    <w:rsid w:val="00A814A2"/>
    <w:rsid w:val="00A81618"/>
    <w:rsid w:val="00A835C6"/>
    <w:rsid w:val="00A84315"/>
    <w:rsid w:val="00A84D19"/>
    <w:rsid w:val="00A86546"/>
    <w:rsid w:val="00A8690A"/>
    <w:rsid w:val="00A8763B"/>
    <w:rsid w:val="00A90EF0"/>
    <w:rsid w:val="00A91653"/>
    <w:rsid w:val="00A91BD9"/>
    <w:rsid w:val="00A94572"/>
    <w:rsid w:val="00A967AB"/>
    <w:rsid w:val="00A968CF"/>
    <w:rsid w:val="00A96A54"/>
    <w:rsid w:val="00A97236"/>
    <w:rsid w:val="00A97BA2"/>
    <w:rsid w:val="00AA1ED0"/>
    <w:rsid w:val="00AA442F"/>
    <w:rsid w:val="00AA5953"/>
    <w:rsid w:val="00AA6250"/>
    <w:rsid w:val="00AB21CB"/>
    <w:rsid w:val="00AB25B8"/>
    <w:rsid w:val="00AB35E6"/>
    <w:rsid w:val="00AB466C"/>
    <w:rsid w:val="00AB4876"/>
    <w:rsid w:val="00AB6195"/>
    <w:rsid w:val="00AB636D"/>
    <w:rsid w:val="00AB65CB"/>
    <w:rsid w:val="00AB6B52"/>
    <w:rsid w:val="00AB7980"/>
    <w:rsid w:val="00AB7CB3"/>
    <w:rsid w:val="00AC0234"/>
    <w:rsid w:val="00AC0E47"/>
    <w:rsid w:val="00AC1534"/>
    <w:rsid w:val="00AC2623"/>
    <w:rsid w:val="00AC2B83"/>
    <w:rsid w:val="00AC2CE4"/>
    <w:rsid w:val="00AC4B7B"/>
    <w:rsid w:val="00AC6802"/>
    <w:rsid w:val="00AD019E"/>
    <w:rsid w:val="00AD0749"/>
    <w:rsid w:val="00AD0EF2"/>
    <w:rsid w:val="00AD0F7E"/>
    <w:rsid w:val="00AD3AAA"/>
    <w:rsid w:val="00AD4064"/>
    <w:rsid w:val="00AD5413"/>
    <w:rsid w:val="00AD5C0E"/>
    <w:rsid w:val="00AD637B"/>
    <w:rsid w:val="00AD6A8D"/>
    <w:rsid w:val="00AD6D4A"/>
    <w:rsid w:val="00AE0FE3"/>
    <w:rsid w:val="00AE1EBA"/>
    <w:rsid w:val="00AE2314"/>
    <w:rsid w:val="00AE4255"/>
    <w:rsid w:val="00AE4D67"/>
    <w:rsid w:val="00AE60DD"/>
    <w:rsid w:val="00AE718C"/>
    <w:rsid w:val="00AE7783"/>
    <w:rsid w:val="00AE7AAE"/>
    <w:rsid w:val="00AF1B03"/>
    <w:rsid w:val="00AF2BF8"/>
    <w:rsid w:val="00AF3BE6"/>
    <w:rsid w:val="00AF4837"/>
    <w:rsid w:val="00AF5A96"/>
    <w:rsid w:val="00AF690F"/>
    <w:rsid w:val="00B00607"/>
    <w:rsid w:val="00B02B33"/>
    <w:rsid w:val="00B053F8"/>
    <w:rsid w:val="00B05C42"/>
    <w:rsid w:val="00B064CA"/>
    <w:rsid w:val="00B06C76"/>
    <w:rsid w:val="00B06E8C"/>
    <w:rsid w:val="00B07C79"/>
    <w:rsid w:val="00B13F69"/>
    <w:rsid w:val="00B1471C"/>
    <w:rsid w:val="00B17935"/>
    <w:rsid w:val="00B17938"/>
    <w:rsid w:val="00B21436"/>
    <w:rsid w:val="00B21F64"/>
    <w:rsid w:val="00B226D7"/>
    <w:rsid w:val="00B237F3"/>
    <w:rsid w:val="00B24B4F"/>
    <w:rsid w:val="00B25DF7"/>
    <w:rsid w:val="00B25F17"/>
    <w:rsid w:val="00B26187"/>
    <w:rsid w:val="00B26B5E"/>
    <w:rsid w:val="00B30306"/>
    <w:rsid w:val="00B314F6"/>
    <w:rsid w:val="00B31F35"/>
    <w:rsid w:val="00B320D2"/>
    <w:rsid w:val="00B329E8"/>
    <w:rsid w:val="00B33096"/>
    <w:rsid w:val="00B33663"/>
    <w:rsid w:val="00B33E79"/>
    <w:rsid w:val="00B35631"/>
    <w:rsid w:val="00B35EB9"/>
    <w:rsid w:val="00B36C0C"/>
    <w:rsid w:val="00B375D2"/>
    <w:rsid w:val="00B37AFA"/>
    <w:rsid w:val="00B37D19"/>
    <w:rsid w:val="00B37EB6"/>
    <w:rsid w:val="00B40A38"/>
    <w:rsid w:val="00B4124E"/>
    <w:rsid w:val="00B41C37"/>
    <w:rsid w:val="00B427BC"/>
    <w:rsid w:val="00B43097"/>
    <w:rsid w:val="00B43DC3"/>
    <w:rsid w:val="00B43FAF"/>
    <w:rsid w:val="00B466E4"/>
    <w:rsid w:val="00B50D30"/>
    <w:rsid w:val="00B51533"/>
    <w:rsid w:val="00B52A84"/>
    <w:rsid w:val="00B54F88"/>
    <w:rsid w:val="00B54FFE"/>
    <w:rsid w:val="00B553D9"/>
    <w:rsid w:val="00B563CB"/>
    <w:rsid w:val="00B56C8A"/>
    <w:rsid w:val="00B57FA3"/>
    <w:rsid w:val="00B613A6"/>
    <w:rsid w:val="00B624FF"/>
    <w:rsid w:val="00B62C58"/>
    <w:rsid w:val="00B635C0"/>
    <w:rsid w:val="00B6373C"/>
    <w:rsid w:val="00B63B90"/>
    <w:rsid w:val="00B64515"/>
    <w:rsid w:val="00B64E3E"/>
    <w:rsid w:val="00B65A18"/>
    <w:rsid w:val="00B662B3"/>
    <w:rsid w:val="00B6691B"/>
    <w:rsid w:val="00B71973"/>
    <w:rsid w:val="00B722D4"/>
    <w:rsid w:val="00B7264A"/>
    <w:rsid w:val="00B727FF"/>
    <w:rsid w:val="00B72B7B"/>
    <w:rsid w:val="00B7344B"/>
    <w:rsid w:val="00B73EA1"/>
    <w:rsid w:val="00B74730"/>
    <w:rsid w:val="00B804AE"/>
    <w:rsid w:val="00B832B7"/>
    <w:rsid w:val="00B84D2A"/>
    <w:rsid w:val="00B84F54"/>
    <w:rsid w:val="00B86BF2"/>
    <w:rsid w:val="00B87D6B"/>
    <w:rsid w:val="00B90BF0"/>
    <w:rsid w:val="00B914F1"/>
    <w:rsid w:val="00B92535"/>
    <w:rsid w:val="00B945CB"/>
    <w:rsid w:val="00B95614"/>
    <w:rsid w:val="00B969CC"/>
    <w:rsid w:val="00B96A43"/>
    <w:rsid w:val="00B97C04"/>
    <w:rsid w:val="00BA0B37"/>
    <w:rsid w:val="00BA1001"/>
    <w:rsid w:val="00BA1E88"/>
    <w:rsid w:val="00BA35AD"/>
    <w:rsid w:val="00BA369B"/>
    <w:rsid w:val="00BA37D6"/>
    <w:rsid w:val="00BA40FA"/>
    <w:rsid w:val="00BA5C38"/>
    <w:rsid w:val="00BA6394"/>
    <w:rsid w:val="00BA7DCC"/>
    <w:rsid w:val="00BB46B8"/>
    <w:rsid w:val="00BB484F"/>
    <w:rsid w:val="00BB573B"/>
    <w:rsid w:val="00BB57B1"/>
    <w:rsid w:val="00BB5FB9"/>
    <w:rsid w:val="00BB712E"/>
    <w:rsid w:val="00BB7322"/>
    <w:rsid w:val="00BB7595"/>
    <w:rsid w:val="00BC3747"/>
    <w:rsid w:val="00BC4284"/>
    <w:rsid w:val="00BC5418"/>
    <w:rsid w:val="00BC6304"/>
    <w:rsid w:val="00BC6BC9"/>
    <w:rsid w:val="00BC7199"/>
    <w:rsid w:val="00BC7556"/>
    <w:rsid w:val="00BD02C1"/>
    <w:rsid w:val="00BD0EBA"/>
    <w:rsid w:val="00BD3488"/>
    <w:rsid w:val="00BD5A98"/>
    <w:rsid w:val="00BD6307"/>
    <w:rsid w:val="00BD6E9F"/>
    <w:rsid w:val="00BD7692"/>
    <w:rsid w:val="00BD7B5A"/>
    <w:rsid w:val="00BE0BFF"/>
    <w:rsid w:val="00BE0C21"/>
    <w:rsid w:val="00BE10C2"/>
    <w:rsid w:val="00BE1868"/>
    <w:rsid w:val="00BE1C50"/>
    <w:rsid w:val="00BE3996"/>
    <w:rsid w:val="00BE457B"/>
    <w:rsid w:val="00BE4E3A"/>
    <w:rsid w:val="00BE5566"/>
    <w:rsid w:val="00BE67A0"/>
    <w:rsid w:val="00BE6839"/>
    <w:rsid w:val="00BE697B"/>
    <w:rsid w:val="00BF078C"/>
    <w:rsid w:val="00BF0872"/>
    <w:rsid w:val="00BF0DC0"/>
    <w:rsid w:val="00BF1067"/>
    <w:rsid w:val="00BF1191"/>
    <w:rsid w:val="00BF17A1"/>
    <w:rsid w:val="00BF1AC0"/>
    <w:rsid w:val="00BF21CC"/>
    <w:rsid w:val="00BF3C4B"/>
    <w:rsid w:val="00BF64E0"/>
    <w:rsid w:val="00C0273F"/>
    <w:rsid w:val="00C048E4"/>
    <w:rsid w:val="00C05A3B"/>
    <w:rsid w:val="00C05E69"/>
    <w:rsid w:val="00C05F69"/>
    <w:rsid w:val="00C11270"/>
    <w:rsid w:val="00C1244E"/>
    <w:rsid w:val="00C12B46"/>
    <w:rsid w:val="00C13110"/>
    <w:rsid w:val="00C156D3"/>
    <w:rsid w:val="00C1606E"/>
    <w:rsid w:val="00C17966"/>
    <w:rsid w:val="00C17A05"/>
    <w:rsid w:val="00C17E64"/>
    <w:rsid w:val="00C208C1"/>
    <w:rsid w:val="00C21926"/>
    <w:rsid w:val="00C238E1"/>
    <w:rsid w:val="00C249EE"/>
    <w:rsid w:val="00C2523B"/>
    <w:rsid w:val="00C2525F"/>
    <w:rsid w:val="00C25AED"/>
    <w:rsid w:val="00C25C27"/>
    <w:rsid w:val="00C261C5"/>
    <w:rsid w:val="00C3235A"/>
    <w:rsid w:val="00C32E8C"/>
    <w:rsid w:val="00C3738F"/>
    <w:rsid w:val="00C41F2C"/>
    <w:rsid w:val="00C427E0"/>
    <w:rsid w:val="00C443DC"/>
    <w:rsid w:val="00C4476E"/>
    <w:rsid w:val="00C44C54"/>
    <w:rsid w:val="00C524A2"/>
    <w:rsid w:val="00C56F83"/>
    <w:rsid w:val="00C60174"/>
    <w:rsid w:val="00C609CB"/>
    <w:rsid w:val="00C6248C"/>
    <w:rsid w:val="00C64730"/>
    <w:rsid w:val="00C660B3"/>
    <w:rsid w:val="00C67966"/>
    <w:rsid w:val="00C67A7C"/>
    <w:rsid w:val="00C70057"/>
    <w:rsid w:val="00C70832"/>
    <w:rsid w:val="00C71A53"/>
    <w:rsid w:val="00C752DC"/>
    <w:rsid w:val="00C75744"/>
    <w:rsid w:val="00C763C3"/>
    <w:rsid w:val="00C77314"/>
    <w:rsid w:val="00C81A77"/>
    <w:rsid w:val="00C81EF8"/>
    <w:rsid w:val="00C820EE"/>
    <w:rsid w:val="00C82621"/>
    <w:rsid w:val="00C83872"/>
    <w:rsid w:val="00C84777"/>
    <w:rsid w:val="00C863A2"/>
    <w:rsid w:val="00C86F42"/>
    <w:rsid w:val="00C922AB"/>
    <w:rsid w:val="00C925B4"/>
    <w:rsid w:val="00C927B2"/>
    <w:rsid w:val="00C947F0"/>
    <w:rsid w:val="00C9481B"/>
    <w:rsid w:val="00C96961"/>
    <w:rsid w:val="00CA0CAC"/>
    <w:rsid w:val="00CA40FF"/>
    <w:rsid w:val="00CA748E"/>
    <w:rsid w:val="00CA797A"/>
    <w:rsid w:val="00CB0398"/>
    <w:rsid w:val="00CB1D4C"/>
    <w:rsid w:val="00CB1F2A"/>
    <w:rsid w:val="00CB3E2C"/>
    <w:rsid w:val="00CB5431"/>
    <w:rsid w:val="00CB5B71"/>
    <w:rsid w:val="00CC1C17"/>
    <w:rsid w:val="00CC237A"/>
    <w:rsid w:val="00CC2D5D"/>
    <w:rsid w:val="00CC357C"/>
    <w:rsid w:val="00CC79EF"/>
    <w:rsid w:val="00CD0380"/>
    <w:rsid w:val="00CD0CAF"/>
    <w:rsid w:val="00CD1C2B"/>
    <w:rsid w:val="00CD35B9"/>
    <w:rsid w:val="00CD38A0"/>
    <w:rsid w:val="00CD3C2B"/>
    <w:rsid w:val="00CD48DE"/>
    <w:rsid w:val="00CD4EA5"/>
    <w:rsid w:val="00CD5335"/>
    <w:rsid w:val="00CD5B81"/>
    <w:rsid w:val="00CD5C53"/>
    <w:rsid w:val="00CE1E27"/>
    <w:rsid w:val="00CE271D"/>
    <w:rsid w:val="00CE343E"/>
    <w:rsid w:val="00CE3E4E"/>
    <w:rsid w:val="00CE5A5D"/>
    <w:rsid w:val="00CE7B7B"/>
    <w:rsid w:val="00CE7FB2"/>
    <w:rsid w:val="00CF310B"/>
    <w:rsid w:val="00CF5CD4"/>
    <w:rsid w:val="00CF609D"/>
    <w:rsid w:val="00CF7709"/>
    <w:rsid w:val="00CF7D59"/>
    <w:rsid w:val="00D01DB8"/>
    <w:rsid w:val="00D01F60"/>
    <w:rsid w:val="00D024FF"/>
    <w:rsid w:val="00D03E23"/>
    <w:rsid w:val="00D0406C"/>
    <w:rsid w:val="00D04630"/>
    <w:rsid w:val="00D04810"/>
    <w:rsid w:val="00D065A6"/>
    <w:rsid w:val="00D06F51"/>
    <w:rsid w:val="00D076B1"/>
    <w:rsid w:val="00D07AA8"/>
    <w:rsid w:val="00D10295"/>
    <w:rsid w:val="00D1060E"/>
    <w:rsid w:val="00D106EE"/>
    <w:rsid w:val="00D12F0E"/>
    <w:rsid w:val="00D13B05"/>
    <w:rsid w:val="00D151DD"/>
    <w:rsid w:val="00D158B7"/>
    <w:rsid w:val="00D16501"/>
    <w:rsid w:val="00D174D2"/>
    <w:rsid w:val="00D17F83"/>
    <w:rsid w:val="00D2087E"/>
    <w:rsid w:val="00D2132A"/>
    <w:rsid w:val="00D22FA4"/>
    <w:rsid w:val="00D249EC"/>
    <w:rsid w:val="00D266E9"/>
    <w:rsid w:val="00D32690"/>
    <w:rsid w:val="00D32D84"/>
    <w:rsid w:val="00D34726"/>
    <w:rsid w:val="00D350A6"/>
    <w:rsid w:val="00D37CBD"/>
    <w:rsid w:val="00D37D4E"/>
    <w:rsid w:val="00D40312"/>
    <w:rsid w:val="00D41CE9"/>
    <w:rsid w:val="00D4332D"/>
    <w:rsid w:val="00D434F1"/>
    <w:rsid w:val="00D44663"/>
    <w:rsid w:val="00D460A2"/>
    <w:rsid w:val="00D46420"/>
    <w:rsid w:val="00D47405"/>
    <w:rsid w:val="00D47D8D"/>
    <w:rsid w:val="00D503C5"/>
    <w:rsid w:val="00D50432"/>
    <w:rsid w:val="00D53F22"/>
    <w:rsid w:val="00D5478F"/>
    <w:rsid w:val="00D55167"/>
    <w:rsid w:val="00D56F0A"/>
    <w:rsid w:val="00D60AE0"/>
    <w:rsid w:val="00D62ECA"/>
    <w:rsid w:val="00D635CE"/>
    <w:rsid w:val="00D65695"/>
    <w:rsid w:val="00D6634D"/>
    <w:rsid w:val="00D666C7"/>
    <w:rsid w:val="00D67FA2"/>
    <w:rsid w:val="00D70077"/>
    <w:rsid w:val="00D72110"/>
    <w:rsid w:val="00D72823"/>
    <w:rsid w:val="00D72DF6"/>
    <w:rsid w:val="00D7415C"/>
    <w:rsid w:val="00D75551"/>
    <w:rsid w:val="00D801A8"/>
    <w:rsid w:val="00D806C6"/>
    <w:rsid w:val="00D80CC9"/>
    <w:rsid w:val="00D81E97"/>
    <w:rsid w:val="00D85D27"/>
    <w:rsid w:val="00D86843"/>
    <w:rsid w:val="00D87583"/>
    <w:rsid w:val="00D87AC4"/>
    <w:rsid w:val="00D908A9"/>
    <w:rsid w:val="00D929CF"/>
    <w:rsid w:val="00D9433E"/>
    <w:rsid w:val="00D94779"/>
    <w:rsid w:val="00D94FD9"/>
    <w:rsid w:val="00D951E6"/>
    <w:rsid w:val="00D957A3"/>
    <w:rsid w:val="00D965AB"/>
    <w:rsid w:val="00D967FA"/>
    <w:rsid w:val="00D96C20"/>
    <w:rsid w:val="00DA0668"/>
    <w:rsid w:val="00DA1C90"/>
    <w:rsid w:val="00DA34AD"/>
    <w:rsid w:val="00DA44F0"/>
    <w:rsid w:val="00DA533C"/>
    <w:rsid w:val="00DA5597"/>
    <w:rsid w:val="00DA62B3"/>
    <w:rsid w:val="00DB0622"/>
    <w:rsid w:val="00DB2F81"/>
    <w:rsid w:val="00DB3626"/>
    <w:rsid w:val="00DB484C"/>
    <w:rsid w:val="00DB5567"/>
    <w:rsid w:val="00DB6BED"/>
    <w:rsid w:val="00DC078C"/>
    <w:rsid w:val="00DC2415"/>
    <w:rsid w:val="00DC3150"/>
    <w:rsid w:val="00DC34B9"/>
    <w:rsid w:val="00DC4475"/>
    <w:rsid w:val="00DC5A8A"/>
    <w:rsid w:val="00DC6442"/>
    <w:rsid w:val="00DC6728"/>
    <w:rsid w:val="00DD0406"/>
    <w:rsid w:val="00DD148E"/>
    <w:rsid w:val="00DD4279"/>
    <w:rsid w:val="00DD431C"/>
    <w:rsid w:val="00DD5DBE"/>
    <w:rsid w:val="00DD67A9"/>
    <w:rsid w:val="00DD72A2"/>
    <w:rsid w:val="00DD72EC"/>
    <w:rsid w:val="00DE0521"/>
    <w:rsid w:val="00DE09FA"/>
    <w:rsid w:val="00DE227F"/>
    <w:rsid w:val="00DE2518"/>
    <w:rsid w:val="00DE272E"/>
    <w:rsid w:val="00DE32FF"/>
    <w:rsid w:val="00DE5A72"/>
    <w:rsid w:val="00DF2A9A"/>
    <w:rsid w:val="00DF407F"/>
    <w:rsid w:val="00DF4D24"/>
    <w:rsid w:val="00DF7370"/>
    <w:rsid w:val="00DF77E9"/>
    <w:rsid w:val="00DF7B17"/>
    <w:rsid w:val="00DF7D3F"/>
    <w:rsid w:val="00E017F2"/>
    <w:rsid w:val="00E01E86"/>
    <w:rsid w:val="00E02545"/>
    <w:rsid w:val="00E02F1B"/>
    <w:rsid w:val="00E037D3"/>
    <w:rsid w:val="00E04441"/>
    <w:rsid w:val="00E046B0"/>
    <w:rsid w:val="00E0613C"/>
    <w:rsid w:val="00E0615D"/>
    <w:rsid w:val="00E06287"/>
    <w:rsid w:val="00E067B2"/>
    <w:rsid w:val="00E117F2"/>
    <w:rsid w:val="00E12835"/>
    <w:rsid w:val="00E15E6C"/>
    <w:rsid w:val="00E17F63"/>
    <w:rsid w:val="00E231E0"/>
    <w:rsid w:val="00E23262"/>
    <w:rsid w:val="00E233CC"/>
    <w:rsid w:val="00E23AE2"/>
    <w:rsid w:val="00E24A68"/>
    <w:rsid w:val="00E24E7D"/>
    <w:rsid w:val="00E25FB0"/>
    <w:rsid w:val="00E27887"/>
    <w:rsid w:val="00E309D6"/>
    <w:rsid w:val="00E31A28"/>
    <w:rsid w:val="00E3336B"/>
    <w:rsid w:val="00E40635"/>
    <w:rsid w:val="00E42227"/>
    <w:rsid w:val="00E4298B"/>
    <w:rsid w:val="00E42F73"/>
    <w:rsid w:val="00E43499"/>
    <w:rsid w:val="00E4358B"/>
    <w:rsid w:val="00E439A7"/>
    <w:rsid w:val="00E43A22"/>
    <w:rsid w:val="00E43E42"/>
    <w:rsid w:val="00E47410"/>
    <w:rsid w:val="00E4786A"/>
    <w:rsid w:val="00E50345"/>
    <w:rsid w:val="00E50640"/>
    <w:rsid w:val="00E51D8E"/>
    <w:rsid w:val="00E51F68"/>
    <w:rsid w:val="00E5230E"/>
    <w:rsid w:val="00E52AB7"/>
    <w:rsid w:val="00E57541"/>
    <w:rsid w:val="00E6106B"/>
    <w:rsid w:val="00E6209A"/>
    <w:rsid w:val="00E62DE8"/>
    <w:rsid w:val="00E62E8A"/>
    <w:rsid w:val="00E631EF"/>
    <w:rsid w:val="00E639F8"/>
    <w:rsid w:val="00E651E7"/>
    <w:rsid w:val="00E657B1"/>
    <w:rsid w:val="00E660D7"/>
    <w:rsid w:val="00E661B9"/>
    <w:rsid w:val="00E669AA"/>
    <w:rsid w:val="00E67908"/>
    <w:rsid w:val="00E70501"/>
    <w:rsid w:val="00E71400"/>
    <w:rsid w:val="00E72F2E"/>
    <w:rsid w:val="00E737D1"/>
    <w:rsid w:val="00E7467F"/>
    <w:rsid w:val="00E768FB"/>
    <w:rsid w:val="00E81005"/>
    <w:rsid w:val="00E84A16"/>
    <w:rsid w:val="00E84FD0"/>
    <w:rsid w:val="00E85100"/>
    <w:rsid w:val="00E86BF4"/>
    <w:rsid w:val="00E87415"/>
    <w:rsid w:val="00E90567"/>
    <w:rsid w:val="00E90C22"/>
    <w:rsid w:val="00E923C5"/>
    <w:rsid w:val="00E94A3E"/>
    <w:rsid w:val="00E97E9A"/>
    <w:rsid w:val="00EA0234"/>
    <w:rsid w:val="00EA10A9"/>
    <w:rsid w:val="00EA2645"/>
    <w:rsid w:val="00EA277E"/>
    <w:rsid w:val="00EA2840"/>
    <w:rsid w:val="00EA2E23"/>
    <w:rsid w:val="00EA3349"/>
    <w:rsid w:val="00EA4993"/>
    <w:rsid w:val="00EA499A"/>
    <w:rsid w:val="00EA5141"/>
    <w:rsid w:val="00EA63F0"/>
    <w:rsid w:val="00EA7E92"/>
    <w:rsid w:val="00EB06E1"/>
    <w:rsid w:val="00EB25D3"/>
    <w:rsid w:val="00EB3A87"/>
    <w:rsid w:val="00EB4BF3"/>
    <w:rsid w:val="00EB6741"/>
    <w:rsid w:val="00EC0C91"/>
    <w:rsid w:val="00EC23F2"/>
    <w:rsid w:val="00EC38C4"/>
    <w:rsid w:val="00EC39D0"/>
    <w:rsid w:val="00EC3EFB"/>
    <w:rsid w:val="00EC4E0E"/>
    <w:rsid w:val="00EC59A4"/>
    <w:rsid w:val="00EC6176"/>
    <w:rsid w:val="00EC63F0"/>
    <w:rsid w:val="00EC6480"/>
    <w:rsid w:val="00ED1957"/>
    <w:rsid w:val="00ED23BD"/>
    <w:rsid w:val="00ED24CA"/>
    <w:rsid w:val="00ED4145"/>
    <w:rsid w:val="00ED4B32"/>
    <w:rsid w:val="00ED4E16"/>
    <w:rsid w:val="00ED51A1"/>
    <w:rsid w:val="00ED7117"/>
    <w:rsid w:val="00ED7606"/>
    <w:rsid w:val="00EE0458"/>
    <w:rsid w:val="00EE21BC"/>
    <w:rsid w:val="00EE2B3B"/>
    <w:rsid w:val="00EE2F47"/>
    <w:rsid w:val="00EE317B"/>
    <w:rsid w:val="00EE326D"/>
    <w:rsid w:val="00EE3F90"/>
    <w:rsid w:val="00EE6CB1"/>
    <w:rsid w:val="00EE72F9"/>
    <w:rsid w:val="00EF04AF"/>
    <w:rsid w:val="00EF16FA"/>
    <w:rsid w:val="00EF216A"/>
    <w:rsid w:val="00EF642B"/>
    <w:rsid w:val="00EF658D"/>
    <w:rsid w:val="00EF72AF"/>
    <w:rsid w:val="00F00A02"/>
    <w:rsid w:val="00F01EFA"/>
    <w:rsid w:val="00F021D2"/>
    <w:rsid w:val="00F04D5B"/>
    <w:rsid w:val="00F05ABC"/>
    <w:rsid w:val="00F06503"/>
    <w:rsid w:val="00F06D26"/>
    <w:rsid w:val="00F07FB4"/>
    <w:rsid w:val="00F10BB7"/>
    <w:rsid w:val="00F11189"/>
    <w:rsid w:val="00F11264"/>
    <w:rsid w:val="00F125D1"/>
    <w:rsid w:val="00F1314E"/>
    <w:rsid w:val="00F13C05"/>
    <w:rsid w:val="00F13C17"/>
    <w:rsid w:val="00F159FD"/>
    <w:rsid w:val="00F1782A"/>
    <w:rsid w:val="00F17BFE"/>
    <w:rsid w:val="00F2196F"/>
    <w:rsid w:val="00F24A70"/>
    <w:rsid w:val="00F25834"/>
    <w:rsid w:val="00F25972"/>
    <w:rsid w:val="00F273F4"/>
    <w:rsid w:val="00F31617"/>
    <w:rsid w:val="00F319EA"/>
    <w:rsid w:val="00F32B13"/>
    <w:rsid w:val="00F34F61"/>
    <w:rsid w:val="00F35E31"/>
    <w:rsid w:val="00F36543"/>
    <w:rsid w:val="00F40BA3"/>
    <w:rsid w:val="00F41A4B"/>
    <w:rsid w:val="00F432FA"/>
    <w:rsid w:val="00F43AFB"/>
    <w:rsid w:val="00F45FAD"/>
    <w:rsid w:val="00F46495"/>
    <w:rsid w:val="00F5090C"/>
    <w:rsid w:val="00F51230"/>
    <w:rsid w:val="00F51651"/>
    <w:rsid w:val="00F51898"/>
    <w:rsid w:val="00F530F7"/>
    <w:rsid w:val="00F53E19"/>
    <w:rsid w:val="00F54C04"/>
    <w:rsid w:val="00F607D6"/>
    <w:rsid w:val="00F61729"/>
    <w:rsid w:val="00F62ABB"/>
    <w:rsid w:val="00F63104"/>
    <w:rsid w:val="00F63E45"/>
    <w:rsid w:val="00F654F4"/>
    <w:rsid w:val="00F658A4"/>
    <w:rsid w:val="00F65EB8"/>
    <w:rsid w:val="00F70819"/>
    <w:rsid w:val="00F733AD"/>
    <w:rsid w:val="00F73CF7"/>
    <w:rsid w:val="00F73E42"/>
    <w:rsid w:val="00F73EE5"/>
    <w:rsid w:val="00F74619"/>
    <w:rsid w:val="00F74A55"/>
    <w:rsid w:val="00F75E81"/>
    <w:rsid w:val="00F75F79"/>
    <w:rsid w:val="00F77FF7"/>
    <w:rsid w:val="00F80328"/>
    <w:rsid w:val="00F80E0C"/>
    <w:rsid w:val="00F831FE"/>
    <w:rsid w:val="00F83366"/>
    <w:rsid w:val="00F837B6"/>
    <w:rsid w:val="00F93E9E"/>
    <w:rsid w:val="00F945A0"/>
    <w:rsid w:val="00F95F25"/>
    <w:rsid w:val="00F96DDB"/>
    <w:rsid w:val="00F972ED"/>
    <w:rsid w:val="00FA1587"/>
    <w:rsid w:val="00FA2520"/>
    <w:rsid w:val="00FA265D"/>
    <w:rsid w:val="00FA2C9B"/>
    <w:rsid w:val="00FA2F00"/>
    <w:rsid w:val="00FA5B12"/>
    <w:rsid w:val="00FA6077"/>
    <w:rsid w:val="00FA67E3"/>
    <w:rsid w:val="00FA6B99"/>
    <w:rsid w:val="00FA6C5E"/>
    <w:rsid w:val="00FA6F9E"/>
    <w:rsid w:val="00FB02E4"/>
    <w:rsid w:val="00FB041B"/>
    <w:rsid w:val="00FB0E72"/>
    <w:rsid w:val="00FB190A"/>
    <w:rsid w:val="00FB1EDC"/>
    <w:rsid w:val="00FB502B"/>
    <w:rsid w:val="00FB57DA"/>
    <w:rsid w:val="00FB57E1"/>
    <w:rsid w:val="00FB6E2F"/>
    <w:rsid w:val="00FB7810"/>
    <w:rsid w:val="00FC09FD"/>
    <w:rsid w:val="00FC13C9"/>
    <w:rsid w:val="00FC37FD"/>
    <w:rsid w:val="00FC3E2A"/>
    <w:rsid w:val="00FC46CA"/>
    <w:rsid w:val="00FC481A"/>
    <w:rsid w:val="00FC5F4F"/>
    <w:rsid w:val="00FD1E7F"/>
    <w:rsid w:val="00FD273B"/>
    <w:rsid w:val="00FD3E8F"/>
    <w:rsid w:val="00FD49E6"/>
    <w:rsid w:val="00FD5F3D"/>
    <w:rsid w:val="00FD755F"/>
    <w:rsid w:val="00FD7AA1"/>
    <w:rsid w:val="00FE0720"/>
    <w:rsid w:val="00FE2AC2"/>
    <w:rsid w:val="00FE2F59"/>
    <w:rsid w:val="00FE3944"/>
    <w:rsid w:val="00FE5674"/>
    <w:rsid w:val="00FE6886"/>
    <w:rsid w:val="00FE701D"/>
    <w:rsid w:val="00FE7171"/>
    <w:rsid w:val="00FE75D0"/>
    <w:rsid w:val="00FF2ADB"/>
    <w:rsid w:val="00FF2E98"/>
    <w:rsid w:val="00FF466D"/>
    <w:rsid w:val="00FF5ADC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56"/>
    <w:rPr>
      <w:rFonts w:ascii="Times New Roman" w:eastAsia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qFormat/>
    <w:rsid w:val="003C4952"/>
    <w:pPr>
      <w:keepNext/>
      <w:outlineLvl w:val="2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3B56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1C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C3B56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1C3B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1C3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C3B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1C3B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1C3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1C3B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1C3B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3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3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3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C3B56"/>
    <w:pPr>
      <w:ind w:left="720"/>
      <w:contextualSpacing/>
    </w:pPr>
  </w:style>
  <w:style w:type="paragraph" w:styleId="aa">
    <w:name w:val="No Spacing"/>
    <w:uiPriority w:val="1"/>
    <w:qFormat/>
    <w:rsid w:val="00A444C7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B914F1"/>
    <w:rPr>
      <w:color w:val="0000FF"/>
      <w:u w:val="single"/>
    </w:rPr>
  </w:style>
  <w:style w:type="character" w:styleId="ac">
    <w:name w:val="page number"/>
    <w:basedOn w:val="a0"/>
    <w:uiPriority w:val="99"/>
    <w:rsid w:val="00805EB8"/>
  </w:style>
  <w:style w:type="paragraph" w:styleId="ad">
    <w:name w:val="Balloon Text"/>
    <w:basedOn w:val="a"/>
    <w:link w:val="ae"/>
    <w:uiPriority w:val="99"/>
    <w:semiHidden/>
    <w:unhideWhenUsed/>
    <w:rsid w:val="0023039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3039C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C4952"/>
    <w:rPr>
      <w:rFonts w:ascii="Times New Roman" w:eastAsia="Times New Roman" w:hAnsi="Times New Roman"/>
      <w:b/>
      <w:bCs/>
      <w:sz w:val="24"/>
    </w:rPr>
  </w:style>
  <w:style w:type="table" w:styleId="af">
    <w:name w:val="Table Grid"/>
    <w:basedOn w:val="a1"/>
    <w:uiPriority w:val="59"/>
    <w:rsid w:val="003C495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Таблицы (моноширинный)"/>
    <w:basedOn w:val="a"/>
    <w:next w:val="a"/>
    <w:uiPriority w:val="99"/>
    <w:rsid w:val="003C49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C4952"/>
    <w:rPr>
      <w:rFonts w:ascii="Arial" w:eastAsia="Times New Roman" w:hAnsi="Arial" w:cs="Arial"/>
      <w:lang w:val="ru-RU" w:eastAsia="ru-RU" w:bidi="ar-SA"/>
    </w:rPr>
  </w:style>
  <w:style w:type="paragraph" w:styleId="af1">
    <w:name w:val="Normal (Web)"/>
    <w:basedOn w:val="a"/>
    <w:rsid w:val="003C4952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7E32E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32">
    <w:name w:val="Основной текст с отступом 32"/>
    <w:basedOn w:val="a"/>
    <w:rsid w:val="007E32E0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character" w:customStyle="1" w:styleId="textnpa">
    <w:name w:val="textnpa"/>
    <w:basedOn w:val="a0"/>
    <w:rsid w:val="007E32E0"/>
  </w:style>
  <w:style w:type="paragraph" w:styleId="af3">
    <w:name w:val="footnote text"/>
    <w:basedOn w:val="a"/>
    <w:link w:val="af4"/>
    <w:uiPriority w:val="99"/>
    <w:unhideWhenUsed/>
    <w:rsid w:val="007E32E0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E32E0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7E32E0"/>
    <w:rPr>
      <w:vertAlign w:val="superscript"/>
    </w:rPr>
  </w:style>
  <w:style w:type="character" w:customStyle="1" w:styleId="FontStyle23">
    <w:name w:val="Font Style23"/>
    <w:rsid w:val="007E32E0"/>
    <w:rPr>
      <w:rFonts w:ascii="Times New Roman" w:hAnsi="Times New Roman" w:cs="Times New Roman"/>
      <w:sz w:val="26"/>
      <w:szCs w:val="26"/>
    </w:rPr>
  </w:style>
  <w:style w:type="paragraph" w:customStyle="1" w:styleId="af6">
    <w:name w:val="Знак"/>
    <w:basedOn w:val="a"/>
    <w:rsid w:val="007E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f"/>
    <w:rsid w:val="0075321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B37D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kogaly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9E46-5A2A-4163-809E-61E403BC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9037</TotalTime>
  <Pages>41</Pages>
  <Words>8925</Words>
  <Characters>50876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59682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Немыкина Ольга Викторовна</cp:lastModifiedBy>
  <cp:revision>130</cp:revision>
  <cp:lastPrinted>2014-11-27T10:19:00Z</cp:lastPrinted>
  <dcterms:created xsi:type="dcterms:W3CDTF">2013-09-17T08:22:00Z</dcterms:created>
  <dcterms:modified xsi:type="dcterms:W3CDTF">2014-12-02T07:31:00Z</dcterms:modified>
</cp:coreProperties>
</file>