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FC541D" w:rsidP="00FC541D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1pt;margin-top:-48.65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>РЕШЕНИЕ</w:t>
      </w:r>
    </w:p>
    <w:p w:rsidR="00001F65" w:rsidRPr="00CE6F36" w:rsidRDefault="00001F65" w:rsidP="00FC541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FC541D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FC541D">
        <w:rPr>
          <w:color w:val="3366FF"/>
          <w:sz w:val="26"/>
          <w:szCs w:val="26"/>
          <w:u w:val="single"/>
        </w:rPr>
        <w:t>От «</w:t>
      </w:r>
      <w:r w:rsidR="00FC541D" w:rsidRPr="00FC541D">
        <w:rPr>
          <w:color w:val="3366FF"/>
          <w:sz w:val="26"/>
          <w:szCs w:val="26"/>
          <w:u w:val="single"/>
        </w:rPr>
        <w:t>23</w:t>
      </w:r>
      <w:r w:rsidRPr="00FC541D">
        <w:rPr>
          <w:color w:val="3366FF"/>
          <w:sz w:val="26"/>
          <w:szCs w:val="26"/>
          <w:u w:val="single"/>
        </w:rPr>
        <w:t>»</w:t>
      </w:r>
      <w:r w:rsidR="00FC541D" w:rsidRPr="00FC541D">
        <w:rPr>
          <w:color w:val="3366FF"/>
          <w:sz w:val="26"/>
          <w:szCs w:val="26"/>
          <w:u w:val="single"/>
        </w:rPr>
        <w:t xml:space="preserve"> марта </w:t>
      </w:r>
      <w:r w:rsidRPr="00FC541D">
        <w:rPr>
          <w:color w:val="3366FF"/>
          <w:sz w:val="26"/>
          <w:szCs w:val="26"/>
          <w:u w:val="single"/>
        </w:rPr>
        <w:t>20</w:t>
      </w:r>
      <w:r w:rsidR="00FC541D" w:rsidRPr="00FC541D">
        <w:rPr>
          <w:color w:val="3366FF"/>
          <w:sz w:val="26"/>
          <w:szCs w:val="26"/>
          <w:u w:val="single"/>
        </w:rPr>
        <w:t>22</w:t>
      </w:r>
      <w:r w:rsidRPr="00FC541D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</w:t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="00FC541D">
        <w:rPr>
          <w:color w:val="3366FF"/>
          <w:sz w:val="26"/>
          <w:szCs w:val="26"/>
        </w:rPr>
        <w:tab/>
      </w:r>
      <w:r w:rsidRPr="00CE6F36">
        <w:rPr>
          <w:color w:val="3366FF"/>
          <w:sz w:val="26"/>
          <w:szCs w:val="26"/>
        </w:rPr>
        <w:t xml:space="preserve"> </w:t>
      </w:r>
      <w:r w:rsidRPr="00FC541D">
        <w:rPr>
          <w:color w:val="3366FF"/>
          <w:sz w:val="26"/>
          <w:szCs w:val="26"/>
          <w:u w:val="single"/>
        </w:rPr>
        <w:t>№</w:t>
      </w:r>
      <w:r w:rsidR="00FC541D" w:rsidRPr="00FC541D">
        <w:rPr>
          <w:color w:val="3366FF"/>
          <w:sz w:val="26"/>
          <w:szCs w:val="26"/>
          <w:u w:val="single"/>
        </w:rPr>
        <w:t>94-ГД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70E2A">
        <w:rPr>
          <w:sz w:val="26"/>
          <w:szCs w:val="26"/>
        </w:rPr>
        <w:t>й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7A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№6-ГД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916041">
        <w:rPr>
          <w:sz w:val="26"/>
          <w:szCs w:val="26"/>
        </w:rPr>
        <w:t>р</w:t>
      </w:r>
      <w:r w:rsidR="00916041" w:rsidRPr="00916041">
        <w:rPr>
          <w:sz w:val="26"/>
          <w:szCs w:val="26"/>
        </w:rPr>
        <w:t>ешение</w:t>
      </w:r>
      <w:r w:rsidR="00916041">
        <w:rPr>
          <w:sz w:val="26"/>
          <w:szCs w:val="26"/>
        </w:rPr>
        <w:t>м</w:t>
      </w:r>
      <w:r w:rsidR="00916041" w:rsidRPr="00916041">
        <w:rPr>
          <w:sz w:val="26"/>
          <w:szCs w:val="26"/>
        </w:rPr>
        <w:t xml:space="preserve"> Думы города Когалыма от 02.02.2022 </w:t>
      </w:r>
      <w:r w:rsidR="00916041">
        <w:rPr>
          <w:sz w:val="26"/>
          <w:szCs w:val="26"/>
        </w:rPr>
        <w:t>№</w:t>
      </w:r>
      <w:r w:rsidR="00916041" w:rsidRPr="00916041">
        <w:rPr>
          <w:sz w:val="26"/>
          <w:szCs w:val="26"/>
        </w:rPr>
        <w:t xml:space="preserve">65-ГД </w:t>
      </w:r>
      <w:r w:rsidR="00916041">
        <w:rPr>
          <w:sz w:val="26"/>
          <w:szCs w:val="26"/>
        </w:rPr>
        <w:t>«</w:t>
      </w:r>
      <w:r w:rsidR="00916041"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 w:rsidR="00916041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 xml:space="preserve">рассмотрев заявление </w:t>
      </w:r>
      <w:r w:rsidR="00B014ED">
        <w:rPr>
          <w:sz w:val="26"/>
          <w:szCs w:val="26"/>
        </w:rPr>
        <w:t>Шмакова Александра Владимировича</w:t>
      </w:r>
      <w:r w:rsidR="002E22AB" w:rsidRPr="002E22AB">
        <w:rPr>
          <w:sz w:val="26"/>
          <w:szCs w:val="26"/>
        </w:rPr>
        <w:t xml:space="preserve"> о досрочном прекращении полномочий</w:t>
      </w:r>
      <w:r w:rsidR="002E22AB" w:rsidRPr="002E22AB">
        <w:t xml:space="preserve"> </w:t>
      </w:r>
      <w:r w:rsidR="002E22AB" w:rsidRPr="002E22AB">
        <w:rPr>
          <w:sz w:val="26"/>
          <w:szCs w:val="26"/>
        </w:rPr>
        <w:t>председател</w:t>
      </w:r>
      <w:r w:rsidR="002E22AB">
        <w:rPr>
          <w:sz w:val="26"/>
          <w:szCs w:val="26"/>
        </w:rPr>
        <w:t>я</w:t>
      </w:r>
      <w:r w:rsidR="002E22AB" w:rsidRPr="002E22AB">
        <w:rPr>
          <w:sz w:val="26"/>
          <w:szCs w:val="26"/>
        </w:rPr>
        <w:t xml:space="preserve"> постоянной Комиссии Думы города Когалыма </w:t>
      </w:r>
      <w:r w:rsidR="00B014ED" w:rsidRPr="00B014ED">
        <w:rPr>
          <w:sz w:val="26"/>
          <w:szCs w:val="26"/>
        </w:rPr>
        <w:t>по социальной политике</w:t>
      </w:r>
      <w:r w:rsidR="00975F71" w:rsidRPr="00975F71">
        <w:t xml:space="preserve"> </w:t>
      </w:r>
      <w:r w:rsidR="00975F71" w:rsidRPr="00975F71">
        <w:rPr>
          <w:sz w:val="26"/>
          <w:szCs w:val="26"/>
        </w:rPr>
        <w:t>от 18.03.2022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23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 xml:space="preserve">города Когалыма от </w:t>
      </w:r>
      <w:r w:rsidR="00B014E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№6-ГД </w:t>
      </w:r>
      <w:r w:rsidRPr="00700546">
        <w:rPr>
          <w:sz w:val="26"/>
          <w:szCs w:val="26"/>
        </w:rPr>
        <w:t>«О</w:t>
      </w:r>
      <w:r w:rsidR="00700546" w:rsidRPr="00700546">
        <w:rPr>
          <w:sz w:val="26"/>
          <w:szCs w:val="26"/>
        </w:rPr>
        <w:t xml:space="preserve"> председателе</w:t>
      </w:r>
      <w:r w:rsidR="002E22AB" w:rsidRPr="002E22AB">
        <w:rPr>
          <w:sz w:val="26"/>
          <w:szCs w:val="26"/>
        </w:rPr>
        <w:t xml:space="preserve"> и заместителе председателя</w:t>
      </w:r>
      <w:r w:rsidR="002E22AB">
        <w:rPr>
          <w:sz w:val="26"/>
          <w:szCs w:val="26"/>
        </w:rPr>
        <w:t xml:space="preserve"> </w:t>
      </w:r>
      <w:r w:rsidR="00700546" w:rsidRPr="00700546">
        <w:rPr>
          <w:sz w:val="26"/>
          <w:szCs w:val="26"/>
        </w:rPr>
        <w:t>постоянной Комиссии</w:t>
      </w:r>
      <w:r w:rsidR="00C223B2" w:rsidRPr="00C223B2">
        <w:t xml:space="preserve"> </w:t>
      </w:r>
      <w:r w:rsidR="00C223B2" w:rsidRPr="00C223B2">
        <w:rPr>
          <w:sz w:val="26"/>
          <w:szCs w:val="26"/>
        </w:rPr>
        <w:t>Думы города Когалыма</w:t>
      </w:r>
      <w:r w:rsidR="00700546" w:rsidRPr="00700546">
        <w:rPr>
          <w:sz w:val="26"/>
          <w:szCs w:val="26"/>
        </w:rPr>
        <w:t xml:space="preserve"> по </w:t>
      </w:r>
      <w:r w:rsidR="00B014ED" w:rsidRPr="00B014ED">
        <w:rPr>
          <w:sz w:val="26"/>
          <w:szCs w:val="26"/>
        </w:rPr>
        <w:t>социальной политике</w:t>
      </w:r>
      <w:r w:rsidR="00700546" w:rsidRPr="00700546">
        <w:rPr>
          <w:sz w:val="26"/>
          <w:szCs w:val="26"/>
        </w:rPr>
        <w:t>»</w:t>
      </w:r>
      <w:r w:rsidR="005F1C65">
        <w:rPr>
          <w:sz w:val="26"/>
          <w:szCs w:val="26"/>
        </w:rPr>
        <w:t xml:space="preserve"> (далее – решение)</w:t>
      </w:r>
      <w:r w:rsidR="00700546" w:rsidRPr="00700546"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>следующ</w:t>
      </w:r>
      <w:r w:rsidR="00F70E2A">
        <w:rPr>
          <w:sz w:val="26"/>
          <w:szCs w:val="26"/>
        </w:rPr>
        <w:t>и</w:t>
      </w:r>
      <w:r w:rsidRPr="00700546">
        <w:rPr>
          <w:sz w:val="26"/>
          <w:szCs w:val="26"/>
        </w:rPr>
        <w:t>е изменени</w:t>
      </w:r>
      <w:r w:rsidR="00F70E2A">
        <w:rPr>
          <w:sz w:val="26"/>
          <w:szCs w:val="26"/>
        </w:rPr>
        <w:t>я</w:t>
      </w:r>
      <w:r w:rsidRPr="00700546">
        <w:rPr>
          <w:sz w:val="26"/>
          <w:szCs w:val="26"/>
        </w:rPr>
        <w:t>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23A3" w:rsidRDefault="00F70E2A" w:rsidP="00EB23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14ED">
        <w:rPr>
          <w:sz w:val="26"/>
          <w:szCs w:val="26"/>
        </w:rPr>
        <w:t xml:space="preserve">ункт 1 </w:t>
      </w:r>
      <w:r w:rsidR="005F1C65">
        <w:rPr>
          <w:sz w:val="26"/>
          <w:szCs w:val="26"/>
        </w:rPr>
        <w:t>решения</w:t>
      </w:r>
      <w:r w:rsidR="00EB23A3">
        <w:rPr>
          <w:sz w:val="26"/>
          <w:szCs w:val="26"/>
        </w:rPr>
        <w:t xml:space="preserve"> изложить в следующей редакции:</w:t>
      </w:r>
    </w:p>
    <w:p w:rsid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0E2A">
        <w:rPr>
          <w:sz w:val="26"/>
          <w:szCs w:val="26"/>
        </w:rPr>
        <w:t xml:space="preserve">1. </w:t>
      </w:r>
      <w:r w:rsidR="00EB6E26" w:rsidRPr="007468E2">
        <w:rPr>
          <w:sz w:val="26"/>
          <w:szCs w:val="26"/>
        </w:rPr>
        <w:t xml:space="preserve">Избрать </w:t>
      </w:r>
      <w:proofErr w:type="spellStart"/>
      <w:r w:rsidR="00F70E2A">
        <w:rPr>
          <w:sz w:val="26"/>
          <w:szCs w:val="26"/>
        </w:rPr>
        <w:t>Шарафутдинову</w:t>
      </w:r>
      <w:proofErr w:type="spellEnd"/>
      <w:r w:rsidR="00F70E2A">
        <w:rPr>
          <w:sz w:val="26"/>
          <w:szCs w:val="26"/>
        </w:rPr>
        <w:t xml:space="preserve"> Ирину </w:t>
      </w:r>
      <w:proofErr w:type="spellStart"/>
      <w:r w:rsidR="00F70E2A">
        <w:rPr>
          <w:sz w:val="26"/>
          <w:szCs w:val="26"/>
        </w:rPr>
        <w:t>Равильевну</w:t>
      </w:r>
      <w:proofErr w:type="spellEnd"/>
      <w:r w:rsidR="00EB6E26" w:rsidRPr="007468E2">
        <w:rPr>
          <w:sz w:val="26"/>
          <w:szCs w:val="26"/>
        </w:rPr>
        <w:t xml:space="preserve"> - депутата Думы города Когалыма </w:t>
      </w:r>
      <w:r w:rsidR="00B014ED" w:rsidRPr="00B014ED">
        <w:rPr>
          <w:sz w:val="26"/>
          <w:szCs w:val="26"/>
        </w:rPr>
        <w:t xml:space="preserve">седьмого </w:t>
      </w:r>
      <w:r w:rsidR="00EB6E26" w:rsidRPr="007468E2">
        <w:rPr>
          <w:sz w:val="26"/>
          <w:szCs w:val="26"/>
        </w:rPr>
        <w:t>созыва председателем постоянной Комиссии</w:t>
      </w:r>
      <w:r w:rsidR="00F805CC" w:rsidRPr="00F805CC">
        <w:t xml:space="preserve"> </w:t>
      </w:r>
      <w:r w:rsidR="00F805CC" w:rsidRPr="00F805CC">
        <w:rPr>
          <w:sz w:val="26"/>
          <w:szCs w:val="26"/>
        </w:rPr>
        <w:t>Думы города Когалыма</w:t>
      </w:r>
      <w:r w:rsidR="00660E13">
        <w:rPr>
          <w:sz w:val="26"/>
          <w:szCs w:val="26"/>
        </w:rPr>
        <w:t xml:space="preserve"> </w:t>
      </w:r>
      <w:r w:rsidR="00EB6E26">
        <w:rPr>
          <w:sz w:val="26"/>
          <w:szCs w:val="26"/>
        </w:rPr>
        <w:t xml:space="preserve">по </w:t>
      </w:r>
      <w:r w:rsidR="00B014ED" w:rsidRPr="00B014ED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.</w:t>
      </w:r>
      <w:r w:rsidR="00F70E2A">
        <w:rPr>
          <w:sz w:val="26"/>
          <w:szCs w:val="26"/>
        </w:rPr>
        <w:t>»;</w:t>
      </w:r>
    </w:p>
    <w:p w:rsidR="00F70E2A" w:rsidRDefault="00F70E2A" w:rsidP="00F70E2A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решения изложить в следующей редакции:</w:t>
      </w:r>
    </w:p>
    <w:p w:rsidR="00F70E2A" w:rsidRDefault="00F70E2A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7468E2">
        <w:rPr>
          <w:sz w:val="26"/>
          <w:szCs w:val="26"/>
        </w:rPr>
        <w:t xml:space="preserve">Избрать </w:t>
      </w:r>
      <w:proofErr w:type="spellStart"/>
      <w:r>
        <w:rPr>
          <w:sz w:val="26"/>
          <w:szCs w:val="26"/>
        </w:rPr>
        <w:t>Маренюка</w:t>
      </w:r>
      <w:proofErr w:type="spellEnd"/>
      <w:r>
        <w:rPr>
          <w:sz w:val="26"/>
          <w:szCs w:val="26"/>
        </w:rPr>
        <w:t xml:space="preserve"> Вячеслава Михайловича</w:t>
      </w:r>
      <w:r w:rsidRPr="007468E2">
        <w:rPr>
          <w:sz w:val="26"/>
          <w:szCs w:val="26"/>
        </w:rPr>
        <w:t xml:space="preserve"> - депутата Думы города Когалыма </w:t>
      </w:r>
      <w:r w:rsidRPr="00B014ED">
        <w:rPr>
          <w:sz w:val="26"/>
          <w:szCs w:val="26"/>
        </w:rPr>
        <w:t xml:space="preserve">седьмого </w:t>
      </w:r>
      <w:r w:rsidRPr="007468E2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заместителем</w:t>
      </w:r>
      <w:r w:rsidRPr="007468E2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я</w:t>
      </w:r>
      <w:r w:rsidRPr="007468E2">
        <w:rPr>
          <w:sz w:val="26"/>
          <w:szCs w:val="26"/>
        </w:rPr>
        <w:t xml:space="preserve"> постоянной Комиссии</w:t>
      </w:r>
      <w:r w:rsidRPr="00F805CC">
        <w:t xml:space="preserve"> </w:t>
      </w:r>
      <w:r w:rsidRPr="00F805CC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по </w:t>
      </w:r>
      <w:r w:rsidRPr="00B014ED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.».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B4777"/>
    <w:rsid w:val="004F6310"/>
    <w:rsid w:val="00535545"/>
    <w:rsid w:val="00592AAC"/>
    <w:rsid w:val="005F1C65"/>
    <w:rsid w:val="00660E13"/>
    <w:rsid w:val="00681E1E"/>
    <w:rsid w:val="006C57AD"/>
    <w:rsid w:val="006E637C"/>
    <w:rsid w:val="00700546"/>
    <w:rsid w:val="00702E1A"/>
    <w:rsid w:val="00801AB3"/>
    <w:rsid w:val="00823D00"/>
    <w:rsid w:val="009032D4"/>
    <w:rsid w:val="00903D80"/>
    <w:rsid w:val="00916041"/>
    <w:rsid w:val="00975F71"/>
    <w:rsid w:val="00A06FCA"/>
    <w:rsid w:val="00A8525A"/>
    <w:rsid w:val="00A87F2A"/>
    <w:rsid w:val="00A94F12"/>
    <w:rsid w:val="00AC30F9"/>
    <w:rsid w:val="00AD001C"/>
    <w:rsid w:val="00AF3B2A"/>
    <w:rsid w:val="00B014ED"/>
    <w:rsid w:val="00C223B2"/>
    <w:rsid w:val="00C53273"/>
    <w:rsid w:val="00D24ED1"/>
    <w:rsid w:val="00D51502"/>
    <w:rsid w:val="00EB23A3"/>
    <w:rsid w:val="00EB6E26"/>
    <w:rsid w:val="00EC5DD5"/>
    <w:rsid w:val="00ED16A2"/>
    <w:rsid w:val="00F26D2A"/>
    <w:rsid w:val="00F42658"/>
    <w:rsid w:val="00F70E2A"/>
    <w:rsid w:val="00F805CC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14</cp:revision>
  <cp:lastPrinted>2019-01-25T09:16:00Z</cp:lastPrinted>
  <dcterms:created xsi:type="dcterms:W3CDTF">2019-01-25T07:00:00Z</dcterms:created>
  <dcterms:modified xsi:type="dcterms:W3CDTF">2022-03-25T07:10:00Z</dcterms:modified>
</cp:coreProperties>
</file>