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A0" w:rsidRPr="009C577E" w:rsidRDefault="00D22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77E">
        <w:rPr>
          <w:rFonts w:ascii="Times New Roman" w:hAnsi="Times New Roman" w:cs="Times New Roman"/>
        </w:rPr>
        <w:t>ПРОЕКТ</w:t>
      </w:r>
      <w:r w:rsidRPr="009C577E">
        <w:rPr>
          <w:rFonts w:ascii="Times New Roman" w:hAnsi="Times New Roman" w:cs="Times New Roman"/>
        </w:rPr>
        <w:br/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C577E">
        <w:rPr>
          <w:rFonts w:ascii="Times New Roman" w:hAnsi="Times New Roman" w:cs="Times New Roman"/>
          <w:b/>
          <w:bCs/>
        </w:rPr>
        <w:t>АДМИНИСТРАЦИЯ ГОРОДА КОГАЛЫМА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77E">
        <w:rPr>
          <w:rFonts w:ascii="Times New Roman" w:hAnsi="Times New Roman" w:cs="Times New Roman"/>
          <w:b/>
          <w:bCs/>
        </w:rPr>
        <w:t>ПОСТАНОВЛЕНИЕ</w:t>
      </w:r>
    </w:p>
    <w:p w:rsidR="00DD3E9C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77E">
        <w:rPr>
          <w:rFonts w:ascii="Times New Roman" w:hAnsi="Times New Roman" w:cs="Times New Roman"/>
          <w:b/>
          <w:bCs/>
        </w:rPr>
        <w:t xml:space="preserve">ОБ УТВЕРЖДЕНИИ ПОЛОЖЕНИЯ ОБ ОПЛАТЕ 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77E">
        <w:rPr>
          <w:rFonts w:ascii="Times New Roman" w:hAnsi="Times New Roman" w:cs="Times New Roman"/>
          <w:b/>
          <w:bCs/>
        </w:rPr>
        <w:t xml:space="preserve">ТРУДА </w:t>
      </w:r>
      <w:r w:rsidR="00CA4F4F" w:rsidRPr="009C577E">
        <w:rPr>
          <w:rFonts w:ascii="Times New Roman" w:hAnsi="Times New Roman" w:cs="Times New Roman"/>
          <w:b/>
          <w:bCs/>
        </w:rPr>
        <w:t xml:space="preserve">И СТИМУЛИРУЮЩИХ </w:t>
      </w:r>
      <w:proofErr w:type="gramStart"/>
      <w:r w:rsidR="00CA4F4F" w:rsidRPr="009C577E">
        <w:rPr>
          <w:rFonts w:ascii="Times New Roman" w:hAnsi="Times New Roman" w:cs="Times New Roman"/>
          <w:b/>
          <w:bCs/>
        </w:rPr>
        <w:t>ВЫПЛАТАХ</w:t>
      </w:r>
      <w:proofErr w:type="gramEnd"/>
      <w:r w:rsidR="00CA4F4F" w:rsidRPr="009C577E">
        <w:rPr>
          <w:rFonts w:ascii="Times New Roman" w:hAnsi="Times New Roman" w:cs="Times New Roman"/>
          <w:b/>
          <w:bCs/>
        </w:rPr>
        <w:t xml:space="preserve"> </w:t>
      </w:r>
      <w:r w:rsidRPr="009C577E">
        <w:rPr>
          <w:rFonts w:ascii="Times New Roman" w:hAnsi="Times New Roman" w:cs="Times New Roman"/>
          <w:b/>
          <w:bCs/>
        </w:rPr>
        <w:t>РАБОТНИКОВ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77E">
        <w:rPr>
          <w:rFonts w:ascii="Times New Roman" w:hAnsi="Times New Roman" w:cs="Times New Roman"/>
          <w:b/>
          <w:bCs/>
        </w:rPr>
        <w:t xml:space="preserve">МУНИЦИПАЛЬНЫХ УЧРЕЖДЕНИЙ КУЛЬТУРЫ </w:t>
      </w:r>
      <w:r w:rsidR="00D84785" w:rsidRPr="009C577E">
        <w:rPr>
          <w:rFonts w:ascii="Times New Roman" w:hAnsi="Times New Roman" w:cs="Times New Roman"/>
          <w:b/>
          <w:bCs/>
        </w:rPr>
        <w:t>И МОЛОДЕЖНОЙ ПОЛИТИКИ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9C577E">
          <w:rPr>
            <w:rFonts w:ascii="Times New Roman" w:hAnsi="Times New Roman" w:cs="Times New Roman"/>
            <w:sz w:val="24"/>
            <w:szCs w:val="24"/>
          </w:rPr>
          <w:t>статьей 144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 </w:t>
      </w:r>
      <w:hyperlink r:id="rId10" w:history="1">
        <w:r w:rsidRPr="009C577E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9 декабря 2004 года N 77-оз "Об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организаций", Едиными </w:t>
      </w:r>
      <w:hyperlink r:id="rId11" w:history="1">
        <w:r w:rsidRPr="009C577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муниципальных учреждений, утвержденными решением Российской трехсторонней комиссии по регулированию социально-трудовых отношений от 24 декабря 2014 года, </w:t>
      </w:r>
      <w:r w:rsidRPr="009C577E">
        <w:rPr>
          <w:rFonts w:ascii="Times New Roman" w:hAnsi="Times New Roman" w:cs="Times New Roman"/>
          <w:bCs/>
          <w:sz w:val="24"/>
          <w:szCs w:val="24"/>
        </w:rPr>
        <w:t>иными нормативно-правовыми актами: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9C57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учреждений культуры и молодежной политики города Когалыма согласно приложению</w:t>
      </w:r>
      <w:r w:rsidR="004B758C" w:rsidRPr="009C577E">
        <w:rPr>
          <w:rFonts w:ascii="Times New Roman" w:hAnsi="Times New Roman" w:cs="Times New Roman"/>
          <w:sz w:val="24"/>
          <w:szCs w:val="24"/>
        </w:rPr>
        <w:t xml:space="preserve"> </w:t>
      </w:r>
      <w:r w:rsidR="00477568" w:rsidRPr="009C577E">
        <w:rPr>
          <w:rFonts w:ascii="Times New Roman" w:hAnsi="Times New Roman" w:cs="Times New Roman"/>
          <w:sz w:val="24"/>
          <w:szCs w:val="24"/>
        </w:rPr>
        <w:t>1.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 Руководителям муниципальных учреждений культуры, подведомственных Управлению культуры, спорта и молодежной политики  привести локальные правовые акты по оплате труда в соответствие с настоящим постановлением.</w:t>
      </w:r>
    </w:p>
    <w:p w:rsidR="00D220A0" w:rsidRPr="009C577E" w:rsidRDefault="00D220A0" w:rsidP="00D2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Администрации города Когалыма:</w:t>
      </w:r>
    </w:p>
    <w:p w:rsidR="00D220A0" w:rsidRPr="009C577E" w:rsidRDefault="0022740A" w:rsidP="00D2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02.06.2014 N 1262 «</w:t>
      </w:r>
      <w:r w:rsidR="00D220A0" w:rsidRPr="009C577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и стимулирующих </w:t>
      </w:r>
      <w:proofErr w:type="gramStart"/>
      <w:r w:rsidR="00D220A0" w:rsidRPr="009C577E">
        <w:rPr>
          <w:rFonts w:ascii="Times New Roman" w:hAnsi="Times New Roman" w:cs="Times New Roman"/>
          <w:sz w:val="24"/>
          <w:szCs w:val="24"/>
        </w:rPr>
        <w:t>выплатах работников</w:t>
      </w:r>
      <w:proofErr w:type="gramEnd"/>
      <w:r w:rsidR="00D220A0" w:rsidRPr="009C577E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и молод</w:t>
      </w:r>
      <w:r>
        <w:rPr>
          <w:rFonts w:ascii="Times New Roman" w:hAnsi="Times New Roman" w:cs="Times New Roman"/>
          <w:sz w:val="24"/>
          <w:szCs w:val="24"/>
        </w:rPr>
        <w:t>ежной политики города Когалыма»</w:t>
      </w:r>
      <w:r w:rsidR="00D220A0" w:rsidRPr="009C577E">
        <w:rPr>
          <w:rFonts w:ascii="Times New Roman" w:hAnsi="Times New Roman" w:cs="Times New Roman"/>
          <w:sz w:val="24"/>
          <w:szCs w:val="24"/>
        </w:rPr>
        <w:t>;</w:t>
      </w:r>
    </w:p>
    <w:p w:rsidR="00D220A0" w:rsidRDefault="0022740A" w:rsidP="00D2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04.03.2015 N 604 «</w:t>
      </w:r>
      <w:r w:rsidR="00D220A0" w:rsidRPr="009C57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</w:t>
      </w:r>
      <w:r>
        <w:rPr>
          <w:rFonts w:ascii="Times New Roman" w:hAnsi="Times New Roman" w:cs="Times New Roman"/>
          <w:sz w:val="24"/>
          <w:szCs w:val="24"/>
        </w:rPr>
        <w:t>да Когалыма от 02.06.2014 №1262»;</w:t>
      </w:r>
    </w:p>
    <w:p w:rsidR="0022740A" w:rsidRDefault="0022740A" w:rsidP="00D22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30.04.2015 №1338 «</w:t>
      </w:r>
      <w:r w:rsidRPr="009C57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</w:t>
      </w:r>
      <w:r>
        <w:rPr>
          <w:rFonts w:ascii="Times New Roman" w:hAnsi="Times New Roman" w:cs="Times New Roman"/>
          <w:sz w:val="24"/>
          <w:szCs w:val="24"/>
        </w:rPr>
        <w:t>да Когалыма от 02.06.2014 №1262»;</w:t>
      </w:r>
    </w:p>
    <w:p w:rsidR="0022740A" w:rsidRPr="009C577E" w:rsidRDefault="0022740A" w:rsidP="00227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30.04.2015 №1339 «</w:t>
      </w:r>
      <w:r w:rsidRPr="009C57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эффективности деятельности руководителей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молодежной политики»</w:t>
      </w:r>
      <w:r w:rsidRPr="009C5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9C577E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  <w:r w:rsidRPr="009C577E">
        <w:rPr>
          <w:rFonts w:ascii="Times New Roman" w:hAnsi="Times New Roman" w:cs="Times New Roman"/>
          <w:sz w:val="24"/>
          <w:szCs w:val="24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9C577E"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  <w:r w:rsidRPr="009C577E">
        <w:rPr>
          <w:rFonts w:ascii="Times New Roman" w:hAnsi="Times New Roman" w:cs="Times New Roman"/>
          <w:sz w:val="24"/>
          <w:szCs w:val="24"/>
        </w:rPr>
        <w:t>.</w:t>
      </w: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D220A0" w:rsidRPr="009C577E" w:rsidRDefault="00D220A0" w:rsidP="00D22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В.И.СТЕПУРА</w:t>
      </w:r>
    </w:p>
    <w:p w:rsidR="002D311C" w:rsidRPr="009C577E" w:rsidRDefault="002D311C" w:rsidP="002D3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27"/>
      <w:bookmarkStart w:id="1" w:name="Par29"/>
      <w:bookmarkStart w:id="2" w:name="Par40"/>
      <w:bookmarkEnd w:id="0"/>
      <w:bookmarkEnd w:id="1"/>
      <w:bookmarkEnd w:id="2"/>
      <w:r w:rsidRPr="009C577E">
        <w:rPr>
          <w:rFonts w:ascii="Times New Roman" w:hAnsi="Times New Roman" w:cs="Times New Roman"/>
        </w:rPr>
        <w:lastRenderedPageBreak/>
        <w:t>Приложение</w:t>
      </w:r>
    </w:p>
    <w:p w:rsidR="002D311C" w:rsidRPr="009C577E" w:rsidRDefault="002D311C" w:rsidP="002D3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C577E">
        <w:rPr>
          <w:rFonts w:ascii="Times New Roman" w:hAnsi="Times New Roman" w:cs="Times New Roman"/>
        </w:rPr>
        <w:t>к постановлению Администрации города</w:t>
      </w:r>
    </w:p>
    <w:p w:rsidR="002D311C" w:rsidRPr="009C577E" w:rsidRDefault="002D311C" w:rsidP="002D3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C577E">
        <w:rPr>
          <w:rFonts w:ascii="Times New Roman" w:hAnsi="Times New Roman" w:cs="Times New Roman"/>
        </w:rPr>
        <w:t>от «___»_______2015г.</w:t>
      </w:r>
    </w:p>
    <w:p w:rsidR="002D311C" w:rsidRPr="009C577E" w:rsidRDefault="002D3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200" w:rsidRPr="009C577E" w:rsidRDefault="00432498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1.1.</w:t>
      </w:r>
      <w:r w:rsidR="00655932" w:rsidRPr="009C577E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работников </w:t>
      </w:r>
      <w:r w:rsidR="00412200" w:rsidRPr="009C577E">
        <w:rPr>
          <w:rFonts w:ascii="Times New Roman" w:hAnsi="Times New Roman" w:cs="Times New Roman"/>
          <w:sz w:val="24"/>
          <w:szCs w:val="24"/>
        </w:rPr>
        <w:t xml:space="preserve">и стимулирующих </w:t>
      </w:r>
      <w:proofErr w:type="gramStart"/>
      <w:r w:rsidR="00412200" w:rsidRPr="009C577E">
        <w:rPr>
          <w:rFonts w:ascii="Times New Roman" w:hAnsi="Times New Roman" w:cs="Times New Roman"/>
          <w:sz w:val="24"/>
          <w:szCs w:val="24"/>
        </w:rPr>
        <w:t>выплатах работников</w:t>
      </w:r>
      <w:proofErr w:type="gramEnd"/>
      <w:r w:rsidR="00412200" w:rsidRPr="009C577E">
        <w:rPr>
          <w:rFonts w:ascii="Times New Roman" w:hAnsi="Times New Roman" w:cs="Times New Roman"/>
          <w:sz w:val="24"/>
          <w:szCs w:val="24"/>
        </w:rPr>
        <w:t xml:space="preserve"> </w:t>
      </w:r>
      <w:r w:rsidR="00655932" w:rsidRPr="009C577E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и молодежной политики </w:t>
      </w:r>
      <w:r w:rsidR="00412200" w:rsidRPr="009C577E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655932" w:rsidRPr="009C577E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412200" w:rsidRPr="009C577E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федерации, регулирующим вопросы оплаты труда.</w:t>
      </w:r>
    </w:p>
    <w:p w:rsidR="00971457" w:rsidRPr="009C577E" w:rsidRDefault="00971457" w:rsidP="00A660F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Положение включает в себя:</w:t>
      </w:r>
    </w:p>
    <w:p w:rsidR="00971457" w:rsidRPr="009C577E" w:rsidRDefault="00432498" w:rsidP="00A660F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>рекомендуемые минимальные размеры окладов (должностных окладов);</w:t>
      </w:r>
    </w:p>
    <w:p w:rsidR="002A67FA" w:rsidRPr="009C577E" w:rsidRDefault="00432498" w:rsidP="00A660F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наименование, условия осуществления и рекомендуемые размеры выплат компенсационного характера в соответствии с </w:t>
      </w:r>
      <w:hyperlink r:id="rId12" w:history="1">
        <w:r w:rsidR="00971457" w:rsidRPr="009C577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971457" w:rsidRPr="009C577E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характера, утвержденным Приказом Министерства здравоохранения и социального развития Российской Федерации от 29 декабря 2008 г. N 822 "Об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</w:t>
      </w:r>
      <w:r w:rsidR="002A67FA" w:rsidRPr="009C577E">
        <w:rPr>
          <w:rFonts w:ascii="Times New Roman" w:hAnsi="Times New Roman" w:cs="Times New Roman"/>
          <w:sz w:val="24"/>
          <w:szCs w:val="24"/>
        </w:rPr>
        <w:t>еральных бюджетных учреждениях";</w:t>
      </w:r>
      <w:proofErr w:type="gramEnd"/>
    </w:p>
    <w:p w:rsidR="008B39EB" w:rsidRPr="009C577E" w:rsidRDefault="00432498" w:rsidP="00A660F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рекомендуемые размеры повышающих коэффициентов к окладам и иные выплаты стимулирующего характера, в соответствии с </w:t>
      </w:r>
      <w:hyperlink r:id="rId13" w:history="1">
        <w:r w:rsidR="00971457" w:rsidRPr="009C577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971457" w:rsidRPr="009C577E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учреждениях"</w:t>
      </w:r>
      <w:r w:rsidR="008B39EB" w:rsidRPr="009C577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71457" w:rsidRPr="009C577E" w:rsidRDefault="00432498" w:rsidP="00A660FC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учреждений.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1.2. Настоящее Положение регулирует порядок оплаты труда работников учреждения за счет средств бюджета города Когалыма и средств, полученных от приносящей доход деятельности.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Система оплаты труда работников учреждения устанавливается коллективным договором, соглашением, локальным нормативным актом учреждения с учетом мнения выборного органа первичной профсоюзной организации или иного представительного органа работников и в соответствии с федеральными законами и иными нормативными правовыми актами Российской Федерации, законами Ханты-Мансийского автономного округа - Югры, содержащими нормы трудового права, а также настоящим Положением.</w:t>
      </w:r>
      <w:proofErr w:type="gramEnd"/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1.4. Финансирование расходов, направленных на оплату труда работников учреждений, осуществляется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в виде субсидий и средств, полученных от приносящей доход деятельности.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1.5. Заработная плата работников учреждения состоит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>: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должностного оклада (оклада);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компенсационных выплат;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стимулирующих выплат;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иных выплат.</w:t>
      </w:r>
    </w:p>
    <w:p w:rsidR="00A660FC" w:rsidRPr="009C577E" w:rsidRDefault="00A660FC" w:rsidP="00A660FC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1.6.Заработная плата каждого работника зависит от его квалификации, сложности выполняемой работы, количества и качества затраченного труда. </w:t>
      </w:r>
    </w:p>
    <w:p w:rsidR="009C577E" w:rsidRDefault="009B55DA" w:rsidP="009C577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1.7. Заработная плата работников учреждения не может быть ниже </w:t>
      </w:r>
      <w:hyperlink r:id="rId14" w:history="1">
        <w:r w:rsidRPr="009C577E">
          <w:rPr>
            <w:rFonts w:ascii="Times New Roman" w:hAnsi="Times New Roman" w:cs="Times New Roman"/>
            <w:sz w:val="24"/>
            <w:szCs w:val="24"/>
          </w:rPr>
          <w:t>минимального размера оплаты труда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автономном округе - Югре при условии полного выполнения работником нормы труда и отработки месячной нормы рабочего времени.</w:t>
      </w:r>
      <w:bookmarkStart w:id="3" w:name="Par53"/>
      <w:bookmarkEnd w:id="3"/>
    </w:p>
    <w:p w:rsidR="00874D51" w:rsidRDefault="00874D51" w:rsidP="009C577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D51" w:rsidRDefault="00874D51" w:rsidP="009C577E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 w:rsidP="00F92F7B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lastRenderedPageBreak/>
        <w:t>II. Порядок и условия оплаты труда работников, занимающих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должности сл</w:t>
      </w:r>
      <w:bookmarkStart w:id="4" w:name="_GoBack"/>
      <w:bookmarkEnd w:id="4"/>
      <w:r w:rsidRPr="009C577E">
        <w:rPr>
          <w:rFonts w:ascii="Times New Roman" w:hAnsi="Times New Roman" w:cs="Times New Roman"/>
          <w:sz w:val="24"/>
          <w:szCs w:val="24"/>
        </w:rPr>
        <w:t>ужащих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Рекомендуемые минимальные размеры окладов работников учреждений культуры устанавливаются на основе отнесения занимаемых ими должностей служащих к </w:t>
      </w:r>
      <w:r w:rsidR="009D18AA" w:rsidRPr="009C577E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(</w:t>
      </w:r>
      <w:r w:rsidRPr="009C577E">
        <w:rPr>
          <w:rFonts w:ascii="Times New Roman" w:hAnsi="Times New Roman" w:cs="Times New Roman"/>
          <w:sz w:val="24"/>
          <w:szCs w:val="24"/>
        </w:rPr>
        <w:t>ПКГ</w:t>
      </w:r>
      <w:r w:rsidR="009D18AA" w:rsidRPr="009C577E">
        <w:rPr>
          <w:rFonts w:ascii="Times New Roman" w:hAnsi="Times New Roman" w:cs="Times New Roman"/>
          <w:sz w:val="24"/>
          <w:szCs w:val="24"/>
        </w:rPr>
        <w:t>)</w:t>
      </w:r>
      <w:r w:rsidR="00001FED" w:rsidRPr="009C577E">
        <w:rPr>
          <w:rFonts w:ascii="Times New Roman" w:hAnsi="Times New Roman" w:cs="Times New Roman"/>
          <w:sz w:val="24"/>
          <w:szCs w:val="24"/>
        </w:rPr>
        <w:t>, утвержденным</w:t>
      </w:r>
      <w:r w:rsidRPr="009C577E"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и социального развития Российской Федерации РФ от 31 августа 2007 г. </w:t>
      </w:r>
      <w:hyperlink r:id="rId15" w:history="1">
        <w:r w:rsidRPr="009C577E">
          <w:rPr>
            <w:rFonts w:ascii="Times New Roman" w:hAnsi="Times New Roman" w:cs="Times New Roman"/>
            <w:sz w:val="24"/>
            <w:szCs w:val="24"/>
          </w:rPr>
          <w:t>N 570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должностей работников культуры, искусства и кинематографии"</w:t>
      </w:r>
      <w:r w:rsidR="00991A30" w:rsidRPr="009C577E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9C577E">
        <w:rPr>
          <w:rFonts w:ascii="Times New Roman" w:hAnsi="Times New Roman" w:cs="Times New Roman"/>
          <w:sz w:val="24"/>
          <w:szCs w:val="24"/>
        </w:rPr>
        <w:t xml:space="preserve">, от 29 мая 2008 г. </w:t>
      </w:r>
      <w:hyperlink r:id="rId16" w:history="1">
        <w:r w:rsidRPr="009C577E">
          <w:rPr>
            <w:rFonts w:ascii="Times New Roman" w:hAnsi="Times New Roman" w:cs="Times New Roman"/>
            <w:sz w:val="24"/>
            <w:szCs w:val="24"/>
          </w:rPr>
          <w:t>N 247н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квалификационных групп должностей руководителей, специалистов и служащих"</w:t>
      </w:r>
      <w:r w:rsidR="00991A30" w:rsidRPr="009C577E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9C577E">
        <w:rPr>
          <w:rFonts w:ascii="Times New Roman" w:hAnsi="Times New Roman" w:cs="Times New Roman"/>
          <w:sz w:val="24"/>
          <w:szCs w:val="24"/>
        </w:rPr>
        <w:t>:</w:t>
      </w:r>
    </w:p>
    <w:p w:rsidR="00971457" w:rsidRPr="009C577E" w:rsidRDefault="00DD2A0C" w:rsidP="00DD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4452"/>
        <w:gridCol w:w="83"/>
        <w:gridCol w:w="2043"/>
      </w:tblGrid>
      <w:tr w:rsidR="003B05EB" w:rsidRPr="009C577E" w:rsidTr="00A55AF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"Должности </w:t>
            </w:r>
            <w:proofErr w:type="gramStart"/>
            <w:r w:rsidRPr="009C57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исполнителей</w:t>
            </w:r>
            <w:proofErr w:type="gramEnd"/>
            <w:r w:rsidRPr="009C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артистов вспомогательного состава</w:t>
            </w: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Должности </w:t>
            </w:r>
            <w:proofErr w:type="gramStart"/>
            <w:r w:rsidRPr="009C577E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9C577E">
              <w:rPr>
                <w:rFonts w:ascii="Times New Roman" w:hAnsi="Times New Roman" w:cs="Times New Roman"/>
              </w:rPr>
              <w:t xml:space="preserve"> и артистов вспомогательного состава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Рекомендуемые размеры минимальных должностных окладов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Арти</w:t>
            </w:r>
            <w:proofErr w:type="gramStart"/>
            <w:r w:rsidRPr="009C577E">
              <w:rPr>
                <w:rFonts w:ascii="Times New Roman" w:hAnsi="Times New Roman" w:cs="Times New Roman"/>
              </w:rPr>
              <w:t>ст всп</w:t>
            </w:r>
            <w:proofErr w:type="gramEnd"/>
            <w:r w:rsidRPr="009C577E">
              <w:rPr>
                <w:rFonts w:ascii="Times New Roman" w:hAnsi="Times New Roman" w:cs="Times New Roman"/>
              </w:rPr>
              <w:t>омогательного состава театров и концертных организаций; ассистент номера в цирке; контролер билетов; смотритель музейный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или среднее (полное) общее образование без предъявления требований к стажу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6019</w:t>
            </w:r>
          </w:p>
        </w:tc>
      </w:tr>
      <w:tr w:rsidR="003B05EB" w:rsidRPr="009C577E" w:rsidTr="00A55AF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5" w:name="Par93"/>
            <w:bookmarkEnd w:id="5"/>
            <w:r w:rsidRPr="009C577E">
              <w:rPr>
                <w:rFonts w:ascii="Times New Roman" w:hAnsi="Times New Roman" w:cs="Times New Roman"/>
                <w:b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Рекомендуемые размеры минимальных должностных окладов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билетными кассами; заведующий костюмерной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(полное)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6172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6696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Организатор экскурсий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Без квалификационной категории. Требования: высшее профессиональное образование (гуманитарное, культуры и </w:t>
            </w:r>
            <w:r w:rsidRPr="009C577E">
              <w:rPr>
                <w:rFonts w:ascii="Times New Roman" w:hAnsi="Times New Roman" w:cs="Times New Roman"/>
              </w:rPr>
              <w:lastRenderedPageBreak/>
              <w:t>искусства) без предъявления требований к стажу работы или среднее профессиональное образование (гуманитарное, культуры и искусства) и стаж работы не менее 1 года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6172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(гуманитарное, культуры и искусства) и стаж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6696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Распорядитель танцевального вечера, ведущий дискотеки, руководитель музыкальной части дискотеки; аккомпаниатор; контролер-посадчик аттракциона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деятельности) без предъявления требований к стажу работы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6172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деятельности) и стаж работы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6696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Суфлер; мастер участка ремонта и реставрации фильмофонда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профессиональной деятельности) и стаж работы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6172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(по направлению профессиональной деятельности) и стаж работы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6696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77E">
              <w:rPr>
                <w:rFonts w:ascii="Times New Roman" w:hAnsi="Times New Roman" w:cs="Times New Roman"/>
              </w:rPr>
              <w:t>Репетитор по технике речи; ассистенты: режиссера, дирижера, балетмейстера, хормейстера; помощник режиссера; артист оркестра (ансамбля), обслуживающего кинотеатры, рестораны, кафе и танцевальные площадки</w:t>
            </w:r>
            <w:proofErr w:type="gram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6172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6696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C577E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6172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6405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6696</w:t>
            </w:r>
          </w:p>
        </w:tc>
      </w:tr>
      <w:tr w:rsidR="003B05EB" w:rsidRPr="009C577E" w:rsidTr="00A55AF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6" w:name="Par129"/>
            <w:bookmarkEnd w:id="6"/>
            <w:r w:rsidRPr="009C577E">
              <w:rPr>
                <w:rFonts w:ascii="Times New Roman" w:hAnsi="Times New Roman" w:cs="Times New Roman"/>
                <w:b/>
              </w:rPr>
              <w:t xml:space="preserve">Профессиональная квалификационная группа "Должности работников культуры, искусства и </w:t>
            </w:r>
            <w:r w:rsidRPr="009C577E">
              <w:rPr>
                <w:rFonts w:ascii="Times New Roman" w:hAnsi="Times New Roman" w:cs="Times New Roman"/>
                <w:b/>
              </w:rPr>
              <w:lastRenderedPageBreak/>
              <w:t>кинематографии ведущего звена"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Должности работников культуры, искусства и кинематографии ведущего звена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Рекомендуемые размеры минимальных должностных окладов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8130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Старший администратор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Без квалификационной категории. </w:t>
            </w:r>
            <w:proofErr w:type="gramStart"/>
            <w:r w:rsidRPr="009C577E">
              <w:rPr>
                <w:rFonts w:ascii="Times New Roman" w:hAnsi="Times New Roman" w:cs="Times New Roman"/>
              </w:rPr>
              <w:t>Требования: высшее профессиональное образование (экономическое, юридическое, культуры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Концертмейстер по классу вокала (балета); репетитор по вокалу; репетитор по балету; музыкальный редактор; звукооператор (по звуковому и шумовому оформлению спектаклей)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8130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77E">
              <w:rPr>
                <w:rFonts w:ascii="Times New Roman" w:hAnsi="Times New Roman" w:cs="Times New Roman"/>
              </w:rPr>
              <w:t>Лектор-искусствовед (музыковед); чтец-мастер художественного слова; аккомпаниатор-концертмейстер; артист-вокалист (солист); артист балета; артист оркестра; артист драмы; артист (кукловод) театра кукол</w:t>
            </w:r>
            <w:proofErr w:type="gram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8500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9609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Ведущий мастер сцены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9978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77E">
              <w:rPr>
                <w:rFonts w:ascii="Times New Roman" w:hAnsi="Times New Roman" w:cs="Times New Roman"/>
              </w:rPr>
              <w:t>Художник-бутафор; художник-гример; художник-декоратор, художник-конструктор; художник-скульптор; художник по свету; художник-модельер театрального костюма; мастер - художник по созданию и реставрации музыкальных инструментов</w:t>
            </w:r>
            <w:proofErr w:type="gram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8648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8648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Художник-реставратор; художник-фотограф; редактор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8648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Кинооператор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по специальности "</w:t>
            </w:r>
            <w:proofErr w:type="spellStart"/>
            <w:r w:rsidRPr="009C577E">
              <w:rPr>
                <w:rFonts w:ascii="Times New Roman" w:hAnsi="Times New Roman" w:cs="Times New Roman"/>
              </w:rPr>
              <w:t>Кинооператорство</w:t>
            </w:r>
            <w:proofErr w:type="spellEnd"/>
            <w:r w:rsidRPr="009C577E">
              <w:rPr>
                <w:rFonts w:ascii="Times New Roman" w:hAnsi="Times New Roman" w:cs="Times New Roman"/>
              </w:rPr>
              <w:t>", стаж работы в должности ассистента кинооператора I категории, снявшего не менее 2 полнометражных или 4 короткометражных фильмов, не менее 1 года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8648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Монтажер; звукооператор (по созданию звукового решения фильма); кинооператор-постановщик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по специальности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8500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8500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Художник-постановщик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Методист по составлению кинопрограмм; редактор по репертуару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по направлению профессиональной деятельности без предъявления требований к стажу работы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7982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8500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Ведущий методист, редактор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аттракционом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(техническое) и стаж работы не менее 3 лет или среднее профессиональное образование (техническое) и стаж работы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(техническое) и стаж работы не менее 5 лет или среднее профессиональное образование (техническое) и стаж работы не менее 7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Ассистент кинорежиссера; ассистент кинооператора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помощника кинорежиссера, кинооператора, принимавшего участие в создании не менее 1 фильма, не менее 1 года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 и стаж работы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Библиотекарь; библиограф; методист библиотеки, музея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8130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8500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Должности специалистов первой квалификационной категории, по которым устанавливается производное должностное наименование "ведущий"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9239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Должности специалистов первой квалификационной категории, по которым устанавливается производное должностное наименование "главный"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9609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Редактор библиотеки, музея; хранитель фондов (музейных предметов); лектор (экскурсовод) в учреждениях музейного типа; специалист экспозиционного и выставочного отдела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в не менее 2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8130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8869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9609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Специалист по учетно-</w:t>
            </w:r>
            <w:proofErr w:type="spellStart"/>
            <w:r w:rsidRPr="009C577E">
              <w:rPr>
                <w:rFonts w:ascii="Times New Roman" w:hAnsi="Times New Roman" w:cs="Times New Roman"/>
              </w:rPr>
              <w:t>хранительской</w:t>
            </w:r>
            <w:proofErr w:type="spellEnd"/>
            <w:r w:rsidRPr="009C577E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(по направлению профессиональной деятельности) и стаж работы по направлению профессиональной деятельности не менее 2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8130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8648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9164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9609</w:t>
            </w:r>
          </w:p>
        </w:tc>
      </w:tr>
      <w:tr w:rsidR="003B05EB" w:rsidRPr="009C577E" w:rsidTr="00A55AF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7" w:name="Par255"/>
            <w:bookmarkEnd w:id="7"/>
            <w:r w:rsidRPr="009C577E">
              <w:rPr>
                <w:rFonts w:ascii="Times New Roman" w:hAnsi="Times New Roman" w:cs="Times New Roman"/>
                <w:b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Должности работников культуры, искусства и кинематографии </w:t>
            </w:r>
            <w:r w:rsidRPr="009C577E">
              <w:rPr>
                <w:rFonts w:ascii="Times New Roman" w:hAnsi="Times New Roman" w:cs="Times New Roman"/>
              </w:rPr>
              <w:lastRenderedPageBreak/>
              <w:t>ведущего звена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Рекомендуемые размеры </w:t>
            </w:r>
            <w:r w:rsidRPr="009C577E">
              <w:rPr>
                <w:rFonts w:ascii="Times New Roman" w:hAnsi="Times New Roman" w:cs="Times New Roman"/>
              </w:rPr>
              <w:lastRenderedPageBreak/>
              <w:t>минимальных должностных окладов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Главный балетмейстер; главный хормейстер; главный дирижер; главный художник; заведующий музыкальной частью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(хореографическое, музыкальное, театрально-декорационное, художественное)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(хореографическое, музыкальное, театрально-декорационное, художественное) и стаж работы по направлению профессиональной деятельности не менее 7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Руководитель литературно-драматургической части; заведующий отделением (пунктом) по прокату кино- и видеофильмов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Режиссер-постановщик; балетмейстер-постановщик; заведующий художественно-постановочной частью, программой (коллектива) цирка; дирижер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Балетмейстер, хормейстер; звукорежиссер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мастерской;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отделом по эксплуатации аттракционной техники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Директор творческого коллектива, программы циркового конвейера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(экономическое, юридическое, культуры и искусства, педагогическое)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(экономическое, юридическое, культуры и искусства, педагогическое)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Директор съемочной группы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(экономическое, гуманитарное, культуры и искусства) и стаж работы в должности заместителя директора съемочной группы не менее 1 года, участие в производстве не менее 2 полнометражных фильмов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10389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11017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Без квалификационной категории. </w:t>
            </w:r>
            <w:r w:rsidRPr="009C577E">
              <w:rPr>
                <w:rFonts w:ascii="Times New Roman" w:hAnsi="Times New Roman" w:cs="Times New Roman"/>
              </w:rPr>
              <w:lastRenderedPageBreak/>
              <w:t>Требования: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10389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11017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Кинорежиссер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(культуры и искусства), стаж работы в должности ассистента кинорежиссера I категории, осуществившего постановку 2 полнометражных или 4 короткометражных фильмов, не менее 1 года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10389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11017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10748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отделом (сектором) библиотеки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по направлению профессиональной деятельности не менее 7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Главный хранитель фондов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отделом (сектором) музея; заведующий передвижной выставкой музея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  <w:tr w:rsidR="003B05EB" w:rsidRPr="009C577E" w:rsidTr="00A55AF6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Заведующий реставрационной мастерской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(соответствующее)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9852</w:t>
            </w:r>
          </w:p>
        </w:tc>
      </w:tr>
      <w:tr w:rsidR="003B05EB" w:rsidRPr="009C577E" w:rsidTr="00A55AF6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5 лет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11643</w:t>
            </w:r>
          </w:p>
        </w:tc>
      </w:tr>
    </w:tbl>
    <w:p w:rsidR="003B05EB" w:rsidRPr="009C577E" w:rsidRDefault="003B05EB" w:rsidP="003B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EB" w:rsidRPr="009C577E" w:rsidRDefault="00A55AF6" w:rsidP="003B05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54"/>
      <w:bookmarkEnd w:id="8"/>
      <w:r w:rsidRPr="009C57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05EB" w:rsidRPr="009C577E">
        <w:rPr>
          <w:rFonts w:ascii="Times New Roman" w:hAnsi="Times New Roman" w:cs="Times New Roman"/>
          <w:sz w:val="24"/>
          <w:szCs w:val="24"/>
        </w:rPr>
        <w:t>Таблица 2</w:t>
      </w:r>
    </w:p>
    <w:p w:rsidR="003B05EB" w:rsidRPr="009C577E" w:rsidRDefault="003B05EB" w:rsidP="003B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EB" w:rsidRPr="009C577E" w:rsidRDefault="003B05EB" w:rsidP="003B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3B05EB" w:rsidRPr="009C577E" w:rsidRDefault="003B05EB" w:rsidP="003B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</w:t>
      </w:r>
    </w:p>
    <w:p w:rsidR="003B05EB" w:rsidRPr="009C577E" w:rsidRDefault="003B05EB" w:rsidP="003B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p w:rsidR="003B05EB" w:rsidRPr="009C577E" w:rsidRDefault="003B05EB" w:rsidP="003B0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2949"/>
      </w:tblGrid>
      <w:tr w:rsidR="003B05EB" w:rsidRPr="009C577E" w:rsidTr="00EF5CA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9" w:name="Par360"/>
            <w:bookmarkEnd w:id="9"/>
            <w:r w:rsidRPr="009C577E">
              <w:rPr>
                <w:rFonts w:ascii="Times New Roman" w:hAnsi="Times New Roman" w:cs="Times New Roman"/>
                <w:b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 xml:space="preserve">Рекомендуемые размеры </w:t>
            </w:r>
            <w:r w:rsidRPr="009C577E">
              <w:rPr>
                <w:rFonts w:ascii="Times New Roman" w:hAnsi="Times New Roman" w:cs="Times New Roman"/>
              </w:rPr>
              <w:lastRenderedPageBreak/>
              <w:t>минимальных должностных окладов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lastRenderedPageBreak/>
              <w:t>Первый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4836</w:t>
            </w:r>
          </w:p>
        </w:tc>
      </w:tr>
      <w:tr w:rsidR="003B05EB" w:rsidRPr="009C577E" w:rsidTr="00EF5CA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10" w:name="Par365"/>
            <w:bookmarkEnd w:id="10"/>
            <w:r w:rsidRPr="009C577E">
              <w:rPr>
                <w:rFonts w:ascii="Times New Roman" w:hAnsi="Times New Roman" w:cs="Times New Roman"/>
                <w:b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Рекомендуемые размеры минимальных должностных окладов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6042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6155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6326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6441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6554</w:t>
            </w:r>
          </w:p>
        </w:tc>
      </w:tr>
      <w:tr w:rsidR="003B05EB" w:rsidRPr="009C577E" w:rsidTr="00EF5CA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11" w:name="Par378"/>
            <w:bookmarkEnd w:id="11"/>
            <w:r w:rsidRPr="009C577E">
              <w:rPr>
                <w:rFonts w:ascii="Times New Roman" w:hAnsi="Times New Roman" w:cs="Times New Roman"/>
                <w:b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Рекомендуемые размеры минимальных должностных окладов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7889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8400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8692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8911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9131</w:t>
            </w:r>
          </w:p>
        </w:tc>
      </w:tr>
      <w:tr w:rsidR="003B05EB" w:rsidRPr="009C577E" w:rsidTr="00EF5CA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9C577E">
              <w:rPr>
                <w:rFonts w:ascii="Times New Roman" w:hAnsi="Times New Roman" w:cs="Times New Roman"/>
                <w:b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Квалификационные уровни (квалификационные категории)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Рекомендуемые размеры минимальных должностных окладов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9748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10634</w:t>
            </w:r>
          </w:p>
        </w:tc>
      </w:tr>
      <w:tr w:rsidR="003B05EB" w:rsidRPr="009C577E" w:rsidTr="00EF5CA7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5EB" w:rsidRPr="009C577E" w:rsidRDefault="003B05EB" w:rsidP="00D3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11521</w:t>
            </w:r>
          </w:p>
        </w:tc>
      </w:tr>
    </w:tbl>
    <w:p w:rsidR="003B05EB" w:rsidRPr="009C577E" w:rsidRDefault="003B0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2E2" w:rsidRPr="009C577E" w:rsidRDefault="008702E2" w:rsidP="00870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2.2. Очередной квалификационный уровень, квалификационная категория присваиваются работникам учреждений по результатам аттестации, которая осуществляется и проводится в соответствии с утвержденным в учреждении Положением об аттестации работников.</w:t>
      </w:r>
    </w:p>
    <w:p w:rsidR="00971457" w:rsidRPr="009C577E" w:rsidRDefault="00E66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2.3.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Оклады </w:t>
      </w:r>
      <w:r w:rsidRPr="009C577E">
        <w:rPr>
          <w:rFonts w:ascii="Times New Roman" w:hAnsi="Times New Roman" w:cs="Times New Roman"/>
          <w:sz w:val="24"/>
          <w:szCs w:val="24"/>
        </w:rPr>
        <w:t xml:space="preserve">(должностные оклады)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9A05D1" w:rsidRPr="009C577E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971457" w:rsidRPr="009C577E">
        <w:rPr>
          <w:rFonts w:ascii="Times New Roman" w:hAnsi="Times New Roman" w:cs="Times New Roman"/>
          <w:sz w:val="24"/>
          <w:szCs w:val="24"/>
        </w:rPr>
        <w:t>рекомендуется устанавливать на 5 - 10% ниже окладов соответствующих руководи</w:t>
      </w:r>
      <w:r w:rsidR="000442F2" w:rsidRPr="009C577E">
        <w:rPr>
          <w:rFonts w:ascii="Times New Roman" w:hAnsi="Times New Roman" w:cs="Times New Roman"/>
          <w:sz w:val="24"/>
          <w:szCs w:val="24"/>
        </w:rPr>
        <w:t xml:space="preserve">телей структурных подразделений в зависимости от условий, определенных коллективным договором, локальными </w:t>
      </w:r>
      <w:r w:rsidR="000442F2" w:rsidRPr="009C577E">
        <w:rPr>
          <w:rFonts w:ascii="Times New Roman" w:hAnsi="Times New Roman" w:cs="Times New Roman"/>
          <w:sz w:val="24"/>
          <w:szCs w:val="24"/>
        </w:rPr>
        <w:lastRenderedPageBreak/>
        <w:t>нормативными актами учреждения.</w:t>
      </w:r>
    </w:p>
    <w:p w:rsidR="00971457" w:rsidRPr="009C577E" w:rsidRDefault="00E66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2.4. </w:t>
      </w:r>
      <w:r w:rsidR="00971457" w:rsidRPr="009C577E">
        <w:rPr>
          <w:rFonts w:ascii="Times New Roman" w:hAnsi="Times New Roman" w:cs="Times New Roman"/>
          <w:sz w:val="24"/>
          <w:szCs w:val="24"/>
        </w:rPr>
        <w:t>Для артистического и художественного персонала, установление оклада которых производится в зависимости от нормы выступлений (постановок), при перевыполнении установленной нормы размер должностного оклада возрастает пропорционально ее перевыполнению.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 учреждениях, где применяется поспектакльная оплата труда артистического и художественного персонала, ра</w:t>
      </w:r>
      <w:r w:rsidR="00040032" w:rsidRPr="009C577E">
        <w:rPr>
          <w:rFonts w:ascii="Times New Roman" w:hAnsi="Times New Roman" w:cs="Times New Roman"/>
          <w:sz w:val="24"/>
          <w:szCs w:val="24"/>
        </w:rPr>
        <w:t xml:space="preserve">счет месячного должностного оклада </w:t>
      </w:r>
      <w:r w:rsidRPr="009C577E">
        <w:rPr>
          <w:rFonts w:ascii="Times New Roman" w:hAnsi="Times New Roman" w:cs="Times New Roman"/>
          <w:sz w:val="24"/>
          <w:szCs w:val="24"/>
        </w:rPr>
        <w:t>может рассчитываться исходя из разовой концертной ставки и месячного количества выступлений. Размер разовой концертной ставки (за спектакль, выступление, постановку) определяется исходя из расчета размера должностного оклада артистического и художественного персонала, деленного на норму выступлений, постановок в месяц, установленную учреждением самостоятельно.</w:t>
      </w:r>
    </w:p>
    <w:p w:rsidR="00DE5C9E" w:rsidRPr="009C577E" w:rsidRDefault="00F026D7" w:rsidP="00DE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2.5</w:t>
      </w:r>
      <w:r w:rsidR="00DE5C9E" w:rsidRPr="009C577E">
        <w:rPr>
          <w:rFonts w:ascii="Times New Roman" w:hAnsi="Times New Roman" w:cs="Times New Roman"/>
          <w:sz w:val="24"/>
          <w:szCs w:val="24"/>
        </w:rPr>
        <w:t>. По должностям, размеры должностных окладов по которым не определены Положением, должностные оклады устанавливаются вне ПКГ в соответствии с коллективным договором, локальным нормативным актом учреждения с учетом группировки должностей специалистов по категориям различных работ, являющихся равноценными.</w:t>
      </w:r>
    </w:p>
    <w:p w:rsidR="00971457" w:rsidRPr="009C577E" w:rsidRDefault="00D60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2.6.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Положением об оплате и стимулировании труда работников учреждения </w:t>
      </w:r>
      <w:r w:rsidR="00AD58DB" w:rsidRPr="009C577E">
        <w:rPr>
          <w:rFonts w:ascii="Times New Roman" w:hAnsi="Times New Roman" w:cs="Times New Roman"/>
          <w:sz w:val="24"/>
          <w:szCs w:val="24"/>
        </w:rPr>
        <w:t>предусматривае</w:t>
      </w:r>
      <w:r w:rsidR="00074674" w:rsidRPr="009C577E">
        <w:rPr>
          <w:rFonts w:ascii="Times New Roman" w:hAnsi="Times New Roman" w:cs="Times New Roman"/>
          <w:sz w:val="24"/>
          <w:szCs w:val="24"/>
        </w:rPr>
        <w:t>тся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 установление работникам повышающих коэффициентов к окладам: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повышающий коэффициент к окладу за профессиональное мастерство;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повышающий коэффициент к окладу по занимаемой должности.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Решение о введении соответствующих норм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Рекомендуемые размеры и иные условия применения повышающих коэффициентов к окладам приведены в </w:t>
      </w:r>
      <w:hyperlink w:anchor="Par96" w:history="1">
        <w:r w:rsidRPr="009C577E">
          <w:rPr>
            <w:rFonts w:ascii="Times New Roman" w:hAnsi="Times New Roman" w:cs="Times New Roman"/>
            <w:sz w:val="24"/>
            <w:szCs w:val="24"/>
          </w:rPr>
          <w:t>пунктах 2.</w:t>
        </w:r>
      </w:hyperlink>
      <w:r w:rsidR="001436D4" w:rsidRPr="009C577E">
        <w:rPr>
          <w:rFonts w:ascii="Times New Roman" w:hAnsi="Times New Roman" w:cs="Times New Roman"/>
          <w:sz w:val="24"/>
          <w:szCs w:val="24"/>
        </w:rPr>
        <w:t>7</w:t>
      </w:r>
      <w:r w:rsidRPr="009C577E">
        <w:rPr>
          <w:rFonts w:ascii="Times New Roman" w:hAnsi="Times New Roman" w:cs="Times New Roman"/>
          <w:sz w:val="24"/>
          <w:szCs w:val="24"/>
        </w:rPr>
        <w:t xml:space="preserve"> -</w:t>
      </w:r>
      <w:r w:rsidR="00765003" w:rsidRPr="009C577E">
        <w:rPr>
          <w:rFonts w:ascii="Times New Roman" w:hAnsi="Times New Roman" w:cs="Times New Roman"/>
          <w:sz w:val="24"/>
          <w:szCs w:val="24"/>
        </w:rPr>
        <w:t xml:space="preserve"> 2.</w:t>
      </w:r>
      <w:hyperlink w:anchor="Par106" w:history="1">
        <w:r w:rsidR="001436D4" w:rsidRPr="009C577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настоящей главы Положения.</w:t>
      </w:r>
    </w:p>
    <w:p w:rsidR="00971457" w:rsidRPr="009C577E" w:rsidRDefault="0014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6"/>
      <w:bookmarkEnd w:id="12"/>
      <w:r w:rsidRPr="009C577E">
        <w:rPr>
          <w:rFonts w:ascii="Times New Roman" w:hAnsi="Times New Roman" w:cs="Times New Roman"/>
          <w:sz w:val="24"/>
          <w:szCs w:val="24"/>
        </w:rPr>
        <w:t>2.7</w:t>
      </w:r>
      <w:r w:rsidR="00971457" w:rsidRPr="009C577E">
        <w:rPr>
          <w:rFonts w:ascii="Times New Roman" w:hAnsi="Times New Roman" w:cs="Times New Roman"/>
          <w:sz w:val="24"/>
          <w:szCs w:val="24"/>
        </w:rPr>
        <w:t>. 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работника. Рекомендуемый размер повышающего коэффициента - в пределах 3,0.</w:t>
      </w:r>
    </w:p>
    <w:p w:rsidR="00971457" w:rsidRPr="009C577E" w:rsidRDefault="0014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2.8</w:t>
      </w:r>
      <w:r w:rsidR="00971457" w:rsidRPr="009C577E">
        <w:rPr>
          <w:rFonts w:ascii="Times New Roman" w:hAnsi="Times New Roman" w:cs="Times New Roman"/>
          <w:sz w:val="24"/>
          <w:szCs w:val="24"/>
        </w:rPr>
        <w:t>. Повышающий коэффициент к окладу за профессиональное мастерство устанавливается с целью стимулирования работников учреждений культуры и искусства, в том числе артистического и художественного персонала, к раскрытию их творческого потенциала, профессиональному росту. Рекомендуемые размеры повышающего коэффициента в зависимости от квалификационной категории, присвоенной работнику за профессиональное мастерство: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ведущий - 0,20;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высшей категории - 0,15;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первой категории - 0,10;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второй категории - 0,05.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1457" w:rsidRPr="009C577E" w:rsidRDefault="0014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6"/>
      <w:bookmarkEnd w:id="13"/>
      <w:r w:rsidRPr="009C577E">
        <w:rPr>
          <w:rFonts w:ascii="Times New Roman" w:hAnsi="Times New Roman" w:cs="Times New Roman"/>
          <w:sz w:val="24"/>
          <w:szCs w:val="24"/>
        </w:rPr>
        <w:t>2.9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. Повышающий коэффициент к окладу по занимаемой должности устанавливается всем работникам, занимающим должности служащих, предусматривающие должностное </w:t>
      </w:r>
      <w:r w:rsidR="00971457" w:rsidRPr="009C577E">
        <w:rPr>
          <w:rFonts w:ascii="Times New Roman" w:hAnsi="Times New Roman" w:cs="Times New Roman"/>
          <w:sz w:val="24"/>
          <w:szCs w:val="24"/>
        </w:rPr>
        <w:lastRenderedPageBreak/>
        <w:t>категорирование. Рекомендуемые размеры повышающих коэффициентов: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главный - 0,25;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ведущий - 0,2;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высшей категории - 0,15;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первой категории - 0,1;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второй категории - 0,05;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третьей категории - 0,03.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1457" w:rsidRPr="009C577E" w:rsidRDefault="00C3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2.10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. </w:t>
      </w:r>
      <w:r w:rsidR="000279FA" w:rsidRPr="009C577E">
        <w:rPr>
          <w:rFonts w:ascii="Times New Roman" w:hAnsi="Times New Roman" w:cs="Times New Roman"/>
          <w:sz w:val="24"/>
          <w:szCs w:val="24"/>
        </w:rPr>
        <w:t>Положением об оплате и стимулировании труда работников учреждения предусматривается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 установление работникам стимулирующих надбавок к окладу: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и высокие результаты работы;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стимулирующая надбавка за выслугу лет;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стимулирующая надбав</w:t>
      </w:r>
      <w:r w:rsidR="00E171F0" w:rsidRPr="009C577E">
        <w:rPr>
          <w:rFonts w:ascii="Times New Roman" w:hAnsi="Times New Roman" w:cs="Times New Roman"/>
          <w:sz w:val="24"/>
          <w:szCs w:val="24"/>
        </w:rPr>
        <w:t>ка за качество выполнения работ;</w:t>
      </w:r>
    </w:p>
    <w:p w:rsidR="00E171F0" w:rsidRPr="009C577E" w:rsidRDefault="00E171F0" w:rsidP="00E17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E171F0" w:rsidRPr="009C577E" w:rsidRDefault="00E17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руководителей, - по представлению заместителей руководителя учреждения;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остальных работников, занятых в структурных подразделениях учреждения, - на основании представления руководителей соответствующих структурных подразделений учреждения.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Рекомендуемые размеры и иные условия установления стимулирующих надбавок к окладам приведены в </w:t>
      </w:r>
      <w:hyperlink w:anchor="Par122" w:history="1">
        <w:r w:rsidRPr="009C577E">
          <w:rPr>
            <w:rFonts w:ascii="Times New Roman" w:hAnsi="Times New Roman" w:cs="Times New Roman"/>
            <w:sz w:val="24"/>
            <w:szCs w:val="24"/>
          </w:rPr>
          <w:t>пунктах 2.</w:t>
        </w:r>
      </w:hyperlink>
      <w:r w:rsidR="00765003" w:rsidRPr="009C577E">
        <w:rPr>
          <w:rFonts w:ascii="Times New Roman" w:hAnsi="Times New Roman" w:cs="Times New Roman"/>
          <w:sz w:val="24"/>
          <w:szCs w:val="24"/>
        </w:rPr>
        <w:t>11</w:t>
      </w:r>
      <w:r w:rsidRPr="009C577E">
        <w:rPr>
          <w:rFonts w:ascii="Times New Roman" w:hAnsi="Times New Roman" w:cs="Times New Roman"/>
          <w:sz w:val="24"/>
          <w:szCs w:val="24"/>
        </w:rPr>
        <w:t xml:space="preserve"> </w:t>
      </w:r>
      <w:r w:rsidR="00BF0AE5" w:rsidRPr="009C577E">
        <w:rPr>
          <w:rFonts w:ascii="Times New Roman" w:hAnsi="Times New Roman" w:cs="Times New Roman"/>
          <w:sz w:val="24"/>
          <w:szCs w:val="24"/>
        </w:rPr>
        <w:t>–</w:t>
      </w:r>
      <w:r w:rsidRPr="009C577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7" w:history="1">
        <w:r w:rsidR="00BF0AE5" w:rsidRPr="009C577E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настоящей главы Положения.</w:t>
      </w:r>
    </w:p>
    <w:p w:rsidR="00971457" w:rsidRPr="009C577E" w:rsidRDefault="00765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2"/>
      <w:bookmarkEnd w:id="14"/>
      <w:r w:rsidRPr="009C577E">
        <w:rPr>
          <w:rFonts w:ascii="Times New Roman" w:hAnsi="Times New Roman" w:cs="Times New Roman"/>
          <w:sz w:val="24"/>
          <w:szCs w:val="24"/>
        </w:rPr>
        <w:t>2.11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. Стимулирующая надбавка за интенсивность и высокие результаты работы устанавливается работникам из числа художественного, артистического персонала учреждений исполнительского искусства в зависимости от их фактической загрузки в репертуаре, участию в подготовке новой программы (выпуске нового спектакля). Иным служащим из числа персонала музеев и библиотек - за организацию и проведение выставок (экспозиций), тематических лекций и других мероприятий. 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истечении которого может быть сохранена или отменена. </w:t>
      </w:r>
    </w:p>
    <w:p w:rsidR="001A2AE0" w:rsidRPr="009C577E" w:rsidRDefault="001A2AE0" w:rsidP="001A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Конкретный размер выплаты за интенсивность и высокие результаты работы определяется в процентах от должностного оклада или тарифной ставки (оклада) работника учреждения. Порядок и условия осуществления выплаты, в том числе конкретные критерии, ориентированные на достижение показателей, позволяющие оценить результативность и качество труда работников учреждения, устанавливаются локальным нормативным актом учреждения. Выплата устанавливается на срок не более одного года.</w:t>
      </w:r>
    </w:p>
    <w:p w:rsidR="00971457" w:rsidRPr="009C577E" w:rsidRDefault="00BF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2.12</w:t>
      </w:r>
      <w:r w:rsidR="00971457" w:rsidRPr="009C577E">
        <w:rPr>
          <w:rFonts w:ascii="Times New Roman" w:hAnsi="Times New Roman" w:cs="Times New Roman"/>
          <w:sz w:val="24"/>
          <w:szCs w:val="24"/>
        </w:rPr>
        <w:t>. Стимулирующая надбавка за выслугу лет устанавливается работникам из числа служащих в зависимости от общего количества лет, проработанных в учреждениях культуры и искусства (государственных или (и) муниципальных). Рекомендуемые размеры (в процентах от оклада):</w:t>
      </w:r>
    </w:p>
    <w:p w:rsidR="0013735A" w:rsidRPr="009C577E" w:rsidRDefault="0013735A" w:rsidP="0013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от 1 года до 3 лет - 5%;</w:t>
      </w:r>
    </w:p>
    <w:p w:rsidR="0013735A" w:rsidRPr="009C577E" w:rsidRDefault="0013735A" w:rsidP="0013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от 3 до 5 лет - 10%;</w:t>
      </w:r>
    </w:p>
    <w:p w:rsidR="0013735A" w:rsidRPr="009C577E" w:rsidRDefault="0013735A" w:rsidP="0013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от 5 до 10 лет - 15%;</w:t>
      </w:r>
    </w:p>
    <w:p w:rsidR="0013735A" w:rsidRPr="009C577E" w:rsidRDefault="0013735A" w:rsidP="0013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от 10 до 15 лет - 20%;</w:t>
      </w:r>
    </w:p>
    <w:p w:rsidR="0013735A" w:rsidRPr="009C577E" w:rsidRDefault="0013735A" w:rsidP="0013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lastRenderedPageBreak/>
        <w:t>при выслуге лет свыше 15 лет - 30%.</w:t>
      </w:r>
    </w:p>
    <w:p w:rsidR="00980C9B" w:rsidRPr="009C577E" w:rsidRDefault="00980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7"/>
      <w:bookmarkEnd w:id="15"/>
    </w:p>
    <w:p w:rsidR="0020142B" w:rsidRPr="009C577E" w:rsidRDefault="0020142B" w:rsidP="0020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2.13. Стимулирующая надбавка за качество выполнения работ устанавливается работникам, которым присвоена ученая степень доктора наук (кандидата наук), имеющим государственные награды (ордена, медали), удостоенным почетных званий СССР, РСФСР, Российской Федерации, Ханты-Мансийского автономного округа - Югры, награжденным ведомственными знаками отличия в труде, соответствующими профилю профессиональной деятельности по месту основной работы в следующих размерах:</w:t>
      </w:r>
    </w:p>
    <w:p w:rsidR="0020142B" w:rsidRPr="009C577E" w:rsidRDefault="0020142B" w:rsidP="0020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61"/>
        <w:gridCol w:w="1077"/>
      </w:tblGrid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77E">
              <w:rPr>
                <w:rFonts w:ascii="Times New Roman" w:hAnsi="Times New Roman" w:cs="Times New Roman"/>
                <w:b/>
              </w:rPr>
              <w:t>Ученая степень: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DB5E5B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77E">
              <w:rPr>
                <w:rFonts w:ascii="Times New Roman" w:hAnsi="Times New Roman" w:cs="Times New Roman"/>
                <w:b/>
              </w:rPr>
              <w:t>Размер надбавки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20%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10%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77E">
              <w:rPr>
                <w:rFonts w:ascii="Times New Roman" w:hAnsi="Times New Roman" w:cs="Times New Roman"/>
              </w:rPr>
              <w:t>Государственные награды (ордена, медали) Российской Федерации, СССР, РСФСР, Ханты-Мансийского автономного округа - Югры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10%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Почетные звания Российской Федерации, СССР, РСФСР, Ханты-Мансийского автономного округа - Югры (по профилю деятельности)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"Народный..."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20%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"Заслуженный..."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10%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"Лауреат..."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10%</w:t>
            </w:r>
          </w:p>
        </w:tc>
      </w:tr>
      <w:tr w:rsidR="00A076FE" w:rsidRPr="009C577E" w:rsidTr="00980C9B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FE" w:rsidRPr="009C577E" w:rsidRDefault="00A076FE" w:rsidP="00DB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7E">
              <w:rPr>
                <w:rFonts w:ascii="Times New Roman" w:hAnsi="Times New Roman" w:cs="Times New Roman"/>
              </w:rPr>
              <w:t>5%</w:t>
            </w:r>
          </w:p>
        </w:tc>
      </w:tr>
    </w:tbl>
    <w:p w:rsidR="00A076FE" w:rsidRPr="009C577E" w:rsidRDefault="00A076FE" w:rsidP="00A0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FE" w:rsidRPr="009C577E" w:rsidRDefault="00A076FE" w:rsidP="00A0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Выплата за награды, почетные звания, наличие ученой степени устанавливается по одному из оснований, имеющему большее значение.</w:t>
      </w:r>
    </w:p>
    <w:p w:rsidR="00A076FE" w:rsidRPr="009C577E" w:rsidRDefault="00A076FE" w:rsidP="00A07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</w:t>
      </w:r>
      <w:r w:rsidR="007D5E57" w:rsidRPr="009C577E">
        <w:rPr>
          <w:rFonts w:ascii="Times New Roman" w:hAnsi="Times New Roman" w:cs="Times New Roman"/>
          <w:sz w:val="24"/>
          <w:szCs w:val="24"/>
        </w:rPr>
        <w:t>,</w:t>
      </w:r>
      <w:r w:rsidRPr="009C577E">
        <w:rPr>
          <w:rFonts w:ascii="Times New Roman" w:hAnsi="Times New Roman" w:cs="Times New Roman"/>
          <w:sz w:val="24"/>
          <w:szCs w:val="24"/>
        </w:rPr>
        <w:t xml:space="preserve"> по которым предусмотрены квалификационными характеристиками.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2.1</w:t>
      </w:r>
      <w:r w:rsidR="005D77DE" w:rsidRPr="009C577E">
        <w:rPr>
          <w:rFonts w:ascii="Times New Roman" w:hAnsi="Times New Roman" w:cs="Times New Roman"/>
          <w:sz w:val="24"/>
          <w:szCs w:val="24"/>
        </w:rPr>
        <w:t>4</w:t>
      </w:r>
      <w:r w:rsidRPr="009C577E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работникам, занимающим должности служащих, устанавливаются выплаты компенсационного характера, предусмотренные </w:t>
      </w:r>
      <w:hyperlink w:anchor="Par218" w:history="1">
        <w:r w:rsidRPr="009C577E">
          <w:rPr>
            <w:rFonts w:ascii="Times New Roman" w:hAnsi="Times New Roman" w:cs="Times New Roman"/>
            <w:sz w:val="24"/>
            <w:szCs w:val="24"/>
          </w:rPr>
          <w:t>главой VI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1457" w:rsidRPr="009C577E" w:rsidRDefault="00192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2.15.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 Работникам, занимающим должности служащих, выплачиваются премии, предусмотренные </w:t>
      </w:r>
      <w:hyperlink w:anchor="Par258" w:history="1">
        <w:r w:rsidR="00971457" w:rsidRPr="009C577E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="00971457" w:rsidRPr="009C57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38"/>
      <w:bookmarkEnd w:id="16"/>
      <w:r w:rsidRPr="009C577E">
        <w:rPr>
          <w:rFonts w:ascii="Times New Roman" w:hAnsi="Times New Roman" w:cs="Times New Roman"/>
          <w:sz w:val="24"/>
          <w:szCs w:val="24"/>
        </w:rPr>
        <w:t>III. Порядок и условия оплаты труда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работников, осуществляющих профессиональную деятельность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 профессиям рабочих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3.1. Рекомендуемые минимальные размеры окладов рабочих учреждения, устанавливаются в зависимости от разряда выполняемых работ:</w:t>
      </w:r>
    </w:p>
    <w:p w:rsidR="00505A94" w:rsidRPr="009C577E" w:rsidRDefault="0050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в соответствии с Единым тарифно-квалификационным </w:t>
            </w:r>
            <w:hyperlink r:id="rId17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4141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разряд работ в соответствии с Единым тарифно-квалификационным </w:t>
            </w:r>
            <w:hyperlink r:id="rId18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4209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3 разряд работ в соответствии с Единым тарифно-квалификационным </w:t>
            </w:r>
            <w:hyperlink r:id="rId19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4410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4 разряд работ в соответствии с Единым тарифно-квалификационным </w:t>
            </w:r>
            <w:hyperlink r:id="rId20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4620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в соответствии с Единым тарифно-квалификационным </w:t>
            </w:r>
            <w:hyperlink r:id="rId21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5009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6 разряд работ в соответствии с Единым тарифно-квалификационным </w:t>
            </w:r>
            <w:hyperlink r:id="rId22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5208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в соответствии с Единым тарифно-квалификационным </w:t>
            </w:r>
            <w:hyperlink r:id="rId23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5418 рублей</w:t>
            </w:r>
          </w:p>
        </w:tc>
      </w:tr>
      <w:tr w:rsidR="00505A94" w:rsidRPr="009C577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в соответствии с Единым тарифно-квалификационным </w:t>
            </w:r>
            <w:hyperlink r:id="rId24" w:history="1">
              <w:r w:rsidRPr="009C577E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9C577E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A94" w:rsidRPr="009C577E" w:rsidRDefault="005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7E">
              <w:rPr>
                <w:rFonts w:ascii="Times New Roman" w:hAnsi="Times New Roman" w:cs="Times New Roman"/>
                <w:sz w:val="24"/>
                <w:szCs w:val="24"/>
              </w:rPr>
              <w:t>6017 рублей</w:t>
            </w:r>
          </w:p>
        </w:tc>
      </w:tr>
    </w:tbl>
    <w:p w:rsidR="00505A94" w:rsidRPr="009C577E" w:rsidRDefault="0050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3.2. Положением об оплате и стимулировании труда работников учреждения </w:t>
      </w:r>
      <w:r w:rsidR="00505A94" w:rsidRPr="009C577E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9C577E">
        <w:rPr>
          <w:rFonts w:ascii="Times New Roman" w:hAnsi="Times New Roman" w:cs="Times New Roman"/>
          <w:sz w:val="24"/>
          <w:szCs w:val="24"/>
        </w:rPr>
        <w:t xml:space="preserve"> установление рабочим повышающих коэффициентов к окладам: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Решение о введении соответствующих норм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</w:t>
      </w:r>
      <w:r w:rsidR="006470C1" w:rsidRPr="009C577E">
        <w:rPr>
          <w:rFonts w:ascii="Times New Roman" w:hAnsi="Times New Roman" w:cs="Times New Roman"/>
          <w:sz w:val="24"/>
          <w:szCs w:val="24"/>
        </w:rPr>
        <w:t>тветствующего календарного года в порядке и на условиях, установленных коллективным договором, локальными нормативными актами учреждения.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Рекомендуемые размеры и иные условия применения повышающих коэффициентов к окладам приведены в </w:t>
      </w:r>
      <w:hyperlink w:anchor="Par177" w:history="1">
        <w:r w:rsidRPr="009C577E">
          <w:rPr>
            <w:rFonts w:ascii="Times New Roman" w:hAnsi="Times New Roman" w:cs="Times New Roman"/>
            <w:sz w:val="24"/>
            <w:szCs w:val="24"/>
          </w:rPr>
          <w:t>пунктах 3.3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history="1">
        <w:r w:rsidRPr="009C577E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настоящей главы Положения.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7"/>
      <w:bookmarkEnd w:id="17"/>
      <w:r w:rsidRPr="009C577E">
        <w:rPr>
          <w:rFonts w:ascii="Times New Roman" w:hAnsi="Times New Roman" w:cs="Times New Roman"/>
          <w:sz w:val="24"/>
          <w:szCs w:val="24"/>
        </w:rPr>
        <w:t>3.3.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повышающего коэффициента - в пределах 3,0.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устанавливаемый в процентном отношении к окладу.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9"/>
      <w:bookmarkEnd w:id="18"/>
      <w:r w:rsidRPr="009C577E">
        <w:rPr>
          <w:rFonts w:ascii="Times New Roman" w:hAnsi="Times New Roman" w:cs="Times New Roman"/>
          <w:sz w:val="24"/>
          <w:szCs w:val="24"/>
        </w:rPr>
        <w:t>3.4.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 6 разряда ЕТКС и привлекаемым для выполнения важных (особо важных) и ответственных (особо ответственных) работ. Рекомендуемый размер повышающего коэффициента к окладу - в пределах до 0,3.</w:t>
      </w:r>
    </w:p>
    <w:p w:rsidR="00C55911" w:rsidRPr="009C577E" w:rsidRDefault="00C55911" w:rsidP="00C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Повышающий коэффициент к окладу за выполнение важных (особо важных) и ответственных (особо ответственных) работ высококвалифицированным рабочим учреждения, </w:t>
      </w:r>
      <w:r w:rsidRPr="009C577E">
        <w:rPr>
          <w:rFonts w:ascii="Times New Roman" w:hAnsi="Times New Roman" w:cs="Times New Roman"/>
          <w:sz w:val="24"/>
          <w:szCs w:val="24"/>
        </w:rPr>
        <w:lastRenderedPageBreak/>
        <w:t>которые до введения Положения тарифицировались по 9 разряду и выше Единой тарифной сетки по оплате труда, устанавливается без ограничения срока действия.</w:t>
      </w:r>
    </w:p>
    <w:p w:rsidR="00C55911" w:rsidRPr="009C577E" w:rsidRDefault="001F260A" w:rsidP="00C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55911" w:rsidRPr="009C577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55911" w:rsidRPr="009C577E">
        <w:rPr>
          <w:rFonts w:ascii="Times New Roman" w:hAnsi="Times New Roman" w:cs="Times New Roman"/>
          <w:sz w:val="24"/>
          <w:szCs w:val="24"/>
        </w:rPr>
        <w:t xml:space="preserve"> профессий высококвалифицированных рабочих, постоянно занятых на важных (особо важных) и ответственных (особо ответственных) работах в муниципальных учреждениях культуры, к качеству исполнения которых предъявляются специальные требования, указанные в приложении 1 к настоящему Положению.</w:t>
      </w:r>
    </w:p>
    <w:p w:rsidR="00D37AAF" w:rsidRPr="009C577E" w:rsidRDefault="00D37AAF" w:rsidP="00D3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 в соответствии с </w:t>
      </w:r>
      <w:hyperlink r:id="rId26" w:history="1">
        <w:r w:rsidRPr="009C577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характера, утвержденным Приказом Министерства здравоохранения и социального развития Российской Федерации от 29 декабря N 818 "Об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федеральных бюджетных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>":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за профессиональное мастерство (за качество выполняемых работ);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за выслугу лет.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</w:t>
      </w:r>
      <w:r w:rsidR="00E40EE7" w:rsidRPr="009C577E">
        <w:rPr>
          <w:rFonts w:ascii="Times New Roman" w:hAnsi="Times New Roman" w:cs="Times New Roman"/>
          <w:sz w:val="24"/>
          <w:szCs w:val="24"/>
        </w:rPr>
        <w:t>нием на оплату труда работников, в порядке и на условиях, установленных коллективным договором, локальными нормативными актами.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Размеры и иные условия установления стимулирующих надбавок к окладам приведены в </w:t>
      </w:r>
      <w:hyperlink w:anchor="Par186" w:history="1">
        <w:r w:rsidRPr="009C577E">
          <w:rPr>
            <w:rFonts w:ascii="Times New Roman" w:hAnsi="Times New Roman" w:cs="Times New Roman"/>
            <w:sz w:val="24"/>
            <w:szCs w:val="24"/>
          </w:rPr>
          <w:t>пунктах 3.6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8" w:history="1">
        <w:r w:rsidRPr="009C577E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настоящей главы Положения.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86"/>
      <w:bookmarkEnd w:id="19"/>
      <w:r w:rsidRPr="009C577E">
        <w:rPr>
          <w:rFonts w:ascii="Times New Roman" w:hAnsi="Times New Roman" w:cs="Times New Roman"/>
          <w:sz w:val="24"/>
          <w:szCs w:val="24"/>
        </w:rPr>
        <w:t>3.6. Работникам рабочих профессий может устанавливаться надбавка за профессиональное мастерство.</w:t>
      </w:r>
    </w:p>
    <w:p w:rsidR="00EC0B84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истечении которого может быть сохранена или отменена. </w:t>
      </w:r>
      <w:bookmarkStart w:id="20" w:name="Par188"/>
      <w:bookmarkEnd w:id="20"/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3.7. Работникам рабочих профессий </w:t>
      </w:r>
      <w:r w:rsidR="00B61068" w:rsidRPr="009C577E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C577E">
        <w:rPr>
          <w:rFonts w:ascii="Times New Roman" w:hAnsi="Times New Roman" w:cs="Times New Roman"/>
          <w:sz w:val="24"/>
          <w:szCs w:val="24"/>
        </w:rPr>
        <w:t xml:space="preserve"> стимулирующая надбавка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за выслугу лет в процентах от оклада в зависимости от общего количества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лет, проработанных по профессии: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от 1 года до 3 лет - 5%;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от 3 до 5 лет - 10%;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выслуге лет свыше 5 лет - 15%.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3.8. С учетом условий труда рабочим устанавливаются выплаты компенсационного характера, предусмотренные </w:t>
      </w:r>
      <w:hyperlink w:anchor="Par218" w:history="1">
        <w:r w:rsidRPr="009C577E">
          <w:rPr>
            <w:rFonts w:ascii="Times New Roman" w:hAnsi="Times New Roman" w:cs="Times New Roman"/>
            <w:sz w:val="24"/>
            <w:szCs w:val="24"/>
          </w:rPr>
          <w:t>главой VI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3.9. Рабочим устанавливаются премиальные выплаты, предусмотренные </w:t>
      </w:r>
      <w:hyperlink w:anchor="Par258" w:history="1">
        <w:r w:rsidRPr="009C577E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195"/>
      <w:bookmarkEnd w:id="21"/>
      <w:r w:rsidRPr="009C577E">
        <w:rPr>
          <w:rFonts w:ascii="Times New Roman" w:hAnsi="Times New Roman" w:cs="Times New Roman"/>
          <w:sz w:val="24"/>
          <w:szCs w:val="24"/>
        </w:rPr>
        <w:t>IV. Условия оплаты труда руководителя учреждения</w:t>
      </w:r>
    </w:p>
    <w:p w:rsidR="001C6BB3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и его заместителей,</w:t>
      </w:r>
      <w:r w:rsidR="001C6BB3" w:rsidRPr="009C577E">
        <w:rPr>
          <w:rFonts w:ascii="Times New Roman" w:hAnsi="Times New Roman" w:cs="Times New Roman"/>
          <w:sz w:val="24"/>
          <w:szCs w:val="24"/>
        </w:rPr>
        <w:t xml:space="preserve"> художественного руководителя 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41" w:rsidRPr="009C577E" w:rsidRDefault="007017F2" w:rsidP="00BD6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4.1. </w:t>
      </w:r>
      <w:r w:rsidR="00BD6241" w:rsidRPr="009C577E">
        <w:rPr>
          <w:rFonts w:ascii="Times New Roman" w:hAnsi="Times New Roman" w:cs="Times New Roman"/>
          <w:sz w:val="24"/>
          <w:szCs w:val="24"/>
        </w:rPr>
        <w:t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3D49F5" w:rsidRPr="009C577E" w:rsidRDefault="003D49F5" w:rsidP="003D4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4.2. Должностной оклад руководителя учреждения, устанавливается в кратном отношении к средней заработной плате работников, относимых к основному персоналу возглавляемого им учреждения (без учета компенсационных выплат, единовременной выплаты при предоставлении ежегодного оплачиваемого отпуска), согласно расчету фонда заработной платы в текущем году и составляет до 3 размеров указанной средней заработной платы.</w:t>
      </w:r>
    </w:p>
    <w:p w:rsidR="003D49F5" w:rsidRPr="009C577E" w:rsidRDefault="003D49F5" w:rsidP="00BD6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7F2" w:rsidRPr="009C577E" w:rsidRDefault="007017F2" w:rsidP="0070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3D49F5" w:rsidRPr="009C577E">
        <w:rPr>
          <w:rFonts w:ascii="Times New Roman" w:hAnsi="Times New Roman" w:cs="Times New Roman"/>
          <w:sz w:val="24"/>
          <w:szCs w:val="24"/>
        </w:rPr>
        <w:t>Условия оплаты</w:t>
      </w:r>
      <w:r w:rsidR="00AA6175" w:rsidRPr="009C577E">
        <w:rPr>
          <w:rFonts w:ascii="Times New Roman" w:hAnsi="Times New Roman" w:cs="Times New Roman"/>
          <w:sz w:val="24"/>
          <w:szCs w:val="24"/>
        </w:rPr>
        <w:t xml:space="preserve"> </w:t>
      </w:r>
      <w:r w:rsidR="003D49F5" w:rsidRPr="009C577E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9C577E">
        <w:rPr>
          <w:rFonts w:ascii="Times New Roman" w:hAnsi="Times New Roman" w:cs="Times New Roman"/>
          <w:sz w:val="24"/>
          <w:szCs w:val="24"/>
        </w:rPr>
        <w:t xml:space="preserve">руководителей учреждений устанавливаются в трудовом договоре (дополнительном соглашении к трудовому договору), оформляемом в соответствии с типовой </w:t>
      </w:r>
      <w:hyperlink r:id="rId27" w:history="1">
        <w:r w:rsidRPr="009C577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учреждения".</w:t>
      </w:r>
    </w:p>
    <w:p w:rsidR="006E1457" w:rsidRPr="009C577E" w:rsidRDefault="006E1457" w:rsidP="006E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4.3. Предельный уровень соотношения средней заработной платы руководителя учреждения и средней заработной платы работников учреждения не может превышать кратность от 1 до 8.</w:t>
      </w:r>
    </w:p>
    <w:p w:rsidR="00851181" w:rsidRPr="009C577E" w:rsidRDefault="00851181" w:rsidP="0085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4.4. Должностные оклады заместителей руководителя учреждения, художественного руководителя учреждения (если он выполняет функции заместителя руководителя учреждения), главного бухгалтера учреждения рекомендуется устанавливать на 10 - 30 процентов ниже оклада руководителя учреждения, в зависимости от условий, определенных коллективным договором, локальным нормативным актом учреждения.</w:t>
      </w:r>
    </w:p>
    <w:p w:rsidR="00045833" w:rsidRPr="009C577E" w:rsidRDefault="00045833" w:rsidP="0004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4.</w:t>
      </w:r>
      <w:r w:rsidR="00255E61" w:rsidRPr="009C577E">
        <w:rPr>
          <w:rFonts w:ascii="Times New Roman" w:hAnsi="Times New Roman" w:cs="Times New Roman"/>
          <w:sz w:val="24"/>
          <w:szCs w:val="24"/>
        </w:rPr>
        <w:t>5</w:t>
      </w:r>
      <w:r w:rsidRPr="009C577E">
        <w:rPr>
          <w:rFonts w:ascii="Times New Roman" w:hAnsi="Times New Roman" w:cs="Times New Roman"/>
          <w:sz w:val="24"/>
          <w:szCs w:val="24"/>
        </w:rPr>
        <w:t>.</w:t>
      </w:r>
      <w:r w:rsidR="006673FF" w:rsidRPr="009C577E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9C577E">
        <w:rPr>
          <w:rFonts w:ascii="Times New Roman" w:hAnsi="Times New Roman" w:cs="Times New Roman"/>
          <w:sz w:val="24"/>
          <w:szCs w:val="24"/>
        </w:rPr>
        <w:t xml:space="preserve"> учреждения, его заместителям и главному бухгалтеру устанавливаются выплаты компенсационного характера, предусмотренные </w:t>
      </w:r>
      <w:hyperlink r:id="rId28" w:history="1">
        <w:r w:rsidRPr="009C577E">
          <w:rPr>
            <w:rFonts w:ascii="Times New Roman" w:hAnsi="Times New Roman" w:cs="Times New Roman"/>
            <w:sz w:val="24"/>
            <w:szCs w:val="24"/>
          </w:rPr>
          <w:t>главой VI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7680" w:rsidRPr="009C577E" w:rsidRDefault="00C97680" w:rsidP="00C9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4.6. </w:t>
      </w:r>
      <w:hyperlink r:id="rId29" w:history="1">
        <w:r w:rsidRPr="009C577E">
          <w:rPr>
            <w:rFonts w:ascii="Times New Roman" w:hAnsi="Times New Roman" w:cs="Times New Roman"/>
            <w:sz w:val="24"/>
            <w:szCs w:val="24"/>
          </w:rPr>
          <w:t>Премирование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руководителю учреждения </w:t>
      </w:r>
      <w:r w:rsidR="005906C3" w:rsidRPr="009C577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9C577E">
        <w:rPr>
          <w:rFonts w:ascii="Times New Roman" w:hAnsi="Times New Roman" w:cs="Times New Roman"/>
          <w:sz w:val="24"/>
          <w:szCs w:val="24"/>
        </w:rPr>
        <w:t>с учетом результатов деятельности учреждения (в соответствии с критериями оценки и целевыми показателями эффективности работы учреждения), а также успешного и добросовестного исполнения им должностных обязанностей, предусмотренных трудовым договором.</w:t>
      </w:r>
    </w:p>
    <w:p w:rsidR="00C97680" w:rsidRPr="009C577E" w:rsidRDefault="00C97680" w:rsidP="00C9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Размеры премирования руководителя, порядок и критерии его выплаты ежегодно устанавливаются главным распорядителем средств бюджета</w:t>
      </w:r>
      <w:r w:rsidR="004560CD" w:rsidRPr="009C577E">
        <w:rPr>
          <w:rFonts w:ascii="Times New Roman" w:hAnsi="Times New Roman" w:cs="Times New Roman"/>
          <w:sz w:val="24"/>
          <w:szCs w:val="24"/>
        </w:rPr>
        <w:t xml:space="preserve"> города Когалыма</w:t>
      </w:r>
      <w:r w:rsidRPr="009C577E">
        <w:rPr>
          <w:rFonts w:ascii="Times New Roman" w:hAnsi="Times New Roman" w:cs="Times New Roman"/>
          <w:sz w:val="24"/>
          <w:szCs w:val="24"/>
        </w:rPr>
        <w:t xml:space="preserve"> в дополнительном соглашении к трудовому договору руководителя учреждения.</w:t>
      </w:r>
    </w:p>
    <w:p w:rsidR="00C97680" w:rsidRPr="009C577E" w:rsidRDefault="001446F7" w:rsidP="00C9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4.7</w:t>
      </w:r>
      <w:r w:rsidR="00C97680" w:rsidRPr="009C577E">
        <w:rPr>
          <w:rFonts w:ascii="Times New Roman" w:hAnsi="Times New Roman" w:cs="Times New Roman"/>
          <w:sz w:val="24"/>
          <w:szCs w:val="24"/>
        </w:rPr>
        <w:t xml:space="preserve">. Заместителям руководителя, главному бухгалтеру учреждения устанавливаются премиальные выплаты, предусмотренные </w:t>
      </w:r>
      <w:hyperlink r:id="rId30" w:history="1">
        <w:r w:rsidR="00C97680" w:rsidRPr="009C577E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="00C97680" w:rsidRPr="009C57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5724" w:rsidRPr="009C577E" w:rsidRDefault="00715724" w:rsidP="0004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"/>
      <w:bookmarkStart w:id="23" w:name="Par211"/>
      <w:bookmarkEnd w:id="22"/>
      <w:bookmarkEnd w:id="23"/>
      <w:r w:rsidRPr="009C577E">
        <w:rPr>
          <w:rFonts w:ascii="Times New Roman" w:hAnsi="Times New Roman" w:cs="Times New Roman"/>
          <w:sz w:val="24"/>
          <w:szCs w:val="24"/>
        </w:rPr>
        <w:t>V. Индивидуальные условия оплаты труда отдельных работников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5.1. По решению руководителя учреждения на срок до 1 года работникам, занимающим должности служащих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учреждения.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5.2. 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5.3. Индивидуальные условия оплаты труда отдельных работников не должны быть хуже, чем условия оплаты труда работников по занимаемой ими должности (профессии рабочих), предусмотренные настоящим Положением.</w:t>
      </w:r>
    </w:p>
    <w:p w:rsidR="006346B6" w:rsidRPr="009C577E" w:rsidRDefault="00634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6B6" w:rsidRPr="009C577E" w:rsidRDefault="00634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18"/>
      <w:bookmarkEnd w:id="24"/>
      <w:r w:rsidRPr="009C577E">
        <w:rPr>
          <w:rFonts w:ascii="Times New Roman" w:hAnsi="Times New Roman" w:cs="Times New Roman"/>
          <w:sz w:val="24"/>
          <w:szCs w:val="24"/>
        </w:rPr>
        <w:t>VI. Порядок и условия установления выплат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6.1. Оплата </w:t>
      </w:r>
      <w:r w:rsidR="006A783E" w:rsidRPr="009C577E">
        <w:rPr>
          <w:rFonts w:ascii="Times New Roman" w:hAnsi="Times New Roman" w:cs="Times New Roman"/>
          <w:sz w:val="24"/>
          <w:szCs w:val="24"/>
        </w:rPr>
        <w:t>труда работников учреждения, занятых на работах с вредными и (или) опасными условиями труда</w:t>
      </w:r>
      <w:r w:rsidRPr="009C577E">
        <w:rPr>
          <w:rFonts w:ascii="Times New Roman" w:hAnsi="Times New Roman" w:cs="Times New Roman"/>
          <w:sz w:val="24"/>
          <w:szCs w:val="24"/>
        </w:rPr>
        <w:t xml:space="preserve">, производится в повышенном размере.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В этих целях в соответствии с Трудовым </w:t>
      </w:r>
      <w:hyperlink r:id="rId31" w:history="1">
        <w:r w:rsidRPr="009C577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2" w:history="1">
        <w:r w:rsidRPr="009C577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</w:t>
      </w:r>
      <w:r w:rsidRPr="009C577E">
        <w:rPr>
          <w:rFonts w:ascii="Times New Roman" w:hAnsi="Times New Roman" w:cs="Times New Roman"/>
          <w:sz w:val="24"/>
          <w:szCs w:val="24"/>
        </w:rPr>
        <w:lastRenderedPageBreak/>
        <w:t>характера в федеральных бюджетных учреждениях, утвержденным Приказом Министерства здравоохранения и социального развития Российской Федерации от 29 декабря 2007 года N 822 "Об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учреждениях", работникам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могут быть осуществлены следующие выплаты компенсационного характера:</w:t>
      </w:r>
    </w:p>
    <w:p w:rsidR="00C85C10" w:rsidRPr="009C577E" w:rsidRDefault="00C85C10" w:rsidP="00C85C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оплата труда работников, занятых на работах с вредными и (или) опасными условиями труда</w:t>
      </w:r>
      <w:r w:rsidR="001F44D3" w:rsidRPr="009C577E">
        <w:rPr>
          <w:rFonts w:ascii="Times New Roman" w:hAnsi="Times New Roman" w:cs="Times New Roman"/>
          <w:sz w:val="24"/>
          <w:szCs w:val="24"/>
        </w:rPr>
        <w:t>;</w:t>
      </w:r>
    </w:p>
    <w:p w:rsidR="001F44D3" w:rsidRPr="009C577E" w:rsidRDefault="001F44D3" w:rsidP="001F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работу со сведениями, составляющими государственную тайну;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совмещение профессий (должностей);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расширение зон обслуживания;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работу в ночное время;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за сверхурочную работу;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районный коэффициент, процентная надбавка за стаж работы в районах Крайнего Севера и</w:t>
      </w:r>
      <w:r w:rsidR="00294887" w:rsidRPr="009C577E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местностях.</w:t>
      </w:r>
    </w:p>
    <w:p w:rsidR="00C85C10" w:rsidRPr="009C577E" w:rsidRDefault="00C85C10" w:rsidP="00C85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6.2. Минимальный размер повышения оплаты труда работникам, занятым на работах с вредными и (или) опасными условиями труда, в соответствии со </w:t>
      </w:r>
      <w:hyperlink r:id="rId33" w:history="1">
        <w:r w:rsidRPr="009C577E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составляет 4 процента тарифной ставки (оклада), установленной для различных видов работ с нормальными условиями труда.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6.3. Процентная надбавка за работу со сведениями, составляющими государственную тайну, устанавливается в размере и порядке, определенном </w:t>
      </w:r>
      <w:hyperlink r:id="rId34" w:history="1">
        <w:r w:rsidRPr="009C577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6.4.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6.5.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6.6.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6.7. Доплата за работу в ночное время производится работникам за каждый час работы в ночное время. Ночным считается время с 22 до 6 часов.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Рекомендуемый минимальный размер доплаты - 20 процентов части оклада (должностного оклада) за час работы работника.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6.8. Повышенная оплата за работу в выходные и нерабочие праздничные дни производится работникам, </w:t>
      </w:r>
      <w:proofErr w:type="spellStart"/>
      <w:r w:rsidRPr="009C577E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9C577E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Размер доплаты составляет: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не менее одинарной дневной ставки сверх оклада (должностного оклада) при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C577E">
        <w:rPr>
          <w:rFonts w:ascii="Times New Roman" w:hAnsi="Times New Roman" w:cs="Times New Roman"/>
          <w:sz w:val="24"/>
          <w:szCs w:val="24"/>
        </w:rPr>
        <w:lastRenderedPageBreak/>
        <w:t>полный день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6.9. Повышенная оплата сверхурочной работы составляет за первые два часа работы не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менее полуторного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размера, за последующие часы - двойного размера в соответствии со </w:t>
      </w:r>
      <w:hyperlink r:id="rId35" w:history="1">
        <w:r w:rsidRPr="009C577E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6.10. В районах с неблагоприятными природными климатическими условиями к заработной плате работников применяются </w:t>
      </w:r>
    </w:p>
    <w:p w:rsidR="00971457" w:rsidRPr="009C577E" w:rsidRDefault="006A3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>районные коэффициенты;</w:t>
      </w:r>
    </w:p>
    <w:p w:rsidR="00971457" w:rsidRPr="009C577E" w:rsidRDefault="006A3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>процентные надбавки за стаж работы в районах Крайнего Севера и</w:t>
      </w:r>
      <w:r w:rsidRPr="009C577E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258"/>
      <w:bookmarkEnd w:id="25"/>
      <w:r w:rsidRPr="009C577E">
        <w:rPr>
          <w:rFonts w:ascii="Times New Roman" w:hAnsi="Times New Roman" w:cs="Times New Roman"/>
          <w:sz w:val="24"/>
          <w:szCs w:val="24"/>
        </w:rPr>
        <w:t>VII. Порядок и условия премирования работников учреждения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 xml:space="preserve">В целях поощрения работников за выполненную работу в учреждении в соответствии с </w:t>
      </w:r>
      <w:hyperlink r:id="rId36" w:history="1">
        <w:r w:rsidRPr="009C577E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федеральных бюджетных учреждениях, утвержденным Приказом Министерства здравоохранения и социального развития Российской Федерации от 29 декабря 2007 года N 818 "Об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>"</w:t>
      </w:r>
      <w:r w:rsidR="005336E6" w:rsidRPr="009C577E">
        <w:rPr>
          <w:rFonts w:ascii="Times New Roman" w:hAnsi="Times New Roman" w:cs="Times New Roman"/>
          <w:sz w:val="24"/>
          <w:szCs w:val="24"/>
        </w:rPr>
        <w:t>, могут быть установлены премии:</w:t>
      </w:r>
    </w:p>
    <w:p w:rsidR="00971457" w:rsidRPr="009C577E" w:rsidRDefault="00533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премия по итогам работы (за </w:t>
      </w:r>
      <w:r w:rsidRPr="009C577E">
        <w:rPr>
          <w:rFonts w:ascii="Times New Roman" w:hAnsi="Times New Roman" w:cs="Times New Roman"/>
          <w:sz w:val="24"/>
          <w:szCs w:val="24"/>
        </w:rPr>
        <w:t>месяц, квартал, полугодие, год);</w:t>
      </w:r>
    </w:p>
    <w:p w:rsidR="005336E6" w:rsidRPr="009C577E" w:rsidRDefault="00533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-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премия за выполнение </w:t>
      </w:r>
      <w:r w:rsidRPr="009C577E">
        <w:rPr>
          <w:rFonts w:ascii="Times New Roman" w:hAnsi="Times New Roman" w:cs="Times New Roman"/>
          <w:sz w:val="24"/>
          <w:szCs w:val="24"/>
        </w:rPr>
        <w:t xml:space="preserve">особо важных и срочных работ; 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заместителей руководителя, главного бухгалтера, главных специалистов и иных работников, подчиненных руководителю - непосредственно;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руководителей, - по представлению заместителей руководителя учреждения;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7.2. 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премировании учитываются: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качественная подготовка и своевременная сдача отчетности;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lastRenderedPageBreak/>
        <w:t>участие в течение месяца в выполнении важных работ и мероприятий.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тарифной ставке работни</w:t>
      </w:r>
      <w:r w:rsidR="00C4379D" w:rsidRPr="009C577E">
        <w:rPr>
          <w:rFonts w:ascii="Times New Roman" w:hAnsi="Times New Roman" w:cs="Times New Roman"/>
          <w:sz w:val="24"/>
          <w:szCs w:val="24"/>
        </w:rPr>
        <w:t>ка, так и в абсолютном размере. Премия начисляется за фактически отработанное время, выплачивается одновременно с заработной платой</w:t>
      </w:r>
      <w:r w:rsidR="00840BB4" w:rsidRPr="009C577E">
        <w:rPr>
          <w:rFonts w:ascii="Times New Roman" w:hAnsi="Times New Roman" w:cs="Times New Roman"/>
          <w:sz w:val="24"/>
          <w:szCs w:val="24"/>
        </w:rPr>
        <w:t>.</w:t>
      </w:r>
      <w:r w:rsidR="00C4379D" w:rsidRPr="009C5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971457" w:rsidRPr="009C577E" w:rsidRDefault="00767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7.3</w:t>
      </w:r>
      <w:r w:rsidR="00971457" w:rsidRPr="009C577E">
        <w:rPr>
          <w:rFonts w:ascii="Times New Roman" w:hAnsi="Times New Roman" w:cs="Times New Roman"/>
          <w:sz w:val="24"/>
          <w:szCs w:val="24"/>
        </w:rPr>
        <w:t>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67749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971457" w:rsidRPr="009C577E" w:rsidRDefault="0007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7.4</w:t>
      </w:r>
      <w:r w:rsidR="00971457" w:rsidRPr="009C577E">
        <w:rPr>
          <w:rFonts w:ascii="Times New Roman" w:hAnsi="Times New Roman" w:cs="Times New Roman"/>
          <w:sz w:val="24"/>
          <w:szCs w:val="24"/>
        </w:rPr>
        <w:t>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D74F10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301"/>
      <w:bookmarkEnd w:id="26"/>
      <w:r w:rsidRPr="009C577E">
        <w:rPr>
          <w:rFonts w:ascii="Times New Roman" w:hAnsi="Times New Roman" w:cs="Times New Roman"/>
          <w:sz w:val="24"/>
          <w:szCs w:val="24"/>
        </w:rPr>
        <w:t xml:space="preserve">VIII. </w:t>
      </w:r>
      <w:r w:rsidR="00D74F10" w:rsidRPr="009C577E">
        <w:rPr>
          <w:rFonts w:ascii="Times New Roman" w:hAnsi="Times New Roman" w:cs="Times New Roman"/>
          <w:sz w:val="24"/>
          <w:szCs w:val="24"/>
        </w:rPr>
        <w:t>Иные выплаты</w:t>
      </w:r>
    </w:p>
    <w:p w:rsidR="00070DF1" w:rsidRPr="009C577E" w:rsidRDefault="00070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0"/>
      <w:bookmarkEnd w:id="27"/>
      <w:r w:rsidRPr="009C577E">
        <w:rPr>
          <w:rFonts w:ascii="Times New Roman" w:hAnsi="Times New Roman" w:cs="Times New Roman"/>
          <w:sz w:val="24"/>
          <w:szCs w:val="24"/>
        </w:rPr>
        <w:t>8.1. Положением об оплате труда работников учреждения предусматривается установление единовременной выплаты молодым специалистам.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Молодым специалистом считается выпускник учреждения начального, среднего 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- в течение года после службы в армии.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Размер единовременной выплаты молодым специалистам составляет два месячных фонда оплаты труда по занимаемой должности.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>При оплате труда молодым специалистам в течение первых двух лет работы по специальности с момента вступления в трудовые отношения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и заключения трудового договора устанавливается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Выплаты молодым специалистам осуществляются за счет средств бюджета города Когалыма,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в виде субсидий и средств, полученных от приносящей доход деятельности.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8.2. Работникам учреждений один раз в календарном году выплачивается материальная помощь к отпуску на профилактику заболеваний (далее - материальная помощь).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Материальная помощь выплачивается при уходе работника в ежегодный оплачиваемый отпуск. Основанием для выплаты является приказ руководителя учреждения о предоставлении отпуска и выплате материальной помощи.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на основании письменного заявления работника по основному месту работы и основной занимаемой должности.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Выплата материальной помощи не зависит от итогов оценки труда работника.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lastRenderedPageBreak/>
        <w:t>Материальная помощь на профилактику заболевания выплачивается в размере до двух месячных фондов оплаты труда.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Материальная помощь не выплачивается: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работникам, принятым на работу по совместительству;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работникам, заключившим срочный трудовой договор (сроком до двух месяцев);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работникам, уволенным за виновные действия.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осуществляется за счет средств бюджета города Когалыма,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9C577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в виде субсидий и средств, полученных от приносящей доход деятельности.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Порядок, условия и размер выплаты материальной помощи определяется коллективным договором, локальным нормативным актом учреждения, устанавливающим единый подход к определению размера выплаты при предоставлении ежегодного оплачиваемого отпуска для всех работников учреждения, в том числе руководителя учреждения.</w:t>
      </w:r>
    </w:p>
    <w:p w:rsidR="00070DF1" w:rsidRPr="009C577E" w:rsidRDefault="00942F90" w:rsidP="0007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9"/>
      <w:bookmarkEnd w:id="28"/>
      <w:r w:rsidRPr="009C577E">
        <w:rPr>
          <w:rFonts w:ascii="Times New Roman" w:hAnsi="Times New Roman" w:cs="Times New Roman"/>
          <w:sz w:val="24"/>
          <w:szCs w:val="24"/>
        </w:rPr>
        <w:t>8.3</w:t>
      </w:r>
      <w:r w:rsidR="00070DF1" w:rsidRPr="009C577E">
        <w:rPr>
          <w:rFonts w:ascii="Times New Roman" w:hAnsi="Times New Roman" w:cs="Times New Roman"/>
          <w:sz w:val="24"/>
          <w:szCs w:val="24"/>
        </w:rPr>
        <w:t>. Работникам учреждений может производиться единовременная выплата к юбилейным, праздничным датам и профессиональным праздникам, в порядке, установленном коллективным договором, локальными нормативными актами учреждения при наличии обоснованной экономии средств по фонду оплаты труда в учреждении. При этом конкретный размер выплаты денежного поощрения согласовывается с учредителем учреждения.</w:t>
      </w:r>
    </w:p>
    <w:p w:rsidR="00070DF1" w:rsidRPr="009C577E" w:rsidRDefault="00070DF1" w:rsidP="00070D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3D0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C577E">
        <w:rPr>
          <w:rFonts w:ascii="Times New Roman" w:hAnsi="Times New Roman" w:cs="Times New Roman"/>
          <w:sz w:val="24"/>
          <w:szCs w:val="24"/>
        </w:rPr>
        <w:t xml:space="preserve">. </w:t>
      </w:r>
      <w:r w:rsidR="00971457" w:rsidRPr="009C577E">
        <w:rPr>
          <w:rFonts w:ascii="Times New Roman" w:hAnsi="Times New Roman" w:cs="Times New Roman"/>
          <w:sz w:val="24"/>
          <w:szCs w:val="24"/>
        </w:rPr>
        <w:t xml:space="preserve">Другие вопросы </w:t>
      </w:r>
      <w:r w:rsidR="002B6395" w:rsidRPr="009C577E">
        <w:rPr>
          <w:rFonts w:ascii="Times New Roman" w:hAnsi="Times New Roman" w:cs="Times New Roman"/>
          <w:sz w:val="24"/>
          <w:szCs w:val="24"/>
        </w:rPr>
        <w:t xml:space="preserve">касающиеся </w:t>
      </w:r>
      <w:r w:rsidR="00971457" w:rsidRPr="009C577E">
        <w:rPr>
          <w:rFonts w:ascii="Times New Roman" w:hAnsi="Times New Roman" w:cs="Times New Roman"/>
          <w:sz w:val="24"/>
          <w:szCs w:val="24"/>
        </w:rPr>
        <w:t>оплаты труда</w:t>
      </w:r>
    </w:p>
    <w:p w:rsidR="00B03525" w:rsidRPr="009C577E" w:rsidRDefault="00B035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525" w:rsidRPr="009C577E" w:rsidRDefault="00F80056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9</w:t>
      </w:r>
      <w:r w:rsidR="007242E2" w:rsidRPr="009C577E">
        <w:rPr>
          <w:rFonts w:ascii="Times New Roman" w:hAnsi="Times New Roman" w:cs="Times New Roman"/>
          <w:sz w:val="24"/>
          <w:szCs w:val="24"/>
        </w:rPr>
        <w:t xml:space="preserve">.1. </w:t>
      </w:r>
      <w:r w:rsidR="00B03525" w:rsidRPr="009C577E">
        <w:rPr>
          <w:rFonts w:ascii="Times New Roman" w:hAnsi="Times New Roman" w:cs="Times New Roman"/>
          <w:sz w:val="24"/>
          <w:szCs w:val="24"/>
        </w:rPr>
        <w:t>Штатное расписание учреждения утверждается руководителем учреждения и включает в себя все должности служащих (профессии рабочих) данного учреждения, согласовывается с учредителем учреждения – управлением культуры и молодежной политики Администрации города Когалыма и главным распорядителем бюджетных средств  - отделом финансово-экономического обеспечения и контроля Администрации города Когалыма.</w:t>
      </w:r>
    </w:p>
    <w:p w:rsidR="00B03525" w:rsidRPr="009C577E" w:rsidRDefault="00B03525" w:rsidP="00B03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iCs/>
          <w:sz w:val="24"/>
          <w:szCs w:val="24"/>
        </w:rPr>
        <w:t xml:space="preserve">Должности служащих (профессий рабочих) указываются в соответствии профессиональными квалификационными группами/квалификационными уровнями, утвержденными приказами </w:t>
      </w:r>
      <w:hyperlink r:id="rId37" w:history="1">
        <w:r w:rsidRPr="009C577E">
          <w:rPr>
            <w:rFonts w:ascii="Times New Roman" w:hAnsi="Times New Roman" w:cs="Times New Roman"/>
            <w:sz w:val="24"/>
            <w:szCs w:val="24"/>
          </w:rPr>
          <w:t>N 570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должностей работников культуры, искусства и кинематографии", от 29 мая 2008 г. </w:t>
      </w:r>
      <w:hyperlink r:id="rId38" w:history="1">
        <w:r w:rsidRPr="009C577E">
          <w:rPr>
            <w:rFonts w:ascii="Times New Roman" w:hAnsi="Times New Roman" w:cs="Times New Roman"/>
            <w:sz w:val="24"/>
            <w:szCs w:val="24"/>
          </w:rPr>
          <w:t>N 247н</w:t>
        </w:r>
      </w:hyperlink>
      <w:r w:rsidRPr="009C577E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должностей руководителей, специалистов и служащих".</w:t>
      </w:r>
    </w:p>
    <w:p w:rsidR="00B03525" w:rsidRPr="009C577E" w:rsidRDefault="000C52EC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>- К</w:t>
      </w:r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основному персоналу учреждений культуры относятся работники учреждений культуры, непосредственно оказывающие услуги населению в сфере культуры соответствующими учреждениями, а также их прямые руководители (руководители структурных подразделений по основной деятельности и его заместители), перечень должностей и профессий работников федеральных государственных учреждений, подведомственных Министерству культуры Российской Федерации утвержден </w:t>
      </w:r>
      <w:hyperlink r:id="rId39" w:history="1">
        <w:r w:rsidR="00B03525" w:rsidRPr="009C577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B03525" w:rsidRPr="009C577E">
        <w:rPr>
          <w:rFonts w:ascii="Times New Roman" w:hAnsi="Times New Roman" w:cs="Times New Roman"/>
          <w:sz w:val="24"/>
          <w:szCs w:val="24"/>
        </w:rPr>
        <w:t>ом Министерства культуры Российской Федерации  от 05.05.2014 N 763 "Об утверждении перечней должностей</w:t>
      </w:r>
      <w:proofErr w:type="gramEnd"/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</w:t>
      </w:r>
      <w:r w:rsidRPr="009C577E">
        <w:rPr>
          <w:rFonts w:ascii="Times New Roman" w:hAnsi="Times New Roman" w:cs="Times New Roman"/>
          <w:sz w:val="24"/>
          <w:szCs w:val="24"/>
        </w:rPr>
        <w:t>дам экономической деятельности".</w:t>
      </w:r>
    </w:p>
    <w:p w:rsidR="00B03525" w:rsidRPr="009C577E" w:rsidRDefault="000C52EC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- К</w:t>
      </w:r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вспомогательному персоналу учреждения культуры относятся работники учреждений культуры, создающие условия для оказания учреждением услуги населению в сфере культуры, включая обслуживание зданий и оборудования, не связанных с выполнением непосредственно работ по основной деятельности. </w:t>
      </w:r>
      <w:proofErr w:type="gramStart"/>
      <w:r w:rsidR="00B03525" w:rsidRPr="009C577E">
        <w:rPr>
          <w:rFonts w:ascii="Times New Roman" w:hAnsi="Times New Roman" w:cs="Times New Roman"/>
          <w:sz w:val="24"/>
          <w:szCs w:val="24"/>
        </w:rPr>
        <w:t xml:space="preserve">К вспомогательному персоналу относятся работники инженерно-технических служб, младший обслуживающий персонал (дворники, уборщики </w:t>
      </w:r>
      <w:r w:rsidR="00B03525" w:rsidRPr="009C577E">
        <w:rPr>
          <w:rFonts w:ascii="Times New Roman" w:hAnsi="Times New Roman" w:cs="Times New Roman"/>
          <w:sz w:val="24"/>
          <w:szCs w:val="24"/>
        </w:rPr>
        <w:lastRenderedPageBreak/>
        <w:t>помещений, вахтеры, гардеробщики и т.п.), работники экспедиторской службы (включая водителей) и т.п.</w:t>
      </w:r>
      <w:proofErr w:type="gramEnd"/>
    </w:p>
    <w:p w:rsidR="00B03525" w:rsidRPr="009C577E" w:rsidRDefault="000C52EC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sz w:val="24"/>
          <w:szCs w:val="24"/>
        </w:rPr>
        <w:t>- К</w:t>
      </w:r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административно-управленческому персоналу учреждений культуры относятся работники учреждений культуры, занятые управлением (организацией) оказания услуг населению данными учреждениями культуры, а также выполняющие административные функции, необходимые для обеспечения деятельности учреждения, перечень должностей, отнесенных к категории административно-управленческого персонала учреждения утвержден приказом Министерства культуры Российской Федерации от 08.04.2013 №325 «Об утверждении примерного перечня должностей, отнесенных к категории административно-управленческого персонала учреждения, находящегося  в ведении министерства</w:t>
      </w:r>
      <w:proofErr w:type="gramEnd"/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Федерации».</w:t>
      </w:r>
    </w:p>
    <w:p w:rsidR="00B03525" w:rsidRPr="009C577E" w:rsidRDefault="00F80056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9</w:t>
      </w:r>
      <w:r w:rsidR="00D74F10" w:rsidRPr="009C577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03525" w:rsidRPr="009C577E">
        <w:rPr>
          <w:rFonts w:ascii="Times New Roman" w:hAnsi="Times New Roman" w:cs="Times New Roman"/>
          <w:sz w:val="24"/>
          <w:szCs w:val="24"/>
        </w:rPr>
        <w:t xml:space="preserve"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</w:t>
      </w:r>
      <w:hyperlink r:id="rId40" w:history="1">
        <w:r w:rsidR="00B03525" w:rsidRPr="009C577E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к Программе поэтапного совершенствования системы оплаты труда в государственных (муниципальных) учреждениях на 2012 - 2018 годы, утвержденную распоряжением Правительства Российской Федерации от 26.11.2012г. №2190-р и </w:t>
      </w:r>
      <w:hyperlink r:id="rId41" w:history="1">
        <w:r w:rsidR="00B03525" w:rsidRPr="009C577E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по оформлению трудовых отношений с работником государственного (муниципального) учреждения при введении "эффективного контракта", утвержденные</w:t>
      </w:r>
      <w:proofErr w:type="gramEnd"/>
      <w:r w:rsidR="00B03525" w:rsidRPr="009C577E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от 26 апреля 2013 г. N 167н.</w:t>
      </w:r>
    </w:p>
    <w:p w:rsidR="00B03525" w:rsidRPr="009C577E" w:rsidRDefault="00F80056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77E">
        <w:rPr>
          <w:rFonts w:ascii="Times New Roman" w:hAnsi="Times New Roman" w:cs="Times New Roman"/>
          <w:iCs/>
          <w:sz w:val="24"/>
          <w:szCs w:val="24"/>
        </w:rPr>
        <w:t>9</w:t>
      </w:r>
      <w:r w:rsidR="00D74F10" w:rsidRPr="009C577E">
        <w:rPr>
          <w:rFonts w:ascii="Times New Roman" w:hAnsi="Times New Roman" w:cs="Times New Roman"/>
          <w:iCs/>
          <w:sz w:val="24"/>
          <w:szCs w:val="24"/>
        </w:rPr>
        <w:t>.3</w:t>
      </w:r>
      <w:r w:rsidR="00B03525" w:rsidRPr="009C577E">
        <w:rPr>
          <w:rFonts w:ascii="Times New Roman" w:hAnsi="Times New Roman" w:cs="Times New Roman"/>
          <w:iCs/>
          <w:sz w:val="24"/>
          <w:szCs w:val="24"/>
        </w:rPr>
        <w:t>. Фонд оплаты труда в учреждениях, формируется в соответствии с законодательством Российской Федерации, субъектов Российской Федерации и нормативными правовыми актами города Когалыма.</w:t>
      </w:r>
    </w:p>
    <w:p w:rsidR="00B03525" w:rsidRPr="009C577E" w:rsidRDefault="00F80056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77E">
        <w:rPr>
          <w:rFonts w:ascii="Times New Roman" w:hAnsi="Times New Roman" w:cs="Times New Roman"/>
          <w:iCs/>
          <w:sz w:val="24"/>
          <w:szCs w:val="24"/>
        </w:rPr>
        <w:t>9</w:t>
      </w:r>
      <w:r w:rsidR="00D74F10" w:rsidRPr="009C577E">
        <w:rPr>
          <w:rFonts w:ascii="Times New Roman" w:hAnsi="Times New Roman" w:cs="Times New Roman"/>
          <w:iCs/>
          <w:sz w:val="24"/>
          <w:szCs w:val="24"/>
        </w:rPr>
        <w:t>.4</w:t>
      </w:r>
      <w:r w:rsidR="00B03525" w:rsidRPr="009C577E">
        <w:rPr>
          <w:rFonts w:ascii="Times New Roman" w:hAnsi="Times New Roman" w:cs="Times New Roman"/>
          <w:iCs/>
          <w:sz w:val="24"/>
          <w:szCs w:val="24"/>
        </w:rPr>
        <w:t xml:space="preserve">. Фонд оплаты труда работников учреждений формируется на календарный год, исходя из объема </w:t>
      </w:r>
      <w:proofErr w:type="gramStart"/>
      <w:r w:rsidR="00B03525" w:rsidRPr="009C577E">
        <w:rPr>
          <w:rFonts w:ascii="Times New Roman" w:hAnsi="Times New Roman" w:cs="Times New Roman"/>
          <w:iCs/>
          <w:sz w:val="24"/>
          <w:szCs w:val="24"/>
        </w:rPr>
        <w:t>лимитов бюджетных обязательств бюджета города Когалыма</w:t>
      </w:r>
      <w:proofErr w:type="gramEnd"/>
      <w:r w:rsidR="00B03525" w:rsidRPr="009C5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3525" w:rsidRPr="009C577E">
        <w:rPr>
          <w:rFonts w:ascii="Times New Roman" w:hAnsi="Times New Roman" w:cs="Times New Roman"/>
          <w:sz w:val="24"/>
          <w:szCs w:val="24"/>
        </w:rPr>
        <w:t>и средств, полученных от приносящей доход деятельности</w:t>
      </w:r>
      <w:r w:rsidR="00B03525" w:rsidRPr="009C577E">
        <w:rPr>
          <w:rFonts w:ascii="Times New Roman" w:hAnsi="Times New Roman" w:cs="Times New Roman"/>
          <w:iCs/>
          <w:sz w:val="24"/>
          <w:szCs w:val="24"/>
        </w:rPr>
        <w:t>.</w:t>
      </w:r>
    </w:p>
    <w:p w:rsidR="00B03525" w:rsidRPr="009C577E" w:rsidRDefault="00F80056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77E">
        <w:rPr>
          <w:rFonts w:ascii="Times New Roman" w:hAnsi="Times New Roman" w:cs="Times New Roman"/>
          <w:iCs/>
          <w:sz w:val="24"/>
          <w:szCs w:val="24"/>
        </w:rPr>
        <w:t>9</w:t>
      </w:r>
      <w:r w:rsidR="00D74F10" w:rsidRPr="009C577E">
        <w:rPr>
          <w:rFonts w:ascii="Times New Roman" w:hAnsi="Times New Roman" w:cs="Times New Roman"/>
          <w:iCs/>
          <w:sz w:val="24"/>
          <w:szCs w:val="24"/>
        </w:rPr>
        <w:t>.5</w:t>
      </w:r>
      <w:r w:rsidR="00B03525" w:rsidRPr="009C577E">
        <w:rPr>
          <w:rFonts w:ascii="Times New Roman" w:hAnsi="Times New Roman" w:cs="Times New Roman"/>
          <w:iCs/>
          <w:sz w:val="24"/>
          <w:szCs w:val="24"/>
        </w:rPr>
        <w:t xml:space="preserve">. Расчёт фонда заработной платы в трех экземплярах утверждается руководителем учреждения, согласовывается с учредителем учреждения - управлением культуры, спорта и молодежной политики Администрации города Когалыма, главным распорядителем бюджетных средств (ГРБС)  - отделом финансово-экономического обеспечения и контроля Администрации города Когалыма. </w:t>
      </w:r>
    </w:p>
    <w:p w:rsidR="00B03525" w:rsidRPr="009C577E" w:rsidRDefault="00B03525" w:rsidP="00B03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77E">
        <w:rPr>
          <w:rFonts w:ascii="Times New Roman" w:hAnsi="Times New Roman" w:cs="Times New Roman"/>
          <w:iCs/>
          <w:sz w:val="24"/>
          <w:szCs w:val="24"/>
        </w:rPr>
        <w:t>Один экземпляр остается в учреждении, второй экземпляр передается учредителю, третий экземпляр передаются ГРБС.</w:t>
      </w:r>
    </w:p>
    <w:p w:rsidR="00971457" w:rsidRPr="009C577E" w:rsidRDefault="00F80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9</w:t>
      </w:r>
      <w:r w:rsidR="00D74F10" w:rsidRPr="009C577E">
        <w:rPr>
          <w:rFonts w:ascii="Times New Roman" w:hAnsi="Times New Roman" w:cs="Times New Roman"/>
          <w:sz w:val="24"/>
          <w:szCs w:val="24"/>
        </w:rPr>
        <w:t>.</w:t>
      </w:r>
      <w:r w:rsidR="003D00BD" w:rsidRPr="009C577E">
        <w:rPr>
          <w:rFonts w:ascii="Times New Roman" w:hAnsi="Times New Roman" w:cs="Times New Roman"/>
          <w:sz w:val="24"/>
          <w:szCs w:val="24"/>
        </w:rPr>
        <w:t>6</w:t>
      </w:r>
      <w:r w:rsidR="00971457" w:rsidRPr="009C577E">
        <w:rPr>
          <w:rFonts w:ascii="Times New Roman" w:hAnsi="Times New Roman" w:cs="Times New Roman"/>
          <w:sz w:val="24"/>
          <w:szCs w:val="24"/>
        </w:rPr>
        <w:t>. Из фонда оплаты труда работникам может быть оказана материальная помощь. Решение об ее оказании и конкретных размерах принимает руководитель учреждения на основании письменного заявления работника.</w:t>
      </w: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57" w:rsidRPr="009C577E" w:rsidRDefault="00971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CCD" w:rsidRDefault="00384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EAC" w:rsidRDefault="00CC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EAC" w:rsidRDefault="00CC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к Положению об оплате труда и стимулирующих выплатах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культуры и молодежной политики города Когалыма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Par574"/>
      <w:bookmarkEnd w:id="29"/>
      <w:r w:rsidRPr="009C577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7E">
        <w:rPr>
          <w:rFonts w:ascii="Times New Roman" w:hAnsi="Times New Roman" w:cs="Times New Roman"/>
          <w:b/>
          <w:bCs/>
          <w:sz w:val="24"/>
          <w:szCs w:val="24"/>
        </w:rPr>
        <w:t>ПРОФЕССИЙ ВЫСОКОКВАЛИФИЦИРОВАННЫХ РАБОЧИХ,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7E">
        <w:rPr>
          <w:rFonts w:ascii="Times New Roman" w:hAnsi="Times New Roman" w:cs="Times New Roman"/>
          <w:b/>
          <w:bCs/>
          <w:sz w:val="24"/>
          <w:szCs w:val="24"/>
        </w:rPr>
        <w:t>ПОСТОЯННО ЗАНЯТЫХ НА ВАЖНЫХ (ОСОБО ВАЖНЫХ) И ОТВЕТСТВЕННЫХ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7E">
        <w:rPr>
          <w:rFonts w:ascii="Times New Roman" w:hAnsi="Times New Roman" w:cs="Times New Roman"/>
          <w:b/>
          <w:bCs/>
          <w:sz w:val="24"/>
          <w:szCs w:val="24"/>
        </w:rPr>
        <w:t xml:space="preserve">(ОСОБО ОТВЕТСТВЕННЫХ) </w:t>
      </w:r>
      <w:proofErr w:type="gramStart"/>
      <w:r w:rsidRPr="009C577E">
        <w:rPr>
          <w:rFonts w:ascii="Times New Roman" w:hAnsi="Times New Roman" w:cs="Times New Roman"/>
          <w:b/>
          <w:bCs/>
          <w:sz w:val="24"/>
          <w:szCs w:val="24"/>
        </w:rPr>
        <w:t>РАБОТАХ</w:t>
      </w:r>
      <w:proofErr w:type="gramEnd"/>
      <w:r w:rsidRPr="009C577E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МУНИЦИПАЛЬНЫХ УЧРЕЖДЕНИЯХ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7E">
        <w:rPr>
          <w:rFonts w:ascii="Times New Roman" w:hAnsi="Times New Roman" w:cs="Times New Roman"/>
          <w:b/>
          <w:bCs/>
          <w:sz w:val="24"/>
          <w:szCs w:val="24"/>
        </w:rPr>
        <w:t>КУЛЬТУРЫ И МОЛОДЕЖНОЙ ПОЛИТИКИ ГОРОДА КОГАЛЫМА, К КАЧЕСТВУ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577E">
        <w:rPr>
          <w:rFonts w:ascii="Times New Roman" w:hAnsi="Times New Roman" w:cs="Times New Roman"/>
          <w:b/>
          <w:bCs/>
          <w:sz w:val="24"/>
          <w:szCs w:val="24"/>
        </w:rPr>
        <w:t>ИСПОЛНЕНИЯ</w:t>
      </w:r>
      <w:proofErr w:type="gramEnd"/>
      <w:r w:rsidRPr="009C577E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ПРЕДЪЯВЛЯЮТСЯ СПЕЦИАЛЬНЫЕ ТРЕБОВАНИЯ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1. Бутафор-декоратор, занятый изготовлением особо сложных скульптурных изделий и декораций для театральных постановок.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2. Водитель: автобуса, имеющий 1-й класс и занятый перевозкой участников профессиональных художественных коллективов; автоклуба, оборудованного специальными техническими средствами, осуществляющий перевозку художественных коллективов и специалистов для культурного обслуживания населения.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3. Гример-постижер, занятый изготовлением специальных париков и выполнением портретных и особо сложных гримов.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4. Закройщик, занятый изготовлением особо сложных исторических костюмов для театральных постановок по собственным эскизам.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5. Макетчик, занятый изготовлением особо сложных макетов для театральных постановок.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6. Машинист сцены, возглавляющий монтировочную часть с численностью более 10 человек.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7. Машинист сцены, возглавляющий монтировочную часть с численностью рабочих менее 10 человек.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8. Настройщик пианино и роялей.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9.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10. Переплетчик, занятый переплетением особо ценных книг и особо важных документов.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11. Рабочий по уходу за животными, представляющими особую опасность для жизни.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12. Реставратор редких и ценных книг, рукописей и документов.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13. Реставратор-</w:t>
      </w:r>
      <w:proofErr w:type="spellStart"/>
      <w:r w:rsidRPr="009C577E"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  <w:r w:rsidRPr="009C577E">
        <w:rPr>
          <w:rFonts w:ascii="Times New Roman" w:hAnsi="Times New Roman" w:cs="Times New Roman"/>
          <w:sz w:val="24"/>
          <w:szCs w:val="24"/>
        </w:rPr>
        <w:t xml:space="preserve"> органов, особо ценных и уникальных пианино, роялей.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14. Реставратор-</w:t>
      </w:r>
      <w:proofErr w:type="spellStart"/>
      <w:r w:rsidRPr="009C577E">
        <w:rPr>
          <w:rFonts w:ascii="Times New Roman" w:hAnsi="Times New Roman" w:cs="Times New Roman"/>
          <w:sz w:val="24"/>
          <w:szCs w:val="24"/>
        </w:rPr>
        <w:t>ремонтировщик</w:t>
      </w:r>
      <w:proofErr w:type="spellEnd"/>
      <w:r w:rsidRPr="009C577E">
        <w:rPr>
          <w:rFonts w:ascii="Times New Roman" w:hAnsi="Times New Roman" w:cs="Times New Roman"/>
          <w:sz w:val="24"/>
          <w:szCs w:val="24"/>
        </w:rPr>
        <w:t xml:space="preserve"> уникальных смычковых и щипковых музыкальных инструментов.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15. Реставратор фильмокопий.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C577E">
        <w:rPr>
          <w:rFonts w:ascii="Times New Roman" w:hAnsi="Times New Roman" w:cs="Times New Roman"/>
          <w:sz w:val="24"/>
          <w:szCs w:val="24"/>
        </w:rPr>
        <w:t>Слесарь, электромонтер, электромеханик, наладчик, занятые ремонтом, наладкой, монтажом и обслуживанием особо сложного и уникального оборудования, контрольно-измерительных приборов.</w:t>
      </w:r>
      <w:proofErr w:type="gramEnd"/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17. Столяр, занятый ремонтом и реставрацией музейной и художественной мебели из дерева ценных пород.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18. Таксидермист.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19. Фотограф, занятый выполнением репродуцированных работ и реставрацией особо важных документов с угасающими текстами.</w:t>
      </w:r>
    </w:p>
    <w:p w:rsidR="00666E8A" w:rsidRPr="009C577E" w:rsidRDefault="00666E8A" w:rsidP="006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77E">
        <w:rPr>
          <w:rFonts w:ascii="Times New Roman" w:hAnsi="Times New Roman" w:cs="Times New Roman"/>
          <w:sz w:val="24"/>
          <w:szCs w:val="24"/>
        </w:rPr>
        <w:t>20. Другие профессии рабочих, при условии выполнения ими качественно и в полном объеме работ по трем и более профессиям (специальностям), если по одной из них они имеют квалификационный разряд не ниже 6.</w:t>
      </w:r>
    </w:p>
    <w:p w:rsidR="002C5481" w:rsidRPr="009C577E" w:rsidRDefault="002C5481">
      <w:pPr>
        <w:rPr>
          <w:rFonts w:ascii="Times New Roman" w:hAnsi="Times New Roman" w:cs="Times New Roman"/>
          <w:sz w:val="24"/>
          <w:szCs w:val="24"/>
        </w:rPr>
      </w:pPr>
    </w:p>
    <w:sectPr w:rsidR="002C5481" w:rsidRPr="009C577E" w:rsidSect="004276A2">
      <w:headerReference w:type="default" r:id="rId42"/>
      <w:footerReference w:type="default" r:id="rId4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0A" w:rsidRDefault="001F260A" w:rsidP="009C577E">
      <w:pPr>
        <w:spacing w:after="0" w:line="240" w:lineRule="auto"/>
      </w:pPr>
      <w:r>
        <w:separator/>
      </w:r>
    </w:p>
  </w:endnote>
  <w:endnote w:type="continuationSeparator" w:id="0">
    <w:p w:rsidR="001F260A" w:rsidRDefault="001F260A" w:rsidP="009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355659"/>
      <w:docPartObj>
        <w:docPartGallery w:val="Page Numbers (Bottom of Page)"/>
        <w:docPartUnique/>
      </w:docPartObj>
    </w:sdtPr>
    <w:sdtEndPr/>
    <w:sdtContent>
      <w:p w:rsidR="009C577E" w:rsidRDefault="009C57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7B">
          <w:rPr>
            <w:noProof/>
          </w:rPr>
          <w:t>3</w:t>
        </w:r>
        <w:r>
          <w:fldChar w:fldCharType="end"/>
        </w:r>
      </w:p>
    </w:sdtContent>
  </w:sdt>
  <w:p w:rsidR="009C577E" w:rsidRDefault="009C57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0A" w:rsidRDefault="001F260A" w:rsidP="009C577E">
      <w:pPr>
        <w:spacing w:after="0" w:line="240" w:lineRule="auto"/>
      </w:pPr>
      <w:r>
        <w:separator/>
      </w:r>
    </w:p>
  </w:footnote>
  <w:footnote w:type="continuationSeparator" w:id="0">
    <w:p w:rsidR="001F260A" w:rsidRDefault="001F260A" w:rsidP="009C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7E" w:rsidRDefault="009C577E" w:rsidP="009C577E">
    <w:pPr>
      <w:pStyle w:val="a9"/>
      <w:jc w:val="center"/>
    </w:pPr>
  </w:p>
  <w:p w:rsidR="009C577E" w:rsidRDefault="009C57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93A"/>
    <w:multiLevelType w:val="multilevel"/>
    <w:tmpl w:val="3962E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57"/>
    <w:rsid w:val="00001FED"/>
    <w:rsid w:val="00002986"/>
    <w:rsid w:val="000279FA"/>
    <w:rsid w:val="00040032"/>
    <w:rsid w:val="000442F2"/>
    <w:rsid w:val="00045833"/>
    <w:rsid w:val="00054BC5"/>
    <w:rsid w:val="00070DF1"/>
    <w:rsid w:val="00073F27"/>
    <w:rsid w:val="00074674"/>
    <w:rsid w:val="000878C2"/>
    <w:rsid w:val="00096E59"/>
    <w:rsid w:val="000C2D57"/>
    <w:rsid w:val="000C52EC"/>
    <w:rsid w:val="000D597F"/>
    <w:rsid w:val="000F0578"/>
    <w:rsid w:val="00101140"/>
    <w:rsid w:val="001061D9"/>
    <w:rsid w:val="0011486D"/>
    <w:rsid w:val="00131E32"/>
    <w:rsid w:val="0013735A"/>
    <w:rsid w:val="001436D4"/>
    <w:rsid w:val="001446F7"/>
    <w:rsid w:val="001464D7"/>
    <w:rsid w:val="00184357"/>
    <w:rsid w:val="00192683"/>
    <w:rsid w:val="00194293"/>
    <w:rsid w:val="001A2AE0"/>
    <w:rsid w:val="001C6BB3"/>
    <w:rsid w:val="001E172F"/>
    <w:rsid w:val="001F260A"/>
    <w:rsid w:val="001F44D3"/>
    <w:rsid w:val="0020142B"/>
    <w:rsid w:val="00221DD0"/>
    <w:rsid w:val="0022740A"/>
    <w:rsid w:val="00255E61"/>
    <w:rsid w:val="0025661B"/>
    <w:rsid w:val="002664D6"/>
    <w:rsid w:val="00273902"/>
    <w:rsid w:val="002946DA"/>
    <w:rsid w:val="00294887"/>
    <w:rsid w:val="002A6762"/>
    <w:rsid w:val="002A67FA"/>
    <w:rsid w:val="002B293A"/>
    <w:rsid w:val="002B6395"/>
    <w:rsid w:val="002B7407"/>
    <w:rsid w:val="002C5481"/>
    <w:rsid w:val="002C5547"/>
    <w:rsid w:val="002D2023"/>
    <w:rsid w:val="002D311C"/>
    <w:rsid w:val="002E1C0C"/>
    <w:rsid w:val="002F01C1"/>
    <w:rsid w:val="002F7716"/>
    <w:rsid w:val="0031436E"/>
    <w:rsid w:val="003435B0"/>
    <w:rsid w:val="00346083"/>
    <w:rsid w:val="00360C9F"/>
    <w:rsid w:val="00374EAF"/>
    <w:rsid w:val="00381B48"/>
    <w:rsid w:val="00384CCD"/>
    <w:rsid w:val="00393B1B"/>
    <w:rsid w:val="00395094"/>
    <w:rsid w:val="003A4E66"/>
    <w:rsid w:val="003B05EB"/>
    <w:rsid w:val="003C2144"/>
    <w:rsid w:val="003D00BD"/>
    <w:rsid w:val="003D49F5"/>
    <w:rsid w:val="003E6A0A"/>
    <w:rsid w:val="003F42FA"/>
    <w:rsid w:val="0040690E"/>
    <w:rsid w:val="00412200"/>
    <w:rsid w:val="004276A2"/>
    <w:rsid w:val="00432498"/>
    <w:rsid w:val="00450340"/>
    <w:rsid w:val="0045462B"/>
    <w:rsid w:val="004560CD"/>
    <w:rsid w:val="00464339"/>
    <w:rsid w:val="00464910"/>
    <w:rsid w:val="00477568"/>
    <w:rsid w:val="004B5BE5"/>
    <w:rsid w:val="004B607F"/>
    <w:rsid w:val="004B758C"/>
    <w:rsid w:val="004C1283"/>
    <w:rsid w:val="004C260E"/>
    <w:rsid w:val="004E1A17"/>
    <w:rsid w:val="00505A94"/>
    <w:rsid w:val="00520D76"/>
    <w:rsid w:val="005336E6"/>
    <w:rsid w:val="0053731C"/>
    <w:rsid w:val="005421C6"/>
    <w:rsid w:val="00544166"/>
    <w:rsid w:val="00545861"/>
    <w:rsid w:val="00584105"/>
    <w:rsid w:val="005906C3"/>
    <w:rsid w:val="00590DF0"/>
    <w:rsid w:val="00596460"/>
    <w:rsid w:val="005B497C"/>
    <w:rsid w:val="005D77DE"/>
    <w:rsid w:val="006346B6"/>
    <w:rsid w:val="006401A6"/>
    <w:rsid w:val="006470C1"/>
    <w:rsid w:val="00655932"/>
    <w:rsid w:val="00666E8A"/>
    <w:rsid w:val="006673FF"/>
    <w:rsid w:val="0067637D"/>
    <w:rsid w:val="006A354A"/>
    <w:rsid w:val="006A5959"/>
    <w:rsid w:val="006A783E"/>
    <w:rsid w:val="006B6192"/>
    <w:rsid w:val="006E1457"/>
    <w:rsid w:val="006E2C7A"/>
    <w:rsid w:val="006F79D2"/>
    <w:rsid w:val="007017F2"/>
    <w:rsid w:val="00715724"/>
    <w:rsid w:val="007242E2"/>
    <w:rsid w:val="00741BAF"/>
    <w:rsid w:val="007573FC"/>
    <w:rsid w:val="00765003"/>
    <w:rsid w:val="00767749"/>
    <w:rsid w:val="00770CBC"/>
    <w:rsid w:val="00790D3C"/>
    <w:rsid w:val="00797793"/>
    <w:rsid w:val="007C0E62"/>
    <w:rsid w:val="007C76F7"/>
    <w:rsid w:val="007D5E57"/>
    <w:rsid w:val="00803E79"/>
    <w:rsid w:val="00840BB4"/>
    <w:rsid w:val="008450BE"/>
    <w:rsid w:val="0084588C"/>
    <w:rsid w:val="00851181"/>
    <w:rsid w:val="00863DC9"/>
    <w:rsid w:val="008702E2"/>
    <w:rsid w:val="00870936"/>
    <w:rsid w:val="0087170D"/>
    <w:rsid w:val="00873B0C"/>
    <w:rsid w:val="00874D51"/>
    <w:rsid w:val="008B39EB"/>
    <w:rsid w:val="008C3E61"/>
    <w:rsid w:val="008D047A"/>
    <w:rsid w:val="008D140D"/>
    <w:rsid w:val="008D2F11"/>
    <w:rsid w:val="008D550B"/>
    <w:rsid w:val="008D55B3"/>
    <w:rsid w:val="008F0301"/>
    <w:rsid w:val="00912D53"/>
    <w:rsid w:val="00940351"/>
    <w:rsid w:val="00942F90"/>
    <w:rsid w:val="00947CF1"/>
    <w:rsid w:val="00966C65"/>
    <w:rsid w:val="00971457"/>
    <w:rsid w:val="00980C9B"/>
    <w:rsid w:val="00983F5A"/>
    <w:rsid w:val="00991A30"/>
    <w:rsid w:val="009A05D1"/>
    <w:rsid w:val="009A2475"/>
    <w:rsid w:val="009B55DA"/>
    <w:rsid w:val="009B5950"/>
    <w:rsid w:val="009C577E"/>
    <w:rsid w:val="009D18AA"/>
    <w:rsid w:val="009D19F5"/>
    <w:rsid w:val="009D77C0"/>
    <w:rsid w:val="009E1EC7"/>
    <w:rsid w:val="00A076FE"/>
    <w:rsid w:val="00A23623"/>
    <w:rsid w:val="00A55AF6"/>
    <w:rsid w:val="00A570AB"/>
    <w:rsid w:val="00A660FC"/>
    <w:rsid w:val="00A7436A"/>
    <w:rsid w:val="00AA3422"/>
    <w:rsid w:val="00AA6175"/>
    <w:rsid w:val="00AD58DB"/>
    <w:rsid w:val="00B03525"/>
    <w:rsid w:val="00B350CD"/>
    <w:rsid w:val="00B43F17"/>
    <w:rsid w:val="00B60352"/>
    <w:rsid w:val="00B61068"/>
    <w:rsid w:val="00B63AA4"/>
    <w:rsid w:val="00B66FBB"/>
    <w:rsid w:val="00B844EC"/>
    <w:rsid w:val="00B9117E"/>
    <w:rsid w:val="00BA2F7D"/>
    <w:rsid w:val="00BA5526"/>
    <w:rsid w:val="00BD6241"/>
    <w:rsid w:val="00BE3930"/>
    <w:rsid w:val="00BF0AE5"/>
    <w:rsid w:val="00C01577"/>
    <w:rsid w:val="00C115C2"/>
    <w:rsid w:val="00C22907"/>
    <w:rsid w:val="00C34B9A"/>
    <w:rsid w:val="00C4379D"/>
    <w:rsid w:val="00C44721"/>
    <w:rsid w:val="00C55911"/>
    <w:rsid w:val="00C72EEF"/>
    <w:rsid w:val="00C85C10"/>
    <w:rsid w:val="00C86456"/>
    <w:rsid w:val="00C87674"/>
    <w:rsid w:val="00C917FC"/>
    <w:rsid w:val="00C9512B"/>
    <w:rsid w:val="00C97680"/>
    <w:rsid w:val="00CA265A"/>
    <w:rsid w:val="00CA4F4F"/>
    <w:rsid w:val="00CA6E85"/>
    <w:rsid w:val="00CB567F"/>
    <w:rsid w:val="00CC3EAC"/>
    <w:rsid w:val="00CD1BED"/>
    <w:rsid w:val="00CD3980"/>
    <w:rsid w:val="00CD7504"/>
    <w:rsid w:val="00CE2C4A"/>
    <w:rsid w:val="00CF4380"/>
    <w:rsid w:val="00D220A0"/>
    <w:rsid w:val="00D32841"/>
    <w:rsid w:val="00D37AAF"/>
    <w:rsid w:val="00D50791"/>
    <w:rsid w:val="00D50958"/>
    <w:rsid w:val="00D51E50"/>
    <w:rsid w:val="00D60D1A"/>
    <w:rsid w:val="00D74F10"/>
    <w:rsid w:val="00D7651A"/>
    <w:rsid w:val="00D83E13"/>
    <w:rsid w:val="00D84785"/>
    <w:rsid w:val="00D970DB"/>
    <w:rsid w:val="00DB07FC"/>
    <w:rsid w:val="00DB1BD7"/>
    <w:rsid w:val="00DB2A43"/>
    <w:rsid w:val="00DB5E5B"/>
    <w:rsid w:val="00DB6F8A"/>
    <w:rsid w:val="00DD2A0C"/>
    <w:rsid w:val="00DD3861"/>
    <w:rsid w:val="00DD3E9C"/>
    <w:rsid w:val="00DD3FDC"/>
    <w:rsid w:val="00DE01DB"/>
    <w:rsid w:val="00DE5C9E"/>
    <w:rsid w:val="00E1185D"/>
    <w:rsid w:val="00E171F0"/>
    <w:rsid w:val="00E210DE"/>
    <w:rsid w:val="00E263BE"/>
    <w:rsid w:val="00E40EE7"/>
    <w:rsid w:val="00E45265"/>
    <w:rsid w:val="00E60ABC"/>
    <w:rsid w:val="00E60F27"/>
    <w:rsid w:val="00E66567"/>
    <w:rsid w:val="00EB372C"/>
    <w:rsid w:val="00EC0B84"/>
    <w:rsid w:val="00EF5CA7"/>
    <w:rsid w:val="00F026D7"/>
    <w:rsid w:val="00F12388"/>
    <w:rsid w:val="00F30F1E"/>
    <w:rsid w:val="00F573FE"/>
    <w:rsid w:val="00F602BB"/>
    <w:rsid w:val="00F65B9F"/>
    <w:rsid w:val="00F80056"/>
    <w:rsid w:val="00F868D9"/>
    <w:rsid w:val="00F92F7B"/>
    <w:rsid w:val="00FE55D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2"/>
    <w:pPr>
      <w:ind w:left="720"/>
      <w:contextualSpacing/>
    </w:pPr>
  </w:style>
  <w:style w:type="character" w:customStyle="1" w:styleId="a4">
    <w:name w:val="Основной текст_"/>
    <w:link w:val="1"/>
    <w:locked/>
    <w:rsid w:val="002C54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C5481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2C5481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C5481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2C5481"/>
    <w:rPr>
      <w:rFonts w:cs="Times New Roman"/>
      <w:sz w:val="24"/>
      <w:szCs w:val="24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2C5481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5481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2C5481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paragraph" w:customStyle="1" w:styleId="a6">
    <w:name w:val="Подпись к таблице"/>
    <w:basedOn w:val="a"/>
    <w:link w:val="a5"/>
    <w:uiPriority w:val="99"/>
    <w:rsid w:val="002C5481"/>
    <w:pPr>
      <w:shd w:val="clear" w:color="auto" w:fill="FFFFFF"/>
      <w:spacing w:after="0" w:line="240" w:lineRule="atLeast"/>
    </w:pPr>
    <w:rPr>
      <w:rFonts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77E"/>
  </w:style>
  <w:style w:type="paragraph" w:styleId="ab">
    <w:name w:val="footer"/>
    <w:basedOn w:val="a"/>
    <w:link w:val="ac"/>
    <w:uiPriority w:val="99"/>
    <w:unhideWhenUsed/>
    <w:rsid w:val="009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2"/>
    <w:pPr>
      <w:ind w:left="720"/>
      <w:contextualSpacing/>
    </w:pPr>
  </w:style>
  <w:style w:type="character" w:customStyle="1" w:styleId="a4">
    <w:name w:val="Основной текст_"/>
    <w:link w:val="1"/>
    <w:locked/>
    <w:rsid w:val="002C54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C5481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2C5481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C5481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2C5481"/>
    <w:rPr>
      <w:rFonts w:cs="Times New Roman"/>
      <w:sz w:val="24"/>
      <w:szCs w:val="24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2C5481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5481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2C5481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paragraph" w:customStyle="1" w:styleId="a6">
    <w:name w:val="Подпись к таблице"/>
    <w:basedOn w:val="a"/>
    <w:link w:val="a5"/>
    <w:uiPriority w:val="99"/>
    <w:rsid w:val="002C5481"/>
    <w:pPr>
      <w:shd w:val="clear" w:color="auto" w:fill="FFFFFF"/>
      <w:spacing w:after="0" w:line="240" w:lineRule="atLeast"/>
    </w:pPr>
    <w:rPr>
      <w:rFonts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77E"/>
  </w:style>
  <w:style w:type="paragraph" w:styleId="ab">
    <w:name w:val="footer"/>
    <w:basedOn w:val="a"/>
    <w:link w:val="ac"/>
    <w:uiPriority w:val="99"/>
    <w:unhideWhenUsed/>
    <w:rsid w:val="009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700F43140B3E3AD61BAFE2D156177D4C4E0E8DB1CEB872A3BE427A598B019B26DC73578A77AD82O311F" TargetMode="External"/><Relationship Id="rId18" Type="http://schemas.openxmlformats.org/officeDocument/2006/relationships/hyperlink" Target="consultantplus://offline/ref=2E85A82EB19DEA79BDB209FA06E902CA1F2B56F6D14E6010204E900B85653B3E737940FCA4436C43E5C0N" TargetMode="External"/><Relationship Id="rId26" Type="http://schemas.openxmlformats.org/officeDocument/2006/relationships/hyperlink" Target="consultantplus://offline/ref=22700F43140B3E3AD61BAFE2D156177D4C4E0E8DB1CEB872A3BE427A598B019B26DC73578A77AD82O311F" TargetMode="External"/><Relationship Id="rId39" Type="http://schemas.openxmlformats.org/officeDocument/2006/relationships/hyperlink" Target="consultantplus://offline/ref=67D75B9BEEA722A1DF73BBE658CDFBC4CC70094375F36BE84455AA738EEAJ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85A82EB19DEA79BDB209FA06E902CA1F2B56F6D14E6010204E900B85653B3E737940FCA4436C43E5C0N" TargetMode="External"/><Relationship Id="rId34" Type="http://schemas.openxmlformats.org/officeDocument/2006/relationships/hyperlink" Target="consultantplus://offline/ref=22700F43140B3E3AD61BAFE2D156177D4C4A0F84B0CBB872A3BE427A598B019B26DC73578A77AD82O318F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700F43140B3E3AD61BAFE2D156177D4C480886B4CAB872A3BE427A598B019B26DC73578A77AD82O311F" TargetMode="External"/><Relationship Id="rId17" Type="http://schemas.openxmlformats.org/officeDocument/2006/relationships/hyperlink" Target="consultantplus://offline/ref=2E85A82EB19DEA79BDB209FA06E902CA1F2B56F6D14E6010204E900B85653B3E737940FCA4436C43E5C0N" TargetMode="External"/><Relationship Id="rId25" Type="http://schemas.openxmlformats.org/officeDocument/2006/relationships/hyperlink" Target="consultantplus://offline/ref=7D31790B7C13D1640AB04A530A3498D5CBFABF308E8E4971D853373C09DE48CE6A42B47698F0ABC543BA47A2z7MDN" TargetMode="External"/><Relationship Id="rId33" Type="http://schemas.openxmlformats.org/officeDocument/2006/relationships/hyperlink" Target="consultantplus://offline/ref=22700F43140B3E3AD61BAFE2D156177D4C460A8CB0CEB872A3BE427A598B019B26DC73578A77A48BO313F" TargetMode="External"/><Relationship Id="rId38" Type="http://schemas.openxmlformats.org/officeDocument/2006/relationships/hyperlink" Target="consultantplus://offline/ref=4EDA5EE35FE8F67E36FA6AAAF9CC5FFCCA1BB298A7401CA9094A6E7CU5A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700F43140B3E3AD61BAFE2D156177D454A0A83B7C6E578ABE74E78O51EF" TargetMode="External"/><Relationship Id="rId20" Type="http://schemas.openxmlformats.org/officeDocument/2006/relationships/hyperlink" Target="consultantplus://offline/ref=2E85A82EB19DEA79BDB209FA06E902CA1F2B56F6D14E6010204E900B85653B3E737940FCA4436C43E5C0N" TargetMode="External"/><Relationship Id="rId29" Type="http://schemas.openxmlformats.org/officeDocument/2006/relationships/hyperlink" Target="consultantplus://offline/ref=99149E9694015FE9E4D28AB66BE2269654C0CBE39222DFCBC7EBEEC7444319A66D6C54C4F0B2EBE9eAZDD" TargetMode="External"/><Relationship Id="rId41" Type="http://schemas.openxmlformats.org/officeDocument/2006/relationships/hyperlink" Target="consultantplus://offline/ref=553E024B0FB331913EA59603DDFF4B2B90DE6F7321685243103C5F8546EF3C649C3BF4B913DE7A3CBF2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A093297D872C0490F909970E2C87B629DD7C7F890CF7D7F36D85F24wA0BJ" TargetMode="External"/><Relationship Id="rId24" Type="http://schemas.openxmlformats.org/officeDocument/2006/relationships/hyperlink" Target="consultantplus://offline/ref=2E85A82EB19DEA79BDB209FA06E902CA1F2B56F6D14E6010204E900B85653B3E737940FCA4436C43E5C0N" TargetMode="External"/><Relationship Id="rId32" Type="http://schemas.openxmlformats.org/officeDocument/2006/relationships/hyperlink" Target="consultantplus://offline/ref=22700F43140B3E3AD61BAFE2D156177D4C480886B4CAB872A3BE427A598B019B26DC73578A77AD82O311F" TargetMode="External"/><Relationship Id="rId37" Type="http://schemas.openxmlformats.org/officeDocument/2006/relationships/hyperlink" Target="consultantplus://offline/ref=4EDA5EE35FE8F67E36FA6AAAF9CC5FFCC51EB69EA4401CA9094A6E7CU5ACL" TargetMode="External"/><Relationship Id="rId40" Type="http://schemas.openxmlformats.org/officeDocument/2006/relationships/hyperlink" Target="consultantplus://offline/ref=553E024B0FB331913EA59603DDFF4B2B90DB647329695243103C5F8546EF3C649C3BF4B913DE783FBF22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700F43140B3E3AD61BAFE2D156177D4A4F0E85B4C6E578ABE74E78O51EF" TargetMode="External"/><Relationship Id="rId23" Type="http://schemas.openxmlformats.org/officeDocument/2006/relationships/hyperlink" Target="consultantplus://offline/ref=2E85A82EB19DEA79BDB209FA06E902CA1F2B56F6D14E6010204E900B85653B3E737940FCA4436C43E5C0N" TargetMode="External"/><Relationship Id="rId28" Type="http://schemas.openxmlformats.org/officeDocument/2006/relationships/hyperlink" Target="consultantplus://offline/ref=1C63EF2B7478CD95E331CF0290558AC66B8DF1F7FFB60B1E41ABF62F3B5C53BC90E4E060E6CBE36112JBM" TargetMode="External"/><Relationship Id="rId36" Type="http://schemas.openxmlformats.org/officeDocument/2006/relationships/hyperlink" Target="consultantplus://offline/ref=22700F43140B3E3AD61BAFE2D156177D4C4E0E8DB1CEB872A3BE427A598B019B26DC73578A77AD82O311F" TargetMode="External"/><Relationship Id="rId10" Type="http://schemas.openxmlformats.org/officeDocument/2006/relationships/hyperlink" Target="consultantplus://offline/ref=EF0A093297D872C0490F8E94668E9F7465928ACEF094C52B2765DE087BFB6A9A56F15CDA755AEF9B0FD4432Aw80AJ" TargetMode="External"/><Relationship Id="rId19" Type="http://schemas.openxmlformats.org/officeDocument/2006/relationships/hyperlink" Target="consultantplus://offline/ref=2E85A82EB19DEA79BDB209FA06E902CA1F2B56F6D14E6010204E900B85653B3E737940FCA4436C43E5C0N" TargetMode="External"/><Relationship Id="rId31" Type="http://schemas.openxmlformats.org/officeDocument/2006/relationships/hyperlink" Target="consultantplus://offline/ref=22700F43140B3E3AD61BAFE2D156177D4C460A8CB0CEB872A3BE427A598B019B26DC73578A77A48BO313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A093297D872C0490F909970E2C87B6291D4CBF39DCF7D7F36D85F24AB6CCF16B15A883Ew107J" TargetMode="External"/><Relationship Id="rId14" Type="http://schemas.openxmlformats.org/officeDocument/2006/relationships/hyperlink" Target="consultantplus://offline/ref=620D57CD59A6D0E43EA31D21D5F26D4AF8035F0C8BD705267A28CE9ECE553C67gCZCM" TargetMode="External"/><Relationship Id="rId22" Type="http://schemas.openxmlformats.org/officeDocument/2006/relationships/hyperlink" Target="consultantplus://offline/ref=2E85A82EB19DEA79BDB209FA06E902CA1F2B56F6D14E6010204E900B85653B3E737940FCA4436C43E5C0N" TargetMode="External"/><Relationship Id="rId27" Type="http://schemas.openxmlformats.org/officeDocument/2006/relationships/hyperlink" Target="consultantplus://offline/ref=3A54273F6914B5D86E097CFD4F9BEB982683E2FE39131E1B4C51F68F884523B764E6E66AE59544FBu4oCN" TargetMode="External"/><Relationship Id="rId30" Type="http://schemas.openxmlformats.org/officeDocument/2006/relationships/hyperlink" Target="consultantplus://offline/ref=99149E9694015FE9E4D28AB66BE2269654C1C9EE9023DFCBC7EBEEC7444319A66D6C54C4F0B2EAEEeAZ8D" TargetMode="External"/><Relationship Id="rId35" Type="http://schemas.openxmlformats.org/officeDocument/2006/relationships/hyperlink" Target="consultantplus://offline/ref=22700F43140B3E3AD61BAFE2D156177D4C460A8CB0CEB872A3BE427A598B019B26DC73518BO715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5045-9300-4C3D-B349-9DF4847C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10304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Алла А. Рябинина</cp:lastModifiedBy>
  <cp:revision>8</cp:revision>
  <cp:lastPrinted>2015-07-21T11:29:00Z</cp:lastPrinted>
  <dcterms:created xsi:type="dcterms:W3CDTF">2015-07-22T09:25:00Z</dcterms:created>
  <dcterms:modified xsi:type="dcterms:W3CDTF">2015-07-27T10:39:00Z</dcterms:modified>
</cp:coreProperties>
</file>