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6C" w:rsidRPr="0099236C" w:rsidRDefault="0099236C"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sidRPr="0099236C">
        <w:rPr>
          <w:rFonts w:ascii="Times New Roman" w:eastAsia="Times New Roman" w:hAnsi="Times New Roman" w:cs="Times New Roman"/>
          <w:b/>
          <w:color w:val="000000"/>
          <w:sz w:val="26"/>
          <w:szCs w:val="26"/>
          <w:lang w:eastAsia="ru-RU"/>
        </w:rPr>
        <w:t>Уважаемые жители города Когалыма!</w:t>
      </w:r>
    </w:p>
    <w:p w:rsidR="0099236C" w:rsidRPr="0099236C" w:rsidRDefault="0099236C" w:rsidP="0099236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99236C" w:rsidRP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 xml:space="preserve">Сообщаем Вам, что в соответствии с Решением Думы города Когалыма от              30 октября 2019 </w:t>
      </w:r>
      <w:r w:rsidRPr="0099236C">
        <w:rPr>
          <w:rFonts w:ascii="Times New Roman" w:eastAsia="Times New Roman" w:hAnsi="Times New Roman" w:cs="Times New Roman"/>
          <w:sz w:val="26"/>
          <w:szCs w:val="26"/>
          <w:lang w:eastAsia="ru-RU"/>
        </w:rPr>
        <w:t>года №336-ГД «О</w:t>
      </w:r>
      <w:r w:rsidRPr="0099236C">
        <w:rPr>
          <w:rFonts w:ascii="Times New Roman" w:eastAsia="Times New Roman" w:hAnsi="Times New Roman" w:cs="Times New Roman"/>
          <w:color w:val="000000"/>
          <w:sz w:val="26"/>
          <w:szCs w:val="26"/>
          <w:lang w:eastAsia="ru-RU"/>
        </w:rPr>
        <w:t xml:space="preserve"> назначении публичных слушаний по проекту решения Думы города Когалыма «О бюджете города Когалыма на 2020 год и на плановый период 2021 и 2022 годов» </w:t>
      </w:r>
      <w:r w:rsidRPr="0099236C">
        <w:rPr>
          <w:rFonts w:ascii="Times New Roman" w:eastAsia="Times New Roman" w:hAnsi="Times New Roman" w:cs="Times New Roman"/>
          <w:b/>
          <w:color w:val="000000"/>
          <w:sz w:val="26"/>
          <w:szCs w:val="26"/>
          <w:lang w:eastAsia="ru-RU"/>
        </w:rPr>
        <w:t>25 ноября 2019 года</w:t>
      </w:r>
      <w:r w:rsidRPr="0099236C">
        <w:rPr>
          <w:rFonts w:ascii="Times New Roman" w:eastAsia="Times New Roman" w:hAnsi="Times New Roman" w:cs="Times New Roman"/>
          <w:color w:val="000000"/>
          <w:sz w:val="26"/>
          <w:szCs w:val="26"/>
          <w:lang w:eastAsia="ru-RU"/>
        </w:rPr>
        <w:t xml:space="preserve"> в здании Администрации города Когалыма по улице Дружбы Народов, 7, кабинет 300, состоятся публичные слушания по проекту решения Думы города Когалыма «О бюджете города Когалыма на 2020 год и на плановый период 2021 и 2022 годов».</w:t>
      </w:r>
    </w:p>
    <w:p w:rsidR="0099236C" w:rsidRP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Время начала проведения публичных слушаний - 18.15 часов по местному времени.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участникам необходимо предъявить документ, удостоверяющий личность.</w:t>
      </w:r>
    </w:p>
    <w:p w:rsidR="0099236C" w:rsidRP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 xml:space="preserve">Предлагаемый на рассмотрение бюджет города Когалыма на 2020 год и на плановый период 2021 и 2022 годов сбалансирован. 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будут являться остатки средств на счёте по учёту средств бюджета. </w:t>
      </w:r>
    </w:p>
    <w:p w:rsidR="0099236C" w:rsidRP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 xml:space="preserve">Расходы бюджета города Когалыма на 2020-2022 годы спланированы исходя из имеющихся ресурсов, с учетом обеспечения исполнения в полном объеме социально значимых и </w:t>
      </w:r>
      <w:proofErr w:type="gramStart"/>
      <w:r w:rsidRPr="0099236C">
        <w:rPr>
          <w:rFonts w:ascii="Times New Roman" w:eastAsia="Times New Roman" w:hAnsi="Times New Roman" w:cs="Times New Roman"/>
          <w:color w:val="000000"/>
          <w:sz w:val="26"/>
          <w:szCs w:val="26"/>
          <w:lang w:eastAsia="ru-RU"/>
        </w:rPr>
        <w:t>первоочередных расходных обязательств</w:t>
      </w:r>
      <w:proofErr w:type="gramEnd"/>
      <w:r w:rsidRPr="0099236C">
        <w:rPr>
          <w:rFonts w:ascii="Times New Roman" w:eastAsia="Times New Roman" w:hAnsi="Times New Roman" w:cs="Times New Roman"/>
          <w:color w:val="000000"/>
          <w:sz w:val="26"/>
          <w:szCs w:val="26"/>
          <w:lang w:eastAsia="ru-RU"/>
        </w:rPr>
        <w:t xml:space="preserve"> и выстраивания приоритетов в использовании бюджетных средств.</w:t>
      </w:r>
    </w:p>
    <w:p w:rsidR="0099236C" w:rsidRP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 xml:space="preserve">Ознакомиться с материалами </w:t>
      </w:r>
      <w:r w:rsidR="006F0D65">
        <w:rPr>
          <w:rFonts w:ascii="Times New Roman" w:eastAsia="Times New Roman" w:hAnsi="Times New Roman" w:cs="Times New Roman"/>
          <w:color w:val="000000"/>
          <w:sz w:val="26"/>
          <w:szCs w:val="26"/>
          <w:lang w:eastAsia="ru-RU"/>
        </w:rPr>
        <w:t xml:space="preserve">так же </w:t>
      </w:r>
      <w:r w:rsidRPr="0099236C">
        <w:rPr>
          <w:rFonts w:ascii="Times New Roman" w:eastAsia="Times New Roman" w:hAnsi="Times New Roman" w:cs="Times New Roman"/>
          <w:color w:val="000000"/>
          <w:sz w:val="26"/>
          <w:szCs w:val="26"/>
          <w:lang w:eastAsia="ru-RU"/>
        </w:rPr>
        <w:t>можно на официальном сайте Администрации города Когалыма в разделе «Открытый бюджет» - «Планирование бюджета».</w:t>
      </w:r>
    </w:p>
    <w:p w:rsidR="0099236C" w:rsidRPr="0099236C" w:rsidRDefault="0099236C" w:rsidP="0099236C">
      <w:pPr>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 xml:space="preserve">Предложения и замечания по проекту решения Думы города Когалыма «О бюджете города Когалыма на 2020 год и на плановый период 2021 и 2022 годов» предоставляются </w:t>
      </w:r>
      <w:r w:rsidRPr="0099236C">
        <w:rPr>
          <w:rFonts w:ascii="Times New Roman" w:eastAsia="Times New Roman" w:hAnsi="Times New Roman" w:cs="Times New Roman"/>
          <w:sz w:val="26"/>
          <w:szCs w:val="26"/>
          <w:lang w:eastAsia="ru-RU"/>
        </w:rPr>
        <w:t>до 18 ноября 2019 в письменной</w:t>
      </w:r>
      <w:r w:rsidRPr="0099236C">
        <w:rPr>
          <w:rFonts w:ascii="Times New Roman" w:eastAsia="Times New Roman" w:hAnsi="Times New Roman" w:cs="Times New Roman"/>
          <w:color w:val="000000"/>
          <w:sz w:val="26"/>
          <w:szCs w:val="26"/>
          <w:lang w:eastAsia="ru-RU"/>
        </w:rPr>
        <w:t xml:space="preserve"> форме или форме электронного документа с указанием фамилии, имени и отчества, даты рождения, адреса места жительства и контактного телефона по адресу: 628486, г. Когалым, улица Дружбы Народов, 7, </w:t>
      </w:r>
      <w:proofErr w:type="spellStart"/>
      <w:r w:rsidRPr="0099236C">
        <w:rPr>
          <w:rFonts w:ascii="Times New Roman" w:eastAsia="Times New Roman" w:hAnsi="Times New Roman" w:cs="Times New Roman"/>
          <w:color w:val="000000"/>
          <w:sz w:val="26"/>
          <w:szCs w:val="26"/>
          <w:lang w:eastAsia="ru-RU"/>
        </w:rPr>
        <w:t>каб</w:t>
      </w:r>
      <w:proofErr w:type="spellEnd"/>
      <w:r w:rsidRPr="0099236C">
        <w:rPr>
          <w:rFonts w:ascii="Times New Roman" w:eastAsia="Times New Roman" w:hAnsi="Times New Roman" w:cs="Times New Roman"/>
          <w:color w:val="000000"/>
          <w:sz w:val="26"/>
          <w:szCs w:val="26"/>
          <w:lang w:eastAsia="ru-RU"/>
        </w:rPr>
        <w:t>. 309 Администрации города Когалыма или e-</w:t>
      </w:r>
      <w:proofErr w:type="spellStart"/>
      <w:r w:rsidRPr="0099236C">
        <w:rPr>
          <w:rFonts w:ascii="Times New Roman" w:eastAsia="Times New Roman" w:hAnsi="Times New Roman" w:cs="Times New Roman"/>
          <w:color w:val="000000"/>
          <w:sz w:val="26"/>
          <w:szCs w:val="26"/>
          <w:lang w:eastAsia="ru-RU"/>
        </w:rPr>
        <w:t>mail</w:t>
      </w:r>
      <w:proofErr w:type="spellEnd"/>
      <w:r w:rsidRPr="0099236C">
        <w:rPr>
          <w:rFonts w:ascii="Times New Roman" w:eastAsia="Times New Roman" w:hAnsi="Times New Roman" w:cs="Times New Roman"/>
          <w:color w:val="000000"/>
          <w:sz w:val="26"/>
          <w:szCs w:val="26"/>
          <w:lang w:eastAsia="ru-RU"/>
        </w:rPr>
        <w:t xml:space="preserve">: </w:t>
      </w:r>
      <w:r w:rsidRPr="0099236C">
        <w:rPr>
          <w:rFonts w:ascii="Times New Roman" w:eastAsia="Times New Roman" w:hAnsi="Times New Roman" w:cs="Times New Roman"/>
          <w:color w:val="000000"/>
          <w:sz w:val="26"/>
          <w:szCs w:val="26"/>
          <w:lang w:val="en-US" w:eastAsia="ru-RU"/>
        </w:rPr>
        <w:t>budget</w:t>
      </w:r>
      <w:r w:rsidRPr="0099236C">
        <w:rPr>
          <w:rFonts w:ascii="Times New Roman" w:eastAsia="Times New Roman" w:hAnsi="Times New Roman" w:cs="Times New Roman"/>
          <w:color w:val="000000"/>
          <w:sz w:val="26"/>
          <w:szCs w:val="26"/>
          <w:lang w:eastAsia="ru-RU"/>
        </w:rPr>
        <w:t>@</w:t>
      </w:r>
      <w:proofErr w:type="spellStart"/>
      <w:r w:rsidRPr="0099236C">
        <w:rPr>
          <w:rFonts w:ascii="Times New Roman" w:eastAsia="Times New Roman" w:hAnsi="Times New Roman" w:cs="Times New Roman"/>
          <w:color w:val="000000"/>
          <w:sz w:val="26"/>
          <w:szCs w:val="26"/>
          <w:lang w:val="en-US" w:eastAsia="ru-RU"/>
        </w:rPr>
        <w:t>admkogalym</w:t>
      </w:r>
      <w:proofErr w:type="spellEnd"/>
      <w:r w:rsidRPr="0099236C">
        <w:rPr>
          <w:rFonts w:ascii="Times New Roman" w:eastAsia="Times New Roman" w:hAnsi="Times New Roman" w:cs="Times New Roman"/>
          <w:color w:val="000000"/>
          <w:sz w:val="26"/>
          <w:szCs w:val="26"/>
          <w:lang w:eastAsia="ru-RU"/>
        </w:rPr>
        <w:t>.</w:t>
      </w:r>
      <w:proofErr w:type="spellStart"/>
      <w:r w:rsidRPr="0099236C">
        <w:rPr>
          <w:rFonts w:ascii="Times New Roman" w:eastAsia="Times New Roman" w:hAnsi="Times New Roman" w:cs="Times New Roman"/>
          <w:color w:val="000000"/>
          <w:sz w:val="26"/>
          <w:szCs w:val="26"/>
          <w:lang w:val="en-US" w:eastAsia="ru-RU"/>
        </w:rPr>
        <w:t>ru</w:t>
      </w:r>
      <w:proofErr w:type="spellEnd"/>
      <w:r w:rsidRPr="0099236C">
        <w:rPr>
          <w:rFonts w:ascii="Times New Roman" w:eastAsia="Times New Roman" w:hAnsi="Times New Roman" w:cs="Times New Roman"/>
          <w:color w:val="000000"/>
          <w:sz w:val="26"/>
          <w:szCs w:val="26"/>
          <w:lang w:eastAsia="ru-RU"/>
        </w:rPr>
        <w:t xml:space="preserve">. </w:t>
      </w:r>
    </w:p>
    <w:p w:rsidR="0099236C" w:rsidRPr="0099236C" w:rsidRDefault="0099236C" w:rsidP="0099236C">
      <w:pPr>
        <w:spacing w:after="0" w:line="240" w:lineRule="auto"/>
        <w:ind w:firstLine="709"/>
        <w:jc w:val="both"/>
        <w:textAlignment w:val="baseline"/>
        <w:rPr>
          <w:rFonts w:ascii="Times New Roman" w:eastAsia="Times New Roman" w:hAnsi="Times New Roman" w:cs="Times New Roman"/>
          <w:i/>
          <w:color w:val="000000"/>
          <w:sz w:val="26"/>
          <w:szCs w:val="26"/>
          <w:lang w:eastAsia="ru-RU"/>
        </w:rPr>
      </w:pPr>
      <w:r w:rsidRPr="0099236C">
        <w:rPr>
          <w:rFonts w:ascii="Times New Roman" w:eastAsia="Times New Roman" w:hAnsi="Times New Roman" w:cs="Times New Roman"/>
          <w:color w:val="000000"/>
          <w:sz w:val="26"/>
          <w:szCs w:val="26"/>
          <w:lang w:eastAsia="ru-RU"/>
        </w:rPr>
        <w:t xml:space="preserve">Контактные данные секретаря оргкомитета публичных слушаний: </w:t>
      </w:r>
      <w:r w:rsidRPr="0099236C">
        <w:rPr>
          <w:rFonts w:ascii="Times New Roman" w:eastAsia="Times New Roman" w:hAnsi="Times New Roman" w:cs="Times New Roman"/>
          <w:i/>
          <w:color w:val="000000"/>
          <w:sz w:val="26"/>
          <w:szCs w:val="26"/>
          <w:lang w:eastAsia="ru-RU"/>
        </w:rPr>
        <w:t>Светличных Лариса Михайловна, начальник отдела сводного бюджетного планирования Комитета финансов Администрации города Когалыма- 93-672.</w:t>
      </w:r>
      <w:bookmarkStart w:id="0" w:name="_GoBack"/>
      <w:bookmarkEnd w:id="0"/>
    </w:p>
    <w:p w:rsidR="0099236C" w:rsidRP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p>
    <w:p w:rsidR="0099236C" w:rsidRPr="0099236C" w:rsidRDefault="0099236C" w:rsidP="0099236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Приглашаем принять участие всех желающих.</w:t>
      </w:r>
    </w:p>
    <w:p w:rsidR="0099236C" w:rsidRPr="0099236C" w:rsidRDefault="0099236C" w:rsidP="0099236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99236C" w:rsidRPr="0099236C" w:rsidRDefault="0099236C" w:rsidP="0099236C">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p>
    <w:p w:rsidR="0099236C" w:rsidRPr="0099236C" w:rsidRDefault="0099236C" w:rsidP="0099236C">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p>
    <w:p w:rsidR="002F2B7C" w:rsidRDefault="002F2B7C" w:rsidP="002F2B7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2F2B7C" w:rsidRPr="002F2B7C" w:rsidRDefault="002F2B7C" w:rsidP="002F2B7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AE6ADD" w:rsidRPr="002F2B7C" w:rsidRDefault="00AE6ADD">
      <w:pPr>
        <w:rPr>
          <w:rFonts w:ascii="Times New Roman" w:hAnsi="Times New Roman" w:cs="Times New Roman"/>
          <w:sz w:val="26"/>
          <w:szCs w:val="26"/>
        </w:rPr>
      </w:pPr>
    </w:p>
    <w:sectPr w:rsidR="00AE6ADD" w:rsidRPr="002F2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61"/>
    <w:rsid w:val="00073C79"/>
    <w:rsid w:val="000C7C38"/>
    <w:rsid w:val="00165F62"/>
    <w:rsid w:val="00176D46"/>
    <w:rsid w:val="001C6DC4"/>
    <w:rsid w:val="002C700E"/>
    <w:rsid w:val="002F2B7C"/>
    <w:rsid w:val="00303696"/>
    <w:rsid w:val="0032681C"/>
    <w:rsid w:val="00390003"/>
    <w:rsid w:val="00455A69"/>
    <w:rsid w:val="004801DA"/>
    <w:rsid w:val="004A4168"/>
    <w:rsid w:val="005735EE"/>
    <w:rsid w:val="00580178"/>
    <w:rsid w:val="005B67E6"/>
    <w:rsid w:val="00645A61"/>
    <w:rsid w:val="006E1832"/>
    <w:rsid w:val="006F0D65"/>
    <w:rsid w:val="00803C65"/>
    <w:rsid w:val="00846F25"/>
    <w:rsid w:val="008C0F6B"/>
    <w:rsid w:val="00907FC1"/>
    <w:rsid w:val="0099236C"/>
    <w:rsid w:val="009D0D56"/>
    <w:rsid w:val="00A85671"/>
    <w:rsid w:val="00AE6ADD"/>
    <w:rsid w:val="00B9701E"/>
    <w:rsid w:val="00BB214C"/>
    <w:rsid w:val="00CA31EB"/>
    <w:rsid w:val="00D24665"/>
    <w:rsid w:val="00D25F10"/>
    <w:rsid w:val="00DD6142"/>
    <w:rsid w:val="00E00C3C"/>
    <w:rsid w:val="00E3552D"/>
    <w:rsid w:val="00E8261E"/>
    <w:rsid w:val="00F6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8E2F"/>
  <w15:docId w15:val="{228C452A-6412-481D-A566-F90ECA74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3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1195">
      <w:bodyDiv w:val="1"/>
      <w:marLeft w:val="0"/>
      <w:marRight w:val="0"/>
      <w:marTop w:val="0"/>
      <w:marBottom w:val="0"/>
      <w:divBdr>
        <w:top w:val="none" w:sz="0" w:space="0" w:color="auto"/>
        <w:left w:val="none" w:sz="0" w:space="0" w:color="auto"/>
        <w:bottom w:val="none" w:sz="0" w:space="0" w:color="auto"/>
        <w:right w:val="none" w:sz="0" w:space="0" w:color="auto"/>
      </w:divBdr>
      <w:divsChild>
        <w:div w:id="1562329846">
          <w:marLeft w:val="0"/>
          <w:marRight w:val="0"/>
          <w:marTop w:val="0"/>
          <w:marBottom w:val="0"/>
          <w:divBdr>
            <w:top w:val="none" w:sz="0" w:space="0" w:color="auto"/>
            <w:left w:val="none" w:sz="0" w:space="0" w:color="auto"/>
            <w:bottom w:val="none" w:sz="0" w:space="0" w:color="auto"/>
            <w:right w:val="none" w:sz="0" w:space="0" w:color="auto"/>
          </w:divBdr>
        </w:div>
      </w:divsChild>
    </w:div>
    <w:div w:id="19333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Сагайдак Ольга Андреевна</dc:creator>
  <cp:keywords/>
  <dc:description/>
  <cp:lastModifiedBy>Светличных Лариса Михайловна</cp:lastModifiedBy>
  <cp:revision>29</cp:revision>
  <cp:lastPrinted>2017-11-03T03:43:00Z</cp:lastPrinted>
  <dcterms:created xsi:type="dcterms:W3CDTF">2017-10-23T10:09:00Z</dcterms:created>
  <dcterms:modified xsi:type="dcterms:W3CDTF">2019-11-01T07:12:00Z</dcterms:modified>
</cp:coreProperties>
</file>