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CA" w:rsidRPr="00391DB9" w:rsidRDefault="00D536CA" w:rsidP="00D536C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91DB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9264" behindDoc="0" locked="0" layoutInCell="1" allowOverlap="1" wp14:anchorId="74E75CB1" wp14:editId="6ADBF041">
            <wp:simplePos x="0" y="0"/>
            <wp:positionH relativeFrom="margin">
              <wp:posOffset>2533650</wp:posOffset>
            </wp:positionH>
            <wp:positionV relativeFrom="paragraph">
              <wp:posOffset>-750358</wp:posOffset>
            </wp:positionV>
            <wp:extent cx="500380" cy="617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0F4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 xml:space="preserve">                                               </w:t>
      </w:r>
      <w:r w:rsidRPr="00391DB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D536CA" w:rsidRPr="00391DB9" w:rsidRDefault="00D536CA" w:rsidP="00D53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91DB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D536CA" w:rsidRDefault="00D536CA" w:rsidP="00D53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391DB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 xml:space="preserve">Ханты-Мансийского автономного округа </w:t>
      </w:r>
      <w:r w:rsidR="00E71B2E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–</w:t>
      </w:r>
      <w:r w:rsidRPr="00391DB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 xml:space="preserve"> Югры</w:t>
      </w:r>
    </w:p>
    <w:p w:rsidR="00E71B2E" w:rsidRPr="00391DB9" w:rsidRDefault="00E71B2E" w:rsidP="00D53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</w:p>
    <w:p w:rsidR="00D536CA" w:rsidRPr="00391DB9" w:rsidRDefault="00D536CA" w:rsidP="00D536CA">
      <w:pPr>
        <w:widowControl w:val="0"/>
        <w:autoSpaceDE w:val="0"/>
        <w:autoSpaceDN w:val="0"/>
        <w:adjustRightInd w:val="0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D536CA" w:rsidRDefault="00D536CA" w:rsidP="00D536CA">
      <w:pPr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D16138">
        <w:rPr>
          <w:rFonts w:ascii="Times New Roman" w:hAnsi="Times New Roman" w:cs="Times New Roman"/>
          <w:color w:val="3366FF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D16138">
        <w:rPr>
          <w:rFonts w:ascii="Times New Roman" w:hAnsi="Times New Roman" w:cs="Times New Roman"/>
          <w:color w:val="3366FF"/>
          <w:sz w:val="26"/>
          <w:szCs w:val="26"/>
        </w:rPr>
        <w:t>«</w:t>
      </w:r>
      <w:r w:rsidR="00E71B2E">
        <w:rPr>
          <w:rFonts w:ascii="Times New Roman" w:hAnsi="Times New Roman" w:cs="Times New Roman"/>
          <w:color w:val="3366FF"/>
          <w:sz w:val="26"/>
          <w:szCs w:val="26"/>
        </w:rPr>
        <w:t xml:space="preserve">      </w:t>
      </w:r>
      <w:r w:rsidRPr="00D16138">
        <w:rPr>
          <w:rFonts w:ascii="Times New Roman" w:hAnsi="Times New Roman" w:cs="Times New Roman"/>
          <w:color w:val="3366FF"/>
          <w:sz w:val="26"/>
          <w:szCs w:val="26"/>
        </w:rPr>
        <w:t xml:space="preserve">   »               </w:t>
      </w:r>
      <w:r w:rsidR="00E71B2E">
        <w:rPr>
          <w:rFonts w:ascii="Times New Roman" w:hAnsi="Times New Roman" w:cs="Times New Roman"/>
          <w:color w:val="3366FF"/>
          <w:sz w:val="26"/>
          <w:szCs w:val="26"/>
        </w:rPr>
        <w:t xml:space="preserve">      </w:t>
      </w:r>
      <w:r w:rsidRPr="00D16138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66FF"/>
          <w:sz w:val="26"/>
          <w:szCs w:val="26"/>
        </w:rPr>
        <w:t xml:space="preserve">    </w:t>
      </w:r>
      <w:r w:rsidRPr="00D16138">
        <w:rPr>
          <w:rFonts w:ascii="Times New Roman" w:hAnsi="Times New Roman" w:cs="Times New Roman"/>
          <w:color w:val="3366FF"/>
          <w:sz w:val="26"/>
          <w:szCs w:val="26"/>
        </w:rPr>
        <w:t xml:space="preserve">  </w:t>
      </w:r>
      <w:proofErr w:type="gramStart"/>
      <w:r w:rsidRPr="00D16138">
        <w:rPr>
          <w:rFonts w:ascii="Times New Roman" w:hAnsi="Times New Roman" w:cs="Times New Roman"/>
          <w:color w:val="3366FF"/>
          <w:sz w:val="26"/>
          <w:szCs w:val="26"/>
        </w:rPr>
        <w:t>г</w:t>
      </w:r>
      <w:proofErr w:type="gramEnd"/>
      <w:r w:rsidRPr="00D16138">
        <w:rPr>
          <w:rFonts w:ascii="Times New Roman" w:hAnsi="Times New Roman" w:cs="Times New Roman"/>
          <w:color w:val="3366FF"/>
          <w:sz w:val="26"/>
          <w:szCs w:val="26"/>
        </w:rPr>
        <w:t>.</w:t>
      </w:r>
      <w:r w:rsidRPr="00391DB9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</w:t>
      </w:r>
      <w:r w:rsidRPr="00391DB9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391DB9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D16138">
        <w:rPr>
          <w:rFonts w:ascii="Times New Roman" w:hAnsi="Times New Roman" w:cs="Times New Roman"/>
          <w:color w:val="3366FF"/>
          <w:sz w:val="26"/>
          <w:szCs w:val="26"/>
        </w:rPr>
        <w:t xml:space="preserve">              №</w:t>
      </w:r>
      <w:r w:rsidRPr="00391DB9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   </w:t>
      </w:r>
      <w:r w:rsidRPr="00391DB9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E71B2E" w:rsidRPr="00391DB9" w:rsidRDefault="00E71B2E" w:rsidP="00D536CA">
      <w:pPr>
        <w:ind w:right="-181"/>
        <w:rPr>
          <w:rFonts w:ascii="Times New Roman" w:hAnsi="Times New Roman" w:cs="Times New Roman"/>
          <w:color w:val="3366FF"/>
          <w:sz w:val="26"/>
          <w:szCs w:val="26"/>
        </w:rPr>
      </w:pPr>
    </w:p>
    <w:p w:rsidR="00D536CA" w:rsidRDefault="00D536CA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>
        <w:rPr>
          <w:rFonts w:ascii="Times New Roman" w:hAnsi="Times New Roman" w:cs="Times New Roman"/>
          <w:b w:val="0"/>
          <w:sz w:val="26"/>
          <w:szCs w:val="26"/>
        </w:rPr>
        <w:t>одобрении предложений о внесении</w:t>
      </w:r>
    </w:p>
    <w:p w:rsidR="00D536CA" w:rsidRDefault="00D536CA" w:rsidP="00B4166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733B5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CB75CB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B41666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Развитие агропромышленного комплекса </w:t>
      </w:r>
    </w:p>
    <w:p w:rsidR="00B41666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3358C">
        <w:rPr>
          <w:rFonts w:ascii="Times New Roman" w:hAnsi="Times New Roman" w:cs="Times New Roman"/>
          <w:spacing w:val="-6"/>
          <w:sz w:val="26"/>
          <w:szCs w:val="26"/>
        </w:rPr>
        <w:t xml:space="preserve">и рынков сельскохозяйственной продукции, </w:t>
      </w:r>
    </w:p>
    <w:p w:rsidR="001027E4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53358C">
        <w:rPr>
          <w:rFonts w:ascii="Times New Roman" w:hAnsi="Times New Roman" w:cs="Times New Roman"/>
          <w:spacing w:val="-6"/>
          <w:sz w:val="26"/>
          <w:szCs w:val="26"/>
        </w:rPr>
        <w:t>сырья и продовольствия в городе Когалыме»</w:t>
      </w:r>
    </w:p>
    <w:p w:rsidR="00154ED0" w:rsidRDefault="00154ED0" w:rsidP="00B416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41666" w:rsidRPr="00D16138" w:rsidRDefault="00B41666" w:rsidP="00B4166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536CA" w:rsidRPr="00D16138" w:rsidRDefault="00D536CA" w:rsidP="00D536C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16138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от 23.04.2015 №537-ГД «О </w:t>
      </w:r>
      <w:hyperlink r:id="rId10" w:history="1">
        <w:r w:rsidRPr="00D16138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D16138">
        <w:rPr>
          <w:rFonts w:ascii="Times New Roman" w:hAnsi="Times New Roman" w:cs="Times New Roman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3358C">
        <w:rPr>
          <w:rFonts w:ascii="Times New Roman" w:hAnsi="Times New Roman" w:cs="Times New Roman"/>
          <w:spacing w:val="-6"/>
          <w:sz w:val="26"/>
          <w:szCs w:val="26"/>
        </w:rPr>
        <w:t>Развитие агропромышленного комплекса и рынков сельскохозяйственной продукции, сырья и продовольствия в городе Когалыме»</w:t>
      </w:r>
      <w:r w:rsidRPr="00D16138">
        <w:rPr>
          <w:rFonts w:ascii="Times New Roman" w:hAnsi="Times New Roman" w:cs="Times New Roman"/>
          <w:sz w:val="26"/>
          <w:szCs w:val="26"/>
        </w:rPr>
        <w:t xml:space="preserve"> утвержденную постановлением Администрации</w:t>
      </w:r>
      <w:proofErr w:type="gramEnd"/>
      <w:r w:rsidRPr="00D16138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Когалыма от 11.10.2013 №2900</w:t>
      </w:r>
      <w:r w:rsidRPr="00D16138"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D536CA" w:rsidRPr="00D16138" w:rsidRDefault="00D536CA" w:rsidP="00D536CA">
      <w:pPr>
        <w:pStyle w:val="ConsPlusTitle"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1. Одобрить следующие предложения о внесении изменений в муниципальную программу </w:t>
      </w:r>
      <w:r w:rsidRPr="00C26656">
        <w:rPr>
          <w:rFonts w:ascii="Times New Roman" w:hAnsi="Times New Roman" w:cs="Times New Roman"/>
          <w:b w:val="0"/>
          <w:sz w:val="26"/>
          <w:szCs w:val="26"/>
        </w:rPr>
        <w:t>«Развитие агропромышленного комплекса и рынков сельскохозяйственной продукции, сырья и продовольствия в городе Когалыме»</w:t>
      </w:r>
      <w:r w:rsidR="00A672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722D" w:rsidRPr="00A6722D">
        <w:rPr>
          <w:rFonts w:ascii="Times New Roman" w:hAnsi="Times New Roman" w:cs="Times New Roman"/>
          <w:b w:val="0"/>
          <w:sz w:val="26"/>
          <w:szCs w:val="26"/>
        </w:rPr>
        <w:t>утвержденную постановлением Администрации города Когалыма от 11.10.2013 №2900</w:t>
      </w:r>
      <w:r w:rsidR="00A6722D" w:rsidRPr="00D1613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>(далее – Программа):</w:t>
      </w:r>
    </w:p>
    <w:p w:rsidR="00D536CA" w:rsidRPr="00D16138" w:rsidRDefault="00D536CA" w:rsidP="00D536CA">
      <w:pPr>
        <w:pStyle w:val="ConsPlusTitle"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6138">
        <w:rPr>
          <w:rFonts w:ascii="Times New Roman" w:hAnsi="Times New Roman" w:cs="Times New Roman"/>
          <w:b w:val="0"/>
          <w:sz w:val="26"/>
          <w:szCs w:val="26"/>
        </w:rPr>
        <w:t>1.1. в паспорте Программы:</w:t>
      </w:r>
    </w:p>
    <w:p w:rsidR="00EE1D1A" w:rsidRDefault="00E96013" w:rsidP="00EE1D1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1.1.1</w:t>
      </w:r>
      <w:r w:rsidR="00EE1D1A" w:rsidRPr="00D16138">
        <w:rPr>
          <w:rFonts w:ascii="Times New Roman" w:hAnsi="Times New Roman" w:cs="Times New Roman"/>
          <w:b w:val="0"/>
          <w:sz w:val="26"/>
          <w:szCs w:val="26"/>
        </w:rPr>
        <w:t xml:space="preserve">. строку </w:t>
      </w:r>
      <w:r w:rsidR="00EE1D1A" w:rsidRPr="00D504F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«Целевые показатели муниципальной программы»</w:t>
      </w:r>
      <w:r w:rsidR="00EE1D1A" w:rsidRPr="00D16138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EE1D1A" w:rsidRDefault="00EE1D1A" w:rsidP="00EE1D1A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EE1D1A" w:rsidTr="00EE1D1A">
        <w:tc>
          <w:tcPr>
            <w:tcW w:w="2660" w:type="dxa"/>
          </w:tcPr>
          <w:p w:rsidR="00EE1D1A" w:rsidRDefault="00EE1D1A" w:rsidP="00EE1D1A">
            <w:pPr>
              <w:pStyle w:val="ConsPlusTitle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504F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953" w:type="dxa"/>
          </w:tcPr>
          <w:p w:rsidR="00AB03B7" w:rsidRPr="00154ED0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1.Увеличение количества субъектов агропромышленн</w:t>
            </w:r>
            <w:r w:rsidR="00AA598A" w:rsidRPr="00154ED0">
              <w:rPr>
                <w:rFonts w:ascii="Times New Roman" w:hAnsi="Times New Roman" w:cs="Times New Roman"/>
                <w:sz w:val="26"/>
                <w:szCs w:val="26"/>
              </w:rPr>
              <w:t>ого комплекса (от 9 единиц до 14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единиц).</w:t>
            </w:r>
          </w:p>
          <w:p w:rsidR="00AB03B7" w:rsidRPr="00154ED0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2.Увеличение поголовья крупного и мелкого рога</w:t>
            </w:r>
            <w:r w:rsidR="00AA598A" w:rsidRPr="00154ED0">
              <w:rPr>
                <w:rFonts w:ascii="Times New Roman" w:hAnsi="Times New Roman" w:cs="Times New Roman"/>
                <w:sz w:val="26"/>
                <w:szCs w:val="26"/>
              </w:rPr>
              <w:t>того скота (от 141 головы до 146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голов).</w:t>
            </w:r>
          </w:p>
          <w:p w:rsidR="00AB03B7" w:rsidRPr="00154ED0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3.В том числе увеличение по</w:t>
            </w:r>
            <w:r w:rsidR="00AA598A" w:rsidRPr="00154ED0">
              <w:rPr>
                <w:rFonts w:ascii="Times New Roman" w:hAnsi="Times New Roman" w:cs="Times New Roman"/>
                <w:sz w:val="26"/>
                <w:szCs w:val="26"/>
              </w:rPr>
              <w:t>головья коров (от 30 голов до 35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голов).</w:t>
            </w:r>
          </w:p>
          <w:p w:rsidR="00AB03B7" w:rsidRPr="00154ED0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4.Уве</w:t>
            </w:r>
            <w:r w:rsidR="00F437CD">
              <w:rPr>
                <w:rFonts w:ascii="Times New Roman" w:hAnsi="Times New Roman" w:cs="Times New Roman"/>
                <w:sz w:val="26"/>
                <w:szCs w:val="26"/>
              </w:rPr>
              <w:t>личение поголовья свиней (от 463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голов д</w:t>
            </w:r>
            <w:r w:rsidR="00F437CD">
              <w:rPr>
                <w:rFonts w:ascii="Times New Roman" w:hAnsi="Times New Roman" w:cs="Times New Roman"/>
                <w:sz w:val="26"/>
                <w:szCs w:val="26"/>
              </w:rPr>
              <w:t>о 475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головы).</w:t>
            </w:r>
          </w:p>
          <w:p w:rsidR="00AB03B7" w:rsidRPr="00154ED0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5.Увеличение поголовья птицы все</w:t>
            </w:r>
            <w:r w:rsidR="00AA598A" w:rsidRPr="00154ED0">
              <w:rPr>
                <w:rFonts w:ascii="Times New Roman" w:hAnsi="Times New Roman" w:cs="Times New Roman"/>
                <w:sz w:val="26"/>
                <w:szCs w:val="26"/>
              </w:rPr>
              <w:t>х возрастов (от 375 голов до 400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голов).</w:t>
            </w:r>
          </w:p>
          <w:p w:rsidR="00154ED0" w:rsidRDefault="00154ED0" w:rsidP="00154E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6.Увеличение производства молока в хозяйствах всех категорий (от 91,7 тонн до 92,2 тонн).</w:t>
            </w:r>
          </w:p>
          <w:p w:rsidR="00E96013" w:rsidRPr="00154ED0" w:rsidRDefault="00E96013" w:rsidP="00154ED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AB03B7" w:rsidRPr="00154ED0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7.Увеличение производства мяса скота и птицы в хозяйствах всех категорий, в живом весе (от 95,0 тонн до </w:t>
            </w:r>
            <w:r w:rsidR="00AA598A" w:rsidRPr="00154ED0"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тонн).</w:t>
            </w:r>
          </w:p>
          <w:p w:rsidR="00AB03B7" w:rsidRPr="00154ED0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8.Увеличение производства овощей открытого и защище</w:t>
            </w:r>
            <w:r w:rsidR="00AA598A" w:rsidRPr="00154ED0">
              <w:rPr>
                <w:rFonts w:ascii="Times New Roman" w:hAnsi="Times New Roman" w:cs="Times New Roman"/>
                <w:sz w:val="26"/>
                <w:szCs w:val="26"/>
              </w:rPr>
              <w:t>нного грунта (от 1,6 тонн до 2,1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тонн).</w:t>
            </w:r>
          </w:p>
          <w:p w:rsidR="00AB03B7" w:rsidRPr="00154ED0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9.Увеличение количества приобретенной сельскохозяйственной те</w:t>
            </w:r>
            <w:r w:rsidR="00F437CD">
              <w:rPr>
                <w:rFonts w:ascii="Times New Roman" w:hAnsi="Times New Roman" w:cs="Times New Roman"/>
                <w:sz w:val="26"/>
                <w:szCs w:val="26"/>
              </w:rPr>
              <w:t>хники и (или) оборудования (на 2 единицы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E1D1A" w:rsidRPr="002065D6" w:rsidRDefault="00AB03B7" w:rsidP="00AB03B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10.Обеспечение </w:t>
            </w:r>
            <w:proofErr w:type="gramStart"/>
            <w:r w:rsidRPr="00154ED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противоэпидемических мероприятий, направленных на предупреждение и ликвидацию болезней, общих</w:t>
            </w:r>
            <w:r w:rsidR="00AA598A"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для человека и животных </w:t>
            </w:r>
            <w:r w:rsidR="00F437C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AA598A" w:rsidRPr="00154ED0">
              <w:rPr>
                <w:rFonts w:ascii="Times New Roman" w:hAnsi="Times New Roman" w:cs="Times New Roman"/>
                <w:sz w:val="26"/>
                <w:szCs w:val="26"/>
              </w:rPr>
              <w:t>(до 1 821</w:t>
            </w:r>
            <w:r w:rsidRPr="00154ED0">
              <w:rPr>
                <w:rFonts w:ascii="Times New Roman" w:hAnsi="Times New Roman" w:cs="Times New Roman"/>
                <w:sz w:val="26"/>
                <w:szCs w:val="26"/>
              </w:rPr>
              <w:t xml:space="preserve"> головы).</w:t>
            </w:r>
          </w:p>
        </w:tc>
      </w:tr>
    </w:tbl>
    <w:p w:rsidR="00EE1D1A" w:rsidRDefault="00EE1D1A" w:rsidP="00D536CA">
      <w:pPr>
        <w:pStyle w:val="ConsPlusTitle"/>
        <w:tabs>
          <w:tab w:val="left" w:pos="567"/>
          <w:tab w:val="left" w:pos="993"/>
        </w:tabs>
        <w:ind w:left="-142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96013" w:rsidRDefault="00E96013" w:rsidP="00E96013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1.1.2</w:t>
      </w:r>
      <w:r>
        <w:rPr>
          <w:rFonts w:ascii="Times New Roman" w:hAnsi="Times New Roman" w:cs="Times New Roman"/>
          <w:b w:val="0"/>
          <w:sz w:val="26"/>
          <w:szCs w:val="26"/>
        </w:rPr>
        <w:t>. в строке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 «Сроки реализации муниципальной программы (разрабатывается на срок от трёх лет)» </w:t>
      </w:r>
      <w:r>
        <w:rPr>
          <w:rFonts w:ascii="Times New Roman" w:hAnsi="Times New Roman" w:cs="Times New Roman"/>
          <w:b w:val="0"/>
          <w:sz w:val="26"/>
          <w:szCs w:val="26"/>
        </w:rPr>
        <w:t>слова «2019-2021</w:t>
      </w:r>
      <w:r w:rsidRPr="00D16138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заменить словами «2019-2024 годы»;</w:t>
      </w:r>
    </w:p>
    <w:p w:rsidR="00F76469" w:rsidRDefault="00F76469" w:rsidP="00F7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1.1.3</w:t>
      </w:r>
      <w:r w:rsidRPr="004D01B0">
        <w:rPr>
          <w:rFonts w:ascii="Times New Roman" w:hAnsi="Times New Roman" w:cs="Times New Roman"/>
          <w:spacing w:val="-6"/>
          <w:sz w:val="26"/>
          <w:szCs w:val="26"/>
        </w:rPr>
        <w:t>. строку «Параметры финансового обеспечения муниципальной программы» изложить в следующей редакции:</w:t>
      </w:r>
    </w:p>
    <w:p w:rsidR="00F76469" w:rsidRDefault="00F76469" w:rsidP="00F764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"/>
        <w:gridCol w:w="2607"/>
        <w:gridCol w:w="6497"/>
        <w:gridCol w:w="359"/>
      </w:tblGrid>
      <w:tr w:rsidR="00F76469" w:rsidRPr="00DA211A" w:rsidTr="00054982">
        <w:trPr>
          <w:trHeight w:val="4897"/>
        </w:trPr>
        <w:tc>
          <w:tcPr>
            <w:tcW w:w="129" w:type="pct"/>
            <w:tcBorders>
              <w:top w:val="nil"/>
              <w:bottom w:val="nil"/>
            </w:tcBorders>
          </w:tcPr>
          <w:p w:rsidR="00F76469" w:rsidRPr="00DA211A" w:rsidRDefault="00F76469" w:rsidP="00F44F75">
            <w:pPr>
              <w:tabs>
                <w:tab w:val="left" w:pos="1344"/>
              </w:tabs>
              <w:autoSpaceDE w:val="0"/>
              <w:autoSpaceDN w:val="0"/>
              <w:adjustRightInd w:val="0"/>
              <w:ind w:left="743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342" w:type="pct"/>
          </w:tcPr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44" w:type="pct"/>
          </w:tcPr>
          <w:p w:rsidR="00F76469" w:rsidRPr="00DA211A" w:rsidRDefault="00F76469" w:rsidP="00F44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2019–2024 годах составит 33 846,5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 </w:t>
            </w:r>
          </w:p>
          <w:p w:rsidR="00F76469" w:rsidRPr="00DA211A" w:rsidRDefault="00F76469" w:rsidP="00F44F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5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32"/>
              <w:gridCol w:w="1924"/>
              <w:gridCol w:w="1666"/>
            </w:tblGrid>
            <w:tr w:rsidR="00F76469" w:rsidRPr="00DA211A" w:rsidTr="00F44F75">
              <w:tc>
                <w:tcPr>
                  <w:tcW w:w="1021" w:type="dxa"/>
                  <w:vMerge w:val="restart"/>
                  <w:shd w:val="clear" w:color="auto" w:fill="auto"/>
                </w:tcPr>
                <w:p w:rsidR="00F76469" w:rsidRPr="00DA211A" w:rsidRDefault="00F76469" w:rsidP="00F44F75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32" w:type="dxa"/>
                  <w:vMerge w:val="restart"/>
                  <w:shd w:val="clear" w:color="auto" w:fill="auto"/>
                </w:tcPr>
                <w:p w:rsidR="00F76469" w:rsidRPr="00DA211A" w:rsidRDefault="00F76469" w:rsidP="00F44F75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590" w:type="dxa"/>
                  <w:gridSpan w:val="2"/>
                  <w:shd w:val="clear" w:color="auto" w:fill="auto"/>
                </w:tcPr>
                <w:p w:rsidR="00F76469" w:rsidRPr="00DA211A" w:rsidRDefault="00F76469" w:rsidP="00F44F75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</w:tr>
            <w:tr w:rsidR="00F76469" w:rsidRPr="00DA211A" w:rsidTr="00F44F75">
              <w:tc>
                <w:tcPr>
                  <w:tcW w:w="1021" w:type="dxa"/>
                  <w:vMerge/>
                  <w:shd w:val="clear" w:color="auto" w:fill="auto"/>
                </w:tcPr>
                <w:p w:rsidR="00F76469" w:rsidRPr="00DA211A" w:rsidRDefault="00F76469" w:rsidP="00F44F75">
                  <w:pPr>
                    <w:ind w:right="-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2" w:type="dxa"/>
                  <w:vMerge/>
                  <w:shd w:val="clear" w:color="auto" w:fill="auto"/>
                </w:tcPr>
                <w:p w:rsidR="00F76469" w:rsidRPr="00DA211A" w:rsidRDefault="00F76469" w:rsidP="00F44F75">
                  <w:pPr>
                    <w:ind w:right="-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:rsidR="00F76469" w:rsidRPr="00DA211A" w:rsidRDefault="00F76469" w:rsidP="00F44F75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Ханты-Мансийского автономного округа – Югры 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F76469" w:rsidRPr="00DA211A" w:rsidRDefault="00F76469" w:rsidP="00F44F75">
                  <w:pPr>
                    <w:ind w:left="-102"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города Когалыма</w:t>
                  </w:r>
                </w:p>
              </w:tc>
            </w:tr>
            <w:tr w:rsidR="00F76469" w:rsidRPr="00DA211A" w:rsidTr="00F76469">
              <w:trPr>
                <w:trHeight w:val="60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5 639,7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3 976,5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1 663,2</w:t>
                  </w:r>
                </w:p>
              </w:tc>
            </w:tr>
            <w:tr w:rsidR="00F76469" w:rsidRPr="00DA211A" w:rsidTr="00F76469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left="-65"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5 964,0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3 633,9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2 330,1</w:t>
                  </w:r>
                </w:p>
              </w:tc>
            </w:tr>
            <w:tr w:rsidR="00F76469" w:rsidRPr="00DA211A" w:rsidTr="00F76469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5147F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5 560,7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4938B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3 097,5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8B474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2 463,2</w:t>
                  </w:r>
                </w:p>
              </w:tc>
            </w:tr>
            <w:tr w:rsidR="00F76469" w:rsidRPr="00DA211A" w:rsidTr="00F76469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5147F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5 560,7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4938B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3 097,5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8B474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2 463,2</w:t>
                  </w:r>
                </w:p>
              </w:tc>
            </w:tr>
            <w:tr w:rsidR="00F76469" w:rsidRPr="00DA211A" w:rsidTr="00F76469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5147F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5 560,7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4938B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3 097,5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8B474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2 463,2</w:t>
                  </w:r>
                </w:p>
              </w:tc>
            </w:tr>
            <w:tr w:rsidR="00F76469" w:rsidRPr="00DA211A" w:rsidTr="00F76469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5147F3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5 560,7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4938B9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3 097,5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F76469" w:rsidRDefault="00F76469" w:rsidP="00F76469">
                  <w:pPr>
                    <w:jc w:val="center"/>
                  </w:pPr>
                  <w:r w:rsidRPr="008B474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2 463,2</w:t>
                  </w:r>
                </w:p>
              </w:tc>
            </w:tr>
            <w:tr w:rsidR="00F76469" w:rsidRPr="00DA211A" w:rsidTr="00F76469">
              <w:tc>
                <w:tcPr>
                  <w:tcW w:w="1021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32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33 846,5</w:t>
                  </w:r>
                </w:p>
              </w:tc>
              <w:tc>
                <w:tcPr>
                  <w:tcW w:w="1924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20 000,4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F76469" w:rsidRPr="00DA211A" w:rsidRDefault="00F76469" w:rsidP="00F76469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13 846,1</w:t>
                  </w:r>
                </w:p>
              </w:tc>
            </w:tr>
          </w:tbl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nil"/>
              <w:bottom w:val="nil"/>
              <w:right w:val="nil"/>
            </w:tcBorders>
          </w:tcPr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F76469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69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69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469" w:rsidRPr="00DA211A" w:rsidRDefault="00F76469" w:rsidP="00F44F7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027E4" w:rsidRDefault="001027E4" w:rsidP="00D536C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6398" w:rsidRDefault="00F86398" w:rsidP="00D536C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86398" w:rsidRPr="00783F9A" w:rsidRDefault="00F86398" w:rsidP="00D536CA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536CA" w:rsidRDefault="00D536CA" w:rsidP="00D536CA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4ED0" w:rsidRDefault="00154ED0" w:rsidP="00D536CA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4ED0" w:rsidRDefault="00154ED0" w:rsidP="00D536CA">
      <w:pPr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536CA" w:rsidRDefault="00F76469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1.2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 Таблицу 1 к Программе изложить в редакции согласно приложению 1 к настоящему решению.</w:t>
      </w:r>
    </w:p>
    <w:p w:rsidR="00D536CA" w:rsidRPr="00783F9A" w:rsidRDefault="00F76469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</w:t>
      </w:r>
      <w:r w:rsidR="00D536CA" w:rsidRPr="00783F9A">
        <w:rPr>
          <w:rFonts w:ascii="Times New Roman" w:eastAsia="Times New Roman" w:hAnsi="Times New Roman"/>
          <w:sz w:val="26"/>
          <w:szCs w:val="26"/>
        </w:rPr>
        <w:t>. Таблицу 2 к Программе изложить в редакции согласно приложению 2 к настоящему решению.</w:t>
      </w:r>
    </w:p>
    <w:p w:rsidR="00D536CA" w:rsidRDefault="00D536CA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D536CA" w:rsidRPr="00783F9A" w:rsidRDefault="00D536CA" w:rsidP="00D536CA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83F9A">
        <w:rPr>
          <w:rFonts w:ascii="Times New Roman" w:eastAsia="Times New Roman" w:hAnsi="Times New Roman"/>
          <w:sz w:val="26"/>
          <w:szCs w:val="26"/>
        </w:rPr>
        <w:t xml:space="preserve">2. Опубликовать настоящее решение и приложение к нему в газете «Когалымский вестник». </w:t>
      </w:r>
    </w:p>
    <w:p w:rsidR="00D536CA" w:rsidRDefault="00D536CA" w:rsidP="00D536CA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D536CA" w:rsidRDefault="00D536CA" w:rsidP="00D536CA">
      <w:pPr>
        <w:tabs>
          <w:tab w:val="left" w:pos="993"/>
        </w:tabs>
        <w:ind w:firstLine="709"/>
        <w:jc w:val="both"/>
        <w:rPr>
          <w:sz w:val="26"/>
          <w:szCs w:val="28"/>
        </w:rPr>
      </w:pPr>
    </w:p>
    <w:p w:rsidR="00D536CA" w:rsidRDefault="00D536CA" w:rsidP="00D536CA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D536CA" w:rsidRDefault="00D536CA" w:rsidP="00D536CA">
      <w:pPr>
        <w:ind w:firstLine="709"/>
        <w:jc w:val="both"/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D536CA" w:rsidRPr="00783F9A" w:rsidTr="00EE1D1A">
        <w:tc>
          <w:tcPr>
            <w:tcW w:w="4107" w:type="dxa"/>
          </w:tcPr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D536CA" w:rsidRPr="00783F9A" w:rsidTr="00EE1D1A">
        <w:tc>
          <w:tcPr>
            <w:tcW w:w="4107" w:type="dxa"/>
          </w:tcPr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36CA" w:rsidRPr="00783F9A" w:rsidTr="00EE1D1A">
        <w:tc>
          <w:tcPr>
            <w:tcW w:w="4107" w:type="dxa"/>
          </w:tcPr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D536CA" w:rsidRPr="00783F9A" w:rsidRDefault="00D536CA" w:rsidP="00EE1D1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9A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proofErr w:type="spellStart"/>
            <w:r w:rsidRPr="00783F9A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536CA" w:rsidRDefault="00D536CA" w:rsidP="00D536CA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D536CA" w:rsidRDefault="00D536CA" w:rsidP="00D536CA">
      <w:pPr>
        <w:pStyle w:val="ConsPlusNormal"/>
        <w:ind w:left="4820"/>
        <w:outlineLvl w:val="0"/>
        <w:rPr>
          <w:rFonts w:ascii="Times New Roman" w:hAnsi="Times New Roman" w:cs="Times New Roman"/>
          <w:sz w:val="26"/>
          <w:szCs w:val="26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AC0402" w:rsidRDefault="00AC0402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 xml:space="preserve">                                       </w:t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8441EE" w:rsidRDefault="008441EE" w:rsidP="008441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8441EE" w:rsidRDefault="00AC0402" w:rsidP="008441EE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</w:t>
      </w:r>
      <w:r w:rsidR="008441EE">
        <w:rPr>
          <w:rFonts w:ascii="Times New Roman" w:hAnsi="Times New Roman"/>
        </w:rPr>
        <w:t>н</w:t>
      </w:r>
      <w:proofErr w:type="gramEnd"/>
      <w:r w:rsidR="008441EE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proofErr w:type="spellEnd"/>
      <w:r w:rsidR="008441EE">
        <w:rPr>
          <w:rFonts w:ascii="Times New Roman" w:hAnsi="Times New Roman"/>
        </w:rPr>
        <w:t xml:space="preserve"> ЮУ</w:t>
      </w:r>
      <w:r w:rsidR="008441EE">
        <w:rPr>
          <w:rFonts w:ascii="Times New Roman" w:hAnsi="Times New Roman"/>
        </w:rPr>
        <w:tab/>
      </w:r>
      <w:r w:rsidR="008441E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</w:rPr>
        <w:t>Л.Р.Фаткуллина</w:t>
      </w:r>
      <w:proofErr w:type="spellEnd"/>
    </w:p>
    <w:p w:rsidR="005B3B37" w:rsidRDefault="005B3B37" w:rsidP="005B3B37">
      <w:pPr>
        <w:tabs>
          <w:tab w:val="center" w:pos="474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ОО ЮУ                                             </w:t>
      </w:r>
      <w:proofErr w:type="spellStart"/>
      <w:r>
        <w:rPr>
          <w:rFonts w:ascii="Times New Roman" w:hAnsi="Times New Roman"/>
        </w:rPr>
        <w:t>М.В.Дробина</w:t>
      </w:r>
      <w:proofErr w:type="spellEnd"/>
    </w:p>
    <w:p w:rsidR="008441EE" w:rsidRDefault="00AC0402" w:rsidP="008441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="008441EE">
        <w:rPr>
          <w:rFonts w:ascii="Times New Roman" w:hAnsi="Times New Roman"/>
        </w:rPr>
        <w:t xml:space="preserve"> </w:t>
      </w:r>
      <w:proofErr w:type="spellStart"/>
      <w:r w:rsidR="008441EE">
        <w:rPr>
          <w:rFonts w:ascii="Times New Roman" w:hAnsi="Times New Roman"/>
        </w:rPr>
        <w:t>УИДиРП</w:t>
      </w:r>
      <w:proofErr w:type="spellEnd"/>
      <w:r w:rsidR="008441EE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Ю.Л.Спиридонова</w:t>
      </w:r>
      <w:proofErr w:type="spellEnd"/>
    </w:p>
    <w:p w:rsidR="008441EE" w:rsidRDefault="008441EE" w:rsidP="008441EE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А.А.Рябинина</w:t>
      </w:r>
      <w:proofErr w:type="spellEnd"/>
    </w:p>
    <w:p w:rsidR="008441EE" w:rsidRDefault="008441EE" w:rsidP="008441EE">
      <w:pPr>
        <w:tabs>
          <w:tab w:val="left" w:pos="4253"/>
          <w:tab w:val="left" w:pos="439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МКУ «УЖКХ»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А.Т.Бутаев</w:t>
      </w:r>
      <w:proofErr w:type="spellEnd"/>
    </w:p>
    <w:p w:rsidR="008441EE" w:rsidRDefault="008441EE" w:rsidP="008441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8441EE" w:rsidRDefault="008441EE" w:rsidP="008441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Подготовлено:</w:t>
      </w:r>
    </w:p>
    <w:p w:rsidR="008441EE" w:rsidRDefault="008441EE" w:rsidP="008441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</w:t>
      </w:r>
      <w:proofErr w:type="gramStart"/>
      <w:r>
        <w:rPr>
          <w:rFonts w:ascii="Times New Roman" w:hAnsi="Times New Roman"/>
        </w:rPr>
        <w:t>.-</w:t>
      </w:r>
      <w:proofErr w:type="gramEnd"/>
      <w:r>
        <w:rPr>
          <w:rFonts w:ascii="Times New Roman" w:hAnsi="Times New Roman"/>
        </w:rPr>
        <w:t xml:space="preserve">эксперт </w:t>
      </w:r>
      <w:proofErr w:type="spellStart"/>
      <w:r>
        <w:rPr>
          <w:rFonts w:ascii="Times New Roman" w:hAnsi="Times New Roman"/>
        </w:rPr>
        <w:t>ОПРиРП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УИДиРП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В.В.Вишневская</w:t>
      </w:r>
      <w:proofErr w:type="spellEnd"/>
    </w:p>
    <w:p w:rsidR="008441EE" w:rsidRDefault="008441EE" w:rsidP="008441EE">
      <w:pPr>
        <w:spacing w:after="0" w:line="240" w:lineRule="auto"/>
        <w:jc w:val="both"/>
        <w:rPr>
          <w:rFonts w:ascii="Times New Roman" w:hAnsi="Times New Roman"/>
        </w:rPr>
      </w:pPr>
    </w:p>
    <w:p w:rsidR="008441EE" w:rsidRDefault="008441EE" w:rsidP="008441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</w:t>
      </w:r>
      <w:proofErr w:type="spellStart"/>
      <w:r>
        <w:rPr>
          <w:rFonts w:ascii="Times New Roman" w:hAnsi="Times New Roman"/>
        </w:rPr>
        <w:t>УИДиРП</w:t>
      </w:r>
      <w:proofErr w:type="spellEnd"/>
      <w:r>
        <w:rPr>
          <w:rFonts w:ascii="Times New Roman" w:hAnsi="Times New Roman"/>
        </w:rPr>
        <w:t xml:space="preserve">, УЭ, КФ,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МКУ «УДОМС», ЮУ, МК</w:t>
      </w:r>
      <w:proofErr w:type="gramStart"/>
      <w:r>
        <w:rPr>
          <w:rFonts w:ascii="Times New Roman" w:hAnsi="Times New Roman"/>
        </w:rPr>
        <w:t>У«</w:t>
      </w:r>
      <w:proofErr w:type="gramEnd"/>
      <w:r>
        <w:rPr>
          <w:rFonts w:ascii="Times New Roman" w:hAnsi="Times New Roman"/>
        </w:rPr>
        <w:t>УЖКХ», газета «Когалымский вестник», ООО «Ваш консультант», прокуратура.</w:t>
      </w: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536CA" w:rsidRDefault="00D536C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9738F" w:rsidRDefault="00D9738F" w:rsidP="00EA78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P593"/>
      <w:bookmarkEnd w:id="1"/>
    </w:p>
    <w:p w:rsidR="00D9738F" w:rsidRDefault="00D9738F" w:rsidP="00EA78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9738F" w:rsidRDefault="00D9738F" w:rsidP="00EA78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9738F" w:rsidRDefault="00D9738F" w:rsidP="00EA78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9738F" w:rsidRDefault="00D9738F" w:rsidP="00EA782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 w:rsidP="00EA782B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F01E01" w:rsidSect="00E71B2E">
          <w:headerReference w:type="default" r:id="rId11"/>
          <w:pgSz w:w="11905" w:h="16838"/>
          <w:pgMar w:top="1560" w:right="706" w:bottom="284" w:left="1701" w:header="0" w:footer="0" w:gutter="0"/>
          <w:cols w:space="720"/>
        </w:sectPr>
      </w:pPr>
    </w:p>
    <w:p w:rsidR="00EA782B" w:rsidRPr="00EA782B" w:rsidRDefault="00EA782B" w:rsidP="00EA78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782B">
        <w:rPr>
          <w:rFonts w:ascii="Times New Roman" w:hAnsi="Times New Roman" w:cs="Times New Roman"/>
        </w:rPr>
        <w:lastRenderedPageBreak/>
        <w:t>Приложение 1 к решению Думы</w:t>
      </w:r>
    </w:p>
    <w:p w:rsidR="005E584F" w:rsidRPr="007C72ED" w:rsidRDefault="005E584F" w:rsidP="005E58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C72ED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5E584F" w:rsidRPr="007C72ED" w:rsidRDefault="005E584F" w:rsidP="005E584F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4626" w:type="pct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021"/>
        <w:gridCol w:w="1799"/>
        <w:gridCol w:w="1132"/>
        <w:gridCol w:w="1277"/>
        <w:gridCol w:w="1277"/>
        <w:gridCol w:w="1274"/>
        <w:gridCol w:w="1277"/>
        <w:gridCol w:w="1274"/>
        <w:gridCol w:w="1702"/>
      </w:tblGrid>
      <w:tr w:rsidR="005E584F" w:rsidRPr="004330DD" w:rsidTr="00F01E01">
        <w:tc>
          <w:tcPr>
            <w:tcW w:w="374" w:type="pct"/>
            <w:vMerge w:val="restart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№ показателя</w:t>
            </w:r>
          </w:p>
        </w:tc>
        <w:tc>
          <w:tcPr>
            <w:tcW w:w="996" w:type="pct"/>
            <w:vMerge w:val="restart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/>
                <w:sz w:val="26"/>
                <w:szCs w:val="26"/>
              </w:rPr>
              <w:t>целевых показателей</w:t>
            </w:r>
          </w:p>
        </w:tc>
        <w:tc>
          <w:tcPr>
            <w:tcW w:w="593" w:type="pct"/>
            <w:vMerge w:val="restart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476" w:type="pct"/>
            <w:gridSpan w:val="6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Значения показателя по годам</w:t>
            </w:r>
          </w:p>
        </w:tc>
        <w:tc>
          <w:tcPr>
            <w:tcW w:w="561" w:type="pct"/>
            <w:vMerge w:val="restart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 xml:space="preserve">Целевое значение показателя </w:t>
            </w:r>
            <w:r w:rsidRPr="00C3271A">
              <w:rPr>
                <w:rFonts w:ascii="Times New Roman" w:hAnsi="Times New Roman"/>
                <w:sz w:val="26"/>
                <w:szCs w:val="26"/>
              </w:rPr>
              <w:t>на момент окончания реализации муниципальной программы</w:t>
            </w:r>
          </w:p>
        </w:tc>
      </w:tr>
      <w:tr w:rsidR="00F01E01" w:rsidRPr="004330DD" w:rsidTr="00F01E01">
        <w:trPr>
          <w:trHeight w:val="20"/>
        </w:trPr>
        <w:tc>
          <w:tcPr>
            <w:tcW w:w="374" w:type="pct"/>
            <w:vMerge/>
          </w:tcPr>
          <w:p w:rsidR="005E584F" w:rsidRPr="004330DD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vMerge/>
          </w:tcPr>
          <w:p w:rsidR="005E584F" w:rsidRPr="004330DD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Merge/>
          </w:tcPr>
          <w:p w:rsidR="005E584F" w:rsidRPr="004330DD" w:rsidRDefault="005E584F" w:rsidP="00F0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5E584F" w:rsidRPr="006D68D9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D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21" w:type="pct"/>
          </w:tcPr>
          <w:p w:rsidR="005E584F" w:rsidRPr="006D68D9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D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21" w:type="pct"/>
          </w:tcPr>
          <w:p w:rsidR="005E584F" w:rsidRPr="006D68D9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8D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20" w:type="pct"/>
          </w:tcPr>
          <w:p w:rsidR="005E584F" w:rsidRPr="00476B81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8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421" w:type="pct"/>
          </w:tcPr>
          <w:p w:rsidR="005E584F" w:rsidRPr="00476B81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8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20" w:type="pct"/>
          </w:tcPr>
          <w:p w:rsidR="005E584F" w:rsidRPr="00476B81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8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561" w:type="pct"/>
            <w:vMerge/>
          </w:tcPr>
          <w:p w:rsidR="005E584F" w:rsidRPr="004330DD" w:rsidRDefault="005E584F" w:rsidP="00F01E0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1E01" w:rsidRPr="004330DD" w:rsidTr="00F01E01">
        <w:tc>
          <w:tcPr>
            <w:tcW w:w="374" w:type="pct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pct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3" w:type="pct"/>
          </w:tcPr>
          <w:p w:rsidR="005E584F" w:rsidRPr="00C3271A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" w:type="pct"/>
          </w:tcPr>
          <w:p w:rsidR="005E584F" w:rsidRPr="00C3271A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1" w:type="pct"/>
          </w:tcPr>
          <w:p w:rsidR="005E584F" w:rsidRPr="00C3271A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1" w:type="pct"/>
          </w:tcPr>
          <w:p w:rsidR="005E584F" w:rsidRPr="00C3271A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0" w:type="pct"/>
          </w:tcPr>
          <w:p w:rsidR="005E584F" w:rsidRPr="00C3271A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1" w:type="pct"/>
          </w:tcPr>
          <w:p w:rsidR="005E584F" w:rsidRPr="00C3271A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0" w:type="pct"/>
          </w:tcPr>
          <w:p w:rsidR="005E584F" w:rsidRPr="00C3271A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1" w:type="pct"/>
          </w:tcPr>
          <w:p w:rsidR="005E584F" w:rsidRPr="00C3271A" w:rsidRDefault="00ED30BD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01E01" w:rsidRPr="004330DD" w:rsidTr="00F01E01">
        <w:tc>
          <w:tcPr>
            <w:tcW w:w="374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6" w:type="pct"/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агропромышленного комплекса (единиц)</w:t>
            </w:r>
          </w:p>
        </w:tc>
        <w:tc>
          <w:tcPr>
            <w:tcW w:w="593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73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0" w:type="pct"/>
            <w:vAlign w:val="center"/>
          </w:tcPr>
          <w:p w:rsidR="005E584F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1" w:type="pct"/>
            <w:vAlign w:val="center"/>
          </w:tcPr>
          <w:p w:rsidR="005E584F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0" w:type="pct"/>
            <w:vAlign w:val="center"/>
          </w:tcPr>
          <w:p w:rsidR="005E584F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1" w:type="pct"/>
            <w:vAlign w:val="center"/>
          </w:tcPr>
          <w:p w:rsidR="008F1D11" w:rsidRDefault="008F1D1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01E01" w:rsidRPr="004330DD" w:rsidTr="00F01E01">
        <w:tc>
          <w:tcPr>
            <w:tcW w:w="374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6" w:type="pct"/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Поголовье крупного и мелкого рогатого скота, всего (голов)</w:t>
            </w:r>
          </w:p>
        </w:tc>
        <w:tc>
          <w:tcPr>
            <w:tcW w:w="593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373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420" w:type="pct"/>
            <w:vAlign w:val="center"/>
          </w:tcPr>
          <w:p w:rsidR="005E584F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421" w:type="pct"/>
            <w:vAlign w:val="center"/>
          </w:tcPr>
          <w:p w:rsidR="005E584F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420" w:type="pct"/>
            <w:vAlign w:val="center"/>
          </w:tcPr>
          <w:p w:rsidR="005E584F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561" w:type="pct"/>
            <w:vAlign w:val="center"/>
          </w:tcPr>
          <w:p w:rsidR="008F1D11" w:rsidRDefault="008F1D1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</w:tr>
      <w:tr w:rsidR="00F01E01" w:rsidRPr="004330DD" w:rsidTr="00F01E01">
        <w:tc>
          <w:tcPr>
            <w:tcW w:w="374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6" w:type="pct"/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В том числе поголовье коров (голов)</w:t>
            </w:r>
          </w:p>
        </w:tc>
        <w:tc>
          <w:tcPr>
            <w:tcW w:w="593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73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0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0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6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F01E01" w:rsidRPr="004330DD" w:rsidTr="00F01E01">
        <w:tc>
          <w:tcPr>
            <w:tcW w:w="374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6" w:type="pct"/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Поголовье свиней (голов)</w:t>
            </w:r>
          </w:p>
        </w:tc>
        <w:tc>
          <w:tcPr>
            <w:tcW w:w="593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5E584F" w:rsidRPr="00C327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3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421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421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420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469</w:t>
            </w:r>
          </w:p>
        </w:tc>
        <w:tc>
          <w:tcPr>
            <w:tcW w:w="421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</w:t>
            </w:r>
          </w:p>
        </w:tc>
        <w:tc>
          <w:tcPr>
            <w:tcW w:w="420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  <w:tc>
          <w:tcPr>
            <w:tcW w:w="561" w:type="pct"/>
            <w:vAlign w:val="center"/>
          </w:tcPr>
          <w:p w:rsidR="005E584F" w:rsidRPr="00C3271A" w:rsidRDefault="00582438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</w:t>
            </w:r>
          </w:p>
        </w:tc>
      </w:tr>
      <w:tr w:rsidR="00F01E01" w:rsidRPr="004330DD" w:rsidTr="00F01E01">
        <w:tc>
          <w:tcPr>
            <w:tcW w:w="374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6" w:type="pct"/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Птица всех возрастов (голов)</w:t>
            </w:r>
          </w:p>
        </w:tc>
        <w:tc>
          <w:tcPr>
            <w:tcW w:w="593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5E584F" w:rsidRPr="00C327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3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</w:p>
        </w:tc>
        <w:tc>
          <w:tcPr>
            <w:tcW w:w="420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420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56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F01E01" w:rsidRPr="004330DD" w:rsidTr="00F01E01">
        <w:trPr>
          <w:trHeight w:val="346"/>
        </w:trPr>
        <w:tc>
          <w:tcPr>
            <w:tcW w:w="374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6" w:type="pct"/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Производство молока крестьян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скими (фермерскими) хозяйствами, </w:t>
            </w: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индивидуальными предпринимателями (тонн)</w:t>
            </w:r>
          </w:p>
        </w:tc>
        <w:tc>
          <w:tcPr>
            <w:tcW w:w="593" w:type="pct"/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  <w:tc>
          <w:tcPr>
            <w:tcW w:w="373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91,7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91,8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91,9</w:t>
            </w:r>
          </w:p>
        </w:tc>
        <w:tc>
          <w:tcPr>
            <w:tcW w:w="420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92,0</w:t>
            </w:r>
          </w:p>
        </w:tc>
        <w:tc>
          <w:tcPr>
            <w:tcW w:w="42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92,1</w:t>
            </w:r>
          </w:p>
        </w:tc>
        <w:tc>
          <w:tcPr>
            <w:tcW w:w="420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92,2</w:t>
            </w:r>
          </w:p>
        </w:tc>
        <w:tc>
          <w:tcPr>
            <w:tcW w:w="561" w:type="pct"/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92,2</w:t>
            </w:r>
          </w:p>
        </w:tc>
      </w:tr>
      <w:tr w:rsidR="00F01E01" w:rsidRPr="00C3271A" w:rsidTr="00F01E01">
        <w:trPr>
          <w:trHeight w:val="3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Производство мяса скота и птицы (в живом весе) крестьянскими (фермерскими) хозяйствами, индивидуальными предпринимателями (тонн)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95,5</w:t>
            </w:r>
          </w:p>
        </w:tc>
      </w:tr>
      <w:tr w:rsidR="00F01E01" w:rsidRPr="00C3271A" w:rsidTr="00F01E01">
        <w:trPr>
          <w:trHeight w:val="3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Развитие производства овощей открытого и защищенного грунта (тонн)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2F6AF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F01E01" w:rsidRPr="00C3271A" w:rsidTr="00F01E01">
        <w:trPr>
          <w:trHeight w:val="3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Количество приобретенной сельскохозяйственной техники и (или) оборудования (единиц)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01E01" w:rsidRPr="00C3271A" w:rsidTr="00F01E01">
        <w:trPr>
          <w:trHeight w:val="346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3271A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противоэпидемических мероприятий, направленных на предупреждение и ликвидацию болезней, общих для человека и животных (голов)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271A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5E584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84F" w:rsidRPr="00C3271A" w:rsidRDefault="0030767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1 821</w:t>
            </w:r>
          </w:p>
        </w:tc>
      </w:tr>
    </w:tbl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EA78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 к решению Думы</w:t>
      </w:r>
    </w:p>
    <w:p w:rsidR="00DA0923" w:rsidRPr="002034A3" w:rsidRDefault="00DA0923" w:rsidP="00DA092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6"/>
          <w:szCs w:val="26"/>
        </w:rPr>
      </w:pPr>
      <w:r w:rsidRPr="002034A3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муниципальной программы </w:t>
      </w:r>
    </w:p>
    <w:tbl>
      <w:tblPr>
        <w:tblpPr w:leftFromText="180" w:rightFromText="180" w:vertAnchor="text" w:horzAnchor="margin" w:tblpX="1037" w:tblpY="5"/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553"/>
        <w:gridCol w:w="2206"/>
        <w:gridCol w:w="204"/>
        <w:gridCol w:w="214"/>
        <w:gridCol w:w="1850"/>
        <w:gridCol w:w="142"/>
        <w:gridCol w:w="1417"/>
        <w:gridCol w:w="1055"/>
        <w:gridCol w:w="79"/>
        <w:gridCol w:w="993"/>
        <w:gridCol w:w="62"/>
        <w:gridCol w:w="788"/>
        <w:gridCol w:w="142"/>
        <w:gridCol w:w="62"/>
        <w:gridCol w:w="788"/>
        <w:gridCol w:w="142"/>
        <w:gridCol w:w="62"/>
        <w:gridCol w:w="1072"/>
        <w:gridCol w:w="62"/>
        <w:gridCol w:w="930"/>
        <w:gridCol w:w="204"/>
        <w:gridCol w:w="142"/>
        <w:gridCol w:w="1276"/>
      </w:tblGrid>
      <w:tr w:rsidR="00FA79DF" w:rsidRPr="00AE316C" w:rsidTr="00F01E01">
        <w:tc>
          <w:tcPr>
            <w:tcW w:w="1196" w:type="dxa"/>
            <w:gridSpan w:val="2"/>
            <w:vMerge w:val="restart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Номер основного мероприятия</w:t>
            </w:r>
          </w:p>
        </w:tc>
        <w:tc>
          <w:tcPr>
            <w:tcW w:w="2206" w:type="dxa"/>
            <w:vMerge w:val="restart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417" w:type="dxa"/>
            <w:vMerge w:val="restart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859" w:type="dxa"/>
            <w:gridSpan w:val="16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</w:t>
            </w:r>
          </w:p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0B740C" w:rsidRPr="00AE316C" w:rsidTr="00F01E01">
        <w:tc>
          <w:tcPr>
            <w:tcW w:w="1196" w:type="dxa"/>
            <w:gridSpan w:val="2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6" w:type="dxa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6804" w:type="dxa"/>
            <w:gridSpan w:val="15"/>
            <w:vAlign w:val="center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0B740C" w:rsidRPr="00AE316C" w:rsidTr="00F01E01">
        <w:tc>
          <w:tcPr>
            <w:tcW w:w="1196" w:type="dxa"/>
            <w:gridSpan w:val="2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6" w:type="dxa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992" w:type="dxa"/>
            <w:gridSpan w:val="3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992" w:type="dxa"/>
            <w:gridSpan w:val="3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134" w:type="dxa"/>
            <w:gridSpan w:val="2"/>
            <w:vAlign w:val="center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gridSpan w:val="2"/>
            <w:vAlign w:val="center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gridSpan w:val="2"/>
            <w:vAlign w:val="center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0B740C" w:rsidRPr="00AE316C" w:rsidTr="00F01E01">
        <w:tc>
          <w:tcPr>
            <w:tcW w:w="1196" w:type="dxa"/>
            <w:gridSpan w:val="2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6" w:type="dxa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4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5" w:type="dxa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3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gridSpan w:val="2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B740C" w:rsidRPr="00AE316C" w:rsidTr="00F01E01">
        <w:tc>
          <w:tcPr>
            <w:tcW w:w="15088" w:type="dxa"/>
            <w:gridSpan w:val="24"/>
            <w:vAlign w:val="center"/>
          </w:tcPr>
          <w:p w:rsidR="000B740C" w:rsidRPr="00AE316C" w:rsidRDefault="000B740C" w:rsidP="00F01E01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P732"/>
            <w:bookmarkEnd w:id="2"/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1.  «Развитие отрасли растениеводства»</w:t>
            </w:r>
          </w:p>
        </w:tc>
      </w:tr>
      <w:tr w:rsidR="000B740C" w:rsidRPr="00AE316C" w:rsidTr="00F01E01">
        <w:tc>
          <w:tcPr>
            <w:tcW w:w="1196" w:type="dxa"/>
            <w:gridSpan w:val="2"/>
            <w:vMerge w:val="restart"/>
            <w:vAlign w:val="center"/>
          </w:tcPr>
          <w:p w:rsidR="000B740C" w:rsidRPr="00BB7445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44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0B740C" w:rsidRPr="00BB7445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445">
              <w:rPr>
                <w:rFonts w:ascii="Times New Roman" w:hAnsi="Times New Roman" w:cs="Times New Roman"/>
                <w:sz w:val="26"/>
                <w:szCs w:val="26"/>
              </w:rPr>
              <w:t>Поддержка растениеводства, переработки и реализации продукции растениеводства (показатели №1, 8)</w:t>
            </w:r>
          </w:p>
        </w:tc>
        <w:tc>
          <w:tcPr>
            <w:tcW w:w="2206" w:type="dxa"/>
            <w:gridSpan w:val="3"/>
            <w:vMerge w:val="restart"/>
            <w:vAlign w:val="center"/>
          </w:tcPr>
          <w:p w:rsidR="000B740C" w:rsidRPr="00BB7445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Pr="00AE316C" w:rsidRDefault="000B740C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671"/>
        </w:trPr>
        <w:tc>
          <w:tcPr>
            <w:tcW w:w="1196" w:type="dxa"/>
            <w:gridSpan w:val="2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3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Pr="00AE316C" w:rsidRDefault="000B740C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1050"/>
        </w:trPr>
        <w:tc>
          <w:tcPr>
            <w:tcW w:w="1196" w:type="dxa"/>
            <w:gridSpan w:val="2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3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6426A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Pr="00AE316C" w:rsidRDefault="000B740C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962"/>
        </w:trPr>
        <w:tc>
          <w:tcPr>
            <w:tcW w:w="1196" w:type="dxa"/>
            <w:gridSpan w:val="2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3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055" w:type="dxa"/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322D7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40C" w:rsidRPr="00AE316C" w:rsidTr="00F01E01">
        <w:trPr>
          <w:trHeight w:val="450"/>
        </w:trPr>
        <w:tc>
          <w:tcPr>
            <w:tcW w:w="1196" w:type="dxa"/>
            <w:gridSpan w:val="2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3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055" w:type="dxa"/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8764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40C" w:rsidRPr="00AE316C" w:rsidTr="00F01E01">
        <w:trPr>
          <w:trHeight w:val="228"/>
        </w:trPr>
        <w:tc>
          <w:tcPr>
            <w:tcW w:w="5812" w:type="dxa"/>
            <w:gridSpan w:val="7"/>
            <w:vMerge w:val="restart"/>
          </w:tcPr>
          <w:p w:rsidR="000B740C" w:rsidRPr="00BB7445" w:rsidRDefault="000B740C" w:rsidP="00F01E01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B7445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</w:t>
            </w:r>
          </w:p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8764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558"/>
        </w:trPr>
        <w:tc>
          <w:tcPr>
            <w:tcW w:w="5812" w:type="dxa"/>
            <w:gridSpan w:val="7"/>
            <w:vMerge/>
          </w:tcPr>
          <w:p w:rsidR="000B740C" w:rsidRPr="004330DD" w:rsidRDefault="000B740C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8764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728"/>
        </w:trPr>
        <w:tc>
          <w:tcPr>
            <w:tcW w:w="5812" w:type="dxa"/>
            <w:gridSpan w:val="7"/>
            <w:vMerge/>
          </w:tcPr>
          <w:p w:rsidR="000B740C" w:rsidRDefault="000B740C" w:rsidP="00F01E01"/>
        </w:tc>
        <w:tc>
          <w:tcPr>
            <w:tcW w:w="1417" w:type="dxa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8764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728"/>
        </w:trPr>
        <w:tc>
          <w:tcPr>
            <w:tcW w:w="5812" w:type="dxa"/>
            <w:gridSpan w:val="7"/>
            <w:vMerge/>
          </w:tcPr>
          <w:p w:rsidR="000B740C" w:rsidRDefault="000B740C" w:rsidP="00F01E01"/>
        </w:tc>
        <w:tc>
          <w:tcPr>
            <w:tcW w:w="1417" w:type="dxa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8764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728"/>
        </w:trPr>
        <w:tc>
          <w:tcPr>
            <w:tcW w:w="5812" w:type="dxa"/>
            <w:gridSpan w:val="7"/>
            <w:vMerge/>
          </w:tcPr>
          <w:p w:rsidR="000B740C" w:rsidRDefault="000B740C" w:rsidP="00F01E01"/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055" w:type="dxa"/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8764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286"/>
        </w:trPr>
        <w:tc>
          <w:tcPr>
            <w:tcW w:w="5812" w:type="dxa"/>
            <w:gridSpan w:val="7"/>
            <w:vMerge w:val="restart"/>
          </w:tcPr>
          <w:p w:rsidR="000B740C" w:rsidRPr="00A15ED0" w:rsidRDefault="000B740C" w:rsidP="00F01E01">
            <w:pPr>
              <w:rPr>
                <w:sz w:val="26"/>
                <w:szCs w:val="26"/>
              </w:rPr>
            </w:pPr>
            <w:proofErr w:type="gramStart"/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8764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728"/>
        </w:trPr>
        <w:tc>
          <w:tcPr>
            <w:tcW w:w="5812" w:type="dxa"/>
            <w:gridSpan w:val="7"/>
            <w:vMerge/>
          </w:tcPr>
          <w:p w:rsidR="000B740C" w:rsidRDefault="000B740C" w:rsidP="00F01E01"/>
        </w:tc>
        <w:tc>
          <w:tcPr>
            <w:tcW w:w="1417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5F566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8764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728"/>
        </w:trPr>
        <w:tc>
          <w:tcPr>
            <w:tcW w:w="5812" w:type="dxa"/>
            <w:gridSpan w:val="7"/>
            <w:vMerge/>
          </w:tcPr>
          <w:p w:rsidR="000B740C" w:rsidRDefault="000B740C" w:rsidP="00F01E01"/>
        </w:tc>
        <w:tc>
          <w:tcPr>
            <w:tcW w:w="1417" w:type="dxa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A5356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A5356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8764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CD13D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728"/>
        </w:trPr>
        <w:tc>
          <w:tcPr>
            <w:tcW w:w="5812" w:type="dxa"/>
            <w:gridSpan w:val="7"/>
            <w:vMerge/>
          </w:tcPr>
          <w:p w:rsidR="000B740C" w:rsidRDefault="000B740C" w:rsidP="00F01E01"/>
        </w:tc>
        <w:tc>
          <w:tcPr>
            <w:tcW w:w="1417" w:type="dxa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055" w:type="dxa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A5356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B740C" w:rsidRDefault="000B740C" w:rsidP="00F01E01">
            <w:pPr>
              <w:jc w:val="center"/>
            </w:pPr>
            <w:r w:rsidRPr="00A5356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Default="000B740C" w:rsidP="00F01E01">
            <w:pPr>
              <w:jc w:val="center"/>
            </w:pPr>
            <w:r w:rsidRPr="002028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B740C" w:rsidRPr="00AE316C" w:rsidRDefault="000B740C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0B740C" w:rsidRPr="00AE316C" w:rsidRDefault="000B740C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B740C" w:rsidRPr="00AE316C" w:rsidTr="00F01E01">
        <w:trPr>
          <w:trHeight w:val="728"/>
        </w:trPr>
        <w:tc>
          <w:tcPr>
            <w:tcW w:w="5812" w:type="dxa"/>
            <w:gridSpan w:val="7"/>
            <w:vMerge/>
            <w:tcBorders>
              <w:bottom w:val="single" w:sz="4" w:space="0" w:color="auto"/>
            </w:tcBorders>
          </w:tcPr>
          <w:p w:rsidR="000B740C" w:rsidRDefault="000B740C" w:rsidP="00F01E01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0B740C" w:rsidRDefault="000B740C" w:rsidP="00F01E01">
            <w:pPr>
              <w:jc w:val="center"/>
            </w:pPr>
            <w:r w:rsidRPr="00A5356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0B740C" w:rsidRDefault="000B740C" w:rsidP="00F01E01">
            <w:pPr>
              <w:jc w:val="center"/>
            </w:pPr>
            <w:r w:rsidRPr="00A5356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B740C" w:rsidRDefault="000B740C" w:rsidP="00F01E01">
            <w:pPr>
              <w:jc w:val="center"/>
            </w:pPr>
            <w:r w:rsidRPr="002028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B740C" w:rsidRDefault="000B740C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0B740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B740C" w:rsidRPr="00AE316C" w:rsidRDefault="000B740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740C" w:rsidRPr="00AE316C" w:rsidTr="00F01E01">
        <w:tc>
          <w:tcPr>
            <w:tcW w:w="150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0C" w:rsidRPr="00AE316C" w:rsidRDefault="000B740C" w:rsidP="00F01E01">
            <w:pPr>
              <w:pStyle w:val="ConsPlusNormal"/>
              <w:tabs>
                <w:tab w:val="left" w:pos="1568"/>
              </w:tabs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P751"/>
            <w:bookmarkEnd w:id="3"/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2.  «Развитие отрасли животноводства»</w:t>
            </w:r>
          </w:p>
        </w:tc>
      </w:tr>
      <w:tr w:rsidR="00A04269" w:rsidRPr="004330DD" w:rsidTr="00A04269">
        <w:tc>
          <w:tcPr>
            <w:tcW w:w="643" w:type="dxa"/>
            <w:vMerge w:val="restart"/>
            <w:tcBorders>
              <w:top w:val="single" w:sz="4" w:space="0" w:color="auto"/>
            </w:tcBorders>
            <w:vAlign w:val="center"/>
          </w:tcPr>
          <w:p w:rsidR="00A04269" w:rsidRDefault="00A04269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  <w:p w:rsidR="00A04269" w:rsidRPr="00AE316C" w:rsidRDefault="00A04269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04269" w:rsidRPr="00AE316C" w:rsidRDefault="00A04269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Поддержка животноводства  переработки и реализации продукции животноводств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(показатели №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2, 3, 4, 5, 6, 7)</w:t>
            </w:r>
          </w:p>
          <w:p w:rsidR="00A04269" w:rsidRPr="00AE316C" w:rsidRDefault="00A04269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4269" w:rsidRPr="00AE316C" w:rsidRDefault="00A04269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04269" w:rsidRPr="00AE316C" w:rsidRDefault="00A04269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04269" w:rsidRPr="00AE316C" w:rsidRDefault="00A04269" w:rsidP="00A042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17 440,0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04269" w:rsidRPr="00AE316C" w:rsidRDefault="00A04269" w:rsidP="00A0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04269" w:rsidRPr="00AE316C" w:rsidRDefault="00A04269" w:rsidP="00A04269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A04269" w:rsidRPr="00AE316C" w:rsidRDefault="00A04269" w:rsidP="00A04269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04269" w:rsidRPr="00AE316C" w:rsidRDefault="00A04269" w:rsidP="00A04269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A04269" w:rsidRDefault="00A04269" w:rsidP="00A04269">
            <w:pPr>
              <w:jc w:val="center"/>
            </w:pPr>
            <w:r w:rsidRPr="00BB51BA"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</w:tcPr>
          <w:p w:rsidR="00A04269" w:rsidRDefault="00A04269" w:rsidP="00A04269">
            <w:pPr>
              <w:jc w:val="center"/>
            </w:pPr>
            <w:r w:rsidRPr="00BB51BA"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</w:tr>
      <w:tr w:rsidR="00E17206" w:rsidRPr="004330DD" w:rsidTr="00F01E01">
        <w:trPr>
          <w:trHeight w:val="485"/>
        </w:trPr>
        <w:tc>
          <w:tcPr>
            <w:tcW w:w="643" w:type="dxa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E17206" w:rsidRDefault="00E17206" w:rsidP="00F01E01">
            <w:pPr>
              <w:jc w:val="center"/>
            </w:pPr>
            <w:r w:rsidRPr="0034304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E17206" w:rsidRPr="00AE316C" w:rsidRDefault="00E17206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17206" w:rsidRDefault="00E17206" w:rsidP="00F01E01">
            <w:pPr>
              <w:jc w:val="center"/>
            </w:pPr>
            <w:r w:rsidRPr="000F0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7206" w:rsidRPr="00AE316C" w:rsidRDefault="00E17206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E17206" w:rsidRDefault="00E17206" w:rsidP="00F01E01">
            <w:pPr>
              <w:jc w:val="center"/>
            </w:pPr>
            <w:r w:rsidRPr="0067009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04269" w:rsidRPr="004330DD" w:rsidTr="00A04269">
        <w:trPr>
          <w:trHeight w:val="937"/>
        </w:trPr>
        <w:tc>
          <w:tcPr>
            <w:tcW w:w="643" w:type="dxa"/>
            <w:vMerge/>
          </w:tcPr>
          <w:p w:rsidR="00A04269" w:rsidRPr="00AE316C" w:rsidRDefault="00A04269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A04269" w:rsidRPr="00AE316C" w:rsidRDefault="00A04269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A04269" w:rsidRPr="00AE316C" w:rsidRDefault="00A04269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04269" w:rsidRPr="00AE316C" w:rsidRDefault="00A04269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A04269" w:rsidRPr="00AE316C" w:rsidRDefault="00A04269" w:rsidP="00A042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17 440,0</w:t>
            </w:r>
          </w:p>
        </w:tc>
        <w:tc>
          <w:tcPr>
            <w:tcW w:w="993" w:type="dxa"/>
            <w:vAlign w:val="center"/>
          </w:tcPr>
          <w:p w:rsidR="00A04269" w:rsidRPr="00AE316C" w:rsidRDefault="00A04269" w:rsidP="00A0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3 303,0</w:t>
            </w:r>
          </w:p>
        </w:tc>
        <w:tc>
          <w:tcPr>
            <w:tcW w:w="992" w:type="dxa"/>
            <w:gridSpan w:val="3"/>
            <w:vAlign w:val="center"/>
          </w:tcPr>
          <w:p w:rsidR="00A04269" w:rsidRDefault="00A04269" w:rsidP="00A0426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992" w:type="dxa"/>
            <w:gridSpan w:val="3"/>
            <w:vAlign w:val="center"/>
          </w:tcPr>
          <w:p w:rsidR="00A04269" w:rsidRPr="00AE316C" w:rsidRDefault="00A04269" w:rsidP="00A04269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1134" w:type="dxa"/>
            <w:gridSpan w:val="2"/>
            <w:vAlign w:val="center"/>
          </w:tcPr>
          <w:p w:rsidR="00A04269" w:rsidRDefault="00A04269" w:rsidP="00A04269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992" w:type="dxa"/>
            <w:gridSpan w:val="2"/>
            <w:vAlign w:val="center"/>
          </w:tcPr>
          <w:p w:rsidR="00A04269" w:rsidRDefault="00A04269" w:rsidP="00A04269">
            <w:pPr>
              <w:jc w:val="center"/>
            </w:pPr>
            <w:r w:rsidRPr="00CF35C9"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1622" w:type="dxa"/>
            <w:gridSpan w:val="3"/>
            <w:vAlign w:val="center"/>
          </w:tcPr>
          <w:p w:rsidR="00A04269" w:rsidRDefault="00A04269" w:rsidP="00A04269">
            <w:pPr>
              <w:jc w:val="center"/>
            </w:pPr>
            <w:r w:rsidRPr="00CF35C9"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</w:tr>
      <w:tr w:rsidR="00E17206" w:rsidRPr="004330DD" w:rsidTr="00F01E01">
        <w:trPr>
          <w:trHeight w:val="783"/>
        </w:trPr>
        <w:tc>
          <w:tcPr>
            <w:tcW w:w="643" w:type="dxa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E17206" w:rsidRPr="00AE316C" w:rsidRDefault="00E17206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E17206" w:rsidRDefault="00E17206" w:rsidP="00F01E01">
            <w:pPr>
              <w:jc w:val="center"/>
            </w:pPr>
            <w:r w:rsidRPr="0034304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E17206" w:rsidRPr="00AE316C" w:rsidRDefault="00E17206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17206" w:rsidRDefault="00E17206" w:rsidP="00F01E01">
            <w:pPr>
              <w:jc w:val="center"/>
            </w:pPr>
            <w:r w:rsidRPr="000F0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7206" w:rsidRPr="00AE316C" w:rsidRDefault="00E17206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E17206" w:rsidRDefault="00E17206" w:rsidP="00F01E01">
            <w:pPr>
              <w:jc w:val="center"/>
            </w:pPr>
            <w:r w:rsidRPr="0067009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7206" w:rsidRPr="004330DD" w:rsidTr="00C77F78">
        <w:trPr>
          <w:trHeight w:val="1152"/>
        </w:trPr>
        <w:tc>
          <w:tcPr>
            <w:tcW w:w="643" w:type="dxa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6F062A" w:rsidRDefault="006F062A" w:rsidP="00C77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Default="00E17206" w:rsidP="00C77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E17206" w:rsidRPr="00AE316C" w:rsidRDefault="00E17206" w:rsidP="00C77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F062A" w:rsidRDefault="006F062A" w:rsidP="00C77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Default="00E17206" w:rsidP="00C77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E17206" w:rsidRPr="00AE316C" w:rsidRDefault="00E17206" w:rsidP="00C77F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F062A" w:rsidRDefault="006F062A" w:rsidP="00C77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Default="00E17206" w:rsidP="00C77F78">
            <w:pPr>
              <w:jc w:val="center"/>
            </w:pPr>
            <w:r w:rsidRPr="0034304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6F062A" w:rsidRDefault="006F062A" w:rsidP="00C77F78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Default="00E17206" w:rsidP="00C77F78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E17206" w:rsidRPr="00AE316C" w:rsidRDefault="00E17206" w:rsidP="00C77F78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062A" w:rsidRDefault="006F062A" w:rsidP="00C77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Default="00E17206" w:rsidP="00C77F78">
            <w:pPr>
              <w:jc w:val="center"/>
            </w:pPr>
            <w:r w:rsidRPr="000F0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6F062A" w:rsidRDefault="006F062A" w:rsidP="00C77F78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Default="00E17206" w:rsidP="00C77F78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E17206" w:rsidRPr="00AE316C" w:rsidRDefault="00E17206" w:rsidP="00C77F78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6F062A" w:rsidRDefault="006F062A" w:rsidP="00C77F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Default="00E17206" w:rsidP="00C77F78">
            <w:pPr>
              <w:jc w:val="center"/>
            </w:pPr>
            <w:r w:rsidRPr="0067009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7206" w:rsidRPr="004330DD" w:rsidTr="00F01E01">
        <w:trPr>
          <w:trHeight w:val="20"/>
        </w:trPr>
        <w:tc>
          <w:tcPr>
            <w:tcW w:w="643" w:type="dxa"/>
            <w:vMerge w:val="restart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 развития сельскохозяйственного производства в виде предоставления субсидий в целях возмещения затрат, 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связанных с реализацией сельскохозяйственной продукции (в том числе в части расходов по аренде торговых мест) </w:t>
            </w:r>
          </w:p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(показатели №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2, 3, 4, 5, 6, 7)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инвестиционной деятельности и развития </w:t>
            </w:r>
            <w:r w:rsidRPr="00A15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 Администрации города Когалыма</w:t>
            </w:r>
          </w:p>
        </w:tc>
        <w:tc>
          <w:tcPr>
            <w:tcW w:w="1417" w:type="dxa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E17206" w:rsidRPr="00AE316C" w:rsidRDefault="00A04269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</w:t>
            </w:r>
            <w:r w:rsidR="009D65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17206"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E17206" w:rsidRPr="00AE316C" w:rsidRDefault="00E17206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3"/>
            <w:vAlign w:val="center"/>
          </w:tcPr>
          <w:p w:rsidR="00E17206" w:rsidRDefault="009D6512" w:rsidP="00F01E01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3"/>
            <w:vAlign w:val="center"/>
          </w:tcPr>
          <w:p w:rsidR="00E17206" w:rsidRPr="00AE316C" w:rsidRDefault="00E17206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134" w:type="dxa"/>
            <w:gridSpan w:val="2"/>
            <w:vAlign w:val="center"/>
          </w:tcPr>
          <w:p w:rsidR="00E17206" w:rsidRDefault="009D6512" w:rsidP="00F01E01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2"/>
            <w:vAlign w:val="center"/>
          </w:tcPr>
          <w:p w:rsidR="00E17206" w:rsidRPr="00AE316C" w:rsidRDefault="00A04269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622" w:type="dxa"/>
            <w:gridSpan w:val="3"/>
            <w:vAlign w:val="center"/>
          </w:tcPr>
          <w:p w:rsidR="00E17206" w:rsidRDefault="00A04269" w:rsidP="00F01E01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E17206" w:rsidRPr="004330DD" w:rsidTr="00F01E01">
        <w:tc>
          <w:tcPr>
            <w:tcW w:w="643" w:type="dxa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E17206" w:rsidRDefault="00E17206" w:rsidP="00F01E01">
            <w:pPr>
              <w:jc w:val="center"/>
            </w:pPr>
            <w:r w:rsidRPr="0034304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E17206" w:rsidRPr="00AE316C" w:rsidRDefault="00E17206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17206" w:rsidRDefault="00E17206" w:rsidP="00F01E01">
            <w:pPr>
              <w:jc w:val="center"/>
            </w:pPr>
            <w:r w:rsidRPr="000F0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7206" w:rsidRPr="00AE316C" w:rsidRDefault="00E17206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E17206" w:rsidRDefault="00E17206" w:rsidP="00F01E01">
            <w:pPr>
              <w:jc w:val="center"/>
            </w:pPr>
            <w:r w:rsidRPr="0067009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17206" w:rsidRPr="004330DD" w:rsidTr="00F01E01">
        <w:tc>
          <w:tcPr>
            <w:tcW w:w="643" w:type="dxa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E17206" w:rsidRPr="00AE316C" w:rsidRDefault="00E17206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17206" w:rsidRPr="00AE316C" w:rsidRDefault="00E1720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E17206" w:rsidRPr="00AE316C" w:rsidRDefault="00E17206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993" w:type="dxa"/>
            <w:vAlign w:val="center"/>
          </w:tcPr>
          <w:p w:rsidR="00E17206" w:rsidRPr="00AE316C" w:rsidRDefault="00E17206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E17206" w:rsidRDefault="00E17206" w:rsidP="00F01E01">
            <w:pPr>
              <w:jc w:val="center"/>
            </w:pPr>
            <w:r w:rsidRPr="0034304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E17206" w:rsidRPr="00AE316C" w:rsidRDefault="00E17206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17206" w:rsidRDefault="00E17206" w:rsidP="00F01E01">
            <w:pPr>
              <w:jc w:val="center"/>
            </w:pPr>
            <w:r w:rsidRPr="000F035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17206" w:rsidRPr="00AE316C" w:rsidRDefault="00E17206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E17206" w:rsidRDefault="00E17206" w:rsidP="00F01E01">
            <w:pPr>
              <w:jc w:val="center"/>
            </w:pPr>
            <w:r w:rsidRPr="0067009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448D7" w:rsidRPr="004330DD" w:rsidTr="00A04269">
        <w:tc>
          <w:tcPr>
            <w:tcW w:w="643" w:type="dxa"/>
            <w:vMerge/>
          </w:tcPr>
          <w:p w:rsidR="005448D7" w:rsidRPr="00AE316C" w:rsidRDefault="005448D7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5448D7" w:rsidRPr="00AE316C" w:rsidRDefault="005448D7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5448D7" w:rsidRPr="00AE316C" w:rsidRDefault="005448D7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5448D7" w:rsidRPr="00AE316C" w:rsidRDefault="005448D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5448D7" w:rsidRPr="00AE316C" w:rsidRDefault="009E23F7" w:rsidP="00A042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</w:t>
            </w:r>
            <w:r w:rsidR="005448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48D7"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5448D7" w:rsidRPr="00AE316C" w:rsidRDefault="005448D7" w:rsidP="00A04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3"/>
            <w:vAlign w:val="center"/>
          </w:tcPr>
          <w:p w:rsidR="005448D7" w:rsidRPr="00AE316C" w:rsidRDefault="005448D7" w:rsidP="00A04269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3"/>
            <w:vAlign w:val="center"/>
          </w:tcPr>
          <w:p w:rsidR="005448D7" w:rsidRPr="00AE316C" w:rsidRDefault="005448D7" w:rsidP="00A04269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134" w:type="dxa"/>
            <w:gridSpan w:val="2"/>
            <w:vAlign w:val="center"/>
          </w:tcPr>
          <w:p w:rsidR="005448D7" w:rsidRPr="00AE316C" w:rsidRDefault="005448D7" w:rsidP="00A04269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2"/>
            <w:vAlign w:val="center"/>
          </w:tcPr>
          <w:p w:rsidR="005448D7" w:rsidRDefault="005448D7" w:rsidP="00A04269">
            <w:pPr>
              <w:jc w:val="center"/>
            </w:pPr>
            <w:r w:rsidRPr="00B2037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622" w:type="dxa"/>
            <w:gridSpan w:val="3"/>
            <w:vAlign w:val="center"/>
          </w:tcPr>
          <w:p w:rsidR="005448D7" w:rsidRDefault="005448D7" w:rsidP="00A04269">
            <w:pPr>
              <w:jc w:val="center"/>
            </w:pPr>
            <w:r w:rsidRPr="00B2037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AC5C9A" w:rsidRPr="004330DD" w:rsidTr="00F01E01">
        <w:tc>
          <w:tcPr>
            <w:tcW w:w="643" w:type="dxa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AC5C9A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C5C9A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DF4E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5C9A" w:rsidRDefault="00AC5C9A" w:rsidP="00F01E01">
            <w:pPr>
              <w:jc w:val="center"/>
            </w:pPr>
            <w:r w:rsidRPr="0011374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C5C9A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9D7C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C5C9A" w:rsidRPr="004330DD" w:rsidTr="00C77F78">
        <w:tc>
          <w:tcPr>
            <w:tcW w:w="643" w:type="dxa"/>
            <w:vMerge w:val="restart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788"/>
            <w:bookmarkEnd w:id="4"/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Поддержка малых форм хозяйствования, создания и модернизации объектов агропромышленного комплекса приобретения техники и оборудования (показатель №9)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417" w:type="dxa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AC5C9A" w:rsidRPr="00AE316C" w:rsidRDefault="00AC5C9A" w:rsidP="00C7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AC5C9A" w:rsidRPr="00AE316C" w:rsidRDefault="00AC5C9A" w:rsidP="00C77F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Default="00AC5C9A" w:rsidP="00C77F78">
            <w:pPr>
              <w:jc w:val="center"/>
            </w:pPr>
            <w:r w:rsidRPr="00DF4E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Pr="00AE316C" w:rsidRDefault="00AC5C9A" w:rsidP="00C77F78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C5C9A" w:rsidRDefault="00AC5C9A" w:rsidP="00C77F78">
            <w:pPr>
              <w:jc w:val="center"/>
            </w:pPr>
            <w:r w:rsidRPr="0011374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C5C9A" w:rsidRPr="00AE316C" w:rsidRDefault="00AC5C9A" w:rsidP="00C77F78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AC5C9A" w:rsidRDefault="00AC5C9A" w:rsidP="00C77F78">
            <w:pPr>
              <w:jc w:val="center"/>
            </w:pPr>
            <w:r w:rsidRPr="009D7C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C5C9A" w:rsidRPr="004330DD" w:rsidTr="00F01E01">
        <w:tc>
          <w:tcPr>
            <w:tcW w:w="643" w:type="dxa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DF4E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C5C9A" w:rsidRDefault="00AC5C9A" w:rsidP="00F01E01">
            <w:pPr>
              <w:jc w:val="center"/>
            </w:pPr>
            <w:r w:rsidRPr="0011374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9D7C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C5C9A" w:rsidRPr="004330DD" w:rsidTr="00F01E01">
        <w:tc>
          <w:tcPr>
            <w:tcW w:w="643" w:type="dxa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AC5C9A" w:rsidRPr="00AE316C" w:rsidRDefault="00AC5C9A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AC5C9A" w:rsidRPr="00AE316C" w:rsidRDefault="00AC5C9A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DF4E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Pr="00AE316C" w:rsidRDefault="00AC5C9A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C5C9A" w:rsidRDefault="00AC5C9A" w:rsidP="00F01E01">
            <w:pPr>
              <w:jc w:val="center"/>
            </w:pPr>
            <w:r w:rsidRPr="0011374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C5C9A" w:rsidRPr="00AE316C" w:rsidRDefault="00AC5C9A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9D7C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C5C9A" w:rsidRPr="004330DD" w:rsidTr="00F01E01">
        <w:tc>
          <w:tcPr>
            <w:tcW w:w="643" w:type="dxa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DF4E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AC5C9A" w:rsidRDefault="00AC5C9A" w:rsidP="00F01E01">
            <w:pPr>
              <w:jc w:val="center"/>
            </w:pPr>
            <w:r w:rsidRPr="0011374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9D7C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C5C9A" w:rsidRPr="004330DD" w:rsidTr="00F01E01">
        <w:tc>
          <w:tcPr>
            <w:tcW w:w="643" w:type="dxa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  <w:gridSpan w:val="2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4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AC5C9A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AC5C9A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DF4E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AC5C9A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5C9A" w:rsidRDefault="00AC5C9A" w:rsidP="00F01E01">
            <w:pPr>
              <w:jc w:val="center"/>
            </w:pPr>
            <w:r w:rsidRPr="0011374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C5C9A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C5C9A" w:rsidRDefault="00AC5C9A" w:rsidP="00F01E01">
            <w:pPr>
              <w:jc w:val="center"/>
            </w:pPr>
            <w:r w:rsidRPr="009D7C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448D7" w:rsidRPr="004330DD" w:rsidTr="00F01E01">
        <w:trPr>
          <w:trHeight w:val="350"/>
        </w:trPr>
        <w:tc>
          <w:tcPr>
            <w:tcW w:w="5812" w:type="dxa"/>
            <w:gridSpan w:val="7"/>
            <w:vMerge w:val="restart"/>
          </w:tcPr>
          <w:p w:rsidR="005448D7" w:rsidRPr="00AE316C" w:rsidRDefault="005448D7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2</w:t>
            </w:r>
          </w:p>
        </w:tc>
        <w:tc>
          <w:tcPr>
            <w:tcW w:w="1417" w:type="dxa"/>
          </w:tcPr>
          <w:p w:rsidR="005448D7" w:rsidRPr="00AE316C" w:rsidRDefault="005448D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</w:tcPr>
          <w:p w:rsidR="005448D7" w:rsidRPr="00AE316C" w:rsidRDefault="009E23F7" w:rsidP="009E23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23 140,0</w:t>
            </w:r>
          </w:p>
        </w:tc>
        <w:tc>
          <w:tcPr>
            <w:tcW w:w="993" w:type="dxa"/>
          </w:tcPr>
          <w:p w:rsidR="005448D7" w:rsidRPr="00AE316C" w:rsidRDefault="005448D7" w:rsidP="00F0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4 253,0</w:t>
            </w:r>
          </w:p>
        </w:tc>
        <w:tc>
          <w:tcPr>
            <w:tcW w:w="992" w:type="dxa"/>
            <w:gridSpan w:val="3"/>
          </w:tcPr>
          <w:p w:rsidR="005448D7" w:rsidRPr="00317B8F" w:rsidRDefault="005448D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B8F"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  <w:tc>
          <w:tcPr>
            <w:tcW w:w="992" w:type="dxa"/>
            <w:gridSpan w:val="3"/>
          </w:tcPr>
          <w:p w:rsidR="005448D7" w:rsidRPr="00AE316C" w:rsidRDefault="005448D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B8F"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  <w:tc>
          <w:tcPr>
            <w:tcW w:w="1134" w:type="dxa"/>
            <w:gridSpan w:val="2"/>
          </w:tcPr>
          <w:p w:rsidR="005448D7" w:rsidRPr="00317B8F" w:rsidRDefault="005448D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7B8F"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  <w:tc>
          <w:tcPr>
            <w:tcW w:w="992" w:type="dxa"/>
            <w:gridSpan w:val="2"/>
          </w:tcPr>
          <w:p w:rsidR="005448D7" w:rsidRDefault="005448D7">
            <w:r w:rsidRPr="000D0389"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  <w:tc>
          <w:tcPr>
            <w:tcW w:w="1622" w:type="dxa"/>
            <w:gridSpan w:val="3"/>
          </w:tcPr>
          <w:p w:rsidR="005448D7" w:rsidRDefault="005448D7">
            <w:r w:rsidRPr="000D0389"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</w:tr>
      <w:tr w:rsidR="00AC5C9A" w:rsidRPr="004330DD" w:rsidTr="00F01E01">
        <w:trPr>
          <w:trHeight w:val="644"/>
        </w:trPr>
        <w:tc>
          <w:tcPr>
            <w:tcW w:w="5812" w:type="dxa"/>
            <w:gridSpan w:val="7"/>
            <w:vMerge/>
          </w:tcPr>
          <w:p w:rsidR="00AC5C9A" w:rsidRPr="00AE316C" w:rsidRDefault="00AC5C9A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</w:tcPr>
          <w:p w:rsidR="00AC5C9A" w:rsidRDefault="00AC5C9A" w:rsidP="00F01E01">
            <w:pPr>
              <w:jc w:val="center"/>
            </w:pPr>
            <w:r w:rsidRPr="0056717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</w:tcPr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</w:tcPr>
          <w:p w:rsidR="00AC5C9A" w:rsidRDefault="00AC5C9A" w:rsidP="00F01E01">
            <w:pPr>
              <w:jc w:val="center"/>
            </w:pPr>
            <w:r w:rsidRPr="00DF4E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</w:tcPr>
          <w:p w:rsidR="00AC5C9A" w:rsidRPr="00AE316C" w:rsidRDefault="00AC5C9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</w:tcPr>
          <w:p w:rsidR="00AC5C9A" w:rsidRDefault="00AC5C9A" w:rsidP="00F01E01">
            <w:pPr>
              <w:jc w:val="center"/>
            </w:pPr>
            <w:r w:rsidRPr="00FA1A7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C5C9A" w:rsidRPr="004330DD" w:rsidTr="00F01E01">
        <w:tc>
          <w:tcPr>
            <w:tcW w:w="5812" w:type="dxa"/>
            <w:gridSpan w:val="7"/>
            <w:vMerge/>
          </w:tcPr>
          <w:p w:rsidR="00AC5C9A" w:rsidRPr="004330DD" w:rsidRDefault="00AC5C9A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C5C9A" w:rsidRPr="00AE316C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AC5C9A" w:rsidRPr="00AE316C" w:rsidRDefault="004A29A0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17 440,0</w:t>
            </w:r>
          </w:p>
        </w:tc>
        <w:tc>
          <w:tcPr>
            <w:tcW w:w="993" w:type="dxa"/>
            <w:vAlign w:val="center"/>
          </w:tcPr>
          <w:p w:rsidR="00AC5C9A" w:rsidRPr="00AE316C" w:rsidRDefault="00317B8F" w:rsidP="00F0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3 303,0</w:t>
            </w:r>
          </w:p>
        </w:tc>
        <w:tc>
          <w:tcPr>
            <w:tcW w:w="992" w:type="dxa"/>
            <w:gridSpan w:val="3"/>
            <w:vAlign w:val="center"/>
          </w:tcPr>
          <w:p w:rsidR="00AC5C9A" w:rsidRDefault="00317B8F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992" w:type="dxa"/>
            <w:gridSpan w:val="3"/>
            <w:vAlign w:val="center"/>
          </w:tcPr>
          <w:p w:rsidR="00AC5C9A" w:rsidRPr="00AE316C" w:rsidRDefault="00317B8F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1134" w:type="dxa"/>
            <w:gridSpan w:val="2"/>
            <w:vAlign w:val="center"/>
          </w:tcPr>
          <w:p w:rsidR="00AC5C9A" w:rsidRDefault="00317B8F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992" w:type="dxa"/>
            <w:gridSpan w:val="2"/>
            <w:vAlign w:val="center"/>
          </w:tcPr>
          <w:p w:rsidR="00AC5C9A" w:rsidRPr="00AE316C" w:rsidRDefault="005448D7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  <w:tc>
          <w:tcPr>
            <w:tcW w:w="1622" w:type="dxa"/>
            <w:gridSpan w:val="3"/>
            <w:vAlign w:val="center"/>
          </w:tcPr>
          <w:p w:rsidR="00AC5C9A" w:rsidRDefault="005448D7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2 827,4</w:t>
            </w:r>
          </w:p>
        </w:tc>
      </w:tr>
      <w:tr w:rsidR="00AC5C9A" w:rsidRPr="004330DD" w:rsidTr="00F01E01">
        <w:tc>
          <w:tcPr>
            <w:tcW w:w="5812" w:type="dxa"/>
            <w:gridSpan w:val="7"/>
            <w:vMerge/>
          </w:tcPr>
          <w:p w:rsidR="00AC5C9A" w:rsidRPr="004330DD" w:rsidRDefault="00AC5C9A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AC5C9A" w:rsidRPr="00E459FA" w:rsidRDefault="00AC5C9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AC5C9A" w:rsidRPr="00E459FA" w:rsidRDefault="004A29A0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</w:t>
            </w:r>
            <w:r w:rsidR="00A84E5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C5C9A" w:rsidRPr="00E459F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AC5C9A" w:rsidRPr="00E459FA" w:rsidRDefault="00AC5C9A" w:rsidP="00F01E01">
            <w:pPr>
              <w:jc w:val="center"/>
              <w:rPr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3"/>
            <w:vAlign w:val="center"/>
          </w:tcPr>
          <w:p w:rsidR="00AC5C9A" w:rsidRDefault="00317B8F" w:rsidP="00F01E01">
            <w:pPr>
              <w:jc w:val="center"/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3"/>
            <w:vAlign w:val="center"/>
          </w:tcPr>
          <w:p w:rsidR="00AC5C9A" w:rsidRPr="00E459FA" w:rsidRDefault="00AC5C9A" w:rsidP="00F01E01">
            <w:pPr>
              <w:tabs>
                <w:tab w:val="left" w:pos="1568"/>
              </w:tabs>
              <w:jc w:val="center"/>
              <w:rPr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134" w:type="dxa"/>
            <w:gridSpan w:val="2"/>
            <w:vAlign w:val="center"/>
          </w:tcPr>
          <w:p w:rsidR="00AC5C9A" w:rsidRDefault="00317B8F" w:rsidP="00F01E01">
            <w:pPr>
              <w:jc w:val="center"/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2"/>
            <w:vAlign w:val="center"/>
          </w:tcPr>
          <w:p w:rsidR="00AC5C9A" w:rsidRPr="00E459FA" w:rsidRDefault="005448D7" w:rsidP="00F01E01">
            <w:pPr>
              <w:tabs>
                <w:tab w:val="left" w:pos="1568"/>
              </w:tabs>
              <w:jc w:val="center"/>
              <w:rPr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622" w:type="dxa"/>
            <w:gridSpan w:val="3"/>
            <w:vAlign w:val="center"/>
          </w:tcPr>
          <w:p w:rsidR="00AC5C9A" w:rsidRDefault="005448D7" w:rsidP="00F01E01">
            <w:pPr>
              <w:jc w:val="center"/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0A45AA" w:rsidRPr="004330DD" w:rsidTr="00F01E01">
        <w:tc>
          <w:tcPr>
            <w:tcW w:w="5812" w:type="dxa"/>
            <w:gridSpan w:val="7"/>
            <w:vMerge/>
          </w:tcPr>
          <w:p w:rsidR="000A45AA" w:rsidRPr="004330DD" w:rsidRDefault="000A45AA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5AA" w:rsidRPr="00AE316C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0A45AA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A45AA" w:rsidRPr="00AE316C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A45AA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A45AA" w:rsidRPr="00AE316C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A45AA" w:rsidRDefault="000A45AA" w:rsidP="00F01E01">
            <w:pPr>
              <w:jc w:val="center"/>
            </w:pPr>
            <w:r w:rsidRPr="00ED7C3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Default="000A45A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A45AA" w:rsidRPr="00AE316C" w:rsidRDefault="000A45A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45AA" w:rsidRDefault="000A45AA" w:rsidP="00F01E01">
            <w:pPr>
              <w:jc w:val="center"/>
            </w:pPr>
            <w:r w:rsidRPr="005F1B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A45AA" w:rsidRDefault="000A45A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A45AA" w:rsidRPr="00AE316C" w:rsidRDefault="000A45AA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0A45AA" w:rsidRDefault="000A45AA" w:rsidP="00F01E01">
            <w:pPr>
              <w:jc w:val="center"/>
            </w:pPr>
            <w:r w:rsidRPr="006C37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A45AA" w:rsidRPr="004330DD" w:rsidTr="005448D7">
        <w:tc>
          <w:tcPr>
            <w:tcW w:w="5812" w:type="dxa"/>
            <w:gridSpan w:val="7"/>
            <w:vMerge w:val="restart"/>
          </w:tcPr>
          <w:p w:rsidR="000A45AA" w:rsidRPr="00A15ED0" w:rsidRDefault="000A45AA" w:rsidP="00F01E01">
            <w:pPr>
              <w:rPr>
                <w:sz w:val="26"/>
                <w:szCs w:val="26"/>
              </w:rPr>
            </w:pPr>
            <w:proofErr w:type="gramStart"/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417" w:type="dxa"/>
            <w:vAlign w:val="center"/>
          </w:tcPr>
          <w:p w:rsidR="000A45AA" w:rsidRPr="00AE316C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0A45AA" w:rsidRPr="00AE316C" w:rsidRDefault="000A45AA" w:rsidP="005448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0A45AA" w:rsidRPr="00AE316C" w:rsidRDefault="000A45AA" w:rsidP="005448D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ED7C3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Pr="00AE316C" w:rsidRDefault="000A45AA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A45AA" w:rsidRDefault="000A45AA" w:rsidP="005448D7">
            <w:pPr>
              <w:jc w:val="center"/>
            </w:pPr>
            <w:r w:rsidRPr="005F1B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A45AA" w:rsidRPr="00AE316C" w:rsidRDefault="000A45AA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6C37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A45AA" w:rsidRPr="004330DD" w:rsidTr="005448D7">
        <w:tc>
          <w:tcPr>
            <w:tcW w:w="5812" w:type="dxa"/>
            <w:gridSpan w:val="7"/>
            <w:vMerge/>
          </w:tcPr>
          <w:p w:rsidR="000A45AA" w:rsidRPr="004330DD" w:rsidRDefault="000A45AA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5AA" w:rsidRPr="006426AC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0A45AA" w:rsidRPr="00AE316C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0A45AA" w:rsidRPr="00AE316C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ED7C3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Pr="00AE316C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A45AA" w:rsidRDefault="000A45AA" w:rsidP="005448D7">
            <w:pPr>
              <w:jc w:val="center"/>
            </w:pPr>
            <w:r w:rsidRPr="005F1B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A45AA" w:rsidRPr="00AE316C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6C37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A45AA" w:rsidRPr="004330DD" w:rsidTr="005448D7">
        <w:tc>
          <w:tcPr>
            <w:tcW w:w="5812" w:type="dxa"/>
            <w:gridSpan w:val="7"/>
            <w:vMerge/>
          </w:tcPr>
          <w:p w:rsidR="000A45AA" w:rsidRPr="004330DD" w:rsidRDefault="000A45AA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5AA" w:rsidRPr="006426AC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0A45AA" w:rsidRPr="00AE316C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0A45AA" w:rsidRPr="00AE316C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ED7C3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Pr="00AE316C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A45AA" w:rsidRDefault="000A45AA" w:rsidP="005448D7">
            <w:pPr>
              <w:jc w:val="center"/>
            </w:pPr>
            <w:r w:rsidRPr="005F1B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A45AA" w:rsidRPr="00AE316C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6C37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A45AA" w:rsidRPr="004330DD" w:rsidTr="005448D7">
        <w:tc>
          <w:tcPr>
            <w:tcW w:w="5812" w:type="dxa"/>
            <w:gridSpan w:val="7"/>
            <w:vMerge/>
          </w:tcPr>
          <w:p w:rsidR="000A45AA" w:rsidRPr="004330DD" w:rsidRDefault="000A45AA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A45AA" w:rsidRPr="006426AC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0A45AA" w:rsidRPr="00AE316C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0A45AA" w:rsidRPr="00AE316C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ED7C3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Pr="00AE316C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0A45AA" w:rsidRDefault="000A45AA" w:rsidP="005448D7">
            <w:pPr>
              <w:jc w:val="center"/>
            </w:pPr>
            <w:r w:rsidRPr="005F1B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A45AA" w:rsidRPr="00AE316C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2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6C37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A45AA" w:rsidRPr="004330DD" w:rsidTr="005448D7">
        <w:tc>
          <w:tcPr>
            <w:tcW w:w="5812" w:type="dxa"/>
            <w:gridSpan w:val="7"/>
            <w:vMerge/>
          </w:tcPr>
          <w:p w:rsidR="000A45AA" w:rsidRPr="004330DD" w:rsidRDefault="000A45AA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5AA" w:rsidRPr="006426AC" w:rsidRDefault="000A45A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0A45AA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A45AA" w:rsidRPr="00AE316C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A45AA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A45AA" w:rsidRPr="00AE316C" w:rsidRDefault="000A45A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ED7C3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0A45AA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A45AA" w:rsidRPr="00AE316C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A45AA" w:rsidRDefault="000A45AA" w:rsidP="005448D7">
            <w:pPr>
              <w:jc w:val="center"/>
            </w:pPr>
            <w:r w:rsidRPr="005F1B5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0A45AA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0A45AA" w:rsidRPr="00AE316C" w:rsidRDefault="000A45AA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0A45AA" w:rsidRDefault="000A45AA" w:rsidP="005448D7">
            <w:pPr>
              <w:jc w:val="center"/>
            </w:pPr>
            <w:r w:rsidRPr="006C37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15AA" w:rsidRPr="004330DD" w:rsidTr="005448D7">
        <w:tc>
          <w:tcPr>
            <w:tcW w:w="15088" w:type="dxa"/>
            <w:gridSpan w:val="24"/>
            <w:vAlign w:val="center"/>
          </w:tcPr>
          <w:p w:rsidR="004415AA" w:rsidRPr="00AE316C" w:rsidRDefault="004415AA" w:rsidP="005448D7">
            <w:pPr>
              <w:pStyle w:val="ConsPlusNormal"/>
              <w:tabs>
                <w:tab w:val="left" w:pos="1568"/>
              </w:tabs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5" w:name="P806"/>
            <w:bookmarkEnd w:id="5"/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3. Развитие системы заготовки и переработки дикоросов</w:t>
            </w:r>
          </w:p>
        </w:tc>
      </w:tr>
      <w:tr w:rsidR="00955BC4" w:rsidRPr="004330DD" w:rsidTr="005448D7">
        <w:tc>
          <w:tcPr>
            <w:tcW w:w="643" w:type="dxa"/>
            <w:vMerge w:val="restart"/>
            <w:vAlign w:val="center"/>
          </w:tcPr>
          <w:p w:rsidR="00955BC4" w:rsidRPr="00626287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8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развития 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системы заготовки и переработки дикоросов (показатель №1)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5448D7">
            <w:pPr>
              <w:jc w:val="center"/>
            </w:pPr>
            <w:r w:rsidRPr="009224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5448D7">
            <w:pPr>
              <w:jc w:val="center"/>
            </w:pPr>
            <w:r w:rsidRPr="000B36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955BC4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5448D7">
            <w:pPr>
              <w:jc w:val="center"/>
            </w:pPr>
            <w:r w:rsidRPr="006E5F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5448D7">
        <w:tc>
          <w:tcPr>
            <w:tcW w:w="643" w:type="dxa"/>
            <w:vMerge/>
          </w:tcPr>
          <w:p w:rsidR="00955BC4" w:rsidRPr="004330DD" w:rsidRDefault="00955BC4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5448D7">
            <w:pPr>
              <w:jc w:val="center"/>
            </w:pPr>
            <w:r w:rsidRPr="009224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5448D7">
            <w:pPr>
              <w:jc w:val="center"/>
            </w:pPr>
            <w:r w:rsidRPr="000B36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955BC4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5448D7">
            <w:pPr>
              <w:jc w:val="center"/>
            </w:pPr>
            <w:r w:rsidRPr="006E5F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5448D7">
        <w:tc>
          <w:tcPr>
            <w:tcW w:w="643" w:type="dxa"/>
            <w:vMerge/>
          </w:tcPr>
          <w:p w:rsidR="00955BC4" w:rsidRPr="004330DD" w:rsidRDefault="00955BC4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5448D7">
            <w:pPr>
              <w:jc w:val="center"/>
            </w:pPr>
            <w:r w:rsidRPr="009224B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5448D7">
            <w:pPr>
              <w:jc w:val="center"/>
            </w:pPr>
            <w:r w:rsidRPr="000B369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955BC4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5448D7">
            <w:pPr>
              <w:jc w:val="center"/>
            </w:pPr>
            <w:r w:rsidRPr="006E5FEA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643" w:type="dxa"/>
            <w:vMerge/>
          </w:tcPr>
          <w:p w:rsidR="00955BC4" w:rsidRPr="004330DD" w:rsidRDefault="00955BC4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D304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643" w:type="dxa"/>
            <w:vMerge/>
          </w:tcPr>
          <w:p w:rsidR="00955BC4" w:rsidRPr="004330DD" w:rsidRDefault="00955BC4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D3042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 w:val="restart"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</w:t>
            </w: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955BC4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55BC4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 w:val="restart"/>
          </w:tcPr>
          <w:p w:rsidR="00955BC4" w:rsidRPr="00A15ED0" w:rsidRDefault="00955BC4" w:rsidP="00F01E01">
            <w:pPr>
              <w:rPr>
                <w:sz w:val="26"/>
                <w:szCs w:val="26"/>
              </w:rPr>
            </w:pPr>
            <w:proofErr w:type="gramStart"/>
            <w:r w:rsidRPr="00A15ED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проектам, портфелям проектов </w:t>
            </w:r>
            <w:r w:rsidRPr="00A15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tabs>
                <w:tab w:val="left" w:pos="1568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506D7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6426A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2B5E8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55BC4" w:rsidRPr="006426A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56054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2B5E8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955BC4" w:rsidRPr="006426A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900B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6662F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575CF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6426A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955BC4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55BC4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5BC4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5BC4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6662F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575CFB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415AA" w:rsidRPr="004330DD" w:rsidTr="00F01E01">
        <w:tc>
          <w:tcPr>
            <w:tcW w:w="15088" w:type="dxa"/>
            <w:gridSpan w:val="24"/>
            <w:vAlign w:val="center"/>
          </w:tcPr>
          <w:p w:rsidR="004415AA" w:rsidRPr="00AE316C" w:rsidRDefault="004415AA" w:rsidP="00F01E01">
            <w:pPr>
              <w:pStyle w:val="ConsPlusNormal"/>
              <w:tabs>
                <w:tab w:val="left" w:pos="1568"/>
              </w:tabs>
              <w:ind w:right="-2047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" w:name="P825"/>
            <w:bookmarkEnd w:id="6"/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677646" w:rsidRPr="004330DD" w:rsidTr="005448D7">
        <w:tc>
          <w:tcPr>
            <w:tcW w:w="643" w:type="dxa"/>
            <w:vMerge w:val="restart"/>
            <w:vAlign w:val="center"/>
          </w:tcPr>
          <w:p w:rsidR="00677646" w:rsidRPr="004330DD" w:rsidRDefault="00677646" w:rsidP="00F01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0D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759" w:type="dxa"/>
            <w:gridSpan w:val="2"/>
            <w:vMerge w:val="restart"/>
            <w:vAlign w:val="center"/>
          </w:tcPr>
          <w:p w:rsidR="00677646" w:rsidRPr="00AE316C" w:rsidRDefault="0067764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(показатель №10)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677646" w:rsidRDefault="0067764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677646" w:rsidRPr="00AE316C" w:rsidRDefault="0067764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559" w:type="dxa"/>
            <w:gridSpan w:val="2"/>
            <w:vAlign w:val="center"/>
          </w:tcPr>
          <w:p w:rsidR="00677646" w:rsidRPr="00AE316C" w:rsidRDefault="00677646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</w:tcPr>
          <w:p w:rsidR="00677646" w:rsidRPr="00AE316C" w:rsidRDefault="004A29A0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10 706,5</w:t>
            </w:r>
          </w:p>
        </w:tc>
        <w:tc>
          <w:tcPr>
            <w:tcW w:w="993" w:type="dxa"/>
          </w:tcPr>
          <w:p w:rsidR="00677646" w:rsidRPr="00AE316C" w:rsidRDefault="00677646" w:rsidP="0054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1 386,7</w:t>
            </w:r>
          </w:p>
        </w:tc>
        <w:tc>
          <w:tcPr>
            <w:tcW w:w="992" w:type="dxa"/>
            <w:gridSpan w:val="3"/>
          </w:tcPr>
          <w:p w:rsidR="00677646" w:rsidRPr="00AE316C" w:rsidRDefault="00677646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2 186,6</w:t>
            </w:r>
          </w:p>
        </w:tc>
        <w:tc>
          <w:tcPr>
            <w:tcW w:w="992" w:type="dxa"/>
            <w:gridSpan w:val="3"/>
          </w:tcPr>
          <w:p w:rsidR="00677646" w:rsidRPr="00AE316C" w:rsidRDefault="00677646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  <w:tc>
          <w:tcPr>
            <w:tcW w:w="1134" w:type="dxa"/>
            <w:gridSpan w:val="2"/>
          </w:tcPr>
          <w:p w:rsidR="00677646" w:rsidRPr="00AE316C" w:rsidRDefault="00677646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  <w:tc>
          <w:tcPr>
            <w:tcW w:w="1338" w:type="dxa"/>
            <w:gridSpan w:val="4"/>
          </w:tcPr>
          <w:p w:rsidR="00677646" w:rsidRDefault="005448D7" w:rsidP="005448D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  <w:tc>
          <w:tcPr>
            <w:tcW w:w="1276" w:type="dxa"/>
          </w:tcPr>
          <w:p w:rsidR="00677646" w:rsidRDefault="005448D7" w:rsidP="005448D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</w:tr>
      <w:tr w:rsidR="00FA79DF" w:rsidRPr="004330DD" w:rsidTr="00F01E01">
        <w:tc>
          <w:tcPr>
            <w:tcW w:w="643" w:type="dxa"/>
            <w:vMerge/>
          </w:tcPr>
          <w:p w:rsidR="00FA79DF" w:rsidRPr="004330DD" w:rsidRDefault="00FA79DF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A79DF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A79DF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A79DF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5448D7">
        <w:tc>
          <w:tcPr>
            <w:tcW w:w="643" w:type="dxa"/>
            <w:vMerge/>
          </w:tcPr>
          <w:p w:rsidR="00955BC4" w:rsidRPr="004330DD" w:rsidRDefault="00955BC4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4A29A0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2 560,4</w:t>
            </w:r>
          </w:p>
        </w:tc>
        <w:tc>
          <w:tcPr>
            <w:tcW w:w="993" w:type="dxa"/>
            <w:vAlign w:val="center"/>
          </w:tcPr>
          <w:p w:rsidR="00955BC4" w:rsidRPr="00AE316C" w:rsidRDefault="006943CC" w:rsidP="0054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806,5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5448D7" w:rsidP="005448D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  <w:tc>
          <w:tcPr>
            <w:tcW w:w="1276" w:type="dxa"/>
            <w:vAlign w:val="center"/>
          </w:tcPr>
          <w:p w:rsidR="00955BC4" w:rsidRDefault="005448D7" w:rsidP="005448D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</w:tr>
      <w:tr w:rsidR="00955BC4" w:rsidRPr="004330DD" w:rsidTr="005448D7">
        <w:tc>
          <w:tcPr>
            <w:tcW w:w="643" w:type="dxa"/>
            <w:vMerge/>
          </w:tcPr>
          <w:p w:rsidR="00955BC4" w:rsidRPr="004330DD" w:rsidRDefault="00955BC4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4A29A0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8 146,1</w:t>
            </w:r>
          </w:p>
        </w:tc>
        <w:tc>
          <w:tcPr>
            <w:tcW w:w="993" w:type="dxa"/>
            <w:vAlign w:val="center"/>
          </w:tcPr>
          <w:p w:rsidR="00955BC4" w:rsidRPr="00AE316C" w:rsidRDefault="00FA5516" w:rsidP="0054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713,2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FA5516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1 380,1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1134" w:type="dxa"/>
            <w:gridSpan w:val="2"/>
            <w:vAlign w:val="center"/>
          </w:tcPr>
          <w:p w:rsidR="00955BC4" w:rsidRDefault="006943CC" w:rsidP="005448D7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5448D7" w:rsidP="005448D7">
            <w:pPr>
              <w:tabs>
                <w:tab w:val="left" w:pos="1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1276" w:type="dxa"/>
            <w:vAlign w:val="center"/>
          </w:tcPr>
          <w:p w:rsidR="00955BC4" w:rsidRDefault="005448D7" w:rsidP="005448D7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955BC4" w:rsidRPr="004330DD" w:rsidTr="00F01E01">
        <w:tc>
          <w:tcPr>
            <w:tcW w:w="643" w:type="dxa"/>
            <w:vMerge/>
          </w:tcPr>
          <w:p w:rsidR="00955BC4" w:rsidRPr="004330DD" w:rsidRDefault="00955BC4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2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Merge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DD354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17538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3C3CB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 w:val="restart"/>
          </w:tcPr>
          <w:p w:rsidR="00955BC4" w:rsidRPr="00AE316C" w:rsidRDefault="00955BC4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подпрограмме 4</w:t>
            </w: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02717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10 706,5</w:t>
            </w:r>
          </w:p>
        </w:tc>
        <w:tc>
          <w:tcPr>
            <w:tcW w:w="993" w:type="dxa"/>
            <w:vAlign w:val="center"/>
          </w:tcPr>
          <w:p w:rsidR="00955BC4" w:rsidRPr="00AE316C" w:rsidRDefault="00FE01E1" w:rsidP="00F0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1 386,</w:t>
            </w:r>
          </w:p>
        </w:tc>
        <w:tc>
          <w:tcPr>
            <w:tcW w:w="992" w:type="dxa"/>
            <w:gridSpan w:val="3"/>
            <w:vAlign w:val="center"/>
          </w:tcPr>
          <w:p w:rsidR="00955BC4" w:rsidRDefault="00FE01E1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2 186,6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FE01E1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  <w:tc>
          <w:tcPr>
            <w:tcW w:w="1134" w:type="dxa"/>
            <w:gridSpan w:val="2"/>
            <w:vAlign w:val="center"/>
          </w:tcPr>
          <w:p w:rsidR="00955BC4" w:rsidRDefault="00FE01E1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5448D7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  <w:tc>
          <w:tcPr>
            <w:tcW w:w="1276" w:type="dxa"/>
            <w:vAlign w:val="center"/>
          </w:tcPr>
          <w:p w:rsidR="00955BC4" w:rsidRDefault="005448D7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</w:tr>
      <w:tr w:rsidR="00955BC4" w:rsidRPr="004330DD" w:rsidTr="00F01E01">
        <w:tc>
          <w:tcPr>
            <w:tcW w:w="5670" w:type="dxa"/>
            <w:gridSpan w:val="6"/>
            <w:vMerge/>
          </w:tcPr>
          <w:p w:rsidR="00955BC4" w:rsidRPr="004330DD" w:rsidRDefault="00955BC4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955BC4" w:rsidRPr="00AE316C" w:rsidRDefault="00955BC4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Default="00955BC4" w:rsidP="00F01E01">
            <w:pPr>
              <w:jc w:val="center"/>
            </w:pPr>
            <w:r w:rsidRPr="00DD354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955BC4" w:rsidRDefault="00955BC4" w:rsidP="00F01E01">
            <w:pPr>
              <w:jc w:val="center"/>
            </w:pPr>
            <w:r w:rsidRPr="00425BD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955BC4" w:rsidRPr="00AE316C" w:rsidRDefault="00955BC4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55BC4" w:rsidRDefault="00955BC4" w:rsidP="00F01E01">
            <w:pPr>
              <w:jc w:val="center"/>
            </w:pPr>
            <w:r w:rsidRPr="0017538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4330DD" w:rsidTr="00F01E01">
        <w:tc>
          <w:tcPr>
            <w:tcW w:w="5670" w:type="dxa"/>
            <w:gridSpan w:val="6"/>
            <w:vMerge/>
          </w:tcPr>
          <w:p w:rsidR="00FE01E1" w:rsidRPr="004330DD" w:rsidRDefault="00FE01E1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7C4CC3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FE01E1" w:rsidRPr="007C4CC3" w:rsidRDefault="0002717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2 560,4</w:t>
            </w:r>
          </w:p>
        </w:tc>
        <w:tc>
          <w:tcPr>
            <w:tcW w:w="993" w:type="dxa"/>
            <w:vAlign w:val="center"/>
          </w:tcPr>
          <w:p w:rsidR="00FE01E1" w:rsidRPr="007C4CC3" w:rsidRDefault="00FE01E1" w:rsidP="00F01E01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992" w:type="dxa"/>
            <w:gridSpan w:val="3"/>
            <w:vAlign w:val="center"/>
          </w:tcPr>
          <w:p w:rsidR="00FE01E1" w:rsidRPr="007C4CC3" w:rsidRDefault="00FE01E1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806,5</w:t>
            </w:r>
          </w:p>
        </w:tc>
        <w:tc>
          <w:tcPr>
            <w:tcW w:w="992" w:type="dxa"/>
            <w:gridSpan w:val="3"/>
            <w:vAlign w:val="center"/>
          </w:tcPr>
          <w:p w:rsidR="00FE01E1" w:rsidRPr="007C4CC3" w:rsidRDefault="00FE01E1" w:rsidP="00F01E01">
            <w:pPr>
              <w:tabs>
                <w:tab w:val="left" w:pos="1568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  <w:tc>
          <w:tcPr>
            <w:tcW w:w="1134" w:type="dxa"/>
            <w:gridSpan w:val="2"/>
            <w:vAlign w:val="center"/>
          </w:tcPr>
          <w:p w:rsidR="00FE01E1" w:rsidRPr="007C4CC3" w:rsidRDefault="00FE01E1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5448D7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  <w:tc>
          <w:tcPr>
            <w:tcW w:w="1276" w:type="dxa"/>
            <w:vAlign w:val="center"/>
          </w:tcPr>
          <w:p w:rsidR="00FE01E1" w:rsidRDefault="005448D7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</w:tr>
      <w:tr w:rsidR="00FE01E1" w:rsidRPr="004330DD" w:rsidTr="00F01E01">
        <w:tc>
          <w:tcPr>
            <w:tcW w:w="5670" w:type="dxa"/>
            <w:gridSpan w:val="6"/>
            <w:vMerge/>
          </w:tcPr>
          <w:p w:rsidR="00FE01E1" w:rsidRPr="004330DD" w:rsidRDefault="00FE01E1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7C4CC3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FE01E1" w:rsidRPr="007C4CC3" w:rsidRDefault="0002717C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8 146,1</w:t>
            </w: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713,2</w:t>
            </w:r>
          </w:p>
        </w:tc>
        <w:tc>
          <w:tcPr>
            <w:tcW w:w="992" w:type="dxa"/>
            <w:gridSpan w:val="3"/>
            <w:vAlign w:val="center"/>
          </w:tcPr>
          <w:p w:rsidR="00FE01E1" w:rsidRPr="00991386" w:rsidRDefault="00FE01E1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1 380,1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tabs>
                <w:tab w:val="left" w:pos="1568"/>
              </w:tabs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1134" w:type="dxa"/>
            <w:gridSpan w:val="2"/>
            <w:vAlign w:val="center"/>
          </w:tcPr>
          <w:p w:rsidR="00FE01E1" w:rsidRPr="00991386" w:rsidRDefault="00FE01E1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5448D7" w:rsidP="00F01E01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1276" w:type="dxa"/>
            <w:vAlign w:val="center"/>
          </w:tcPr>
          <w:p w:rsidR="00FE01E1" w:rsidRDefault="005448D7" w:rsidP="00F01E01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FA79DF" w:rsidRPr="004330DD" w:rsidTr="00F01E01">
        <w:tc>
          <w:tcPr>
            <w:tcW w:w="5670" w:type="dxa"/>
            <w:gridSpan w:val="6"/>
            <w:vMerge/>
          </w:tcPr>
          <w:p w:rsidR="00FA79DF" w:rsidRPr="004330DD" w:rsidRDefault="00FA79DF" w:rsidP="00F01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FA79DF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9DF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A79DF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FA79DF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807" w:rsidRPr="00AE316C" w:rsidTr="00F01E01">
        <w:trPr>
          <w:trHeight w:val="514"/>
        </w:trPr>
        <w:tc>
          <w:tcPr>
            <w:tcW w:w="3820" w:type="dxa"/>
            <w:gridSpan w:val="5"/>
            <w:vMerge w:val="restart"/>
            <w:vAlign w:val="center"/>
          </w:tcPr>
          <w:p w:rsidR="001C1807" w:rsidRPr="00AE316C" w:rsidRDefault="001C180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850" w:type="dxa"/>
            <w:vMerge w:val="restart"/>
            <w:vAlign w:val="center"/>
          </w:tcPr>
          <w:p w:rsidR="001C1807" w:rsidRPr="00AE316C" w:rsidRDefault="001C180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1C1807" w:rsidRPr="00AE316C" w:rsidRDefault="001C180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«Управление жилищно-коммунального хозяйства города 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Когалыма»</w:t>
            </w:r>
          </w:p>
        </w:tc>
        <w:tc>
          <w:tcPr>
            <w:tcW w:w="1559" w:type="dxa"/>
            <w:gridSpan w:val="2"/>
          </w:tcPr>
          <w:p w:rsidR="001C1807" w:rsidRPr="00AE316C" w:rsidRDefault="001C180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1C1807" w:rsidRPr="00AE316C" w:rsidRDefault="00522E2A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33 846,5</w:t>
            </w:r>
          </w:p>
        </w:tc>
        <w:tc>
          <w:tcPr>
            <w:tcW w:w="993" w:type="dxa"/>
          </w:tcPr>
          <w:p w:rsidR="001C1807" w:rsidRPr="00AE316C" w:rsidRDefault="001C1807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5 639,7</w:t>
            </w:r>
          </w:p>
        </w:tc>
        <w:tc>
          <w:tcPr>
            <w:tcW w:w="992" w:type="dxa"/>
            <w:gridSpan w:val="3"/>
          </w:tcPr>
          <w:p w:rsidR="001C1807" w:rsidRPr="00AE316C" w:rsidRDefault="001C1807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5 964,0</w:t>
            </w:r>
          </w:p>
        </w:tc>
        <w:tc>
          <w:tcPr>
            <w:tcW w:w="992" w:type="dxa"/>
            <w:gridSpan w:val="3"/>
          </w:tcPr>
          <w:p w:rsidR="001C1807" w:rsidRPr="00AE316C" w:rsidRDefault="001C1807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5 560,7</w:t>
            </w:r>
          </w:p>
        </w:tc>
        <w:tc>
          <w:tcPr>
            <w:tcW w:w="1134" w:type="dxa"/>
            <w:gridSpan w:val="2"/>
          </w:tcPr>
          <w:p w:rsidR="001C1807" w:rsidRDefault="001C1807">
            <w:r w:rsidRPr="00E7672E">
              <w:rPr>
                <w:rFonts w:ascii="Times New Roman" w:hAnsi="Times New Roman" w:cs="Times New Roman"/>
                <w:sz w:val="26"/>
                <w:szCs w:val="26"/>
              </w:rPr>
              <w:t>5 560,7</w:t>
            </w:r>
          </w:p>
        </w:tc>
        <w:tc>
          <w:tcPr>
            <w:tcW w:w="1338" w:type="dxa"/>
            <w:gridSpan w:val="4"/>
          </w:tcPr>
          <w:p w:rsidR="001C1807" w:rsidRDefault="001C1807">
            <w:r w:rsidRPr="00E7672E">
              <w:rPr>
                <w:rFonts w:ascii="Times New Roman" w:hAnsi="Times New Roman" w:cs="Times New Roman"/>
                <w:sz w:val="26"/>
                <w:szCs w:val="26"/>
              </w:rPr>
              <w:t>5 560,7</w:t>
            </w:r>
          </w:p>
        </w:tc>
        <w:tc>
          <w:tcPr>
            <w:tcW w:w="1276" w:type="dxa"/>
          </w:tcPr>
          <w:p w:rsidR="001C1807" w:rsidRDefault="001C1807">
            <w:r w:rsidRPr="00E7672E">
              <w:rPr>
                <w:rFonts w:ascii="Times New Roman" w:hAnsi="Times New Roman" w:cs="Times New Roman"/>
                <w:sz w:val="26"/>
                <w:szCs w:val="26"/>
              </w:rPr>
              <w:t>5 560,7</w:t>
            </w:r>
          </w:p>
        </w:tc>
      </w:tr>
      <w:tr w:rsidR="00FA79DF" w:rsidRPr="00AE316C" w:rsidTr="005448D7">
        <w:tc>
          <w:tcPr>
            <w:tcW w:w="3820" w:type="dxa"/>
            <w:gridSpan w:val="5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FA79DF" w:rsidRPr="00AE316C" w:rsidRDefault="00FA79DF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FA79DF" w:rsidRPr="00AE316C" w:rsidRDefault="00FA79DF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</w:tcPr>
          <w:p w:rsidR="00FA79DF" w:rsidRPr="00AE316C" w:rsidRDefault="00FA79DF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</w:tcPr>
          <w:p w:rsidR="00FE01E1" w:rsidRDefault="00FE01E1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FA79DF" w:rsidRPr="00AE316C" w:rsidRDefault="00FA79DF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</w:tcPr>
          <w:p w:rsidR="00FE01E1" w:rsidRDefault="00FE01E1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gridSpan w:val="4"/>
          </w:tcPr>
          <w:p w:rsidR="00FA79DF" w:rsidRPr="00AE316C" w:rsidRDefault="00FA79DF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E01E1" w:rsidRDefault="00FE01E1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A79DF" w:rsidRPr="00AE316C" w:rsidRDefault="00FA79DF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1807" w:rsidRPr="00AE316C" w:rsidTr="005448D7">
        <w:trPr>
          <w:trHeight w:val="859"/>
        </w:trPr>
        <w:tc>
          <w:tcPr>
            <w:tcW w:w="3820" w:type="dxa"/>
            <w:gridSpan w:val="5"/>
            <w:vMerge/>
          </w:tcPr>
          <w:p w:rsidR="001C1807" w:rsidRPr="00AE316C" w:rsidRDefault="001C1807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1C1807" w:rsidRPr="00AE316C" w:rsidRDefault="001C1807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1C1807" w:rsidRPr="00AE316C" w:rsidRDefault="001C1807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</w:tcPr>
          <w:p w:rsidR="001C1807" w:rsidRPr="00AE316C" w:rsidRDefault="00522E2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20 000,4</w:t>
            </w:r>
          </w:p>
        </w:tc>
        <w:tc>
          <w:tcPr>
            <w:tcW w:w="993" w:type="dxa"/>
          </w:tcPr>
          <w:p w:rsidR="001C1807" w:rsidRPr="00AE316C" w:rsidRDefault="001C1807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3 976,5</w:t>
            </w:r>
          </w:p>
        </w:tc>
        <w:tc>
          <w:tcPr>
            <w:tcW w:w="992" w:type="dxa"/>
            <w:gridSpan w:val="3"/>
          </w:tcPr>
          <w:p w:rsidR="001C1807" w:rsidRPr="00AE316C" w:rsidRDefault="001C1807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3 633,9</w:t>
            </w:r>
          </w:p>
        </w:tc>
        <w:tc>
          <w:tcPr>
            <w:tcW w:w="992" w:type="dxa"/>
            <w:gridSpan w:val="3"/>
          </w:tcPr>
          <w:p w:rsidR="001C1807" w:rsidRPr="00AE316C" w:rsidRDefault="001C1807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3 097,5</w:t>
            </w:r>
          </w:p>
        </w:tc>
        <w:tc>
          <w:tcPr>
            <w:tcW w:w="1134" w:type="dxa"/>
            <w:gridSpan w:val="2"/>
          </w:tcPr>
          <w:p w:rsidR="001C1807" w:rsidRDefault="001C1807">
            <w:r w:rsidRPr="00EE60FD">
              <w:rPr>
                <w:rFonts w:ascii="Times New Roman" w:hAnsi="Times New Roman" w:cs="Times New Roman"/>
                <w:sz w:val="26"/>
                <w:szCs w:val="26"/>
              </w:rPr>
              <w:t>3 097,5</w:t>
            </w:r>
          </w:p>
        </w:tc>
        <w:tc>
          <w:tcPr>
            <w:tcW w:w="1338" w:type="dxa"/>
            <w:gridSpan w:val="4"/>
          </w:tcPr>
          <w:p w:rsidR="001C1807" w:rsidRDefault="001C1807">
            <w:r w:rsidRPr="00EE60FD">
              <w:rPr>
                <w:rFonts w:ascii="Times New Roman" w:hAnsi="Times New Roman" w:cs="Times New Roman"/>
                <w:sz w:val="26"/>
                <w:szCs w:val="26"/>
              </w:rPr>
              <w:t>3 097,5</w:t>
            </w:r>
          </w:p>
        </w:tc>
        <w:tc>
          <w:tcPr>
            <w:tcW w:w="1276" w:type="dxa"/>
          </w:tcPr>
          <w:p w:rsidR="001C1807" w:rsidRDefault="001C1807">
            <w:r w:rsidRPr="00EE60FD">
              <w:rPr>
                <w:rFonts w:ascii="Times New Roman" w:hAnsi="Times New Roman" w:cs="Times New Roman"/>
                <w:sz w:val="26"/>
                <w:szCs w:val="26"/>
              </w:rPr>
              <w:t>3 097,5</w:t>
            </w:r>
          </w:p>
        </w:tc>
      </w:tr>
      <w:tr w:rsidR="001C1807" w:rsidRPr="00AE316C" w:rsidTr="005448D7">
        <w:tc>
          <w:tcPr>
            <w:tcW w:w="3820" w:type="dxa"/>
            <w:gridSpan w:val="5"/>
            <w:vMerge/>
          </w:tcPr>
          <w:p w:rsidR="001C1807" w:rsidRPr="00AE316C" w:rsidRDefault="001C1807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1C1807" w:rsidRPr="00AE316C" w:rsidRDefault="001C1807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1C1807" w:rsidRPr="00AE316C" w:rsidRDefault="001C1807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</w:tcPr>
          <w:p w:rsidR="001C1807" w:rsidRPr="00AE316C" w:rsidRDefault="00522E2A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13 846,1</w:t>
            </w:r>
          </w:p>
        </w:tc>
        <w:tc>
          <w:tcPr>
            <w:tcW w:w="993" w:type="dxa"/>
          </w:tcPr>
          <w:p w:rsidR="001C1807" w:rsidRPr="00AE316C" w:rsidRDefault="001C1807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1 663,2</w:t>
            </w:r>
          </w:p>
        </w:tc>
        <w:tc>
          <w:tcPr>
            <w:tcW w:w="992" w:type="dxa"/>
            <w:gridSpan w:val="3"/>
          </w:tcPr>
          <w:p w:rsidR="001C1807" w:rsidRPr="007842A3" w:rsidRDefault="001C1807" w:rsidP="005448D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42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2 330,1</w:t>
            </w:r>
          </w:p>
        </w:tc>
        <w:tc>
          <w:tcPr>
            <w:tcW w:w="992" w:type="dxa"/>
            <w:gridSpan w:val="3"/>
          </w:tcPr>
          <w:p w:rsidR="001C1807" w:rsidRPr="007842A3" w:rsidRDefault="001C1807" w:rsidP="005448D7">
            <w:pPr>
              <w:tabs>
                <w:tab w:val="left" w:pos="1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2 463,2</w:t>
            </w:r>
          </w:p>
        </w:tc>
        <w:tc>
          <w:tcPr>
            <w:tcW w:w="1134" w:type="dxa"/>
            <w:gridSpan w:val="2"/>
          </w:tcPr>
          <w:p w:rsidR="001C1807" w:rsidRDefault="001C1807">
            <w:r w:rsidRPr="001F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2 463,2</w:t>
            </w:r>
          </w:p>
        </w:tc>
        <w:tc>
          <w:tcPr>
            <w:tcW w:w="1338" w:type="dxa"/>
            <w:gridSpan w:val="4"/>
          </w:tcPr>
          <w:p w:rsidR="001C1807" w:rsidRDefault="001C1807">
            <w:r w:rsidRPr="001F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2 463,2</w:t>
            </w:r>
          </w:p>
        </w:tc>
        <w:tc>
          <w:tcPr>
            <w:tcW w:w="1276" w:type="dxa"/>
          </w:tcPr>
          <w:p w:rsidR="001C1807" w:rsidRDefault="001C1807">
            <w:r w:rsidRPr="001F2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2 463,2</w:t>
            </w:r>
          </w:p>
        </w:tc>
      </w:tr>
      <w:tr w:rsidR="00FE01E1" w:rsidRPr="00AE316C" w:rsidTr="005448D7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FE01E1" w:rsidRPr="00AE316C" w:rsidRDefault="00FE01E1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</w:tcPr>
          <w:p w:rsidR="00FE01E1" w:rsidRDefault="00FE01E1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E01E1" w:rsidRDefault="00FE01E1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5448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FE01E1" w:rsidRDefault="00FE01E1" w:rsidP="005448D7">
            <w:pPr>
              <w:jc w:val="center"/>
            </w:pPr>
            <w:r w:rsidRPr="00266B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</w:tcPr>
          <w:p w:rsidR="00FE01E1" w:rsidRDefault="00FE01E1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E01E1" w:rsidRDefault="00FE01E1" w:rsidP="005448D7">
            <w:pPr>
              <w:jc w:val="center"/>
            </w:pPr>
            <w:r w:rsidRPr="002B2AB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</w:tcPr>
          <w:p w:rsidR="00FE01E1" w:rsidRDefault="00FE01E1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5448D7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E01E1" w:rsidRDefault="00FE01E1" w:rsidP="005448D7">
            <w:pPr>
              <w:jc w:val="center"/>
            </w:pPr>
            <w:r w:rsidRPr="00F934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 w:val="restart"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850" w:type="dxa"/>
            <w:vMerge w:val="restart"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266BF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2B2AB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F934E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A071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2B2AB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F379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7C4CC3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A071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2B542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F379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7C4CC3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A071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2B542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F379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A0712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2B542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F379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A79DF" w:rsidRPr="00AE316C" w:rsidTr="00F01E01">
        <w:tc>
          <w:tcPr>
            <w:tcW w:w="3820" w:type="dxa"/>
            <w:gridSpan w:val="5"/>
          </w:tcPr>
          <w:p w:rsidR="00FA79DF" w:rsidRPr="002B01E7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50" w:type="dxa"/>
          </w:tcPr>
          <w:p w:rsidR="00FA79DF" w:rsidRPr="00AE316C" w:rsidRDefault="00FA79DF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9DF" w:rsidRPr="00AE316C" w:rsidRDefault="00FA79DF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A79DF" w:rsidRPr="00AE316C" w:rsidRDefault="00FA79DF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1E1" w:rsidRPr="00AE316C" w:rsidTr="00F01E01">
        <w:tc>
          <w:tcPr>
            <w:tcW w:w="3820" w:type="dxa"/>
            <w:gridSpan w:val="5"/>
            <w:vMerge w:val="restart"/>
          </w:tcPr>
          <w:p w:rsidR="00FE01E1" w:rsidRPr="002B01E7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Проекты, портфели проектов муниципального образования:</w:t>
            </w:r>
          </w:p>
          <w:p w:rsidR="00FE01E1" w:rsidRPr="002B01E7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1E1" w:rsidRPr="002B01E7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1E1" w:rsidRPr="002B01E7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 w:val="restart"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0698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ED65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1B1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0698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ED65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1B1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7C4CC3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0698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ED65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1B1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7C4CC3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0698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ED65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1B1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0698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ED655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1B1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 w:val="restart"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в том числе инвестиции в объекты муниципальной собственности</w:t>
            </w:r>
          </w:p>
        </w:tc>
        <w:tc>
          <w:tcPr>
            <w:tcW w:w="1850" w:type="dxa"/>
            <w:vMerge w:val="restart"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7C4CC3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7C4CC3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 w:val="restart"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850" w:type="dxa"/>
            <w:vMerge w:val="restart"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7C4CC3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7C4CC3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856F52" w:rsidRPr="00AE316C" w:rsidTr="00F01E01">
        <w:tc>
          <w:tcPr>
            <w:tcW w:w="3820" w:type="dxa"/>
            <w:gridSpan w:val="5"/>
            <w:vMerge w:val="restart"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850" w:type="dxa"/>
            <w:vMerge w:val="restart"/>
          </w:tcPr>
          <w:p w:rsidR="00856F52" w:rsidRPr="00AE316C" w:rsidRDefault="00856F52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856F52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6F52" w:rsidRDefault="00856F52" w:rsidP="00F01E01">
            <w:pPr>
              <w:jc w:val="center"/>
            </w:pPr>
            <w:r w:rsidRPr="00B8257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856F52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856F52" w:rsidRPr="00AE316C" w:rsidRDefault="00856F52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56F52" w:rsidRDefault="00856F52" w:rsidP="00F01E01">
            <w:pPr>
              <w:jc w:val="center"/>
            </w:pPr>
            <w:r w:rsidRPr="0000556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6B0C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630E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7C4CC3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6B0C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630E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7C4CC3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6B0C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630E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6B0C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630E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850" w:type="dxa"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</w:tcPr>
          <w:p w:rsidR="00FE01E1" w:rsidRDefault="00FE01E1" w:rsidP="00F01E01"/>
        </w:tc>
        <w:tc>
          <w:tcPr>
            <w:tcW w:w="992" w:type="dxa"/>
            <w:gridSpan w:val="3"/>
            <w:vAlign w:val="center"/>
          </w:tcPr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FE01E1" w:rsidRDefault="00FE01E1" w:rsidP="00F01E01"/>
        </w:tc>
        <w:tc>
          <w:tcPr>
            <w:tcW w:w="1338" w:type="dxa"/>
            <w:gridSpan w:val="4"/>
            <w:vAlign w:val="center"/>
          </w:tcPr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E01E1" w:rsidRDefault="00FE01E1" w:rsidP="00F01E01"/>
        </w:tc>
      </w:tr>
      <w:tr w:rsidR="00FE01E1" w:rsidRPr="00AE316C" w:rsidTr="006619E7">
        <w:tc>
          <w:tcPr>
            <w:tcW w:w="3820" w:type="dxa"/>
            <w:gridSpan w:val="5"/>
            <w:vMerge w:val="restart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тветственный исполнитель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50" w:type="dxa"/>
            <w:vMerge w:val="restart"/>
            <w:vAlign w:val="center"/>
          </w:tcPr>
          <w:p w:rsidR="00FE01E1" w:rsidRPr="00AE316C" w:rsidRDefault="00FE01E1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</w:tcPr>
          <w:p w:rsidR="00FE01E1" w:rsidRPr="00AE316C" w:rsidRDefault="002307E8" w:rsidP="006619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23 140,0</w:t>
            </w:r>
          </w:p>
        </w:tc>
        <w:tc>
          <w:tcPr>
            <w:tcW w:w="993" w:type="dxa"/>
          </w:tcPr>
          <w:p w:rsidR="00FE01E1" w:rsidRPr="00AE316C" w:rsidRDefault="009F332F" w:rsidP="006619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4 253,0</w:t>
            </w:r>
          </w:p>
        </w:tc>
        <w:tc>
          <w:tcPr>
            <w:tcW w:w="992" w:type="dxa"/>
            <w:gridSpan w:val="3"/>
          </w:tcPr>
          <w:p w:rsidR="00FE01E1" w:rsidRDefault="009F332F" w:rsidP="00661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  <w:tc>
          <w:tcPr>
            <w:tcW w:w="992" w:type="dxa"/>
            <w:gridSpan w:val="3"/>
          </w:tcPr>
          <w:p w:rsidR="00FE01E1" w:rsidRPr="00AE316C" w:rsidRDefault="009F332F" w:rsidP="006619E7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  <w:tc>
          <w:tcPr>
            <w:tcW w:w="1134" w:type="dxa"/>
            <w:gridSpan w:val="2"/>
          </w:tcPr>
          <w:p w:rsidR="00FE01E1" w:rsidRDefault="009F332F" w:rsidP="00661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  <w:tc>
          <w:tcPr>
            <w:tcW w:w="1338" w:type="dxa"/>
            <w:gridSpan w:val="4"/>
          </w:tcPr>
          <w:p w:rsidR="00FE01E1" w:rsidRPr="00AE316C" w:rsidRDefault="006619E7" w:rsidP="006619E7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  <w:tc>
          <w:tcPr>
            <w:tcW w:w="1276" w:type="dxa"/>
          </w:tcPr>
          <w:p w:rsidR="00FE01E1" w:rsidRDefault="006619E7" w:rsidP="006619E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3 777,4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6B0C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630E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FE01E1" w:rsidRPr="00AE316C" w:rsidRDefault="002307E8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17 440,0</w:t>
            </w:r>
          </w:p>
        </w:tc>
        <w:tc>
          <w:tcPr>
            <w:tcW w:w="993" w:type="dxa"/>
            <w:vAlign w:val="center"/>
          </w:tcPr>
          <w:p w:rsidR="00FE01E1" w:rsidRPr="00AE316C" w:rsidRDefault="009B0F3D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3 303,0</w:t>
            </w:r>
          </w:p>
        </w:tc>
        <w:tc>
          <w:tcPr>
            <w:tcW w:w="992" w:type="dxa"/>
            <w:gridSpan w:val="3"/>
            <w:vAlign w:val="center"/>
          </w:tcPr>
          <w:p w:rsidR="009B0F3D" w:rsidRPr="00B92E7D" w:rsidRDefault="009B0F3D" w:rsidP="00F01E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2 827,4</w:t>
            </w:r>
          </w:p>
        </w:tc>
        <w:tc>
          <w:tcPr>
            <w:tcW w:w="992" w:type="dxa"/>
            <w:gridSpan w:val="3"/>
            <w:vAlign w:val="center"/>
          </w:tcPr>
          <w:p w:rsidR="00FE01E1" w:rsidRPr="00B92E7D" w:rsidRDefault="009B0F3D" w:rsidP="00F01E01">
            <w:pPr>
              <w:tabs>
                <w:tab w:val="left" w:pos="1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2 827,4</w:t>
            </w:r>
          </w:p>
        </w:tc>
        <w:tc>
          <w:tcPr>
            <w:tcW w:w="1134" w:type="dxa"/>
            <w:gridSpan w:val="2"/>
            <w:vAlign w:val="center"/>
          </w:tcPr>
          <w:p w:rsidR="00FE01E1" w:rsidRPr="00B92E7D" w:rsidRDefault="009B0F3D" w:rsidP="00F01E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2 827,4</w:t>
            </w:r>
          </w:p>
        </w:tc>
        <w:tc>
          <w:tcPr>
            <w:tcW w:w="1338" w:type="dxa"/>
            <w:gridSpan w:val="4"/>
            <w:vAlign w:val="center"/>
          </w:tcPr>
          <w:p w:rsidR="00FE01E1" w:rsidRPr="00B92E7D" w:rsidRDefault="0065690B" w:rsidP="00F01E01">
            <w:pPr>
              <w:tabs>
                <w:tab w:val="left" w:pos="1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2 827,4</w:t>
            </w:r>
          </w:p>
        </w:tc>
        <w:tc>
          <w:tcPr>
            <w:tcW w:w="1276" w:type="dxa"/>
            <w:vAlign w:val="center"/>
          </w:tcPr>
          <w:p w:rsidR="00FE01E1" w:rsidRPr="00B92E7D" w:rsidRDefault="0065690B" w:rsidP="00F01E0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E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2 827,4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FE01E1" w:rsidRPr="00AE316C" w:rsidRDefault="002307E8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</w:t>
            </w:r>
            <w:r w:rsidR="009F332F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993" w:type="dxa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9F332F" w:rsidP="00F01E01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992" w:type="dxa"/>
            <w:gridSpan w:val="3"/>
            <w:vAlign w:val="center"/>
          </w:tcPr>
          <w:p w:rsidR="00FE01E1" w:rsidRPr="00AE316C" w:rsidRDefault="00FE01E1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9F332F" w:rsidP="00F01E01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1338" w:type="dxa"/>
            <w:gridSpan w:val="4"/>
            <w:vAlign w:val="center"/>
          </w:tcPr>
          <w:p w:rsidR="00FE01E1" w:rsidRPr="00AE316C" w:rsidRDefault="0065690B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</w:t>
            </w:r>
            <w:r w:rsidR="00FE01E1" w:rsidRPr="00AE316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E01E1" w:rsidRDefault="0065690B" w:rsidP="00F01E01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  <w:r w:rsidR="00FE01E1" w:rsidRPr="00630E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C1780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6B0C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630E5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307E8" w:rsidRPr="00AE316C" w:rsidTr="00154ED0">
        <w:tc>
          <w:tcPr>
            <w:tcW w:w="3820" w:type="dxa"/>
            <w:gridSpan w:val="5"/>
            <w:vMerge w:val="restart"/>
            <w:vAlign w:val="center"/>
          </w:tcPr>
          <w:p w:rsidR="002307E8" w:rsidRPr="00AE316C" w:rsidRDefault="002307E8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Соисполнитель</w:t>
            </w:r>
          </w:p>
          <w:p w:rsidR="002307E8" w:rsidRPr="00AE316C" w:rsidRDefault="002307E8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1850" w:type="dxa"/>
            <w:vMerge w:val="restart"/>
            <w:vAlign w:val="center"/>
          </w:tcPr>
          <w:p w:rsidR="002307E8" w:rsidRPr="00AE316C" w:rsidRDefault="002307E8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7E8" w:rsidRPr="00AE316C" w:rsidRDefault="002307E8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307E8" w:rsidRPr="00AE316C" w:rsidRDefault="008D7002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10 706,5</w:t>
            </w:r>
          </w:p>
        </w:tc>
        <w:tc>
          <w:tcPr>
            <w:tcW w:w="993" w:type="dxa"/>
            <w:vAlign w:val="center"/>
          </w:tcPr>
          <w:p w:rsidR="002307E8" w:rsidRPr="00AE316C" w:rsidRDefault="002307E8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1 386,7</w:t>
            </w:r>
          </w:p>
        </w:tc>
        <w:tc>
          <w:tcPr>
            <w:tcW w:w="992" w:type="dxa"/>
            <w:gridSpan w:val="3"/>
          </w:tcPr>
          <w:p w:rsidR="002307E8" w:rsidRPr="00AE316C" w:rsidRDefault="002307E8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2 186,6</w:t>
            </w:r>
          </w:p>
        </w:tc>
        <w:tc>
          <w:tcPr>
            <w:tcW w:w="992" w:type="dxa"/>
            <w:gridSpan w:val="3"/>
            <w:vAlign w:val="center"/>
          </w:tcPr>
          <w:p w:rsidR="002307E8" w:rsidRPr="00AE316C" w:rsidRDefault="002307E8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  <w:tc>
          <w:tcPr>
            <w:tcW w:w="1134" w:type="dxa"/>
            <w:gridSpan w:val="2"/>
          </w:tcPr>
          <w:p w:rsidR="002307E8" w:rsidRPr="00AE316C" w:rsidRDefault="002307E8" w:rsidP="00F01E01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  <w:tc>
          <w:tcPr>
            <w:tcW w:w="1338" w:type="dxa"/>
            <w:gridSpan w:val="4"/>
          </w:tcPr>
          <w:p w:rsidR="002307E8" w:rsidRDefault="002307E8">
            <w:r w:rsidRPr="00EB57E2"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  <w:tc>
          <w:tcPr>
            <w:tcW w:w="1276" w:type="dxa"/>
          </w:tcPr>
          <w:p w:rsidR="002307E8" w:rsidRDefault="002307E8">
            <w:r w:rsidRPr="00EB57E2">
              <w:rPr>
                <w:rFonts w:ascii="Times New Roman" w:hAnsi="Times New Roman" w:cs="Times New Roman"/>
                <w:sz w:val="26"/>
                <w:szCs w:val="26"/>
              </w:rPr>
              <w:t>1 783,3</w:t>
            </w:r>
          </w:p>
        </w:tc>
      </w:tr>
      <w:tr w:rsidR="00FE01E1" w:rsidRPr="00AE316C" w:rsidTr="00F01E01">
        <w:trPr>
          <w:trHeight w:val="984"/>
        </w:trPr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FE01E1" w:rsidRPr="00AE316C" w:rsidRDefault="00FE01E1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9C76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B1250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1A6B8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307E8" w:rsidRPr="00AE316C" w:rsidTr="002307E8">
        <w:tc>
          <w:tcPr>
            <w:tcW w:w="3820" w:type="dxa"/>
            <w:gridSpan w:val="5"/>
            <w:vMerge/>
          </w:tcPr>
          <w:p w:rsidR="002307E8" w:rsidRPr="00AE316C" w:rsidRDefault="002307E8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2307E8" w:rsidRPr="00AE316C" w:rsidRDefault="002307E8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7E8" w:rsidRPr="00AE316C" w:rsidRDefault="002307E8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134" w:type="dxa"/>
            <w:gridSpan w:val="2"/>
            <w:vAlign w:val="center"/>
          </w:tcPr>
          <w:p w:rsidR="002307E8" w:rsidRPr="00AE316C" w:rsidRDefault="008D7002" w:rsidP="002307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2 560,4</w:t>
            </w:r>
          </w:p>
        </w:tc>
        <w:tc>
          <w:tcPr>
            <w:tcW w:w="993" w:type="dxa"/>
            <w:vAlign w:val="center"/>
          </w:tcPr>
          <w:p w:rsidR="002307E8" w:rsidRPr="00AE316C" w:rsidRDefault="001847D7" w:rsidP="002307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992" w:type="dxa"/>
            <w:gridSpan w:val="3"/>
            <w:vAlign w:val="center"/>
          </w:tcPr>
          <w:p w:rsidR="002307E8" w:rsidRDefault="002307E8" w:rsidP="002307E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806,5</w:t>
            </w:r>
          </w:p>
        </w:tc>
        <w:tc>
          <w:tcPr>
            <w:tcW w:w="992" w:type="dxa"/>
            <w:gridSpan w:val="3"/>
            <w:vAlign w:val="center"/>
          </w:tcPr>
          <w:p w:rsidR="002307E8" w:rsidRPr="00AE316C" w:rsidRDefault="002307E8" w:rsidP="002307E8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  <w:tc>
          <w:tcPr>
            <w:tcW w:w="1134" w:type="dxa"/>
            <w:gridSpan w:val="2"/>
            <w:vAlign w:val="center"/>
          </w:tcPr>
          <w:p w:rsidR="002307E8" w:rsidRDefault="002307E8" w:rsidP="002307E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  <w:tc>
          <w:tcPr>
            <w:tcW w:w="1338" w:type="dxa"/>
            <w:gridSpan w:val="4"/>
            <w:vAlign w:val="center"/>
          </w:tcPr>
          <w:p w:rsidR="002307E8" w:rsidRDefault="002307E8" w:rsidP="002307E8">
            <w:pPr>
              <w:jc w:val="center"/>
            </w:pPr>
            <w:r w:rsidRPr="00340E5E"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  <w:tc>
          <w:tcPr>
            <w:tcW w:w="1276" w:type="dxa"/>
            <w:vAlign w:val="center"/>
          </w:tcPr>
          <w:p w:rsidR="002307E8" w:rsidRDefault="002307E8" w:rsidP="002307E8">
            <w:pPr>
              <w:jc w:val="center"/>
            </w:pPr>
            <w:r w:rsidRPr="00340E5E">
              <w:rPr>
                <w:rFonts w:ascii="Times New Roman" w:hAnsi="Times New Roman" w:cs="Times New Roman"/>
                <w:sz w:val="26"/>
                <w:szCs w:val="26"/>
              </w:rPr>
              <w:t>270,1</w:t>
            </w:r>
          </w:p>
        </w:tc>
      </w:tr>
      <w:tr w:rsidR="002307E8" w:rsidRPr="00AE316C" w:rsidTr="005037D7">
        <w:tc>
          <w:tcPr>
            <w:tcW w:w="3820" w:type="dxa"/>
            <w:gridSpan w:val="5"/>
            <w:vMerge/>
          </w:tcPr>
          <w:p w:rsidR="002307E8" w:rsidRPr="00AE316C" w:rsidRDefault="002307E8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2307E8" w:rsidRPr="00AE316C" w:rsidRDefault="002307E8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7E8" w:rsidRPr="00AE316C" w:rsidRDefault="002307E8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1134" w:type="dxa"/>
            <w:gridSpan w:val="2"/>
            <w:vAlign w:val="center"/>
          </w:tcPr>
          <w:p w:rsidR="002307E8" w:rsidRPr="00AE316C" w:rsidRDefault="008D7002" w:rsidP="005037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8 146,1</w:t>
            </w:r>
          </w:p>
        </w:tc>
        <w:tc>
          <w:tcPr>
            <w:tcW w:w="993" w:type="dxa"/>
            <w:vAlign w:val="center"/>
          </w:tcPr>
          <w:p w:rsidR="002307E8" w:rsidRPr="00AE316C" w:rsidRDefault="002307E8" w:rsidP="00503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713,2</w:t>
            </w:r>
          </w:p>
        </w:tc>
        <w:tc>
          <w:tcPr>
            <w:tcW w:w="992" w:type="dxa"/>
            <w:gridSpan w:val="3"/>
            <w:vAlign w:val="center"/>
          </w:tcPr>
          <w:p w:rsidR="002307E8" w:rsidRDefault="002307E8" w:rsidP="005037D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1 380,1</w:t>
            </w:r>
          </w:p>
        </w:tc>
        <w:tc>
          <w:tcPr>
            <w:tcW w:w="992" w:type="dxa"/>
            <w:gridSpan w:val="3"/>
            <w:vAlign w:val="center"/>
          </w:tcPr>
          <w:p w:rsidR="002307E8" w:rsidRPr="00AE316C" w:rsidRDefault="002307E8" w:rsidP="005037D7">
            <w:pPr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1134" w:type="dxa"/>
            <w:gridSpan w:val="2"/>
            <w:vAlign w:val="center"/>
          </w:tcPr>
          <w:p w:rsidR="002307E8" w:rsidRDefault="002307E8" w:rsidP="005037D7">
            <w:pPr>
              <w:jc w:val="center"/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1338" w:type="dxa"/>
            <w:gridSpan w:val="4"/>
            <w:vAlign w:val="center"/>
          </w:tcPr>
          <w:p w:rsidR="002307E8" w:rsidRDefault="002307E8" w:rsidP="005037D7">
            <w:pPr>
              <w:jc w:val="center"/>
            </w:pPr>
            <w:r w:rsidRPr="003379A8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1276" w:type="dxa"/>
            <w:vAlign w:val="center"/>
          </w:tcPr>
          <w:p w:rsidR="002307E8" w:rsidRDefault="002307E8" w:rsidP="005037D7">
            <w:pPr>
              <w:jc w:val="center"/>
            </w:pPr>
            <w:r w:rsidRPr="003379A8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FE01E1" w:rsidRPr="00AE316C" w:rsidTr="00F01E01">
        <w:tc>
          <w:tcPr>
            <w:tcW w:w="3820" w:type="dxa"/>
            <w:gridSpan w:val="5"/>
            <w:vMerge/>
          </w:tcPr>
          <w:p w:rsidR="00FE01E1" w:rsidRPr="00AE316C" w:rsidRDefault="00FE01E1" w:rsidP="00F01E0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vMerge/>
            <w:vAlign w:val="center"/>
          </w:tcPr>
          <w:p w:rsidR="00FE01E1" w:rsidRPr="00AE316C" w:rsidRDefault="00FE01E1" w:rsidP="00F01E0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E01E1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jc w:val="center"/>
            </w:pPr>
            <w:r w:rsidRPr="009C762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3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E01E1" w:rsidRDefault="00FE01E1" w:rsidP="00F01E01">
            <w:pPr>
              <w:jc w:val="center"/>
            </w:pPr>
            <w:r w:rsidRPr="00B1250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338" w:type="dxa"/>
            <w:gridSpan w:val="4"/>
            <w:vAlign w:val="center"/>
          </w:tcPr>
          <w:p w:rsidR="00FE01E1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  <w:p w:rsidR="00FE01E1" w:rsidRPr="00AE316C" w:rsidRDefault="00FE01E1" w:rsidP="00F01E01">
            <w:pPr>
              <w:pStyle w:val="ConsPlusNormal"/>
              <w:tabs>
                <w:tab w:val="left" w:pos="1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E01E1" w:rsidRDefault="00FE01E1" w:rsidP="00F01E01">
            <w:pPr>
              <w:jc w:val="center"/>
            </w:pPr>
            <w:r w:rsidRPr="001A6B8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593E76" w:rsidRPr="00AE316C" w:rsidRDefault="00593E76" w:rsidP="00593E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3E76" w:rsidRDefault="00593E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7252" w:rsidRDefault="00437252" w:rsidP="00CE39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7252" w:rsidRDefault="00437252" w:rsidP="00CE39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7252" w:rsidRDefault="00437252" w:rsidP="00CE39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7252" w:rsidRDefault="00437252" w:rsidP="00CE39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7252" w:rsidRDefault="00437252" w:rsidP="00CE39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1CE4" w:rsidRDefault="008A1CE4" w:rsidP="00CE39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1CE4" w:rsidRDefault="008A1CE4" w:rsidP="00CE39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1CE4" w:rsidRDefault="008A1CE4" w:rsidP="00CE39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A1CE4" w:rsidRDefault="008A1CE4" w:rsidP="00CE399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01E01" w:rsidRDefault="00F01E01" w:rsidP="00F01E01">
      <w:pPr>
        <w:pStyle w:val="ConsPlusNormal"/>
        <w:outlineLvl w:val="1"/>
        <w:rPr>
          <w:rFonts w:ascii="Times New Roman" w:hAnsi="Times New Roman" w:cs="Times New Roman"/>
        </w:rPr>
        <w:sectPr w:rsidR="00F01E01" w:rsidSect="00F01E01">
          <w:pgSz w:w="16838" w:h="11905" w:orient="landscape"/>
          <w:pgMar w:top="284" w:right="284" w:bottom="709" w:left="284" w:header="0" w:footer="0" w:gutter="0"/>
          <w:cols w:space="720"/>
        </w:sectPr>
      </w:pPr>
    </w:p>
    <w:p w:rsidR="00F01E01" w:rsidRDefault="00F01E01" w:rsidP="00F01E0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F01E01" w:rsidSect="00F01E01">
      <w:pgSz w:w="11905" w:h="16838"/>
      <w:pgMar w:top="0" w:right="706" w:bottom="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43" w:rsidRDefault="00E17043" w:rsidP="001D1A24">
      <w:pPr>
        <w:spacing w:after="0" w:line="240" w:lineRule="auto"/>
      </w:pPr>
      <w:r>
        <w:separator/>
      </w:r>
    </w:p>
  </w:endnote>
  <w:endnote w:type="continuationSeparator" w:id="0">
    <w:p w:rsidR="00E17043" w:rsidRDefault="00E17043" w:rsidP="001D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43" w:rsidRDefault="00E17043" w:rsidP="001D1A24">
      <w:pPr>
        <w:spacing w:after="0" w:line="240" w:lineRule="auto"/>
      </w:pPr>
      <w:r>
        <w:separator/>
      </w:r>
    </w:p>
  </w:footnote>
  <w:footnote w:type="continuationSeparator" w:id="0">
    <w:p w:rsidR="00E17043" w:rsidRDefault="00E17043" w:rsidP="001D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D0" w:rsidRDefault="00154ED0">
    <w:pPr>
      <w:pStyle w:val="ad"/>
    </w:pPr>
  </w:p>
  <w:p w:rsidR="00154ED0" w:rsidRDefault="00154E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3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B1"/>
    <w:rsid w:val="00000346"/>
    <w:rsid w:val="00011D4B"/>
    <w:rsid w:val="000129B8"/>
    <w:rsid w:val="00013925"/>
    <w:rsid w:val="0002717C"/>
    <w:rsid w:val="00034BB2"/>
    <w:rsid w:val="00043D24"/>
    <w:rsid w:val="00046896"/>
    <w:rsid w:val="0005110B"/>
    <w:rsid w:val="00054982"/>
    <w:rsid w:val="000A35AB"/>
    <w:rsid w:val="000A3E7E"/>
    <w:rsid w:val="000A45AA"/>
    <w:rsid w:val="000B740C"/>
    <w:rsid w:val="000C75F4"/>
    <w:rsid w:val="000D2928"/>
    <w:rsid w:val="000D40E4"/>
    <w:rsid w:val="000D7CCC"/>
    <w:rsid w:val="000E1B15"/>
    <w:rsid w:val="000F06FE"/>
    <w:rsid w:val="00101DCE"/>
    <w:rsid w:val="001027E4"/>
    <w:rsid w:val="00104C13"/>
    <w:rsid w:val="001070AA"/>
    <w:rsid w:val="00110AA0"/>
    <w:rsid w:val="00113975"/>
    <w:rsid w:val="00124F40"/>
    <w:rsid w:val="001512E8"/>
    <w:rsid w:val="001534D7"/>
    <w:rsid w:val="00154ED0"/>
    <w:rsid w:val="00164BEE"/>
    <w:rsid w:val="001847D7"/>
    <w:rsid w:val="001922D9"/>
    <w:rsid w:val="00195467"/>
    <w:rsid w:val="001A1296"/>
    <w:rsid w:val="001A5AAF"/>
    <w:rsid w:val="001C1807"/>
    <w:rsid w:val="001D1A24"/>
    <w:rsid w:val="001D240B"/>
    <w:rsid w:val="001E5E79"/>
    <w:rsid w:val="001F1110"/>
    <w:rsid w:val="001F1E22"/>
    <w:rsid w:val="001F3D07"/>
    <w:rsid w:val="00200D46"/>
    <w:rsid w:val="002065D6"/>
    <w:rsid w:val="002163BA"/>
    <w:rsid w:val="002307E8"/>
    <w:rsid w:val="0025217A"/>
    <w:rsid w:val="0026446D"/>
    <w:rsid w:val="00266C3F"/>
    <w:rsid w:val="0027114B"/>
    <w:rsid w:val="0027590B"/>
    <w:rsid w:val="002A2179"/>
    <w:rsid w:val="002B01E7"/>
    <w:rsid w:val="002C76F2"/>
    <w:rsid w:val="002D43DD"/>
    <w:rsid w:val="002D4A3A"/>
    <w:rsid w:val="002E28D2"/>
    <w:rsid w:val="002E4712"/>
    <w:rsid w:val="002F1B23"/>
    <w:rsid w:val="002F4A00"/>
    <w:rsid w:val="002F6AF6"/>
    <w:rsid w:val="002F7538"/>
    <w:rsid w:val="00304F29"/>
    <w:rsid w:val="0030767F"/>
    <w:rsid w:val="0031478E"/>
    <w:rsid w:val="00317B8F"/>
    <w:rsid w:val="003451D2"/>
    <w:rsid w:val="00350EDF"/>
    <w:rsid w:val="003612EC"/>
    <w:rsid w:val="003668B1"/>
    <w:rsid w:val="00370E57"/>
    <w:rsid w:val="00372162"/>
    <w:rsid w:val="00381D1B"/>
    <w:rsid w:val="00384A52"/>
    <w:rsid w:val="003920B1"/>
    <w:rsid w:val="003A41DE"/>
    <w:rsid w:val="003A4E0E"/>
    <w:rsid w:val="003D7FC8"/>
    <w:rsid w:val="003F4A24"/>
    <w:rsid w:val="003F5E32"/>
    <w:rsid w:val="00411B01"/>
    <w:rsid w:val="00414A1F"/>
    <w:rsid w:val="00422613"/>
    <w:rsid w:val="004330DD"/>
    <w:rsid w:val="00437252"/>
    <w:rsid w:val="004415AA"/>
    <w:rsid w:val="00450B3B"/>
    <w:rsid w:val="00457425"/>
    <w:rsid w:val="00460798"/>
    <w:rsid w:val="00476EC5"/>
    <w:rsid w:val="00477461"/>
    <w:rsid w:val="00480B0A"/>
    <w:rsid w:val="004812BB"/>
    <w:rsid w:val="00482CC8"/>
    <w:rsid w:val="0048522F"/>
    <w:rsid w:val="00486983"/>
    <w:rsid w:val="004A29A0"/>
    <w:rsid w:val="004A53B3"/>
    <w:rsid w:val="004D043F"/>
    <w:rsid w:val="004E4D52"/>
    <w:rsid w:val="004F248D"/>
    <w:rsid w:val="005037D7"/>
    <w:rsid w:val="00510EFD"/>
    <w:rsid w:val="005120F4"/>
    <w:rsid w:val="0051358F"/>
    <w:rsid w:val="00521563"/>
    <w:rsid w:val="00522E2A"/>
    <w:rsid w:val="005369A8"/>
    <w:rsid w:val="0054013A"/>
    <w:rsid w:val="00540665"/>
    <w:rsid w:val="005448D7"/>
    <w:rsid w:val="00560D3D"/>
    <w:rsid w:val="005774E8"/>
    <w:rsid w:val="00582438"/>
    <w:rsid w:val="00587C20"/>
    <w:rsid w:val="00590A42"/>
    <w:rsid w:val="00593E76"/>
    <w:rsid w:val="0059484D"/>
    <w:rsid w:val="005B2623"/>
    <w:rsid w:val="005B3B37"/>
    <w:rsid w:val="005C0270"/>
    <w:rsid w:val="005C142C"/>
    <w:rsid w:val="005C42A4"/>
    <w:rsid w:val="005E584F"/>
    <w:rsid w:val="005F1768"/>
    <w:rsid w:val="00612A53"/>
    <w:rsid w:val="00623E9D"/>
    <w:rsid w:val="00626287"/>
    <w:rsid w:val="00627FD5"/>
    <w:rsid w:val="006426AC"/>
    <w:rsid w:val="006501DB"/>
    <w:rsid w:val="0065690B"/>
    <w:rsid w:val="006619E7"/>
    <w:rsid w:val="00662A46"/>
    <w:rsid w:val="00677646"/>
    <w:rsid w:val="006803C8"/>
    <w:rsid w:val="0068124B"/>
    <w:rsid w:val="006943CC"/>
    <w:rsid w:val="006A4458"/>
    <w:rsid w:val="006A663E"/>
    <w:rsid w:val="006A7F87"/>
    <w:rsid w:val="006B0E4E"/>
    <w:rsid w:val="006B4AD1"/>
    <w:rsid w:val="006C69A6"/>
    <w:rsid w:val="006D1C96"/>
    <w:rsid w:val="006D2686"/>
    <w:rsid w:val="006D2F34"/>
    <w:rsid w:val="006D68D9"/>
    <w:rsid w:val="006D7FFB"/>
    <w:rsid w:val="006F062A"/>
    <w:rsid w:val="0070652F"/>
    <w:rsid w:val="00752969"/>
    <w:rsid w:val="00756E3E"/>
    <w:rsid w:val="00761F9D"/>
    <w:rsid w:val="00766750"/>
    <w:rsid w:val="00770AAC"/>
    <w:rsid w:val="00772EBB"/>
    <w:rsid w:val="00776681"/>
    <w:rsid w:val="00781A71"/>
    <w:rsid w:val="007825E1"/>
    <w:rsid w:val="007842A3"/>
    <w:rsid w:val="007A0A32"/>
    <w:rsid w:val="007A1827"/>
    <w:rsid w:val="007A257E"/>
    <w:rsid w:val="007A7220"/>
    <w:rsid w:val="007C06A3"/>
    <w:rsid w:val="007C4CC3"/>
    <w:rsid w:val="007D7081"/>
    <w:rsid w:val="007F6BD3"/>
    <w:rsid w:val="00802651"/>
    <w:rsid w:val="00802947"/>
    <w:rsid w:val="008115E2"/>
    <w:rsid w:val="008142AC"/>
    <w:rsid w:val="00814E4B"/>
    <w:rsid w:val="00826120"/>
    <w:rsid w:val="00827518"/>
    <w:rsid w:val="008409CD"/>
    <w:rsid w:val="008441EE"/>
    <w:rsid w:val="008442C6"/>
    <w:rsid w:val="00852154"/>
    <w:rsid w:val="00856F52"/>
    <w:rsid w:val="0087422C"/>
    <w:rsid w:val="00874F5E"/>
    <w:rsid w:val="008756E2"/>
    <w:rsid w:val="00876BCF"/>
    <w:rsid w:val="00893F84"/>
    <w:rsid w:val="008957D4"/>
    <w:rsid w:val="0089660F"/>
    <w:rsid w:val="00896F20"/>
    <w:rsid w:val="008A1CCC"/>
    <w:rsid w:val="008A1CE4"/>
    <w:rsid w:val="008A2C70"/>
    <w:rsid w:val="008A4299"/>
    <w:rsid w:val="008B342A"/>
    <w:rsid w:val="008B343F"/>
    <w:rsid w:val="008D7002"/>
    <w:rsid w:val="008E5755"/>
    <w:rsid w:val="008F1D11"/>
    <w:rsid w:val="008F3C0D"/>
    <w:rsid w:val="00915321"/>
    <w:rsid w:val="00915E87"/>
    <w:rsid w:val="00924AD8"/>
    <w:rsid w:val="00930A74"/>
    <w:rsid w:val="00933316"/>
    <w:rsid w:val="009438F0"/>
    <w:rsid w:val="00955BC4"/>
    <w:rsid w:val="0096719E"/>
    <w:rsid w:val="00987A8F"/>
    <w:rsid w:val="009933FD"/>
    <w:rsid w:val="00993659"/>
    <w:rsid w:val="009B0F3D"/>
    <w:rsid w:val="009D326A"/>
    <w:rsid w:val="009D6512"/>
    <w:rsid w:val="009E23F7"/>
    <w:rsid w:val="009F332F"/>
    <w:rsid w:val="00A04269"/>
    <w:rsid w:val="00A07DCE"/>
    <w:rsid w:val="00A12D2C"/>
    <w:rsid w:val="00A15ED0"/>
    <w:rsid w:val="00A179EB"/>
    <w:rsid w:val="00A25BDD"/>
    <w:rsid w:val="00A33370"/>
    <w:rsid w:val="00A50526"/>
    <w:rsid w:val="00A52793"/>
    <w:rsid w:val="00A57F4C"/>
    <w:rsid w:val="00A60059"/>
    <w:rsid w:val="00A6722D"/>
    <w:rsid w:val="00A76C1F"/>
    <w:rsid w:val="00A77A8C"/>
    <w:rsid w:val="00A84E57"/>
    <w:rsid w:val="00A900A5"/>
    <w:rsid w:val="00A905EA"/>
    <w:rsid w:val="00A9116A"/>
    <w:rsid w:val="00A93255"/>
    <w:rsid w:val="00A95247"/>
    <w:rsid w:val="00AA598A"/>
    <w:rsid w:val="00AA64A0"/>
    <w:rsid w:val="00AB03B7"/>
    <w:rsid w:val="00AB1CA9"/>
    <w:rsid w:val="00AB4847"/>
    <w:rsid w:val="00AC0402"/>
    <w:rsid w:val="00AC5C9A"/>
    <w:rsid w:val="00AD7B9C"/>
    <w:rsid w:val="00AE1505"/>
    <w:rsid w:val="00AE316C"/>
    <w:rsid w:val="00B020AD"/>
    <w:rsid w:val="00B06FC6"/>
    <w:rsid w:val="00B1218A"/>
    <w:rsid w:val="00B1359B"/>
    <w:rsid w:val="00B16E2C"/>
    <w:rsid w:val="00B2111A"/>
    <w:rsid w:val="00B265B5"/>
    <w:rsid w:val="00B317B2"/>
    <w:rsid w:val="00B341E9"/>
    <w:rsid w:val="00B353AC"/>
    <w:rsid w:val="00B41666"/>
    <w:rsid w:val="00B62107"/>
    <w:rsid w:val="00B64B5E"/>
    <w:rsid w:val="00B845B4"/>
    <w:rsid w:val="00B928CB"/>
    <w:rsid w:val="00B92E7D"/>
    <w:rsid w:val="00B9705A"/>
    <w:rsid w:val="00BA4B81"/>
    <w:rsid w:val="00BA4EE6"/>
    <w:rsid w:val="00BB4BC9"/>
    <w:rsid w:val="00BB7445"/>
    <w:rsid w:val="00BC65C4"/>
    <w:rsid w:val="00BE3CAE"/>
    <w:rsid w:val="00BF085D"/>
    <w:rsid w:val="00BF354B"/>
    <w:rsid w:val="00BF446F"/>
    <w:rsid w:val="00BF7D6E"/>
    <w:rsid w:val="00C11A8F"/>
    <w:rsid w:val="00C215CA"/>
    <w:rsid w:val="00C26880"/>
    <w:rsid w:val="00C3271A"/>
    <w:rsid w:val="00C35484"/>
    <w:rsid w:val="00C408D1"/>
    <w:rsid w:val="00C4483C"/>
    <w:rsid w:val="00C521B7"/>
    <w:rsid w:val="00C637EE"/>
    <w:rsid w:val="00C677F6"/>
    <w:rsid w:val="00C74B4A"/>
    <w:rsid w:val="00C76563"/>
    <w:rsid w:val="00C77F78"/>
    <w:rsid w:val="00C85382"/>
    <w:rsid w:val="00C9097C"/>
    <w:rsid w:val="00C94AD8"/>
    <w:rsid w:val="00CA29E6"/>
    <w:rsid w:val="00CA5814"/>
    <w:rsid w:val="00CA7866"/>
    <w:rsid w:val="00CE399A"/>
    <w:rsid w:val="00D00CBA"/>
    <w:rsid w:val="00D07F2F"/>
    <w:rsid w:val="00D11790"/>
    <w:rsid w:val="00D11F76"/>
    <w:rsid w:val="00D20C08"/>
    <w:rsid w:val="00D4699D"/>
    <w:rsid w:val="00D504F7"/>
    <w:rsid w:val="00D536CA"/>
    <w:rsid w:val="00D6477B"/>
    <w:rsid w:val="00D71F39"/>
    <w:rsid w:val="00D8436E"/>
    <w:rsid w:val="00D9738F"/>
    <w:rsid w:val="00DA0923"/>
    <w:rsid w:val="00DB1493"/>
    <w:rsid w:val="00DD73BF"/>
    <w:rsid w:val="00DE4D0F"/>
    <w:rsid w:val="00DE4EF9"/>
    <w:rsid w:val="00E006B4"/>
    <w:rsid w:val="00E02DE4"/>
    <w:rsid w:val="00E118E9"/>
    <w:rsid w:val="00E126A6"/>
    <w:rsid w:val="00E17043"/>
    <w:rsid w:val="00E17206"/>
    <w:rsid w:val="00E2168A"/>
    <w:rsid w:val="00E21CC0"/>
    <w:rsid w:val="00E33D2D"/>
    <w:rsid w:val="00E430DB"/>
    <w:rsid w:val="00E459FA"/>
    <w:rsid w:val="00E52859"/>
    <w:rsid w:val="00E567FA"/>
    <w:rsid w:val="00E573E0"/>
    <w:rsid w:val="00E6157E"/>
    <w:rsid w:val="00E63EAF"/>
    <w:rsid w:val="00E71B2E"/>
    <w:rsid w:val="00E8163D"/>
    <w:rsid w:val="00E904D4"/>
    <w:rsid w:val="00E91172"/>
    <w:rsid w:val="00E96013"/>
    <w:rsid w:val="00E97A35"/>
    <w:rsid w:val="00E97CF2"/>
    <w:rsid w:val="00EA5DC4"/>
    <w:rsid w:val="00EA782B"/>
    <w:rsid w:val="00EB4600"/>
    <w:rsid w:val="00EC4053"/>
    <w:rsid w:val="00ED1496"/>
    <w:rsid w:val="00ED30BD"/>
    <w:rsid w:val="00EE0A02"/>
    <w:rsid w:val="00EE1D1A"/>
    <w:rsid w:val="00EE2AFD"/>
    <w:rsid w:val="00EE485E"/>
    <w:rsid w:val="00EE768D"/>
    <w:rsid w:val="00F01E01"/>
    <w:rsid w:val="00F0390A"/>
    <w:rsid w:val="00F05022"/>
    <w:rsid w:val="00F06710"/>
    <w:rsid w:val="00F1098D"/>
    <w:rsid w:val="00F12070"/>
    <w:rsid w:val="00F14353"/>
    <w:rsid w:val="00F14E4E"/>
    <w:rsid w:val="00F265ED"/>
    <w:rsid w:val="00F33833"/>
    <w:rsid w:val="00F437CD"/>
    <w:rsid w:val="00F43858"/>
    <w:rsid w:val="00F50130"/>
    <w:rsid w:val="00F548DF"/>
    <w:rsid w:val="00F6181D"/>
    <w:rsid w:val="00F64D6D"/>
    <w:rsid w:val="00F6584E"/>
    <w:rsid w:val="00F669BA"/>
    <w:rsid w:val="00F76469"/>
    <w:rsid w:val="00F806FB"/>
    <w:rsid w:val="00F86398"/>
    <w:rsid w:val="00F94F8A"/>
    <w:rsid w:val="00FA5516"/>
    <w:rsid w:val="00FA590F"/>
    <w:rsid w:val="00FA6790"/>
    <w:rsid w:val="00FA6ED2"/>
    <w:rsid w:val="00FA79DF"/>
    <w:rsid w:val="00FB27E9"/>
    <w:rsid w:val="00FD0008"/>
    <w:rsid w:val="00FD685D"/>
    <w:rsid w:val="00FE01E1"/>
    <w:rsid w:val="00FE5B5E"/>
    <w:rsid w:val="00FF0188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CB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66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E399A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E399A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E399A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E399A"/>
    <w:rPr>
      <w:b/>
      <w:bCs/>
    </w:rPr>
  </w:style>
  <w:style w:type="paragraph" w:styleId="a9">
    <w:name w:val="List Paragraph"/>
    <w:basedOn w:val="a"/>
    <w:uiPriority w:val="99"/>
    <w:qFormat/>
    <w:rsid w:val="00CE399A"/>
    <w:pPr>
      <w:ind w:left="720"/>
      <w:contextualSpacing/>
    </w:pPr>
  </w:style>
  <w:style w:type="character" w:styleId="aa">
    <w:name w:val="Hyperlink"/>
    <w:basedOn w:val="a0"/>
    <w:uiPriority w:val="99"/>
    <w:rsid w:val="00CE399A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CE39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399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E399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E399A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E39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uiPriority w:val="99"/>
    <w:rsid w:val="0020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0CB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8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668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A5"/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CE399A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CE399A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CE399A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CE399A"/>
    <w:rPr>
      <w:b/>
      <w:bCs/>
    </w:rPr>
  </w:style>
  <w:style w:type="paragraph" w:styleId="a9">
    <w:name w:val="List Paragraph"/>
    <w:basedOn w:val="a"/>
    <w:uiPriority w:val="99"/>
    <w:qFormat/>
    <w:rsid w:val="00CE399A"/>
    <w:pPr>
      <w:ind w:left="720"/>
      <w:contextualSpacing/>
    </w:pPr>
  </w:style>
  <w:style w:type="character" w:styleId="aa">
    <w:name w:val="Hyperlink"/>
    <w:basedOn w:val="a0"/>
    <w:uiPriority w:val="99"/>
    <w:rsid w:val="00CE399A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rsid w:val="00CE399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E399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CE399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rsid w:val="00CE3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CE399A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E399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uiPriority w:val="99"/>
    <w:rsid w:val="0020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8677B30140BB6B391F755B3213F670E87A08F268F7EA14A2BB9CB9CA614B8F40693EAC54C82412AFE687D8t3m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76C8-E417-4E59-9FD6-88F63D30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19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2019-11-12T12:12:00Z</cp:lastPrinted>
  <dcterms:created xsi:type="dcterms:W3CDTF">2018-10-26T13:22:00Z</dcterms:created>
  <dcterms:modified xsi:type="dcterms:W3CDTF">2019-11-13T03:59:00Z</dcterms:modified>
</cp:coreProperties>
</file>