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3B" w:rsidRPr="00F70C3B" w:rsidRDefault="00F70C3B" w:rsidP="00F70C3B">
      <w:pPr>
        <w:ind w:right="2"/>
        <w:rPr>
          <w:rFonts w:eastAsia="Times New Roman"/>
          <w:b/>
          <w:color w:val="3366FF"/>
          <w:sz w:val="32"/>
          <w:szCs w:val="32"/>
          <w:lang w:eastAsia="ru-RU"/>
        </w:rPr>
      </w:pPr>
      <w:r w:rsidRPr="00F70C3B">
        <w:rPr>
          <w:rFonts w:eastAsia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31616" behindDoc="0" locked="0" layoutInCell="1" allowOverlap="1" wp14:anchorId="43FAB690" wp14:editId="043A886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C3B" w:rsidRPr="00F70C3B" w:rsidRDefault="00F70C3B" w:rsidP="00F70C3B">
      <w:pPr>
        <w:ind w:right="2"/>
        <w:rPr>
          <w:rFonts w:eastAsia="Times New Roman"/>
          <w:b/>
          <w:color w:val="3366FF"/>
          <w:sz w:val="32"/>
          <w:szCs w:val="32"/>
          <w:lang w:eastAsia="ru-RU"/>
        </w:rPr>
      </w:pPr>
    </w:p>
    <w:p w:rsidR="00F70C3B" w:rsidRPr="00F70C3B" w:rsidRDefault="00F70C3B" w:rsidP="00F70C3B">
      <w:pPr>
        <w:ind w:right="2"/>
        <w:rPr>
          <w:rFonts w:eastAsia="Times New Roman"/>
          <w:b/>
          <w:color w:val="3366FF"/>
          <w:sz w:val="6"/>
          <w:szCs w:val="32"/>
          <w:lang w:eastAsia="ru-RU"/>
        </w:rPr>
      </w:pPr>
    </w:p>
    <w:p w:rsidR="00F70C3B" w:rsidRPr="00F70C3B" w:rsidRDefault="00F70C3B" w:rsidP="00F70C3B">
      <w:pPr>
        <w:ind w:right="2"/>
        <w:rPr>
          <w:rFonts w:eastAsia="Times New Roman"/>
          <w:b/>
          <w:color w:val="3366FF"/>
          <w:sz w:val="12"/>
          <w:szCs w:val="32"/>
          <w:lang w:eastAsia="ru-RU"/>
        </w:rPr>
      </w:pPr>
    </w:p>
    <w:p w:rsidR="00F70C3B" w:rsidRPr="00F70C3B" w:rsidRDefault="00F70C3B" w:rsidP="00F70C3B">
      <w:pPr>
        <w:ind w:right="2"/>
        <w:rPr>
          <w:rFonts w:eastAsia="Times New Roman"/>
          <w:b/>
          <w:color w:val="000000"/>
          <w:sz w:val="32"/>
          <w:szCs w:val="32"/>
          <w:lang w:eastAsia="ru-RU"/>
        </w:rPr>
      </w:pPr>
      <w:r w:rsidRPr="00F70C3B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F70C3B" w:rsidRPr="00F70C3B" w:rsidRDefault="00F70C3B" w:rsidP="00F70C3B">
      <w:pPr>
        <w:ind w:right="2"/>
        <w:rPr>
          <w:rFonts w:eastAsia="Times New Roman"/>
          <w:b/>
          <w:color w:val="000000"/>
          <w:sz w:val="32"/>
          <w:szCs w:val="32"/>
          <w:lang w:eastAsia="ru-RU"/>
        </w:rPr>
      </w:pPr>
      <w:r w:rsidRPr="00F70C3B">
        <w:rPr>
          <w:rFonts w:eastAsia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F70C3B" w:rsidRPr="00F70C3B" w:rsidRDefault="00F70C3B" w:rsidP="00F70C3B">
      <w:pPr>
        <w:ind w:right="2"/>
        <w:rPr>
          <w:rFonts w:eastAsia="Times New Roman"/>
          <w:b/>
          <w:color w:val="000000"/>
          <w:sz w:val="28"/>
          <w:szCs w:val="28"/>
          <w:lang w:eastAsia="ru-RU"/>
        </w:rPr>
      </w:pPr>
      <w:r w:rsidRPr="00F70C3B">
        <w:rPr>
          <w:rFonts w:eastAsia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F70C3B" w:rsidRPr="00F70C3B" w:rsidRDefault="00F70C3B" w:rsidP="00F70C3B">
      <w:pPr>
        <w:ind w:right="2"/>
        <w:rPr>
          <w:rFonts w:eastAsia="Times New Roman"/>
          <w:color w:val="000000"/>
          <w:sz w:val="2"/>
          <w:szCs w:val="24"/>
          <w:lang w:eastAsia="ru-RU"/>
        </w:rPr>
      </w:pPr>
    </w:p>
    <w:p w:rsidR="00F70C3B" w:rsidRPr="00F70C3B" w:rsidRDefault="00F70C3B" w:rsidP="00F70C3B">
      <w:pPr>
        <w:widowControl w:val="0"/>
        <w:ind w:firstLine="4446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70C3B" w:rsidRPr="00F70C3B" w:rsidTr="00A54550">
        <w:trPr>
          <w:trHeight w:val="155"/>
        </w:trPr>
        <w:tc>
          <w:tcPr>
            <w:tcW w:w="565" w:type="dxa"/>
            <w:vAlign w:val="center"/>
          </w:tcPr>
          <w:p w:rsidR="00F70C3B" w:rsidRPr="00F70C3B" w:rsidRDefault="00F70C3B" w:rsidP="00F70C3B">
            <w:pPr>
              <w:ind w:left="-228" w:firstLine="120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  <w:r w:rsidRPr="00F70C3B">
              <w:rPr>
                <w:rFonts w:eastAsia="Times New Roman"/>
                <w:color w:val="000000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70C3B" w:rsidRPr="00F70C3B" w:rsidRDefault="00F70C3B" w:rsidP="00F70C3B">
            <w:pPr>
              <w:ind w:left="-228" w:firstLine="120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  <w:r w:rsidRPr="00F70C3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22</w:t>
            </w:r>
            <w:r w:rsidRPr="00F70C3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F70C3B" w:rsidRPr="00F70C3B" w:rsidRDefault="00F70C3B" w:rsidP="00F70C3B">
            <w:pPr>
              <w:ind w:left="-228" w:hanging="60"/>
              <w:rPr>
                <w:rFonts w:ascii="Arial" w:eastAsia="Times New Roman" w:hAnsi="Arial" w:cs="Arial"/>
                <w:color w:val="000000"/>
                <w:sz w:val="22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70C3B" w:rsidRPr="00F70C3B" w:rsidRDefault="00F70C3B" w:rsidP="00F70C3B">
            <w:pPr>
              <w:ind w:left="-108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F70C3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ноября</w:t>
            </w:r>
          </w:p>
        </w:tc>
        <w:tc>
          <w:tcPr>
            <w:tcW w:w="239" w:type="dxa"/>
          </w:tcPr>
          <w:p w:rsidR="00F70C3B" w:rsidRPr="00F70C3B" w:rsidRDefault="00F70C3B" w:rsidP="00F70C3B">
            <w:pPr>
              <w:jc w:val="lef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70C3B" w:rsidRPr="00F70C3B" w:rsidRDefault="00F70C3B" w:rsidP="00F70C3B">
            <w:pPr>
              <w:jc w:val="lef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F70C3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F70C3B" w:rsidRPr="00F70C3B" w:rsidRDefault="00F70C3B" w:rsidP="00F70C3B">
            <w:pPr>
              <w:jc w:val="lef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F70C3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F70C3B" w:rsidRPr="00F70C3B" w:rsidRDefault="00F70C3B" w:rsidP="00F70C3B">
            <w:pPr>
              <w:tabs>
                <w:tab w:val="left" w:pos="597"/>
              </w:tabs>
              <w:ind w:left="-108" w:right="-108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F70C3B">
              <w:rPr>
                <w:rFonts w:eastAsia="Times New Roman"/>
                <w:color w:val="000000"/>
                <w:szCs w:val="24"/>
                <w:lang w:eastAsia="ru-RU"/>
              </w:rPr>
              <w:t xml:space="preserve"> №</w:t>
            </w:r>
            <w:r w:rsidRPr="00F70C3B">
              <w:rPr>
                <w:rFonts w:ascii="Arial" w:eastAsia="Times New Roman" w:hAnsi="Arial" w:cs="Arial"/>
                <w:color w:val="000000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C3B" w:rsidRPr="00F70C3B" w:rsidRDefault="00F70C3B" w:rsidP="00F70C3B">
            <w:pPr>
              <w:tabs>
                <w:tab w:val="left" w:pos="597"/>
              </w:tabs>
              <w:ind w:left="-108" w:right="-108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2567</w:t>
            </w:r>
          </w:p>
        </w:tc>
      </w:tr>
    </w:tbl>
    <w:p w:rsidR="008E7EA0" w:rsidRDefault="008E7EA0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33ED9" w:rsidRDefault="00133ED9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33ED9" w:rsidRDefault="00133ED9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33ED9" w:rsidRDefault="00133ED9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E7EA0" w:rsidRDefault="008E7EA0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 изменений </w:t>
      </w:r>
    </w:p>
    <w:p w:rsidR="008E7EA0" w:rsidRDefault="008E7EA0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8E7EA0" w:rsidRDefault="008E7EA0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8E7EA0" w:rsidRPr="005733B5" w:rsidRDefault="008E7EA0" w:rsidP="008E7E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11.10.2013 №2901</w:t>
      </w:r>
    </w:p>
    <w:p w:rsidR="008E7EA0" w:rsidRDefault="008E7EA0" w:rsidP="008E7EA0">
      <w:pPr>
        <w:keepNext/>
        <w:keepLines/>
        <w:ind w:firstLine="708"/>
        <w:jc w:val="both"/>
        <w:outlineLvl w:val="0"/>
      </w:pPr>
    </w:p>
    <w:p w:rsidR="00133ED9" w:rsidRPr="00EF4E5B" w:rsidRDefault="00133ED9" w:rsidP="008E7EA0">
      <w:pPr>
        <w:keepNext/>
        <w:keepLines/>
        <w:ind w:firstLine="708"/>
        <w:jc w:val="both"/>
        <w:outlineLvl w:val="0"/>
      </w:pPr>
    </w:p>
    <w:p w:rsidR="008E7EA0" w:rsidRDefault="008E7EA0" w:rsidP="008E7EA0">
      <w:pPr>
        <w:keepNext/>
        <w:keepLines/>
        <w:ind w:firstLine="708"/>
        <w:jc w:val="both"/>
        <w:outlineLvl w:val="0"/>
        <w:rPr>
          <w:bCs/>
        </w:rPr>
      </w:pPr>
      <w:r w:rsidRPr="00133ED9">
        <w:t xml:space="preserve">В соответствии с постановлением Правительства Ханты-Мансийского автономного округа – Югры от 05.10.2018 №343-п «О государственной программе Ханты-Мансийского автономного округа – Югры «Поддержка занятости населения», Уставом города Когалыма, решением Думы города Когалыма от </w:t>
      </w:r>
      <w:r w:rsidR="008B5601">
        <w:t>25</w:t>
      </w:r>
      <w:r w:rsidRPr="00133ED9">
        <w:t>.0</w:t>
      </w:r>
      <w:r w:rsidR="008B5601">
        <w:t>9</w:t>
      </w:r>
      <w:r w:rsidRPr="00133ED9">
        <w:t>.2019 №</w:t>
      </w:r>
      <w:r w:rsidR="0027319F">
        <w:t>3</w:t>
      </w:r>
      <w:r w:rsidR="008B5601">
        <w:t>23</w:t>
      </w:r>
      <w:r w:rsidRPr="00133ED9">
        <w:t xml:space="preserve">-ГД «О внесении изменений в решение Думы города </w:t>
      </w:r>
      <w:r w:rsidR="00592974">
        <w:t>Когалыма от 12.12.2018 №250-ГД»</w:t>
      </w:r>
      <w:r w:rsidRPr="00133ED9">
        <w:rPr>
          <w:bCs/>
        </w:rPr>
        <w:t xml:space="preserve">, в связи с изменением </w:t>
      </w:r>
      <w:r w:rsidR="0027319F">
        <w:rPr>
          <w:bCs/>
        </w:rPr>
        <w:t>плановых</w:t>
      </w:r>
      <w:r w:rsidRPr="00133ED9">
        <w:rPr>
          <w:bCs/>
        </w:rPr>
        <w:t xml:space="preserve"> ассигнований:</w:t>
      </w:r>
    </w:p>
    <w:p w:rsidR="00290CD1" w:rsidRPr="00750E66" w:rsidRDefault="00290CD1" w:rsidP="008E7EA0">
      <w:pPr>
        <w:keepNext/>
        <w:keepLines/>
        <w:ind w:firstLine="708"/>
        <w:jc w:val="both"/>
        <w:outlineLvl w:val="0"/>
        <w:rPr>
          <w:bCs/>
        </w:rPr>
      </w:pPr>
    </w:p>
    <w:p w:rsidR="008E7EA0" w:rsidRPr="00290CD1" w:rsidRDefault="00290CD1" w:rsidP="00290CD1">
      <w:pPr>
        <w:tabs>
          <w:tab w:val="left" w:pos="0"/>
        </w:tabs>
        <w:ind w:firstLine="709"/>
        <w:jc w:val="both"/>
      </w:pPr>
      <w:r w:rsidRPr="00133ED9">
        <w:t xml:space="preserve">1. В </w:t>
      </w:r>
      <w:r w:rsidR="008B5601">
        <w:t xml:space="preserve">приложение к </w:t>
      </w:r>
      <w:r w:rsidRPr="00133ED9">
        <w:t>постановлени</w:t>
      </w:r>
      <w:r w:rsidR="008B5601">
        <w:t xml:space="preserve">ю </w:t>
      </w:r>
      <w:r>
        <w:t xml:space="preserve">Администрации города Когалыма </w:t>
      </w:r>
      <w:r w:rsidRPr="00133ED9">
        <w:t>от</w:t>
      </w:r>
      <w:r>
        <w:t xml:space="preserve"> </w:t>
      </w:r>
      <w:r w:rsidRPr="00133ED9">
        <w:t>11.10.2013</w:t>
      </w:r>
      <w:r>
        <w:t xml:space="preserve"> </w:t>
      </w:r>
      <w:r w:rsidRPr="00133ED9">
        <w:t xml:space="preserve">№2901 «Об утверждении муниципальной программы «Содействие занятости населения города Когалыма» (далее - </w:t>
      </w:r>
      <w:r w:rsidR="008B5601">
        <w:t>Программа</w:t>
      </w:r>
      <w:r w:rsidRPr="00133ED9">
        <w:t>)</w:t>
      </w:r>
      <w:r w:rsidR="008B5601">
        <w:t xml:space="preserve"> </w:t>
      </w:r>
      <w:r w:rsidRPr="00133ED9">
        <w:t>внести следующие изменения:</w:t>
      </w:r>
    </w:p>
    <w:p w:rsidR="0085350F" w:rsidRPr="00133ED9" w:rsidRDefault="00867E66" w:rsidP="00BA7FE4">
      <w:pPr>
        <w:tabs>
          <w:tab w:val="left" w:pos="0"/>
        </w:tabs>
        <w:ind w:firstLine="709"/>
        <w:jc w:val="both"/>
      </w:pPr>
      <w:r>
        <w:t>1.</w:t>
      </w:r>
      <w:r w:rsidR="00FF686A">
        <w:t>1.</w:t>
      </w:r>
      <w:r w:rsidR="00BA7FE4">
        <w:t xml:space="preserve"> </w:t>
      </w:r>
      <w:r w:rsidR="008E7EA0" w:rsidRPr="00133ED9">
        <w:t>В паспорте Программы</w:t>
      </w:r>
      <w:r w:rsidR="00BA7FE4">
        <w:t xml:space="preserve"> </w:t>
      </w:r>
      <w:r w:rsidR="008E7EA0" w:rsidRPr="00133ED9">
        <w:t>строку «Параметры финансового обеспечения муниципальной программы» изложить в следующей редакции:</w:t>
      </w:r>
    </w:p>
    <w:tbl>
      <w:tblPr>
        <w:tblW w:w="4881" w:type="pct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7"/>
        <w:gridCol w:w="1865"/>
        <w:gridCol w:w="6166"/>
        <w:gridCol w:w="421"/>
      </w:tblGrid>
      <w:tr w:rsidR="002D0596" w:rsidRPr="00133ED9" w:rsidTr="00750E66">
        <w:trPr>
          <w:trHeight w:val="4056"/>
        </w:trPr>
        <w:tc>
          <w:tcPr>
            <w:tcW w:w="137" w:type="pct"/>
            <w:tcBorders>
              <w:top w:val="nil"/>
              <w:left w:val="nil"/>
              <w:bottom w:val="nil"/>
            </w:tcBorders>
          </w:tcPr>
          <w:p w:rsidR="0085350F" w:rsidRPr="00133ED9" w:rsidRDefault="0085350F" w:rsidP="00750E66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2D0596">
              <w:t xml:space="preserve"> </w:t>
            </w:r>
          </w:p>
        </w:tc>
        <w:tc>
          <w:tcPr>
            <w:tcW w:w="1073" w:type="pct"/>
            <w:tcBorders>
              <w:left w:val="single" w:sz="4" w:space="0" w:color="auto"/>
            </w:tcBorders>
          </w:tcPr>
          <w:p w:rsidR="0085350F" w:rsidRPr="00133ED9" w:rsidRDefault="0085350F" w:rsidP="00750E66">
            <w:pPr>
              <w:autoSpaceDE w:val="0"/>
              <w:autoSpaceDN w:val="0"/>
              <w:adjustRightInd w:val="0"/>
              <w:jc w:val="both"/>
            </w:pPr>
            <w:r w:rsidRPr="00133ED9">
              <w:t>Параметры финансового обеспечения муниципальной программы</w:t>
            </w:r>
          </w:p>
        </w:tc>
        <w:tc>
          <w:tcPr>
            <w:tcW w:w="3548" w:type="pct"/>
          </w:tcPr>
          <w:p w:rsidR="0085350F" w:rsidRPr="00133ED9" w:rsidRDefault="0085350F" w:rsidP="00750E66">
            <w:pPr>
              <w:jc w:val="both"/>
            </w:pPr>
            <w:r w:rsidRPr="00133ED9">
              <w:t>Объём финансирования муниципальной программы в 2019–2021 годах составит 7</w:t>
            </w:r>
            <w:r>
              <w:t>4</w:t>
            </w:r>
            <w:r w:rsidRPr="00133ED9">
              <w:t xml:space="preserve"> </w:t>
            </w:r>
            <w:r>
              <w:t>678</w:t>
            </w:r>
            <w:r w:rsidRPr="00133ED9">
              <w:t>,</w:t>
            </w:r>
            <w:r>
              <w:t xml:space="preserve">3 </w:t>
            </w:r>
            <w:r w:rsidRPr="00133ED9">
              <w:t xml:space="preserve">тыс. руб., в том числе по источникам финансирования: </w:t>
            </w:r>
          </w:p>
          <w:p w:rsidR="0085350F" w:rsidRPr="0085350F" w:rsidRDefault="0085350F" w:rsidP="00750E66">
            <w:pPr>
              <w:jc w:val="right"/>
            </w:pPr>
            <w:r w:rsidRPr="0085350F">
              <w:t>тыс. руб.</w:t>
            </w:r>
          </w:p>
          <w:tbl>
            <w:tblPr>
              <w:tblW w:w="5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6"/>
              <w:gridCol w:w="1126"/>
              <w:gridCol w:w="2128"/>
              <w:gridCol w:w="1701"/>
            </w:tblGrid>
            <w:tr w:rsidR="0085350F" w:rsidRPr="00133ED9" w:rsidTr="00750E66">
              <w:tc>
                <w:tcPr>
                  <w:tcW w:w="879" w:type="dxa"/>
                  <w:vMerge w:val="restart"/>
                  <w:shd w:val="clear" w:color="auto" w:fill="auto"/>
                </w:tcPr>
                <w:p w:rsidR="0085350F" w:rsidRPr="00133ED9" w:rsidRDefault="0085350F" w:rsidP="00750E66">
                  <w:r w:rsidRPr="00133ED9">
                    <w:t>Год</w:t>
                  </w:r>
                </w:p>
              </w:tc>
              <w:tc>
                <w:tcPr>
                  <w:tcW w:w="1132" w:type="dxa"/>
                  <w:gridSpan w:val="2"/>
                  <w:vMerge w:val="restart"/>
                  <w:shd w:val="clear" w:color="auto" w:fill="auto"/>
                </w:tcPr>
                <w:p w:rsidR="0085350F" w:rsidRPr="00133ED9" w:rsidRDefault="0085350F" w:rsidP="00750E66">
                  <w:r w:rsidRPr="00133ED9">
                    <w:t>Всего</w:t>
                  </w:r>
                </w:p>
              </w:tc>
              <w:tc>
                <w:tcPr>
                  <w:tcW w:w="3829" w:type="dxa"/>
                  <w:gridSpan w:val="2"/>
                  <w:shd w:val="clear" w:color="auto" w:fill="auto"/>
                </w:tcPr>
                <w:p w:rsidR="0085350F" w:rsidRPr="00133ED9" w:rsidRDefault="0085350F" w:rsidP="00750E66">
                  <w:r w:rsidRPr="00133ED9">
                    <w:t>Источники финансирования</w:t>
                  </w:r>
                </w:p>
              </w:tc>
            </w:tr>
            <w:tr w:rsidR="0085350F" w:rsidRPr="00133ED9" w:rsidTr="00750E66">
              <w:tc>
                <w:tcPr>
                  <w:tcW w:w="879" w:type="dxa"/>
                  <w:vMerge/>
                  <w:shd w:val="clear" w:color="auto" w:fill="auto"/>
                </w:tcPr>
                <w:p w:rsidR="0085350F" w:rsidRPr="00133ED9" w:rsidRDefault="0085350F" w:rsidP="00750E66">
                  <w:pPr>
                    <w:jc w:val="both"/>
                  </w:pPr>
                </w:p>
              </w:tc>
              <w:tc>
                <w:tcPr>
                  <w:tcW w:w="1132" w:type="dxa"/>
                  <w:gridSpan w:val="2"/>
                  <w:vMerge/>
                  <w:shd w:val="clear" w:color="auto" w:fill="auto"/>
                </w:tcPr>
                <w:p w:rsidR="0085350F" w:rsidRPr="00133ED9" w:rsidRDefault="0085350F" w:rsidP="00750E66">
                  <w:pPr>
                    <w:jc w:val="both"/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5350F" w:rsidRPr="00133ED9" w:rsidRDefault="0085350F" w:rsidP="00750E66">
                  <w:r w:rsidRPr="00133ED9">
                    <w:t xml:space="preserve">Бюджет Ханты-Мансийского автономного округа – Югры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5350F" w:rsidRPr="00133ED9" w:rsidRDefault="0085350F" w:rsidP="00750E66">
                  <w:r w:rsidRPr="00133ED9">
                    <w:t>Бюджет города Когалыма</w:t>
                  </w:r>
                </w:p>
              </w:tc>
            </w:tr>
            <w:tr w:rsidR="0085350F" w:rsidRPr="00133ED9" w:rsidTr="00750E66">
              <w:tc>
                <w:tcPr>
                  <w:tcW w:w="879" w:type="dxa"/>
                  <w:shd w:val="clear" w:color="auto" w:fill="auto"/>
                </w:tcPr>
                <w:p w:rsidR="0085350F" w:rsidRPr="00133ED9" w:rsidRDefault="0085350F" w:rsidP="00750E66">
                  <w:pPr>
                    <w:jc w:val="both"/>
                  </w:pPr>
                  <w:r w:rsidRPr="00133ED9">
                    <w:t>2019</w:t>
                  </w:r>
                </w:p>
              </w:tc>
              <w:tc>
                <w:tcPr>
                  <w:tcW w:w="1132" w:type="dxa"/>
                  <w:gridSpan w:val="2"/>
                  <w:shd w:val="clear" w:color="auto" w:fill="auto"/>
                </w:tcPr>
                <w:p w:rsidR="0085350F" w:rsidRPr="00133ED9" w:rsidRDefault="0085350F" w:rsidP="00750E66">
                  <w:pPr>
                    <w:jc w:val="both"/>
                  </w:pPr>
                  <w:r w:rsidRPr="00133ED9">
                    <w:t>2</w:t>
                  </w:r>
                  <w:r>
                    <w:t>4</w:t>
                  </w:r>
                  <w:r w:rsidRPr="00133ED9">
                    <w:t xml:space="preserve"> </w:t>
                  </w:r>
                  <w:r>
                    <w:t>604</w:t>
                  </w:r>
                  <w:r w:rsidRPr="00133ED9">
                    <w:t>,</w:t>
                  </w:r>
                  <w:r>
                    <w:t>7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:rsidR="0085350F" w:rsidRPr="00133ED9" w:rsidRDefault="0085350F" w:rsidP="00750E66">
                  <w:r w:rsidRPr="00133ED9">
                    <w:t xml:space="preserve">6 </w:t>
                  </w:r>
                  <w:r>
                    <w:t>372</w:t>
                  </w:r>
                  <w:r w:rsidRPr="00133ED9">
                    <w:t>,</w:t>
                  </w:r>
                  <w: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5350F" w:rsidRPr="00133ED9" w:rsidRDefault="0085350F" w:rsidP="00750E66">
                  <w:r w:rsidRPr="00133ED9">
                    <w:t>18 </w:t>
                  </w:r>
                  <w:r>
                    <w:t>2</w:t>
                  </w:r>
                  <w:r w:rsidRPr="00133ED9">
                    <w:t>3</w:t>
                  </w:r>
                  <w:r>
                    <w:t>1</w:t>
                  </w:r>
                  <w:r w:rsidRPr="00133ED9">
                    <w:t>,</w:t>
                  </w:r>
                  <w:r>
                    <w:t>9</w:t>
                  </w:r>
                </w:p>
              </w:tc>
            </w:tr>
            <w:tr w:rsidR="0085350F" w:rsidRPr="00133ED9" w:rsidTr="00750E66">
              <w:tc>
                <w:tcPr>
                  <w:tcW w:w="885" w:type="dxa"/>
                  <w:gridSpan w:val="2"/>
                  <w:shd w:val="clear" w:color="auto" w:fill="auto"/>
                </w:tcPr>
                <w:p w:rsidR="0085350F" w:rsidRPr="00133ED9" w:rsidRDefault="0085350F" w:rsidP="00750E66">
                  <w:pPr>
                    <w:jc w:val="both"/>
                  </w:pPr>
                  <w:r w:rsidRPr="00133ED9">
                    <w:t>2020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85350F" w:rsidRPr="00133ED9" w:rsidRDefault="0085350F" w:rsidP="00750E66">
                  <w:pPr>
                    <w:jc w:val="both"/>
                  </w:pPr>
                  <w:r w:rsidRPr="00133ED9">
                    <w:t>25 035,7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:rsidR="0085350F" w:rsidRPr="00133ED9" w:rsidRDefault="0085350F" w:rsidP="00750E66">
                  <w:r w:rsidRPr="00133ED9">
                    <w:t>6 643,2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5350F" w:rsidRPr="00133ED9" w:rsidRDefault="0085350F" w:rsidP="00750E66">
                  <w:r w:rsidRPr="00133ED9">
                    <w:t>18 392,5</w:t>
                  </w:r>
                </w:p>
              </w:tc>
            </w:tr>
            <w:tr w:rsidR="0085350F" w:rsidRPr="00133ED9" w:rsidTr="00750E66">
              <w:tc>
                <w:tcPr>
                  <w:tcW w:w="885" w:type="dxa"/>
                  <w:gridSpan w:val="2"/>
                  <w:shd w:val="clear" w:color="auto" w:fill="auto"/>
                </w:tcPr>
                <w:p w:rsidR="0085350F" w:rsidRPr="00133ED9" w:rsidRDefault="0085350F" w:rsidP="00750E66">
                  <w:pPr>
                    <w:jc w:val="both"/>
                  </w:pPr>
                  <w:r w:rsidRPr="00133ED9">
                    <w:t>2021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85350F" w:rsidRPr="00133ED9" w:rsidRDefault="0085350F" w:rsidP="00750E66">
                  <w:pPr>
                    <w:jc w:val="both"/>
                  </w:pPr>
                  <w:r w:rsidRPr="00133ED9">
                    <w:t>25 037,9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:rsidR="0085350F" w:rsidRPr="00133ED9" w:rsidRDefault="0085350F" w:rsidP="00750E66">
                  <w:r w:rsidRPr="00133ED9">
                    <w:t>6 643,2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5350F" w:rsidRPr="00133ED9" w:rsidRDefault="0085350F" w:rsidP="00750E66">
                  <w:r w:rsidRPr="00133ED9">
                    <w:t>18 394,7</w:t>
                  </w:r>
                </w:p>
              </w:tc>
            </w:tr>
            <w:tr w:rsidR="0085350F" w:rsidRPr="00133ED9" w:rsidTr="00750E66">
              <w:tc>
                <w:tcPr>
                  <w:tcW w:w="885" w:type="dxa"/>
                  <w:gridSpan w:val="2"/>
                  <w:shd w:val="clear" w:color="auto" w:fill="auto"/>
                </w:tcPr>
                <w:p w:rsidR="0085350F" w:rsidRPr="00133ED9" w:rsidRDefault="0085350F" w:rsidP="00750E66">
                  <w:pPr>
                    <w:jc w:val="both"/>
                  </w:pPr>
                  <w:r w:rsidRPr="00133ED9">
                    <w:t>Итого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85350F" w:rsidRPr="00133ED9" w:rsidRDefault="0085350F" w:rsidP="00750E66">
                  <w:pPr>
                    <w:jc w:val="both"/>
                  </w:pPr>
                  <w:r w:rsidRPr="00133ED9">
                    <w:t>7</w:t>
                  </w:r>
                  <w:r>
                    <w:t>4</w:t>
                  </w:r>
                  <w:r w:rsidRPr="00133ED9">
                    <w:t> </w:t>
                  </w:r>
                  <w:r>
                    <w:t>678</w:t>
                  </w:r>
                  <w:r w:rsidRPr="00133ED9">
                    <w:t>,</w:t>
                  </w:r>
                  <w:r>
                    <w:t>3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:rsidR="0085350F" w:rsidRPr="00133ED9" w:rsidRDefault="0085350F" w:rsidP="00750E66">
                  <w:r>
                    <w:t>19</w:t>
                  </w:r>
                  <w:r w:rsidRPr="00133ED9">
                    <w:t> </w:t>
                  </w:r>
                  <w:r>
                    <w:t>659</w:t>
                  </w:r>
                  <w:r w:rsidRPr="00133ED9">
                    <w:t>,</w:t>
                  </w:r>
                  <w: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5350F" w:rsidRPr="00133ED9" w:rsidRDefault="0085350F" w:rsidP="00750E66">
                  <w:r w:rsidRPr="00133ED9">
                    <w:t>55 </w:t>
                  </w:r>
                  <w:r>
                    <w:t>0</w:t>
                  </w:r>
                  <w:r w:rsidRPr="00133ED9">
                    <w:t>1</w:t>
                  </w:r>
                  <w:r>
                    <w:t>9</w:t>
                  </w:r>
                  <w:r w:rsidRPr="00133ED9">
                    <w:t>,</w:t>
                  </w:r>
                  <w:r>
                    <w:t>1</w:t>
                  </w:r>
                </w:p>
              </w:tc>
            </w:tr>
          </w:tbl>
          <w:p w:rsidR="0085350F" w:rsidRPr="00750E66" w:rsidRDefault="0085350F" w:rsidP="00750E66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242" w:type="pct"/>
            <w:tcBorders>
              <w:top w:val="nil"/>
              <w:bottom w:val="nil"/>
              <w:right w:val="nil"/>
            </w:tcBorders>
            <w:vAlign w:val="bottom"/>
          </w:tcPr>
          <w:p w:rsidR="0085350F" w:rsidRPr="00133ED9" w:rsidRDefault="002D0596" w:rsidP="00750E66">
            <w:pPr>
              <w:jc w:val="left"/>
            </w:pPr>
            <w:r>
              <w:t>»;</w:t>
            </w:r>
          </w:p>
        </w:tc>
      </w:tr>
    </w:tbl>
    <w:p w:rsidR="0085350F" w:rsidRDefault="0085350F" w:rsidP="008E7EA0">
      <w:pPr>
        <w:shd w:val="clear" w:color="auto" w:fill="FFFFFF"/>
        <w:tabs>
          <w:tab w:val="left" w:pos="0"/>
        </w:tabs>
        <w:ind w:firstLine="709"/>
        <w:jc w:val="both"/>
      </w:pPr>
    </w:p>
    <w:p w:rsidR="008E7EA0" w:rsidRPr="00133ED9" w:rsidRDefault="008E7EA0" w:rsidP="008E7EA0">
      <w:pPr>
        <w:shd w:val="clear" w:color="auto" w:fill="FFFFFF"/>
        <w:tabs>
          <w:tab w:val="left" w:pos="0"/>
        </w:tabs>
        <w:ind w:firstLine="709"/>
        <w:jc w:val="both"/>
      </w:pPr>
      <w:r w:rsidRPr="00133ED9">
        <w:t>1.</w:t>
      </w:r>
      <w:r w:rsidR="00BA7FE4">
        <w:t>2</w:t>
      </w:r>
      <w:r w:rsidRPr="00133ED9">
        <w:t xml:space="preserve">. Таблицу 2 к Программе </w:t>
      </w:r>
      <w:r w:rsidR="005B5E91">
        <w:t>и</w:t>
      </w:r>
      <w:r w:rsidRPr="00133ED9">
        <w:t xml:space="preserve">зложить в редакции согласно приложению </w:t>
      </w:r>
      <w:r w:rsidR="00BA7FE4">
        <w:t>1</w:t>
      </w:r>
      <w:r w:rsidRPr="00133ED9">
        <w:t xml:space="preserve"> к настоящему постановлению.</w:t>
      </w:r>
    </w:p>
    <w:p w:rsidR="008E7EA0" w:rsidRPr="00133ED9" w:rsidRDefault="008E7EA0" w:rsidP="006E17F2">
      <w:pPr>
        <w:shd w:val="clear" w:color="auto" w:fill="FFFFFF"/>
        <w:tabs>
          <w:tab w:val="left" w:pos="0"/>
        </w:tabs>
        <w:ind w:firstLine="709"/>
        <w:jc w:val="both"/>
      </w:pPr>
      <w:r w:rsidRPr="00133ED9">
        <w:t>1.</w:t>
      </w:r>
      <w:r w:rsidR="00BA7FE4">
        <w:t>3</w:t>
      </w:r>
      <w:r w:rsidRPr="00133ED9">
        <w:t xml:space="preserve">. Таблицу 4 к Программе изложить в редакции согласно приложению </w:t>
      </w:r>
      <w:r w:rsidR="00BA7FE4">
        <w:t>2</w:t>
      </w:r>
      <w:r w:rsidRPr="00133ED9">
        <w:t xml:space="preserve"> к настоящему постановлению.</w:t>
      </w:r>
    </w:p>
    <w:p w:rsidR="00F70C3B" w:rsidRDefault="00F70C3B" w:rsidP="008E7EA0">
      <w:pPr>
        <w:tabs>
          <w:tab w:val="left" w:pos="993"/>
        </w:tabs>
        <w:ind w:firstLine="709"/>
        <w:jc w:val="both"/>
        <w:sectPr w:rsidR="00F70C3B" w:rsidSect="00F70C3B">
          <w:headerReference w:type="default" r:id="rId7"/>
          <w:footerReference w:type="default" r:id="rId8"/>
          <w:pgSz w:w="11906" w:h="16838" w:code="9"/>
          <w:pgMar w:top="142" w:right="567" w:bottom="1134" w:left="2552" w:header="709" w:footer="709" w:gutter="0"/>
          <w:cols w:space="708"/>
          <w:titlePg/>
          <w:docGrid w:linePitch="360"/>
        </w:sectPr>
      </w:pPr>
    </w:p>
    <w:p w:rsidR="00FF686A" w:rsidRDefault="00FF686A" w:rsidP="008E7EA0">
      <w:pPr>
        <w:tabs>
          <w:tab w:val="left" w:pos="993"/>
        </w:tabs>
        <w:ind w:firstLine="709"/>
        <w:jc w:val="both"/>
      </w:pPr>
      <w:r>
        <w:lastRenderedPageBreak/>
        <w:t xml:space="preserve">2. </w:t>
      </w:r>
      <w:r w:rsidR="007005E1">
        <w:t>Подп</w:t>
      </w:r>
      <w:r w:rsidR="007005E1" w:rsidRPr="00B04DEE">
        <w:t>ункт</w:t>
      </w:r>
      <w:r w:rsidR="00DB4379">
        <w:t>ы</w:t>
      </w:r>
      <w:r w:rsidR="00126A66">
        <w:t xml:space="preserve"> </w:t>
      </w:r>
      <w:r w:rsidR="007005E1">
        <w:t>1.</w:t>
      </w:r>
      <w:r w:rsidR="00BA7FE4">
        <w:t>2.1.3</w:t>
      </w:r>
      <w:r w:rsidR="00DB4379">
        <w:t xml:space="preserve">, 1.4, 1.6 </w:t>
      </w:r>
      <w:r w:rsidR="007005E1">
        <w:t>постановления</w:t>
      </w:r>
      <w:r w:rsidR="007005E1" w:rsidRPr="001A3247">
        <w:t xml:space="preserve"> Администрации города Когалыма от </w:t>
      </w:r>
      <w:r w:rsidR="00BA7FE4">
        <w:t>14</w:t>
      </w:r>
      <w:r w:rsidR="007005E1">
        <w:t>.0</w:t>
      </w:r>
      <w:r w:rsidR="00BA7FE4">
        <w:t>8</w:t>
      </w:r>
      <w:r w:rsidR="007005E1">
        <w:t>.2019</w:t>
      </w:r>
      <w:r w:rsidR="007005E1" w:rsidRPr="001A3247">
        <w:t xml:space="preserve"> №</w:t>
      </w:r>
      <w:r w:rsidR="007005E1">
        <w:t>1</w:t>
      </w:r>
      <w:r w:rsidR="00BA7FE4">
        <w:t xml:space="preserve">762 </w:t>
      </w:r>
      <w:r w:rsidR="007005E1" w:rsidRPr="001A3247">
        <w:t>«О внесении изменени</w:t>
      </w:r>
      <w:r w:rsidR="007005E1">
        <w:t>й</w:t>
      </w:r>
      <w:r w:rsidR="007005E1" w:rsidRPr="001A3247">
        <w:t xml:space="preserve"> в постановление Администрации города Когалыма от </w:t>
      </w:r>
      <w:r w:rsidR="007005E1">
        <w:t>11</w:t>
      </w:r>
      <w:r w:rsidR="007005E1" w:rsidRPr="001A3247">
        <w:t>.10.201</w:t>
      </w:r>
      <w:r w:rsidR="007005E1">
        <w:t>3</w:t>
      </w:r>
      <w:r w:rsidR="007005E1" w:rsidRPr="001A3247">
        <w:t xml:space="preserve"> №</w:t>
      </w:r>
      <w:r w:rsidR="007005E1">
        <w:t>2901</w:t>
      </w:r>
      <w:r w:rsidR="007005E1" w:rsidRPr="001A3247">
        <w:t>»</w:t>
      </w:r>
      <w:r w:rsidR="00126A66">
        <w:t xml:space="preserve"> </w:t>
      </w:r>
      <w:r w:rsidR="007005E1" w:rsidRPr="001A3247">
        <w:t>признать утратившим</w:t>
      </w:r>
      <w:r w:rsidR="007005E1">
        <w:t>и</w:t>
      </w:r>
      <w:r w:rsidR="007005E1" w:rsidRPr="001A3247">
        <w:t xml:space="preserve"> силу.</w:t>
      </w:r>
    </w:p>
    <w:p w:rsidR="00FF686A" w:rsidRDefault="00FF686A" w:rsidP="008E7EA0">
      <w:pPr>
        <w:tabs>
          <w:tab w:val="left" w:pos="993"/>
        </w:tabs>
        <w:ind w:firstLine="709"/>
        <w:jc w:val="both"/>
      </w:pPr>
    </w:p>
    <w:p w:rsidR="008E7EA0" w:rsidRPr="00133ED9" w:rsidRDefault="00FF686A" w:rsidP="008E7EA0">
      <w:pPr>
        <w:tabs>
          <w:tab w:val="left" w:pos="993"/>
        </w:tabs>
        <w:ind w:firstLine="709"/>
        <w:jc w:val="both"/>
      </w:pPr>
      <w:r>
        <w:t>3</w:t>
      </w:r>
      <w:r w:rsidR="008E7EA0" w:rsidRPr="00133ED9">
        <w:t>.</w:t>
      </w:r>
      <w:r w:rsidR="00F4684A">
        <w:t xml:space="preserve"> </w:t>
      </w:r>
      <w:r w:rsidR="008E7EA0" w:rsidRPr="00133ED9"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от 19.06.2013 №149-р «О мерах по формированию регистра муниципальных нормативных правовых актов Ханты-Мансийского автономного              округа – Югры» для дальнейшего направления в Управление государственной регистрации нормативных правовых актов Аппарата Губернатора          Ханты-Мансийского автономного округа – Югры.</w:t>
      </w:r>
    </w:p>
    <w:p w:rsidR="008E7EA0" w:rsidRPr="00133ED9" w:rsidRDefault="008E7EA0" w:rsidP="008E7EA0">
      <w:pPr>
        <w:ind w:firstLine="709"/>
        <w:jc w:val="both"/>
      </w:pPr>
    </w:p>
    <w:p w:rsidR="008E7EA0" w:rsidRPr="00133ED9" w:rsidRDefault="00FF686A" w:rsidP="008E7EA0">
      <w:pPr>
        <w:ind w:firstLine="709"/>
        <w:jc w:val="both"/>
      </w:pPr>
      <w:r>
        <w:t>4</w:t>
      </w:r>
      <w:r w:rsidR="008E7EA0" w:rsidRPr="00133ED9">
        <w:t>. Опубликовать настоящее постановление и приложения к нему в газете «Когалымский вестник» и разместить на официальном сайте А</w:t>
      </w:r>
      <w:r w:rsidR="00133ED9" w:rsidRPr="00133ED9">
        <w:t xml:space="preserve">дминистрации города Когалыма в </w:t>
      </w:r>
      <w:r w:rsidR="008E7EA0" w:rsidRPr="00133ED9">
        <w:t>информационно-телекоммуникационной сети «Интернет» (</w:t>
      </w:r>
      <w:hyperlink r:id="rId9" w:history="1">
        <w:r w:rsidR="008E7EA0" w:rsidRPr="00133ED9">
          <w:rPr>
            <w:rStyle w:val="a3"/>
            <w:color w:val="auto"/>
            <w:u w:val="none"/>
          </w:rPr>
          <w:t>www.admkogalym.ru</w:t>
        </w:r>
      </w:hyperlink>
      <w:r w:rsidR="008E7EA0" w:rsidRPr="00133ED9">
        <w:t>).</w:t>
      </w:r>
    </w:p>
    <w:p w:rsidR="008E7EA0" w:rsidRPr="00133ED9" w:rsidRDefault="008E7EA0" w:rsidP="008E7EA0">
      <w:pPr>
        <w:ind w:firstLine="709"/>
        <w:jc w:val="both"/>
      </w:pPr>
    </w:p>
    <w:p w:rsidR="008E7EA0" w:rsidRPr="00133ED9" w:rsidRDefault="00FF686A" w:rsidP="008E7EA0">
      <w:pPr>
        <w:ind w:firstLine="709"/>
        <w:jc w:val="both"/>
      </w:pPr>
      <w:r>
        <w:t>5</w:t>
      </w:r>
      <w:r w:rsidR="008E7EA0" w:rsidRPr="00133ED9">
        <w:t>. Контроль за выполнением постановления возложить на заместителя главы города Когалыма Т.И.Черных.</w:t>
      </w:r>
    </w:p>
    <w:p w:rsidR="008E7EA0" w:rsidRPr="00133ED9" w:rsidRDefault="00F70C3B" w:rsidP="008E7EA0">
      <w:pPr>
        <w:ind w:firstLine="709"/>
        <w:jc w:val="both"/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6192" behindDoc="1" locked="0" layoutInCell="1" allowOverlap="1" wp14:anchorId="7FE8EC09" wp14:editId="25B4157A">
            <wp:simplePos x="0" y="0"/>
            <wp:positionH relativeFrom="column">
              <wp:posOffset>2880360</wp:posOffset>
            </wp:positionH>
            <wp:positionV relativeFrom="paragraph">
              <wp:posOffset>117475</wp:posOffset>
            </wp:positionV>
            <wp:extent cx="158115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EA0" w:rsidRDefault="008E7EA0" w:rsidP="008E7EA0">
      <w:pPr>
        <w:ind w:firstLine="709"/>
        <w:jc w:val="both"/>
      </w:pPr>
    </w:p>
    <w:p w:rsidR="0097101C" w:rsidRDefault="0097101C" w:rsidP="008E7EA0">
      <w:pPr>
        <w:ind w:firstLine="709"/>
        <w:jc w:val="both"/>
      </w:pPr>
    </w:p>
    <w:p w:rsidR="0097101C" w:rsidRPr="00374FF8" w:rsidRDefault="0097101C" w:rsidP="0097101C">
      <w:pPr>
        <w:ind w:firstLine="709"/>
        <w:jc w:val="both"/>
      </w:pPr>
      <w:r w:rsidRPr="00374FF8">
        <w:t xml:space="preserve">Исполняющий обязанности </w:t>
      </w:r>
    </w:p>
    <w:p w:rsidR="0097101C" w:rsidRPr="00374FF8" w:rsidRDefault="0097101C" w:rsidP="0097101C">
      <w:pPr>
        <w:ind w:firstLine="709"/>
        <w:jc w:val="both"/>
      </w:pPr>
      <w:r w:rsidRPr="00374FF8">
        <w:t xml:space="preserve">главы города Когалыма </w:t>
      </w:r>
      <w:r w:rsidRPr="00374FF8">
        <w:tab/>
      </w:r>
      <w:r w:rsidRPr="00374FF8">
        <w:tab/>
      </w:r>
      <w:r w:rsidRPr="00374FF8">
        <w:tab/>
      </w:r>
      <w:r w:rsidRPr="00374FF8">
        <w:tab/>
      </w:r>
      <w:r w:rsidRPr="00374FF8">
        <w:tab/>
      </w:r>
      <w:r w:rsidRPr="00374FF8">
        <w:tab/>
        <w:t xml:space="preserve">       Р.Я.Ярема</w:t>
      </w:r>
    </w:p>
    <w:p w:rsidR="00674244" w:rsidRDefault="00674244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0C3171" w:rsidRDefault="000C3171" w:rsidP="008E7EA0">
      <w:pPr>
        <w:jc w:val="both"/>
        <w:rPr>
          <w:sz w:val="22"/>
          <w:szCs w:val="22"/>
        </w:rPr>
      </w:pPr>
    </w:p>
    <w:p w:rsidR="00674244" w:rsidRDefault="00674244" w:rsidP="008E7EA0">
      <w:pPr>
        <w:jc w:val="both"/>
        <w:rPr>
          <w:sz w:val="22"/>
          <w:szCs w:val="22"/>
        </w:rPr>
      </w:pPr>
    </w:p>
    <w:p w:rsidR="00BA7FE4" w:rsidRDefault="00BA7FE4" w:rsidP="008E7EA0">
      <w:pPr>
        <w:jc w:val="both"/>
        <w:rPr>
          <w:sz w:val="22"/>
          <w:szCs w:val="22"/>
        </w:rPr>
      </w:pPr>
    </w:p>
    <w:p w:rsidR="00BA7FE4" w:rsidRDefault="00BA7FE4" w:rsidP="008E7EA0">
      <w:pPr>
        <w:jc w:val="both"/>
        <w:rPr>
          <w:sz w:val="22"/>
          <w:szCs w:val="22"/>
        </w:rPr>
      </w:pPr>
    </w:p>
    <w:p w:rsidR="00126A66" w:rsidRDefault="00126A66" w:rsidP="008E7EA0">
      <w:pPr>
        <w:jc w:val="both"/>
        <w:rPr>
          <w:sz w:val="22"/>
          <w:szCs w:val="22"/>
        </w:rPr>
      </w:pPr>
    </w:p>
    <w:p w:rsidR="00126A66" w:rsidRDefault="00126A66" w:rsidP="008E7EA0">
      <w:pPr>
        <w:jc w:val="both"/>
        <w:rPr>
          <w:sz w:val="22"/>
          <w:szCs w:val="22"/>
        </w:rPr>
      </w:pPr>
    </w:p>
    <w:p w:rsidR="00126A66" w:rsidRDefault="00126A66" w:rsidP="008E7EA0">
      <w:pPr>
        <w:jc w:val="both"/>
        <w:rPr>
          <w:sz w:val="22"/>
          <w:szCs w:val="22"/>
        </w:rPr>
      </w:pPr>
    </w:p>
    <w:p w:rsidR="00126A66" w:rsidRPr="00F70C3B" w:rsidRDefault="00126A66" w:rsidP="008E7EA0">
      <w:pPr>
        <w:jc w:val="both"/>
        <w:rPr>
          <w:color w:val="FFFFFF" w:themeColor="background1"/>
          <w:sz w:val="22"/>
          <w:szCs w:val="22"/>
        </w:rPr>
      </w:pPr>
    </w:p>
    <w:p w:rsidR="00750E66" w:rsidRPr="00F70C3B" w:rsidRDefault="00750E66" w:rsidP="008E7EA0">
      <w:pPr>
        <w:jc w:val="both"/>
        <w:rPr>
          <w:color w:val="FFFFFF" w:themeColor="background1"/>
          <w:sz w:val="22"/>
          <w:szCs w:val="22"/>
        </w:rPr>
      </w:pPr>
    </w:p>
    <w:p w:rsidR="00750E66" w:rsidRPr="00F70C3B" w:rsidRDefault="00750E66" w:rsidP="008E7EA0">
      <w:pPr>
        <w:jc w:val="both"/>
        <w:rPr>
          <w:color w:val="FFFFFF" w:themeColor="background1"/>
          <w:sz w:val="22"/>
          <w:szCs w:val="22"/>
        </w:rPr>
      </w:pPr>
    </w:p>
    <w:p w:rsidR="008E7EA0" w:rsidRPr="00F70C3B" w:rsidRDefault="00110B6C" w:rsidP="008E7EA0">
      <w:pPr>
        <w:jc w:val="both"/>
        <w:rPr>
          <w:color w:val="FFFFFF" w:themeColor="background1"/>
          <w:sz w:val="22"/>
          <w:szCs w:val="22"/>
        </w:rPr>
      </w:pPr>
      <w:r w:rsidRPr="00F70C3B">
        <w:rPr>
          <w:color w:val="FFFFFF" w:themeColor="background1"/>
          <w:sz w:val="22"/>
          <w:szCs w:val="22"/>
        </w:rPr>
        <w:t>С</w:t>
      </w:r>
      <w:r w:rsidR="008E7EA0" w:rsidRPr="00F70C3B">
        <w:rPr>
          <w:color w:val="FFFFFF" w:themeColor="background1"/>
          <w:sz w:val="22"/>
          <w:szCs w:val="22"/>
        </w:rPr>
        <w:t>огласовано:</w:t>
      </w:r>
    </w:p>
    <w:p w:rsidR="00126A66" w:rsidRPr="00F70C3B" w:rsidRDefault="00126A66" w:rsidP="000C3171">
      <w:pPr>
        <w:tabs>
          <w:tab w:val="left" w:pos="1980"/>
        </w:tabs>
        <w:jc w:val="both"/>
        <w:rPr>
          <w:color w:val="FFFFFF" w:themeColor="background1"/>
          <w:sz w:val="22"/>
          <w:szCs w:val="22"/>
        </w:rPr>
      </w:pPr>
      <w:r w:rsidRPr="00F70C3B">
        <w:rPr>
          <w:color w:val="FFFFFF" w:themeColor="background1"/>
          <w:sz w:val="22"/>
          <w:szCs w:val="22"/>
        </w:rPr>
        <w:t>зам. главы г.Когалыма</w:t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  <w:t>Т.И.Черных</w:t>
      </w:r>
    </w:p>
    <w:p w:rsidR="000C3171" w:rsidRPr="00F70C3B" w:rsidRDefault="000C3171" w:rsidP="000C3171">
      <w:pPr>
        <w:tabs>
          <w:tab w:val="left" w:pos="1980"/>
        </w:tabs>
        <w:jc w:val="both"/>
        <w:rPr>
          <w:color w:val="FFFFFF" w:themeColor="background1"/>
          <w:sz w:val="22"/>
          <w:szCs w:val="22"/>
        </w:rPr>
      </w:pPr>
      <w:r w:rsidRPr="00F70C3B">
        <w:rPr>
          <w:color w:val="FFFFFF" w:themeColor="background1"/>
          <w:sz w:val="22"/>
          <w:szCs w:val="22"/>
        </w:rPr>
        <w:t>председатель КФ</w:t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  <w:t>М.Г.Рыбачок</w:t>
      </w:r>
    </w:p>
    <w:p w:rsidR="008E7EA0" w:rsidRPr="00F70C3B" w:rsidRDefault="00126A66" w:rsidP="008E7EA0">
      <w:pPr>
        <w:tabs>
          <w:tab w:val="left" w:pos="1800"/>
        </w:tabs>
        <w:jc w:val="both"/>
        <w:rPr>
          <w:color w:val="FFFFFF" w:themeColor="background1"/>
          <w:sz w:val="22"/>
          <w:szCs w:val="22"/>
        </w:rPr>
      </w:pPr>
      <w:r w:rsidRPr="00F70C3B">
        <w:rPr>
          <w:color w:val="FFFFFF" w:themeColor="background1"/>
          <w:sz w:val="22"/>
          <w:szCs w:val="22"/>
        </w:rPr>
        <w:t>и.о.</w:t>
      </w:r>
      <w:r w:rsidR="008E7EA0" w:rsidRPr="00F70C3B">
        <w:rPr>
          <w:color w:val="FFFFFF" w:themeColor="background1"/>
          <w:sz w:val="22"/>
          <w:szCs w:val="22"/>
        </w:rPr>
        <w:t>начальник</w:t>
      </w:r>
      <w:r w:rsidRPr="00F70C3B">
        <w:rPr>
          <w:color w:val="FFFFFF" w:themeColor="background1"/>
          <w:sz w:val="22"/>
          <w:szCs w:val="22"/>
        </w:rPr>
        <w:t>а</w:t>
      </w:r>
      <w:r w:rsidR="008E7EA0" w:rsidRPr="00F70C3B">
        <w:rPr>
          <w:color w:val="FFFFFF" w:themeColor="background1"/>
          <w:sz w:val="22"/>
          <w:szCs w:val="22"/>
        </w:rPr>
        <w:t xml:space="preserve"> ЮУ</w:t>
      </w:r>
      <w:r w:rsidR="008E7EA0" w:rsidRPr="00F70C3B">
        <w:rPr>
          <w:color w:val="FFFFFF" w:themeColor="background1"/>
          <w:sz w:val="22"/>
          <w:szCs w:val="22"/>
        </w:rPr>
        <w:tab/>
      </w:r>
      <w:r w:rsidR="008E7EA0" w:rsidRPr="00F70C3B">
        <w:rPr>
          <w:color w:val="FFFFFF" w:themeColor="background1"/>
          <w:sz w:val="22"/>
          <w:szCs w:val="22"/>
        </w:rPr>
        <w:tab/>
      </w:r>
      <w:r w:rsidR="008E7EA0" w:rsidRPr="00F70C3B">
        <w:rPr>
          <w:color w:val="FFFFFF" w:themeColor="background1"/>
          <w:sz w:val="22"/>
          <w:szCs w:val="22"/>
        </w:rPr>
        <w:tab/>
      </w:r>
      <w:r w:rsidR="008E7EA0" w:rsidRPr="00F70C3B">
        <w:rPr>
          <w:color w:val="FFFFFF" w:themeColor="background1"/>
          <w:sz w:val="22"/>
          <w:szCs w:val="22"/>
        </w:rPr>
        <w:tab/>
      </w:r>
      <w:r w:rsidR="008E7EA0" w:rsidRPr="00F70C3B">
        <w:rPr>
          <w:color w:val="FFFFFF" w:themeColor="background1"/>
          <w:sz w:val="22"/>
          <w:szCs w:val="22"/>
        </w:rPr>
        <w:tab/>
      </w:r>
      <w:r w:rsidR="008E7EA0"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>Л</w:t>
      </w:r>
      <w:r w:rsidR="006D780C" w:rsidRPr="00F70C3B">
        <w:rPr>
          <w:color w:val="FFFFFF" w:themeColor="background1"/>
          <w:sz w:val="22"/>
          <w:szCs w:val="22"/>
        </w:rPr>
        <w:t>.</w:t>
      </w:r>
      <w:r w:rsidRPr="00F70C3B">
        <w:rPr>
          <w:color w:val="FFFFFF" w:themeColor="background1"/>
          <w:sz w:val="22"/>
          <w:szCs w:val="22"/>
        </w:rPr>
        <w:t>Р</w:t>
      </w:r>
      <w:r w:rsidR="006D780C" w:rsidRPr="00F70C3B">
        <w:rPr>
          <w:color w:val="FFFFFF" w:themeColor="background1"/>
          <w:sz w:val="22"/>
          <w:szCs w:val="22"/>
        </w:rPr>
        <w:t>.</w:t>
      </w:r>
      <w:r w:rsidRPr="00F70C3B">
        <w:rPr>
          <w:color w:val="FFFFFF" w:themeColor="background1"/>
          <w:sz w:val="22"/>
          <w:szCs w:val="22"/>
        </w:rPr>
        <w:t>Фаткуллина</w:t>
      </w:r>
    </w:p>
    <w:p w:rsidR="00CF721B" w:rsidRPr="00F70C3B" w:rsidRDefault="00CF721B" w:rsidP="00CF721B">
      <w:pPr>
        <w:tabs>
          <w:tab w:val="left" w:pos="2160"/>
        </w:tabs>
        <w:jc w:val="both"/>
        <w:rPr>
          <w:color w:val="FFFFFF" w:themeColor="background1"/>
          <w:sz w:val="22"/>
          <w:szCs w:val="22"/>
        </w:rPr>
      </w:pPr>
      <w:r w:rsidRPr="00F70C3B">
        <w:rPr>
          <w:color w:val="FFFFFF" w:themeColor="background1"/>
          <w:sz w:val="22"/>
          <w:szCs w:val="22"/>
        </w:rPr>
        <w:t>начальник УЭ</w:t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  <w:t>Е.Г.Загорская</w:t>
      </w:r>
    </w:p>
    <w:p w:rsidR="008E7EA0" w:rsidRPr="00F70C3B" w:rsidRDefault="008E7EA0" w:rsidP="008E7EA0">
      <w:pPr>
        <w:tabs>
          <w:tab w:val="left" w:pos="2160"/>
        </w:tabs>
        <w:jc w:val="both"/>
        <w:rPr>
          <w:color w:val="FFFFFF" w:themeColor="background1"/>
          <w:sz w:val="22"/>
          <w:szCs w:val="22"/>
        </w:rPr>
      </w:pPr>
      <w:r w:rsidRPr="00F70C3B">
        <w:rPr>
          <w:color w:val="FFFFFF" w:themeColor="background1"/>
          <w:sz w:val="22"/>
          <w:szCs w:val="22"/>
        </w:rPr>
        <w:t>начальник УИД и РП</w:t>
      </w:r>
      <w:r w:rsidR="00674244" w:rsidRPr="00F70C3B">
        <w:rPr>
          <w:color w:val="FFFFFF" w:themeColor="background1"/>
          <w:sz w:val="22"/>
          <w:szCs w:val="22"/>
        </w:rPr>
        <w:tab/>
      </w:r>
      <w:r w:rsidR="00674244" w:rsidRPr="00F70C3B">
        <w:rPr>
          <w:color w:val="FFFFFF" w:themeColor="background1"/>
          <w:sz w:val="22"/>
          <w:szCs w:val="22"/>
        </w:rPr>
        <w:tab/>
      </w:r>
      <w:r w:rsidR="00674244" w:rsidRPr="00F70C3B">
        <w:rPr>
          <w:color w:val="FFFFFF" w:themeColor="background1"/>
          <w:sz w:val="22"/>
          <w:szCs w:val="22"/>
        </w:rPr>
        <w:tab/>
      </w:r>
      <w:r w:rsidR="00674244"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="00BA7FE4" w:rsidRPr="00F70C3B">
        <w:rPr>
          <w:color w:val="FFFFFF" w:themeColor="background1"/>
          <w:sz w:val="22"/>
          <w:szCs w:val="22"/>
        </w:rPr>
        <w:tab/>
        <w:t>Ю</w:t>
      </w:r>
      <w:r w:rsidRPr="00F70C3B">
        <w:rPr>
          <w:color w:val="FFFFFF" w:themeColor="background1"/>
          <w:sz w:val="22"/>
          <w:szCs w:val="22"/>
        </w:rPr>
        <w:t>.</w:t>
      </w:r>
      <w:r w:rsidR="00BA7FE4" w:rsidRPr="00F70C3B">
        <w:rPr>
          <w:color w:val="FFFFFF" w:themeColor="background1"/>
          <w:sz w:val="22"/>
          <w:szCs w:val="22"/>
        </w:rPr>
        <w:t>Л</w:t>
      </w:r>
      <w:r w:rsidRPr="00F70C3B">
        <w:rPr>
          <w:color w:val="FFFFFF" w:themeColor="background1"/>
          <w:sz w:val="22"/>
          <w:szCs w:val="22"/>
        </w:rPr>
        <w:t>.</w:t>
      </w:r>
      <w:r w:rsidR="00BA7FE4" w:rsidRPr="00F70C3B">
        <w:rPr>
          <w:color w:val="FFFFFF" w:themeColor="background1"/>
          <w:sz w:val="22"/>
          <w:szCs w:val="22"/>
        </w:rPr>
        <w:t>Спиридонова</w:t>
      </w:r>
    </w:p>
    <w:p w:rsidR="008E7EA0" w:rsidRPr="00F70C3B" w:rsidRDefault="008E7EA0" w:rsidP="008E7EA0">
      <w:pPr>
        <w:tabs>
          <w:tab w:val="left" w:pos="1980"/>
        </w:tabs>
        <w:jc w:val="both"/>
        <w:rPr>
          <w:color w:val="FFFFFF" w:themeColor="background1"/>
          <w:sz w:val="22"/>
          <w:szCs w:val="22"/>
        </w:rPr>
      </w:pPr>
      <w:r w:rsidRPr="00F70C3B">
        <w:rPr>
          <w:color w:val="FFFFFF" w:themeColor="background1"/>
          <w:sz w:val="22"/>
          <w:szCs w:val="22"/>
        </w:rPr>
        <w:t>начальник</w:t>
      </w:r>
      <w:r w:rsidR="00476428" w:rsidRPr="00F70C3B">
        <w:rPr>
          <w:color w:val="FFFFFF" w:themeColor="background1"/>
          <w:sz w:val="22"/>
          <w:szCs w:val="22"/>
        </w:rPr>
        <w:t xml:space="preserve"> ОФЭО и К</w:t>
      </w:r>
      <w:r w:rsidR="00476428" w:rsidRPr="00F70C3B">
        <w:rPr>
          <w:color w:val="FFFFFF" w:themeColor="background1"/>
          <w:sz w:val="22"/>
          <w:szCs w:val="22"/>
        </w:rPr>
        <w:tab/>
      </w:r>
      <w:r w:rsidR="00476428" w:rsidRPr="00F70C3B">
        <w:rPr>
          <w:color w:val="FFFFFF" w:themeColor="background1"/>
          <w:sz w:val="22"/>
          <w:szCs w:val="22"/>
        </w:rPr>
        <w:tab/>
      </w:r>
      <w:r w:rsidR="00476428" w:rsidRPr="00F70C3B">
        <w:rPr>
          <w:color w:val="FFFFFF" w:themeColor="background1"/>
          <w:sz w:val="22"/>
          <w:szCs w:val="22"/>
        </w:rPr>
        <w:tab/>
      </w:r>
      <w:r w:rsidR="00476428" w:rsidRPr="00F70C3B">
        <w:rPr>
          <w:color w:val="FFFFFF" w:themeColor="background1"/>
          <w:sz w:val="22"/>
          <w:szCs w:val="22"/>
        </w:rPr>
        <w:tab/>
      </w:r>
      <w:r w:rsidR="00476428" w:rsidRPr="00F70C3B">
        <w:rPr>
          <w:color w:val="FFFFFF" w:themeColor="background1"/>
          <w:sz w:val="22"/>
          <w:szCs w:val="22"/>
        </w:rPr>
        <w:tab/>
      </w:r>
      <w:r w:rsidR="00BA7FE4" w:rsidRPr="00F70C3B">
        <w:rPr>
          <w:color w:val="FFFFFF" w:themeColor="background1"/>
          <w:sz w:val="22"/>
          <w:szCs w:val="22"/>
        </w:rPr>
        <w:tab/>
        <w:t>А</w:t>
      </w:r>
      <w:r w:rsidR="00476428" w:rsidRPr="00F70C3B">
        <w:rPr>
          <w:color w:val="FFFFFF" w:themeColor="background1"/>
          <w:sz w:val="22"/>
          <w:szCs w:val="22"/>
        </w:rPr>
        <w:t>.А.</w:t>
      </w:r>
      <w:r w:rsidR="00BA7FE4" w:rsidRPr="00F70C3B">
        <w:rPr>
          <w:color w:val="FFFFFF" w:themeColor="background1"/>
          <w:sz w:val="22"/>
          <w:szCs w:val="22"/>
        </w:rPr>
        <w:t>Рябинина</w:t>
      </w:r>
      <w:r w:rsidRPr="00F70C3B">
        <w:rPr>
          <w:color w:val="FFFFFF" w:themeColor="background1"/>
          <w:sz w:val="22"/>
          <w:szCs w:val="22"/>
        </w:rPr>
        <w:t xml:space="preserve"> </w:t>
      </w:r>
    </w:p>
    <w:p w:rsidR="008E7EA0" w:rsidRPr="00F70C3B" w:rsidRDefault="008E7EA0" w:rsidP="008E7EA0">
      <w:pPr>
        <w:jc w:val="both"/>
        <w:rPr>
          <w:color w:val="FFFFFF" w:themeColor="background1"/>
          <w:sz w:val="22"/>
          <w:szCs w:val="22"/>
        </w:rPr>
      </w:pPr>
      <w:r w:rsidRPr="00F70C3B">
        <w:rPr>
          <w:color w:val="FFFFFF" w:themeColor="background1"/>
          <w:sz w:val="22"/>
          <w:szCs w:val="22"/>
        </w:rPr>
        <w:t>Подготовлено:</w:t>
      </w:r>
    </w:p>
    <w:p w:rsidR="008E7EA0" w:rsidRPr="00F70C3B" w:rsidRDefault="008E7EA0" w:rsidP="008E7EA0">
      <w:pPr>
        <w:jc w:val="both"/>
        <w:rPr>
          <w:color w:val="FFFFFF" w:themeColor="background1"/>
          <w:sz w:val="22"/>
          <w:szCs w:val="22"/>
        </w:rPr>
      </w:pPr>
      <w:r w:rsidRPr="00F70C3B">
        <w:rPr>
          <w:color w:val="FFFFFF" w:themeColor="background1"/>
          <w:sz w:val="22"/>
          <w:szCs w:val="22"/>
        </w:rPr>
        <w:t xml:space="preserve">гл. спец. </w:t>
      </w:r>
      <w:r w:rsidR="004059D9" w:rsidRPr="00F70C3B">
        <w:rPr>
          <w:color w:val="FFFFFF" w:themeColor="background1"/>
          <w:sz w:val="22"/>
          <w:szCs w:val="22"/>
        </w:rPr>
        <w:t>ОТиЗ</w:t>
      </w:r>
      <w:r w:rsidRPr="00F70C3B">
        <w:rPr>
          <w:color w:val="FFFFFF" w:themeColor="background1"/>
          <w:sz w:val="22"/>
          <w:szCs w:val="22"/>
        </w:rPr>
        <w:t xml:space="preserve"> УЭ</w:t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Pr="00F70C3B">
        <w:rPr>
          <w:color w:val="FFFFFF" w:themeColor="background1"/>
          <w:sz w:val="22"/>
          <w:szCs w:val="22"/>
        </w:rPr>
        <w:tab/>
      </w:r>
      <w:r w:rsidR="00BA7FE4" w:rsidRPr="00F70C3B">
        <w:rPr>
          <w:color w:val="FFFFFF" w:themeColor="background1"/>
          <w:sz w:val="22"/>
          <w:szCs w:val="22"/>
        </w:rPr>
        <w:t>С</w:t>
      </w:r>
      <w:r w:rsidR="004059D9" w:rsidRPr="00F70C3B">
        <w:rPr>
          <w:color w:val="FFFFFF" w:themeColor="background1"/>
          <w:sz w:val="22"/>
          <w:szCs w:val="22"/>
        </w:rPr>
        <w:t>.</w:t>
      </w:r>
      <w:r w:rsidR="00BA7FE4" w:rsidRPr="00F70C3B">
        <w:rPr>
          <w:color w:val="FFFFFF" w:themeColor="background1"/>
          <w:sz w:val="22"/>
          <w:szCs w:val="22"/>
        </w:rPr>
        <w:t>В</w:t>
      </w:r>
      <w:r w:rsidR="004059D9" w:rsidRPr="00F70C3B">
        <w:rPr>
          <w:color w:val="FFFFFF" w:themeColor="background1"/>
          <w:sz w:val="22"/>
          <w:szCs w:val="22"/>
        </w:rPr>
        <w:t>.</w:t>
      </w:r>
      <w:r w:rsidR="00BA7FE4" w:rsidRPr="00F70C3B">
        <w:rPr>
          <w:color w:val="FFFFFF" w:themeColor="background1"/>
          <w:sz w:val="22"/>
          <w:szCs w:val="22"/>
        </w:rPr>
        <w:t>Мартынова</w:t>
      </w:r>
      <w:r w:rsidRPr="00F70C3B">
        <w:rPr>
          <w:color w:val="FFFFFF" w:themeColor="background1"/>
          <w:sz w:val="22"/>
          <w:szCs w:val="22"/>
        </w:rPr>
        <w:t xml:space="preserve"> </w:t>
      </w:r>
    </w:p>
    <w:p w:rsidR="00110B6C" w:rsidRPr="00F70C3B" w:rsidRDefault="00110B6C" w:rsidP="008E7EA0">
      <w:pPr>
        <w:jc w:val="both"/>
        <w:rPr>
          <w:color w:val="FFFFFF" w:themeColor="background1"/>
          <w:sz w:val="22"/>
          <w:szCs w:val="22"/>
        </w:rPr>
      </w:pPr>
    </w:p>
    <w:p w:rsidR="008E7EA0" w:rsidRPr="00F70C3B" w:rsidRDefault="008E7EA0" w:rsidP="000C3171">
      <w:pPr>
        <w:jc w:val="both"/>
        <w:rPr>
          <w:color w:val="FFFFFF" w:themeColor="background1"/>
        </w:rPr>
        <w:sectPr w:rsidR="008E7EA0" w:rsidRPr="00F70C3B" w:rsidSect="003D1DFC"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F70C3B">
        <w:rPr>
          <w:color w:val="FFFFFF" w:themeColor="background1"/>
          <w:sz w:val="22"/>
          <w:szCs w:val="22"/>
        </w:rPr>
        <w:t xml:space="preserve">Разослать: УЭ (2 экз.), КФ, УО, ЮУ, ОФЭОиК, </w:t>
      </w:r>
      <w:r w:rsidR="008E180D" w:rsidRPr="00F70C3B">
        <w:rPr>
          <w:color w:val="FFFFFF" w:themeColor="background1"/>
          <w:sz w:val="22"/>
          <w:szCs w:val="22"/>
        </w:rPr>
        <w:t>УКСиМП,</w:t>
      </w:r>
      <w:r w:rsidR="00EE2C8F" w:rsidRPr="00F70C3B">
        <w:rPr>
          <w:color w:val="FFFFFF" w:themeColor="background1"/>
          <w:sz w:val="22"/>
          <w:szCs w:val="22"/>
        </w:rPr>
        <w:t xml:space="preserve"> МАУ «МКЦ «Феникс», </w:t>
      </w:r>
      <w:r w:rsidRPr="00F70C3B">
        <w:rPr>
          <w:color w:val="FFFFFF" w:themeColor="background1"/>
          <w:sz w:val="22"/>
          <w:szCs w:val="22"/>
        </w:rPr>
        <w:t>КУ «Когалымский центр занятости населения», прокуратура</w:t>
      </w:r>
      <w:r w:rsidR="000C3171" w:rsidRPr="00F70C3B">
        <w:rPr>
          <w:color w:val="FFFFFF" w:themeColor="background1"/>
          <w:sz w:val="22"/>
          <w:szCs w:val="22"/>
        </w:rPr>
        <w:t>, газета, ООО «Ваш консультант»</w:t>
      </w:r>
    </w:p>
    <w:p w:rsidR="00750E66" w:rsidRDefault="00F70C3B" w:rsidP="00750E66">
      <w:pPr>
        <w:ind w:left="11907"/>
        <w:jc w:val="both"/>
      </w:pPr>
      <w:r>
        <w:rPr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37760" behindDoc="1" locked="0" layoutInCell="1" allowOverlap="1" wp14:anchorId="3FAFF15A" wp14:editId="5BCAD645">
            <wp:simplePos x="0" y="0"/>
            <wp:positionH relativeFrom="column">
              <wp:posOffset>6137910</wp:posOffset>
            </wp:positionH>
            <wp:positionV relativeFrom="paragraph">
              <wp:posOffset>-365125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66">
        <w:t xml:space="preserve">Приложение 1 </w:t>
      </w:r>
    </w:p>
    <w:p w:rsidR="00750E66" w:rsidRDefault="00750E66" w:rsidP="00750E66">
      <w:pPr>
        <w:ind w:left="11907"/>
        <w:jc w:val="both"/>
      </w:pPr>
      <w:r>
        <w:t xml:space="preserve">к постановлению Администрации </w:t>
      </w:r>
    </w:p>
    <w:p w:rsidR="00750E66" w:rsidRDefault="00750E66" w:rsidP="00750E66">
      <w:pPr>
        <w:ind w:left="11907"/>
        <w:jc w:val="both"/>
      </w:pPr>
      <w:r>
        <w:t xml:space="preserve">города Когалыма </w:t>
      </w:r>
    </w:p>
    <w:p w:rsidR="00D01153" w:rsidRDefault="00F70C3B" w:rsidP="00750E66">
      <w:pPr>
        <w:ind w:left="11907"/>
        <w:jc w:val="both"/>
      </w:pPr>
      <w:r>
        <w:t xml:space="preserve">от 22.11.2019 </w:t>
      </w:r>
      <w:r w:rsidR="00750E66">
        <w:t>№</w:t>
      </w:r>
      <w:r>
        <w:t>2567</w:t>
      </w:r>
    </w:p>
    <w:p w:rsidR="00750E66" w:rsidRDefault="00750E66" w:rsidP="00750E66">
      <w:pPr>
        <w:jc w:val="right"/>
        <w:rPr>
          <w:rFonts w:eastAsia="Times New Roman"/>
          <w:color w:val="000000"/>
          <w:lang w:eastAsia="ru-RU"/>
        </w:rPr>
      </w:pPr>
    </w:p>
    <w:p w:rsidR="00750E66" w:rsidRDefault="00750E66" w:rsidP="00750E66">
      <w:pPr>
        <w:jc w:val="right"/>
        <w:rPr>
          <w:rFonts w:eastAsia="Times New Roman"/>
          <w:color w:val="000000"/>
          <w:lang w:eastAsia="ru-RU"/>
        </w:rPr>
      </w:pPr>
      <w:r w:rsidRPr="00750E66">
        <w:rPr>
          <w:rFonts w:eastAsia="Times New Roman"/>
          <w:color w:val="000000"/>
          <w:lang w:eastAsia="ru-RU"/>
        </w:rPr>
        <w:t>Таблица 2</w:t>
      </w:r>
    </w:p>
    <w:p w:rsidR="00750E66" w:rsidRPr="00750E66" w:rsidRDefault="00750E66" w:rsidP="00750E66">
      <w:pPr>
        <w:jc w:val="right"/>
      </w:pPr>
    </w:p>
    <w:p w:rsidR="00750E66" w:rsidRDefault="00750E66" w:rsidP="00750E66">
      <w:pPr>
        <w:rPr>
          <w:rFonts w:eastAsia="Times New Roman"/>
          <w:color w:val="000000"/>
          <w:lang w:eastAsia="ru-RU"/>
        </w:rPr>
      </w:pPr>
      <w:r w:rsidRPr="00750E66">
        <w:rPr>
          <w:rFonts w:eastAsia="Times New Roman"/>
          <w:color w:val="000000"/>
          <w:lang w:eastAsia="ru-RU"/>
        </w:rPr>
        <w:t>Перечень основных мероприятий, подмероприятий муниципальной программы</w:t>
      </w:r>
    </w:p>
    <w:p w:rsidR="00750E66" w:rsidRPr="00750E66" w:rsidRDefault="00750E66" w:rsidP="00750E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3704"/>
        <w:gridCol w:w="2881"/>
        <w:gridCol w:w="2269"/>
        <w:gridCol w:w="1336"/>
        <w:gridCol w:w="1336"/>
        <w:gridCol w:w="1365"/>
        <w:gridCol w:w="1289"/>
      </w:tblGrid>
      <w:tr w:rsidR="00750E66" w:rsidRPr="00750E66" w:rsidTr="00F70C3B"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основного</w:t>
            </w: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мероприятия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690" w:type="pct"/>
            <w:gridSpan w:val="4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750E66" w:rsidRPr="00750E66" w:rsidTr="00F70C3B">
        <w:trPr>
          <w:trHeight w:val="299"/>
        </w:trPr>
        <w:tc>
          <w:tcPr>
            <w:tcW w:w="501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2020 г.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2021 г.</w:t>
            </w:r>
          </w:p>
        </w:tc>
      </w:tr>
      <w:tr w:rsidR="00750E66" w:rsidRPr="00750E66" w:rsidTr="00F70C3B">
        <w:trPr>
          <w:trHeight w:val="299"/>
        </w:trPr>
        <w:tc>
          <w:tcPr>
            <w:tcW w:w="501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50E66" w:rsidRPr="00750E66" w:rsidTr="00F70C3B">
        <w:tc>
          <w:tcPr>
            <w:tcW w:w="501" w:type="pct"/>
            <w:shd w:val="clear" w:color="auto" w:fill="auto"/>
            <w:noWrap/>
            <w:vAlign w:val="bottom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750E66" w:rsidRPr="00750E66" w:rsidTr="00F70C3B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 «Содействие трудоустройству граждан»</w:t>
            </w:r>
          </w:p>
        </w:tc>
      </w:tr>
      <w:tr w:rsidR="00750E66" w:rsidRPr="00750E66" w:rsidTr="00F70C3B"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Содействие улучшению положения на рынке труда не занятых трудовой деятельностью и безработных граждан (показатели </w:t>
            </w:r>
            <w:r w:rsidRPr="00750E66">
              <w:rPr>
                <w:rFonts w:eastAsia="Times New Roman"/>
                <w:sz w:val="22"/>
                <w:szCs w:val="22"/>
                <w:lang w:eastAsia="ru-RU"/>
              </w:rPr>
              <w:t>1,2,3,4)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Когалыма/УКСиМП Администрации города Когалыма/МАУ«МКЦ «Феникс»/МКУ «УОДОМС»/МБУ «КСАТ»/Управление образования/МАДОУ «Золушка»/МАДОУ «Берёзка»/МАДОУ Чебурашка»/МАДОУ «Колокольчик»       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64 744,1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21 244,9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21 748,5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21 750,7 </w:t>
            </w:r>
          </w:p>
        </w:tc>
      </w:tr>
      <w:tr w:rsidR="00750E66" w:rsidRPr="00750E66" w:rsidTr="00F70C3B">
        <w:tc>
          <w:tcPr>
            <w:tcW w:w="501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F70C3B">
        <w:tc>
          <w:tcPr>
            <w:tcW w:w="501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9 725,0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3 013,0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3 356,0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3 356,0 </w:t>
            </w:r>
          </w:p>
        </w:tc>
      </w:tr>
      <w:tr w:rsidR="00750E66" w:rsidRPr="00750E66" w:rsidTr="00F70C3B">
        <w:tc>
          <w:tcPr>
            <w:tcW w:w="501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55 019,1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18 231,9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18 392,5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18 394,7 </w:t>
            </w:r>
          </w:p>
        </w:tc>
      </w:tr>
      <w:tr w:rsidR="00750E66" w:rsidRPr="00750E66" w:rsidTr="00F70C3B">
        <w:tc>
          <w:tcPr>
            <w:tcW w:w="501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750E66" w:rsidRDefault="00750E66" w:rsidP="00750E66">
      <w:pPr>
        <w:rPr>
          <w:rFonts w:eastAsia="Times New Roman"/>
          <w:color w:val="000000"/>
          <w:sz w:val="22"/>
          <w:szCs w:val="22"/>
          <w:lang w:eastAsia="ru-RU"/>
        </w:rPr>
        <w:sectPr w:rsidR="00750E66" w:rsidSect="00750E6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3704"/>
        <w:gridCol w:w="2881"/>
        <w:gridCol w:w="2269"/>
        <w:gridCol w:w="1336"/>
        <w:gridCol w:w="1336"/>
        <w:gridCol w:w="1365"/>
        <w:gridCol w:w="1289"/>
      </w:tblGrid>
      <w:tr w:rsidR="00750E66" w:rsidRPr="00750E66" w:rsidTr="00750E66"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1.1.1.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33 720,4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11 186,6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11 266,9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11 266,9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4 819,6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1 609,6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1 605,0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1 605,0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28 900,8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9 577,0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9 661,9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9 661,9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5 756,6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1 918,8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1 918,9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1 918,9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727,4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294,0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216,7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216,7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5 029,2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1 624,8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1 702,2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1 702,2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1.1.3.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5 482,8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1 827,8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1 827,5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1 827,5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автономного округа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5 482,8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1 827,8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1 827,5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1 827,5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1.1.4.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Оказание консультационных услуг по вопросам о занятости несовершеннолетних граждан 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2410" w:type="pct"/>
            <w:gridSpan w:val="5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Финансовое обеспечение не требуется</w:t>
            </w:r>
          </w:p>
        </w:tc>
      </w:tr>
    </w:tbl>
    <w:p w:rsidR="00750E66" w:rsidRDefault="00750E66" w:rsidP="00750E66">
      <w:pPr>
        <w:rPr>
          <w:rFonts w:eastAsia="Times New Roman"/>
          <w:color w:val="000000"/>
          <w:sz w:val="22"/>
          <w:szCs w:val="22"/>
          <w:lang w:eastAsia="ru-RU"/>
        </w:rPr>
        <w:sectPr w:rsidR="00750E66" w:rsidSect="00750E6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3704"/>
        <w:gridCol w:w="2881"/>
        <w:gridCol w:w="2269"/>
        <w:gridCol w:w="1336"/>
        <w:gridCol w:w="1336"/>
        <w:gridCol w:w="1365"/>
        <w:gridCol w:w="1289"/>
      </w:tblGrid>
      <w:tr w:rsidR="00750E66" w:rsidRPr="00750E66" w:rsidTr="00750E66"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1.1.5.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Когалыма/МБУ «КСАТ»/МКУ «УОДОМС»/Управление образования/МАДОУ «Золушка»/МАДОУ «Берёзка»/МАДОУ «Чебурашка»/МАДОУ «Колокольчик»       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19 784,3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6 311,7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6 735,2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6 737,4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4 178,0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1 109,4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1 534,3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1 534,3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15 606,3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t xml:space="preserve">5 202,3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t xml:space="preserve">5 200,9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t xml:space="preserve">5 203,1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Когалыма/МБУ «КСАТ»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11 011,7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3 437,1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3 786,9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3 787,7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2 229,6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509,8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859,9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859,9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8 782,1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2 927,3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2 927,0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2 927,8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2 250,3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731,7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760,1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758,5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476,7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139,5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168,6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168,6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1 773,6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592,2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591,5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589,9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750E66" w:rsidRDefault="00750E66" w:rsidP="00750E66">
      <w:pPr>
        <w:jc w:val="left"/>
        <w:rPr>
          <w:rFonts w:eastAsia="Times New Roman"/>
          <w:color w:val="000000"/>
          <w:sz w:val="22"/>
          <w:szCs w:val="22"/>
          <w:lang w:eastAsia="ru-RU"/>
        </w:rPr>
        <w:sectPr w:rsidR="00750E66" w:rsidSect="00750E6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3704"/>
        <w:gridCol w:w="2881"/>
        <w:gridCol w:w="2269"/>
        <w:gridCol w:w="1336"/>
        <w:gridCol w:w="1336"/>
        <w:gridCol w:w="1365"/>
        <w:gridCol w:w="1289"/>
      </w:tblGrid>
      <w:tr w:rsidR="00750E66" w:rsidRPr="00750E66" w:rsidTr="00750E66">
        <w:tc>
          <w:tcPr>
            <w:tcW w:w="501" w:type="pct"/>
            <w:vMerge w:val="restart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 w:val="restart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Когалыма/Управление образования/МАДОУ «Золушка» 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2 389,0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641,1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873,5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874,4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534,6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130,0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202,3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202,3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1 854,4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511,1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671,2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672,1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Когалыма/Управление образования/МАДОУ «Берёзка» 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1 192,7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318,3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436,8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437,6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269,6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923,1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251,1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336,4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Когалыма/Управление образования/МАДОУ «Чебурашка» 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1 189,9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315,5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436,8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437,6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266,8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923,1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251,1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335,6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336,4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Когалыма/Управление образования/МАДОУ «Колокольчик» 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1 750,9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868,0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441,2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441,7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400,9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1 350,0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669,5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340,5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750E66" w:rsidRDefault="00750E66" w:rsidP="00750E66">
      <w:pPr>
        <w:rPr>
          <w:rFonts w:eastAsia="Times New Roman"/>
          <w:color w:val="000000"/>
          <w:sz w:val="22"/>
          <w:szCs w:val="22"/>
          <w:lang w:eastAsia="ru-RU"/>
        </w:rPr>
        <w:sectPr w:rsidR="00750E66" w:rsidSect="00750E6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3704"/>
        <w:gridCol w:w="2881"/>
        <w:gridCol w:w="2269"/>
        <w:gridCol w:w="1336"/>
        <w:gridCol w:w="1336"/>
        <w:gridCol w:w="1365"/>
        <w:gridCol w:w="1289"/>
      </w:tblGrid>
      <w:tr w:rsidR="00750E66" w:rsidRPr="00750E66" w:rsidTr="00750E66"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подпрограмме 1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Когалыма/УКСиМП Администрации города Когалыма/МАУ«МКЦ «Феникс»/МКУ «УОДОМС»/МБУ «КСАТ»/Управление образования/МАДОУ «Золушка»/МАДОУ «Берёзка»/МАДОУ «Чебурашка»/МАДОУ «Колокольчик»       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64 744,1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21 244,9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21 748,5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21 750,7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9 725,0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3 013,00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3 356,00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3 356,00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55 019,1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18 231,9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18 392,5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18 394,7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2 «Улучшение условий и охраны труда в городе Когалыме»</w:t>
            </w:r>
          </w:p>
        </w:tc>
      </w:tr>
      <w:tr w:rsidR="00750E66" w:rsidRPr="00750E66" w:rsidTr="00750E66"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(показатель 5)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9 861,6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9 861,6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750E66" w:rsidRDefault="00750E66" w:rsidP="00750E66">
      <w:pPr>
        <w:jc w:val="left"/>
        <w:rPr>
          <w:rFonts w:eastAsia="Times New Roman"/>
          <w:color w:val="000000"/>
          <w:sz w:val="22"/>
          <w:szCs w:val="22"/>
          <w:lang w:eastAsia="ru-RU"/>
        </w:rPr>
        <w:sectPr w:rsidR="00750E66" w:rsidSect="00750E6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3704"/>
        <w:gridCol w:w="2881"/>
        <w:gridCol w:w="2269"/>
        <w:gridCol w:w="1336"/>
        <w:gridCol w:w="1336"/>
        <w:gridCol w:w="1365"/>
        <w:gridCol w:w="1289"/>
      </w:tblGrid>
      <w:tr w:rsidR="00750E66" w:rsidRPr="00750E66" w:rsidTr="00750E66">
        <w:tc>
          <w:tcPr>
            <w:tcW w:w="501" w:type="pct"/>
            <w:vMerge w:val="restart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 w:val="restart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9 474,7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3 144,9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3 165,0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3 164,8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9 474,7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3 144,9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3 165,0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3 164,8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386,9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142,3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122,2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122,4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386,9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142,3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122,2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122,4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Предупредительные меры, направленные на снижение производственного травматизма и профессиональной заболеваемости работающего населения (показатель 6)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2.2.1.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проведения заседаний Межведомственной комиссии по охране труда в городе Когалыме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5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750E66" w:rsidRDefault="00750E66" w:rsidP="00750E66">
      <w:pPr>
        <w:rPr>
          <w:rFonts w:eastAsia="Times New Roman"/>
          <w:color w:val="000000"/>
          <w:sz w:val="22"/>
          <w:szCs w:val="22"/>
          <w:lang w:eastAsia="ru-RU"/>
        </w:rPr>
        <w:sectPr w:rsidR="00750E66" w:rsidSect="00750E6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32"/>
        <w:gridCol w:w="3707"/>
        <w:gridCol w:w="2881"/>
        <w:gridCol w:w="2269"/>
        <w:gridCol w:w="1336"/>
        <w:gridCol w:w="1336"/>
        <w:gridCol w:w="1365"/>
        <w:gridCol w:w="1286"/>
      </w:tblGrid>
      <w:tr w:rsidR="00750E66" w:rsidRPr="00750E66" w:rsidTr="00750E66">
        <w:tc>
          <w:tcPr>
            <w:tcW w:w="459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2.2.2.</w:t>
            </w:r>
          </w:p>
        </w:tc>
        <w:tc>
          <w:tcPr>
            <w:tcW w:w="1218" w:type="pct"/>
            <w:gridSpan w:val="2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 Реализация предупредительных и профилактических мер по снижению уровня производственного травматизма и профессиональной заболеваемости 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459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459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459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459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459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8" w:type="pct"/>
            <w:gridSpan w:val="2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подпрограмме 2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9 861,6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</w:tr>
      <w:tr w:rsidR="00750E66" w:rsidRPr="00750E66" w:rsidTr="00750E66">
        <w:tc>
          <w:tcPr>
            <w:tcW w:w="459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459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9 861,6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3 287,2 </w:t>
            </w:r>
          </w:p>
        </w:tc>
      </w:tr>
      <w:tr w:rsidR="00750E66" w:rsidRPr="00750E66" w:rsidTr="00750E66">
        <w:tc>
          <w:tcPr>
            <w:tcW w:w="459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459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459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8" w:type="pct"/>
            <w:gridSpan w:val="2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459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459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459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459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3 «Сопровождение инвалидов, включая инвалидов молодого возраста, при трудоустройстве»</w:t>
            </w:r>
          </w:p>
        </w:tc>
      </w:tr>
      <w:tr w:rsidR="00750E66" w:rsidRPr="00750E66" w:rsidTr="00750E66">
        <w:tc>
          <w:tcPr>
            <w:tcW w:w="50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</w:t>
            </w:r>
          </w:p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50E66" w:rsidRPr="00750E66" w:rsidRDefault="00750E66" w:rsidP="00750E66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трудоустройству граждан с инвалидностью и их адаптация на рынке труда (показатель 7)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Когалыма/Управление образования/УКСиМП Администрации города Когалыма 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rPr>
          <w:trHeight w:val="70"/>
        </w:trPr>
        <w:tc>
          <w:tcPr>
            <w:tcW w:w="501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750E66" w:rsidRDefault="00750E66" w:rsidP="00750E66">
      <w:pPr>
        <w:rPr>
          <w:rFonts w:eastAsia="Times New Roman"/>
          <w:color w:val="000000"/>
          <w:sz w:val="22"/>
          <w:szCs w:val="22"/>
          <w:lang w:eastAsia="ru-RU"/>
        </w:rPr>
        <w:sectPr w:rsidR="00750E66" w:rsidSect="00750E66">
          <w:pgSz w:w="16838" w:h="11906" w:orient="landscape" w:code="9"/>
          <w:pgMar w:top="2269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3707"/>
        <w:gridCol w:w="2881"/>
        <w:gridCol w:w="2269"/>
        <w:gridCol w:w="1336"/>
        <w:gridCol w:w="1336"/>
        <w:gridCol w:w="1365"/>
        <w:gridCol w:w="1286"/>
      </w:tblGrid>
      <w:tr w:rsidR="00750E66" w:rsidRPr="00750E66" w:rsidTr="00750E66"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3.1.1.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Содействие трудоустройству незанятых инвалидов, в том числе инвалидов молодого возраста, на оборудованные (оснащенные) рабочие места 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Когалыма/Управление образования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Когалыма/УКСиМП Администрации города Когалыма 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Управление экономики Администрации города Когалыма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 по подпрограмме 3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Управление экономики Администрации города Когалыма/Управление образования/УКСиМП Администрации города Когалыма 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750E66" w:rsidRDefault="00750E66" w:rsidP="00750E66">
      <w:pPr>
        <w:rPr>
          <w:rFonts w:eastAsia="Times New Roman"/>
          <w:color w:val="000000"/>
          <w:sz w:val="22"/>
          <w:szCs w:val="22"/>
          <w:lang w:eastAsia="ru-RU"/>
        </w:rPr>
        <w:sectPr w:rsidR="00750E66" w:rsidSect="00750E66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0"/>
        <w:gridCol w:w="3707"/>
        <w:gridCol w:w="2881"/>
        <w:gridCol w:w="2269"/>
        <w:gridCol w:w="1336"/>
        <w:gridCol w:w="1336"/>
        <w:gridCol w:w="1365"/>
        <w:gridCol w:w="1286"/>
      </w:tblGrid>
      <w:tr w:rsidR="00750E66" w:rsidRPr="00750E66" w:rsidTr="00750E66"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501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 по муниципальной программе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74 678,3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24 604,7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25 035,7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25 037,9 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19 659,2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6 372,8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6 643,2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6 643,2 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55 019,1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18 231,9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18 392,5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18 394,7 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Инвестиции и объекты муниципальной собственности  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Проекты, портфели проектов муниципального образования: 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gridSpan w:val="2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</w:tbl>
    <w:p w:rsidR="00750E66" w:rsidRDefault="00750E66" w:rsidP="00750E66">
      <w:pPr>
        <w:jc w:val="left"/>
        <w:rPr>
          <w:rFonts w:eastAsia="Times New Roman"/>
          <w:color w:val="000000"/>
          <w:sz w:val="22"/>
          <w:szCs w:val="22"/>
          <w:lang w:eastAsia="ru-RU"/>
        </w:rPr>
        <w:sectPr w:rsidR="00750E66" w:rsidSect="001A5F0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7"/>
        <w:gridCol w:w="2881"/>
        <w:gridCol w:w="2269"/>
        <w:gridCol w:w="1336"/>
        <w:gridCol w:w="1336"/>
        <w:gridCol w:w="1365"/>
        <w:gridCol w:w="1286"/>
      </w:tblGrid>
      <w:tr w:rsidR="00750E66" w:rsidRPr="00750E66" w:rsidTr="00750E66">
        <w:tc>
          <w:tcPr>
            <w:tcW w:w="1677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 том числе инвестиции в объекты муниципальной собственности</w:t>
            </w: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   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Прочие расходы 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750E66" w:rsidRPr="00750E66" w:rsidTr="00750E66">
        <w:tc>
          <w:tcPr>
            <w:tcW w:w="1677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9 474,7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3 144,9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3 165,0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3 164,8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9 474,7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3 144,9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3 165,0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3 164,8 </w:t>
            </w:r>
          </w:p>
        </w:tc>
      </w:tr>
      <w:tr w:rsidR="00750E66" w:rsidRPr="00750E66" w:rsidTr="001A5F04">
        <w:trPr>
          <w:trHeight w:val="380"/>
        </w:trPr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750E66" w:rsidRDefault="00750E66" w:rsidP="00750E66">
      <w:pPr>
        <w:jc w:val="left"/>
        <w:rPr>
          <w:rFonts w:eastAsia="Times New Roman"/>
          <w:color w:val="000000"/>
          <w:sz w:val="22"/>
          <w:szCs w:val="22"/>
          <w:lang w:eastAsia="ru-RU"/>
        </w:rPr>
        <w:sectPr w:rsidR="00750E66" w:rsidSect="001A5F04">
          <w:pgSz w:w="16838" w:h="11906" w:orient="landscape" w:code="9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7"/>
        <w:gridCol w:w="2881"/>
        <w:gridCol w:w="2269"/>
        <w:gridCol w:w="1336"/>
        <w:gridCol w:w="1336"/>
        <w:gridCol w:w="1365"/>
        <w:gridCol w:w="1286"/>
      </w:tblGrid>
      <w:tr w:rsidR="00750E66" w:rsidRPr="00750E66" w:rsidTr="00750E66">
        <w:tc>
          <w:tcPr>
            <w:tcW w:w="1677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Соисполнитель 1 (УКСиМП Администрации города Когалыма/МАУ«МКЦ «Феникс»)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44 959,8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14 933,2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15 013,3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15 013,3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5 547,0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1 903,6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1 821,7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1 821,7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39 412,8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13 029,6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13 191,6  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13 191,6  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Соисполнитель 2 (Управление образования)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72,7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Соисполнитель 3 (МКУ «УОДОМС»)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2 637,2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874,0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882,3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880,9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863,6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281,8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290,8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291,0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1 773,6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592,2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591,5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589,9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Соисполнитель 4 (МБУ «КСАТ»)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11 011,7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3 437,1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3 786,9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3 787,7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2 229,6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509,8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859,9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859,9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8 782,1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2 927,3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2 927,0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2 927,8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1A5F04" w:rsidRDefault="001A5F04" w:rsidP="00750E66">
      <w:pPr>
        <w:jc w:val="left"/>
        <w:rPr>
          <w:rFonts w:eastAsia="Times New Roman"/>
          <w:sz w:val="22"/>
          <w:szCs w:val="22"/>
          <w:lang w:eastAsia="ru-RU"/>
        </w:rPr>
        <w:sectPr w:rsidR="001A5F04" w:rsidSect="001A5F0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7"/>
        <w:gridCol w:w="2881"/>
        <w:gridCol w:w="2269"/>
        <w:gridCol w:w="1336"/>
        <w:gridCol w:w="1336"/>
        <w:gridCol w:w="1365"/>
        <w:gridCol w:w="1286"/>
      </w:tblGrid>
      <w:tr w:rsidR="00750E66" w:rsidRPr="00750E66" w:rsidTr="00750E66">
        <w:tc>
          <w:tcPr>
            <w:tcW w:w="1677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Соисполнитель 5 (Управление образования/МАДОУ «Золушка»)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2 389,0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641,1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873,5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874,4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534,6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202,3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202,3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1 854,4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511,1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671,2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672,1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t>Соисполнитель 6 (Управление образования/МАДОУ «Берёзка»)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1 192,7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318,3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436,8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437,6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269,6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67,2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923,1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251,1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335,6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336,4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t>Соисполнитель 7 (Управление образования/МАДОУ «Чебурашка»)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1 189,9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315,5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436,8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437,6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266,8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923,1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251,1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335,6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336,4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sz w:val="22"/>
                <w:szCs w:val="22"/>
                <w:lang w:eastAsia="ru-RU"/>
              </w:rPr>
              <w:t>Соисполнитель 8 (Управление образования/МАДОУ «Колокольчик»)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1 750,9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868,0 </w:t>
            </w:r>
          </w:p>
        </w:tc>
        <w:tc>
          <w:tcPr>
            <w:tcW w:w="433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441,2 </w:t>
            </w:r>
          </w:p>
        </w:tc>
        <w:tc>
          <w:tcPr>
            <w:tcW w:w="408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441,7 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бюджет автономного округа 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400,9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1 350,0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669,5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340,5</w:t>
            </w:r>
          </w:p>
        </w:tc>
      </w:tr>
      <w:tr w:rsidR="00750E66" w:rsidRPr="00750E66" w:rsidTr="00750E66">
        <w:tc>
          <w:tcPr>
            <w:tcW w:w="1677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750E66" w:rsidRPr="00750E66" w:rsidRDefault="00750E66" w:rsidP="00750E66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иные внебюджетные источники</w:t>
            </w:r>
          </w:p>
        </w:tc>
        <w:tc>
          <w:tcPr>
            <w:tcW w:w="424" w:type="pct"/>
            <w:shd w:val="clear" w:color="000000" w:fill="F2F2F2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750E66" w:rsidRPr="00750E66" w:rsidRDefault="00750E66" w:rsidP="00750E6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0E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</w:tbl>
    <w:p w:rsidR="001A5F04" w:rsidRDefault="001A5F04" w:rsidP="001A5F04">
      <w:pPr>
        <w:ind w:left="11907"/>
        <w:jc w:val="both"/>
        <w:sectPr w:rsidR="001A5F04" w:rsidSect="001A5F0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1A5F04" w:rsidRDefault="00F70C3B" w:rsidP="001A5F04">
      <w:pPr>
        <w:ind w:left="11907"/>
        <w:jc w:val="both"/>
      </w:pPr>
      <w:bookmarkStart w:id="0" w:name="_GoBack"/>
      <w:r>
        <w:rPr>
          <w:rFonts w:eastAsia="Times New Roman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28F7522E" wp14:editId="331868EE">
            <wp:simplePos x="0" y="0"/>
            <wp:positionH relativeFrom="column">
              <wp:posOffset>6110605</wp:posOffset>
            </wp:positionH>
            <wp:positionV relativeFrom="paragraph">
              <wp:posOffset>-375920</wp:posOffset>
            </wp:positionV>
            <wp:extent cx="1581150" cy="14382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5F04">
        <w:t xml:space="preserve">Приложение 2 </w:t>
      </w:r>
    </w:p>
    <w:p w:rsidR="001A5F04" w:rsidRDefault="001A5F04" w:rsidP="001A5F04">
      <w:pPr>
        <w:ind w:left="11907"/>
        <w:jc w:val="both"/>
      </w:pPr>
      <w:r>
        <w:t xml:space="preserve">к постановлению Администрации </w:t>
      </w:r>
    </w:p>
    <w:p w:rsidR="001A5F04" w:rsidRDefault="001A5F04" w:rsidP="001A5F04">
      <w:pPr>
        <w:ind w:left="11907"/>
        <w:jc w:val="both"/>
      </w:pPr>
      <w:r>
        <w:t xml:space="preserve">города Когалыма </w:t>
      </w:r>
    </w:p>
    <w:p w:rsidR="001A5F04" w:rsidRDefault="00F70C3B" w:rsidP="001A5F04">
      <w:pPr>
        <w:ind w:left="11907"/>
        <w:jc w:val="both"/>
      </w:pPr>
      <w:r>
        <w:t xml:space="preserve">от 22.11.2019 </w:t>
      </w:r>
      <w:r w:rsidR="001A5F04">
        <w:t>№</w:t>
      </w:r>
      <w:r>
        <w:t>2567</w:t>
      </w:r>
    </w:p>
    <w:p w:rsidR="001A5F04" w:rsidRPr="001A5F04" w:rsidRDefault="001A5F04" w:rsidP="001A5F04">
      <w:pPr>
        <w:rPr>
          <w:rFonts w:eastAsia="Times New Roman"/>
          <w:color w:val="000000"/>
          <w:lang w:eastAsia="ru-RU"/>
        </w:rPr>
      </w:pPr>
    </w:p>
    <w:p w:rsidR="00750E66" w:rsidRPr="001A5F04" w:rsidRDefault="001A5F04" w:rsidP="001A5F04">
      <w:pPr>
        <w:jc w:val="right"/>
      </w:pPr>
      <w:r w:rsidRPr="001A5F04">
        <w:rPr>
          <w:rFonts w:eastAsia="Times New Roman"/>
          <w:color w:val="000000"/>
          <w:lang w:eastAsia="ru-RU"/>
        </w:rPr>
        <w:t>Таблица 4</w:t>
      </w:r>
    </w:p>
    <w:p w:rsidR="001A5F04" w:rsidRPr="001A5F04" w:rsidRDefault="001A5F04" w:rsidP="001A5F04"/>
    <w:p w:rsidR="001A5F04" w:rsidRDefault="001A5F04" w:rsidP="001A5F04">
      <w:pPr>
        <w:rPr>
          <w:rFonts w:eastAsia="Times New Roman"/>
          <w:color w:val="000000"/>
          <w:lang w:eastAsia="ru-RU"/>
        </w:rPr>
      </w:pPr>
      <w:r w:rsidRPr="001A5F04">
        <w:rPr>
          <w:rFonts w:eastAsia="Times New Roman"/>
          <w:color w:val="000000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1A5F04" w:rsidRPr="001A5F04" w:rsidRDefault="001A5F04" w:rsidP="001A5F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26"/>
        <w:gridCol w:w="7584"/>
        <w:gridCol w:w="3034"/>
        <w:gridCol w:w="2630"/>
      </w:tblGrid>
      <w:tr w:rsidR="001A5F04" w:rsidRPr="001A5F04" w:rsidTr="001A5F04"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003" w:type="pct"/>
            <w:gridSpan w:val="3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Основные мероприятия</w:t>
            </w:r>
          </w:p>
        </w:tc>
        <w:tc>
          <w:tcPr>
            <w:tcW w:w="826" w:type="pct"/>
            <w:vMerge w:val="restart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целевого показателя</w:t>
            </w:r>
          </w:p>
        </w:tc>
      </w:tr>
      <w:tr w:rsidR="001A5F04" w:rsidRPr="001A5F04" w:rsidTr="001A5F04">
        <w:tc>
          <w:tcPr>
            <w:tcW w:w="171" w:type="pct"/>
            <w:vMerge/>
            <w:vAlign w:val="center"/>
            <w:hideMark/>
          </w:tcPr>
          <w:p w:rsidR="001A5F04" w:rsidRPr="001A5F04" w:rsidRDefault="001A5F04" w:rsidP="001A5F0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382" w:type="pct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</w:t>
            </w: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(направления расходов)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826" w:type="pct"/>
            <w:vMerge/>
            <w:vAlign w:val="center"/>
            <w:hideMark/>
          </w:tcPr>
          <w:p w:rsidR="001A5F04" w:rsidRPr="001A5F04" w:rsidRDefault="001A5F04" w:rsidP="001A5F0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A5F04" w:rsidRPr="001A5F04" w:rsidTr="001A5F04">
        <w:tc>
          <w:tcPr>
            <w:tcW w:w="171" w:type="pct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82" w:type="pct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1A5F04" w:rsidRPr="001A5F04" w:rsidTr="001A5F04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Цель: Содействие занятости населения города Когалыма</w:t>
            </w:r>
          </w:p>
        </w:tc>
      </w:tr>
      <w:tr w:rsidR="001A5F04" w:rsidRPr="001A5F04" w:rsidTr="001A5F04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Задача: Сдерживание роста безработицы и снижение напряжённости на рынке труда</w:t>
            </w:r>
          </w:p>
        </w:tc>
      </w:tr>
      <w:tr w:rsidR="001A5F04" w:rsidRPr="001A5F04" w:rsidTr="001A5F04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 «Содействие трудоустройству граждан»</w:t>
            </w:r>
          </w:p>
        </w:tc>
      </w:tr>
      <w:tr w:rsidR="001A5F04" w:rsidRPr="001A5F04" w:rsidTr="001A5F04">
        <w:trPr>
          <w:trHeight w:val="2378"/>
        </w:trPr>
        <w:tc>
          <w:tcPr>
            <w:tcW w:w="171" w:type="pct"/>
            <w:shd w:val="clear" w:color="auto" w:fill="auto"/>
            <w:hideMark/>
          </w:tcPr>
          <w:p w:rsidR="001A5F04" w:rsidRPr="001A5F04" w:rsidRDefault="001A5F04" w:rsidP="001A5F0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668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улучшению положения на рынке труда не занятых трудовой деятельностью и безработных граждан (показатели 1,2,3,4)</w:t>
            </w:r>
          </w:p>
        </w:tc>
        <w:tc>
          <w:tcPr>
            <w:tcW w:w="2382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1. Организация временного трудоустройства несовершеннолетних граждан в возрасте от 14 до 18 лет в свободное от учёбы время.</w:t>
            </w:r>
            <w:r w:rsidRPr="001A5F0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br/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труда;  обеспечение мероприятий по соблюдению охраны труда несовершеннолетних граждан согласно трудовому законодательству Российской Федерации;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</w:tc>
        <w:tc>
          <w:tcPr>
            <w:tcW w:w="953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Закон Российской Федерации от 19.04.1991 №1032-1 «О занятости населения в Российской Федерации».</w:t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br/>
              <w:t>Постановление Правительства Ханты-Мансийского автономного округа – Югры от 05.10.2018 №343-п «О государственной программе Ханты-</w:t>
            </w:r>
          </w:p>
        </w:tc>
        <w:tc>
          <w:tcPr>
            <w:tcW w:w="826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 xml:space="preserve">1. Организация временного трудоустройства несовершеннолетних граждан в возрасте от 14 до 18 лет в свободное от учёбы время; </w:t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2. Организация временного трудоустройства </w:t>
            </w:r>
          </w:p>
        </w:tc>
      </w:tr>
    </w:tbl>
    <w:p w:rsidR="001A5F04" w:rsidRDefault="001A5F04" w:rsidP="001A5F04">
      <w:pPr>
        <w:jc w:val="left"/>
        <w:rPr>
          <w:rFonts w:eastAsia="Times New Roman"/>
          <w:color w:val="000000"/>
          <w:sz w:val="22"/>
          <w:szCs w:val="22"/>
          <w:lang w:eastAsia="ru-RU"/>
        </w:rPr>
        <w:sectPr w:rsidR="001A5F04" w:rsidSect="001A5F0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127"/>
        <w:gridCol w:w="7584"/>
        <w:gridCol w:w="3034"/>
        <w:gridCol w:w="2630"/>
      </w:tblGrid>
      <w:tr w:rsidR="001A5F04" w:rsidRPr="001A5F04" w:rsidTr="001A5F04">
        <w:tc>
          <w:tcPr>
            <w:tcW w:w="171" w:type="pct"/>
            <w:shd w:val="clear" w:color="auto" w:fill="auto"/>
          </w:tcPr>
          <w:p w:rsidR="001A5F04" w:rsidRPr="001A5F04" w:rsidRDefault="001A5F04" w:rsidP="001A5F04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2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2.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 затраты на оплату труда и начисления на оплату труда участникам данного программного мероприятия, с продолжительностью участия в муниципальной программы до одного месяца.</w:t>
            </w:r>
            <w:r w:rsidRPr="001A5F0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br/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3. Привлечение прочих специалистов для организации работ трудовых бригад несовершеннолетних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соответствии: с трудовым законодательством Российской Федерации и включает в себя затраты на оплату труда и начисления на оплату труда, затраты на охрану труда специалистов по работе с молодежью,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  <w:r w:rsidRPr="001A5F0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br/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4. Оказание консультационных услуг по вопросам о занятости несовершеннолетних граждан.</w:t>
            </w:r>
            <w:r w:rsidRPr="001A5F0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br/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Мероприятие является дополнительным и не требует финансового обеспечения. Консультационные услуги оказываются в целях привлечения к трудовой деятельности большего числа несовершеннолетних граждан, проведения с ними разъяснительной работы.</w:t>
            </w:r>
            <w:r w:rsidRPr="001A5F0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br/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t xml:space="preserve">5. Организация проведения оплачиваемых общественных работ для не занятых трудовой деятельностью и безработных граждан.    </w:t>
            </w:r>
            <w:r w:rsidRPr="001A5F0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</w:t>
            </w:r>
          </w:p>
        </w:tc>
        <w:tc>
          <w:tcPr>
            <w:tcW w:w="953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Мансийского автономного округа – Югры «Поддержка занятости населения». Постановление Администрации города Когалыма. от 04.08.2016 №2051 «Об утверждении стандарта качества предоставления муниципальной услуги «Организация временного трудоустройства».</w:t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br/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</w:tc>
        <w:tc>
          <w:tcPr>
            <w:tcW w:w="826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несовершеннолетних граждан в возрасте от 14 до 18 лет в течение учебного года;</w:t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br/>
              <w:t>3. Оказание консультационных услуг по вопросам о занятости несовершеннолетних граждан;</w:t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4. Организация проведения оплачиваемых общественных работ для не занятых трудовой деятельностью и безработных граждан. </w:t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br/>
              <w:t>Показатели являеются количественными, рассчитываются исходя из  потребности муниципальных учреждений города Когалыма для организации временных рабочих мест с учётом численности граждан, ежегодно трудоустраиваемых на временные и общественные работы.</w:t>
            </w:r>
          </w:p>
        </w:tc>
      </w:tr>
    </w:tbl>
    <w:p w:rsidR="001A5F04" w:rsidRDefault="001A5F04" w:rsidP="001A5F04">
      <w:pPr>
        <w:rPr>
          <w:rFonts w:eastAsia="Times New Roman"/>
          <w:color w:val="000000"/>
          <w:sz w:val="22"/>
          <w:szCs w:val="22"/>
          <w:lang w:eastAsia="ru-RU"/>
        </w:rPr>
        <w:sectPr w:rsidR="001A5F04" w:rsidSect="001A5F0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26"/>
        <w:gridCol w:w="7584"/>
        <w:gridCol w:w="3034"/>
        <w:gridCol w:w="2630"/>
      </w:tblGrid>
      <w:tr w:rsidR="001A5F04" w:rsidRPr="001A5F04" w:rsidTr="001A5F04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Цель: Улучшение условий и охраны труда в городе Когалыме</w:t>
            </w:r>
          </w:p>
        </w:tc>
      </w:tr>
      <w:tr w:rsidR="001A5F04" w:rsidRPr="001A5F04" w:rsidTr="001A5F04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Задача: Совершенствование управления охраной труда в городе Когалыме в рамках переданных полномочий</w:t>
            </w:r>
          </w:p>
        </w:tc>
      </w:tr>
      <w:tr w:rsidR="001A5F04" w:rsidRPr="001A5F04" w:rsidTr="001A5F04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2 «Улучшение условий и охраны труда в городе Когалыме»</w:t>
            </w:r>
          </w:p>
        </w:tc>
      </w:tr>
      <w:tr w:rsidR="001A5F04" w:rsidRPr="001A5F04" w:rsidTr="001A5F04">
        <w:tc>
          <w:tcPr>
            <w:tcW w:w="171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668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(показатель 5)</w:t>
            </w:r>
          </w:p>
        </w:tc>
        <w:tc>
          <w:tcPr>
            <w:tcW w:w="2382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 xml:space="preserve"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  <w:r w:rsidRPr="001A5F0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br/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Неиспользованные финансовые средства, а также материальные ресурсы, предоставленные за счет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Когалыма представляют отчёты об осуществлении переданных им отдельных полномочий по государственному управлению охраной труда по формам и в сроки установленные Департаментом труда и занятости населения Ханты-Мансийского автономного округа - Югры.</w:t>
            </w:r>
            <w:r w:rsidRPr="001A5F0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br/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В целях способствования обеспечения 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  <w:r w:rsidRPr="001A5F0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br/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t xml:space="preserve"> 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расположенных в городе Когалыме проводится один раз в два года среди организаций, расположенных в городе Когалыме в пределах средств, предусмотренных муниципальной программой.</w:t>
            </w:r>
            <w:r w:rsidRPr="001A5F0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br/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- Организация и проведение городского смотра-конкурса «Лучший специалист по охране труда».</w:t>
            </w:r>
          </w:p>
        </w:tc>
        <w:tc>
          <w:tcPr>
            <w:tcW w:w="953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Постановление Правительства Ханты-Мансийского автономного округа – Югры от 30.04.2015 №124-п «О Порядке расходования субвенций, предоставляемых из бюджета Ханты-Мансийского </w:t>
            </w:r>
          </w:p>
        </w:tc>
        <w:tc>
          <w:tcPr>
            <w:tcW w:w="826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 xml:space="preserve">5. 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 (определяется на основании критериев, утверждённых распоряжением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области реализации ими переданных для </w:t>
            </w:r>
          </w:p>
        </w:tc>
      </w:tr>
    </w:tbl>
    <w:p w:rsidR="001A5F04" w:rsidRDefault="001A5F04" w:rsidP="001A5F04">
      <w:pPr>
        <w:jc w:val="both"/>
        <w:rPr>
          <w:rFonts w:eastAsia="Times New Roman"/>
          <w:color w:val="000000"/>
          <w:sz w:val="22"/>
          <w:szCs w:val="22"/>
          <w:lang w:eastAsia="ru-RU"/>
        </w:rPr>
        <w:sectPr w:rsidR="001A5F04" w:rsidSect="001A5F0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27"/>
        <w:gridCol w:w="7583"/>
        <w:gridCol w:w="3034"/>
        <w:gridCol w:w="2630"/>
      </w:tblGrid>
      <w:tr w:rsidR="001A5F04" w:rsidRPr="001A5F04" w:rsidTr="001A5F04">
        <w:tc>
          <w:tcPr>
            <w:tcW w:w="171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82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Городской смотр-конкурс «Лучший специалист по охране труда» 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программой.</w:t>
            </w:r>
          </w:p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семинара по вопросам методического руководства служб охраны труда в организациях, расположенных в городе Когалыме.</w:t>
            </w:r>
          </w:p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53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pacing w:val="-6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pacing w:val="-6"/>
                <w:sz w:val="22"/>
                <w:szCs w:val="22"/>
                <w:lang w:eastAsia="ru-RU"/>
              </w:rPr>
              <w:t>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Югры».</w:t>
            </w:r>
          </w:p>
          <w:p w:rsidR="001A5F04" w:rsidRPr="001A5F04" w:rsidRDefault="001A5F04" w:rsidP="001A5F04">
            <w:pPr>
              <w:jc w:val="both"/>
              <w:rPr>
                <w:rFonts w:eastAsia="Times New Roman"/>
                <w:spacing w:val="-6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pacing w:val="-6"/>
                <w:sz w:val="22"/>
                <w:szCs w:val="22"/>
                <w:lang w:eastAsia="ru-RU"/>
              </w:rPr>
              <w:t>Приказ Дептруда и занятости Югры от 16.02.2012 №1-нп «Об утверждении форм и сроков представления отчетов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</w:t>
            </w:r>
          </w:p>
        </w:tc>
        <w:tc>
          <w:tcPr>
            <w:tcW w:w="826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исполнения государственных полномочий по государственному управлению охраной труда»).</w:t>
            </w:r>
          </w:p>
        </w:tc>
      </w:tr>
      <w:tr w:rsidR="001A5F04" w:rsidRPr="001A5F04" w:rsidTr="001A5F04">
        <w:tc>
          <w:tcPr>
            <w:tcW w:w="171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668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 xml:space="preserve">Предупредительные меры, направленные на снижение производственного травматизма и профессиональной заболеваемости работающего </w:t>
            </w:r>
          </w:p>
        </w:tc>
        <w:tc>
          <w:tcPr>
            <w:tcW w:w="2382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1. Организация проведения заседаний Межведомственной комиссии по охране труда в городе Когалыме.</w:t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br/>
              <w:t>Заседания комиссии проводятся по мере необходимости, но не реже одного раза в полугодие.</w:t>
            </w:r>
            <w:r w:rsidRPr="001A5F0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br/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t xml:space="preserve">2.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 Реализация предупредительных и профилактических мер по снижению уровня производственного травматизма и профессиональной заболеваемости. Мероприятие проводится в рамках </w:t>
            </w:r>
          </w:p>
        </w:tc>
        <w:tc>
          <w:tcPr>
            <w:tcW w:w="953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</w:tc>
        <w:tc>
          <w:tcPr>
            <w:tcW w:w="826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 xml:space="preserve">6. Количество крупных и средних предприятий города Когалыма охваченных методическим руководством по вопросам охраны труда и предоставивших отчеты о состоянии условий и </w:t>
            </w:r>
          </w:p>
        </w:tc>
      </w:tr>
    </w:tbl>
    <w:p w:rsidR="001A5F04" w:rsidRDefault="001A5F04" w:rsidP="001A5F04">
      <w:pPr>
        <w:jc w:val="both"/>
        <w:rPr>
          <w:rFonts w:eastAsia="Times New Roman"/>
          <w:color w:val="000000"/>
          <w:sz w:val="22"/>
          <w:szCs w:val="22"/>
          <w:lang w:eastAsia="ru-RU"/>
        </w:rPr>
        <w:sectPr w:rsidR="001A5F04" w:rsidSect="001A5F0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127"/>
        <w:gridCol w:w="7584"/>
        <w:gridCol w:w="3034"/>
        <w:gridCol w:w="2630"/>
      </w:tblGrid>
      <w:tr w:rsidR="001A5F04" w:rsidRPr="001A5F04" w:rsidTr="001A5F04">
        <w:tc>
          <w:tcPr>
            <w:tcW w:w="171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населения (показатель 6)</w:t>
            </w:r>
          </w:p>
        </w:tc>
        <w:tc>
          <w:tcPr>
            <w:tcW w:w="2382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межведомственной комиссии по охране труда согласно годовому плану работы.</w:t>
            </w:r>
          </w:p>
        </w:tc>
        <w:tc>
          <w:tcPr>
            <w:tcW w:w="953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охраны труда у работодателей определяется как количество крупных и средних предприятий города Когалыма охваченных методическим руководством по вопросам охраны труда и предоставивших отчеты о состоянии условий и охраны труда у работодателей специалистам отдела по труду и занятости управления экономики Администрации города Когалыма.</w:t>
            </w:r>
          </w:p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 рассчитывается по итогам года в целях реализации приказа Департамента труда и занятости населения Ханты-Мансийского автономного округа – Югры от 16.02.2012 №1-нп «Об утверждении форм и сроков представления отчётов органами местного </w:t>
            </w:r>
          </w:p>
        </w:tc>
      </w:tr>
    </w:tbl>
    <w:p w:rsidR="001A5F04" w:rsidRDefault="001A5F04" w:rsidP="001A5F04">
      <w:pPr>
        <w:jc w:val="both"/>
        <w:rPr>
          <w:rFonts w:eastAsia="Times New Roman"/>
          <w:color w:val="000000"/>
          <w:sz w:val="22"/>
          <w:szCs w:val="22"/>
          <w:lang w:eastAsia="ru-RU"/>
        </w:rPr>
        <w:sectPr w:rsidR="001A5F04" w:rsidSect="001A5F04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26"/>
        <w:gridCol w:w="7584"/>
        <w:gridCol w:w="3034"/>
        <w:gridCol w:w="2630"/>
      </w:tblGrid>
      <w:tr w:rsidR="001A5F04" w:rsidRPr="001A5F04" w:rsidTr="001A5F04">
        <w:tc>
          <w:tcPr>
            <w:tcW w:w="171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82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53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субвенций.</w:t>
            </w:r>
          </w:p>
        </w:tc>
      </w:tr>
      <w:tr w:rsidR="001A5F04" w:rsidRPr="001A5F04" w:rsidTr="001A5F04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Цель: Увеличение численности работающих инвалидов трудоспособного возраста, проживающих в городе Когалыме</w:t>
            </w:r>
          </w:p>
        </w:tc>
      </w:tr>
      <w:tr w:rsidR="001A5F04" w:rsidRPr="001A5F04" w:rsidTr="001A5F04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Задача: Расширение возможностей трудоустройства и обеспечение востребованности незанятых инвалидов на рынке труда</w:t>
            </w:r>
          </w:p>
        </w:tc>
      </w:tr>
      <w:tr w:rsidR="001A5F04" w:rsidRPr="001A5F04" w:rsidTr="001A5F04"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A5F04" w:rsidRPr="001A5F04" w:rsidRDefault="001A5F04" w:rsidP="001A5F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3 «Сопровождение инвалидов, включая инвалидов молодого возраста, при трудоустройстве»</w:t>
            </w:r>
          </w:p>
        </w:tc>
      </w:tr>
      <w:tr w:rsidR="001A5F04" w:rsidRPr="001A5F04" w:rsidTr="001A5F04">
        <w:tc>
          <w:tcPr>
            <w:tcW w:w="171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668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трудоустройству граждан с инвалидностью и их адаптация на рынке труда (7)</w:t>
            </w:r>
          </w:p>
        </w:tc>
        <w:tc>
          <w:tcPr>
            <w:tcW w:w="2382" w:type="pct"/>
            <w:shd w:val="clear" w:color="auto" w:fill="auto"/>
            <w:hideMark/>
          </w:tcPr>
          <w:p w:rsidR="001A5F04" w:rsidRPr="001A5F04" w:rsidRDefault="001A5F04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>1. Содействие трудоустройству незанятых инвалидов, в том числе инвалидов молодого возраста, на оборудованные (оснащенные) рабочие места.</w:t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br/>
              <w:t>Реализация мероприятия осуществляется путём оснащения (дооснащения) постоянного рабочего места (в том числе специального) для трудоустройства инвалида в муниципальные учреждения города Когалыма, с учетом его профессии (специальности), опыта и навыков его работы, с учетом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объемов финансирования, предусмотренных Департаменту труда и занятости населения Ханты-Мансийского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</w:t>
            </w:r>
          </w:p>
        </w:tc>
        <w:tc>
          <w:tcPr>
            <w:tcW w:w="953" w:type="pct"/>
            <w:shd w:val="clear" w:color="auto" w:fill="auto"/>
            <w:hideMark/>
          </w:tcPr>
          <w:p w:rsidR="001A5F04" w:rsidRPr="001A5F04" w:rsidRDefault="001A5F04" w:rsidP="001F6A7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 xml:space="preserve">Закон Российской Федерации от 19.04.1991 №1032-1 «О занятости населения в Российской Федерации». </w:t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br/>
              <w:t>Указ Президента Российской Федерации от 07.05.2012 №597 «О мероприятиях по реализации государственной социальной политики».</w:t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br/>
              <w:t>Закон автономного округа от 23.12.2004 №89-оз «О гарантиях трудовой занятости инвалидов в Ханты-Мансийском автономном округе – Югре» (статья 2).</w:t>
            </w:r>
            <w:r w:rsidRPr="001A5F04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Постановление Правительства Ханты-Мансийского автономного округа – Югры от 05.10.2018 </w:t>
            </w:r>
          </w:p>
        </w:tc>
        <w:tc>
          <w:tcPr>
            <w:tcW w:w="826" w:type="pct"/>
            <w:shd w:val="clear" w:color="auto" w:fill="auto"/>
            <w:hideMark/>
          </w:tcPr>
          <w:p w:rsidR="001A5F04" w:rsidRPr="001A5F04" w:rsidRDefault="001A5F04" w:rsidP="001F6A7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5F04">
              <w:rPr>
                <w:rFonts w:eastAsia="Times New Roman"/>
                <w:sz w:val="22"/>
                <w:szCs w:val="22"/>
                <w:lang w:eastAsia="ru-RU"/>
              </w:rPr>
              <w:t xml:space="preserve">7. Содействие трудоустройству незанятых инвалидов, в том числе инвалидов молодого возраста, на оборудованные (оснащенные) рабочие места. Расчёт показателя: показатель является количественным, рассчитывается исходя из потребности муниципальных учреждений города Когалыма для трудоустройства данной категории граждан и оснащения (дооснащения) постоянных рабочих </w:t>
            </w:r>
          </w:p>
        </w:tc>
      </w:tr>
    </w:tbl>
    <w:p w:rsidR="001F6A71" w:rsidRDefault="001F6A71" w:rsidP="001A5F04">
      <w:pPr>
        <w:jc w:val="both"/>
        <w:rPr>
          <w:rFonts w:eastAsia="Times New Roman"/>
          <w:color w:val="000000"/>
          <w:sz w:val="22"/>
          <w:szCs w:val="22"/>
          <w:lang w:eastAsia="ru-RU"/>
        </w:rPr>
        <w:sectPr w:rsidR="001F6A71" w:rsidSect="001A5F04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127"/>
        <w:gridCol w:w="7584"/>
        <w:gridCol w:w="3034"/>
        <w:gridCol w:w="2630"/>
      </w:tblGrid>
      <w:tr w:rsidR="001F6A71" w:rsidRPr="001A5F04" w:rsidTr="001A5F04">
        <w:tc>
          <w:tcPr>
            <w:tcW w:w="171" w:type="pct"/>
            <w:shd w:val="clear" w:color="auto" w:fill="auto"/>
          </w:tcPr>
          <w:p w:rsidR="001F6A71" w:rsidRPr="001A5F04" w:rsidRDefault="001F6A71" w:rsidP="001A5F0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:rsidR="001F6A71" w:rsidRPr="001A5F04" w:rsidRDefault="001F6A71" w:rsidP="001A5F0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2" w:type="pct"/>
            <w:shd w:val="clear" w:color="auto" w:fill="auto"/>
          </w:tcPr>
          <w:p w:rsidR="001F6A71" w:rsidRPr="001A5F04" w:rsidRDefault="001F6A71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53" w:type="pct"/>
            <w:shd w:val="clear" w:color="auto" w:fill="auto"/>
          </w:tcPr>
          <w:p w:rsidR="001F6A71" w:rsidRPr="001A5F04" w:rsidRDefault="001F6A71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F6A71">
              <w:rPr>
                <w:rFonts w:eastAsia="Times New Roman"/>
                <w:sz w:val="22"/>
                <w:szCs w:val="22"/>
                <w:lang w:eastAsia="ru-RU"/>
              </w:rPr>
              <w:t>№343-п «О государственной программы Ханты-Мансийского автономного округа – Югры «Поддержка занятости населения».</w:t>
            </w:r>
          </w:p>
        </w:tc>
        <w:tc>
          <w:tcPr>
            <w:tcW w:w="826" w:type="pct"/>
            <w:shd w:val="clear" w:color="auto" w:fill="auto"/>
          </w:tcPr>
          <w:p w:rsidR="001F6A71" w:rsidRPr="001A5F04" w:rsidRDefault="001F6A71" w:rsidP="001A5F0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F6A71">
              <w:rPr>
                <w:rFonts w:eastAsia="Times New Roman"/>
                <w:sz w:val="22"/>
                <w:szCs w:val="22"/>
                <w:lang w:eastAsia="ru-RU"/>
              </w:rPr>
              <w:t>мест с учётом численности граждан, ежегодно трудоустраиваемых.</w:t>
            </w:r>
          </w:p>
        </w:tc>
      </w:tr>
    </w:tbl>
    <w:p w:rsidR="00750E66" w:rsidRDefault="00750E66" w:rsidP="000C3171">
      <w:pPr>
        <w:jc w:val="both"/>
      </w:pPr>
    </w:p>
    <w:p w:rsidR="00750E66" w:rsidRDefault="00750E66" w:rsidP="000C3171">
      <w:pPr>
        <w:jc w:val="both"/>
      </w:pPr>
    </w:p>
    <w:sectPr w:rsidR="00750E66" w:rsidSect="001F6A71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66" w:rsidRDefault="00750E66" w:rsidP="00E55C74">
      <w:r>
        <w:separator/>
      </w:r>
    </w:p>
  </w:endnote>
  <w:endnote w:type="continuationSeparator" w:id="0">
    <w:p w:rsidR="00750E66" w:rsidRDefault="00750E66" w:rsidP="00E5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66" w:rsidRPr="00750E66" w:rsidRDefault="00750E66" w:rsidP="00750E66">
    <w:pPr>
      <w:pStyle w:val="aa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66" w:rsidRDefault="00750E66" w:rsidP="00E55C74">
      <w:r>
        <w:separator/>
      </w:r>
    </w:p>
  </w:footnote>
  <w:footnote w:type="continuationSeparator" w:id="0">
    <w:p w:rsidR="00750E66" w:rsidRDefault="00750E66" w:rsidP="00E5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956759"/>
      <w:docPartObj>
        <w:docPartGallery w:val="Page Numbers (Top of Page)"/>
        <w:docPartUnique/>
      </w:docPartObj>
    </w:sdtPr>
    <w:sdtEndPr/>
    <w:sdtContent>
      <w:p w:rsidR="00750E66" w:rsidRDefault="00750E66" w:rsidP="00750E66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C3B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515"/>
    <w:rsid w:val="000016D7"/>
    <w:rsid w:val="00012623"/>
    <w:rsid w:val="00012913"/>
    <w:rsid w:val="00013328"/>
    <w:rsid w:val="00020F3A"/>
    <w:rsid w:val="0002446D"/>
    <w:rsid w:val="00027515"/>
    <w:rsid w:val="00027E7D"/>
    <w:rsid w:val="00027F39"/>
    <w:rsid w:val="00034940"/>
    <w:rsid w:val="00034B6F"/>
    <w:rsid w:val="00041764"/>
    <w:rsid w:val="00041B25"/>
    <w:rsid w:val="0004201F"/>
    <w:rsid w:val="000433FB"/>
    <w:rsid w:val="00052398"/>
    <w:rsid w:val="000533AB"/>
    <w:rsid w:val="000535DD"/>
    <w:rsid w:val="0005566E"/>
    <w:rsid w:val="000578CC"/>
    <w:rsid w:val="000648EC"/>
    <w:rsid w:val="00070F4F"/>
    <w:rsid w:val="000715D9"/>
    <w:rsid w:val="00073D30"/>
    <w:rsid w:val="0007451F"/>
    <w:rsid w:val="00076AE0"/>
    <w:rsid w:val="00080345"/>
    <w:rsid w:val="00082D8D"/>
    <w:rsid w:val="00083477"/>
    <w:rsid w:val="0008556D"/>
    <w:rsid w:val="00096EBB"/>
    <w:rsid w:val="000A5669"/>
    <w:rsid w:val="000A5F32"/>
    <w:rsid w:val="000B68C8"/>
    <w:rsid w:val="000B7C0A"/>
    <w:rsid w:val="000C0B79"/>
    <w:rsid w:val="000C3171"/>
    <w:rsid w:val="000C4232"/>
    <w:rsid w:val="000D3A37"/>
    <w:rsid w:val="000D427D"/>
    <w:rsid w:val="000D46E3"/>
    <w:rsid w:val="000E00C8"/>
    <w:rsid w:val="000F2A9F"/>
    <w:rsid w:val="000F428C"/>
    <w:rsid w:val="000F6414"/>
    <w:rsid w:val="00100B83"/>
    <w:rsid w:val="00101618"/>
    <w:rsid w:val="00102F5D"/>
    <w:rsid w:val="00103721"/>
    <w:rsid w:val="00105DC7"/>
    <w:rsid w:val="00106E2B"/>
    <w:rsid w:val="001075D1"/>
    <w:rsid w:val="00110660"/>
    <w:rsid w:val="00110B6C"/>
    <w:rsid w:val="00110B79"/>
    <w:rsid w:val="001155D3"/>
    <w:rsid w:val="0011572E"/>
    <w:rsid w:val="00115B1A"/>
    <w:rsid w:val="00126A66"/>
    <w:rsid w:val="00131EDD"/>
    <w:rsid w:val="00132523"/>
    <w:rsid w:val="00133ED9"/>
    <w:rsid w:val="00134B4C"/>
    <w:rsid w:val="00144B13"/>
    <w:rsid w:val="001463B7"/>
    <w:rsid w:val="00147690"/>
    <w:rsid w:val="001476A2"/>
    <w:rsid w:val="00147C87"/>
    <w:rsid w:val="00150B34"/>
    <w:rsid w:val="0015463F"/>
    <w:rsid w:val="00154C98"/>
    <w:rsid w:val="001627BF"/>
    <w:rsid w:val="001665D8"/>
    <w:rsid w:val="00174390"/>
    <w:rsid w:val="00174D01"/>
    <w:rsid w:val="0017511A"/>
    <w:rsid w:val="00180017"/>
    <w:rsid w:val="00183001"/>
    <w:rsid w:val="00186A61"/>
    <w:rsid w:val="00187C3D"/>
    <w:rsid w:val="00192C24"/>
    <w:rsid w:val="00197A2F"/>
    <w:rsid w:val="001A5E19"/>
    <w:rsid w:val="001A5F04"/>
    <w:rsid w:val="001B51B4"/>
    <w:rsid w:val="001C1D84"/>
    <w:rsid w:val="001D2D3D"/>
    <w:rsid w:val="001D573A"/>
    <w:rsid w:val="001E2660"/>
    <w:rsid w:val="001E2807"/>
    <w:rsid w:val="001E2F1B"/>
    <w:rsid w:val="001E3F4A"/>
    <w:rsid w:val="001E4D35"/>
    <w:rsid w:val="001F1EB8"/>
    <w:rsid w:val="001F4BB6"/>
    <w:rsid w:val="001F63F6"/>
    <w:rsid w:val="001F6A71"/>
    <w:rsid w:val="0020298F"/>
    <w:rsid w:val="002073D5"/>
    <w:rsid w:val="00210670"/>
    <w:rsid w:val="00214F55"/>
    <w:rsid w:val="00222B9A"/>
    <w:rsid w:val="00224FBA"/>
    <w:rsid w:val="00227753"/>
    <w:rsid w:val="00231494"/>
    <w:rsid w:val="00232682"/>
    <w:rsid w:val="00233AB9"/>
    <w:rsid w:val="00234BD3"/>
    <w:rsid w:val="0023576C"/>
    <w:rsid w:val="00235DEB"/>
    <w:rsid w:val="00236D7F"/>
    <w:rsid w:val="00240ABB"/>
    <w:rsid w:val="00242730"/>
    <w:rsid w:val="002436AB"/>
    <w:rsid w:val="002511AD"/>
    <w:rsid w:val="0025330D"/>
    <w:rsid w:val="00253C20"/>
    <w:rsid w:val="00254B72"/>
    <w:rsid w:val="0025512D"/>
    <w:rsid w:val="00256AF5"/>
    <w:rsid w:val="0026046A"/>
    <w:rsid w:val="00260BCE"/>
    <w:rsid w:val="0027319F"/>
    <w:rsid w:val="00277319"/>
    <w:rsid w:val="002823AD"/>
    <w:rsid w:val="00285C4D"/>
    <w:rsid w:val="00290CD1"/>
    <w:rsid w:val="00293907"/>
    <w:rsid w:val="00297A7A"/>
    <w:rsid w:val="002A06AF"/>
    <w:rsid w:val="002A764C"/>
    <w:rsid w:val="002B21CE"/>
    <w:rsid w:val="002B7518"/>
    <w:rsid w:val="002C107A"/>
    <w:rsid w:val="002C3AC5"/>
    <w:rsid w:val="002C3DE9"/>
    <w:rsid w:val="002C423F"/>
    <w:rsid w:val="002C442F"/>
    <w:rsid w:val="002D0596"/>
    <w:rsid w:val="002D0969"/>
    <w:rsid w:val="002D0A13"/>
    <w:rsid w:val="002D3A72"/>
    <w:rsid w:val="002D774B"/>
    <w:rsid w:val="002E252D"/>
    <w:rsid w:val="002F1A52"/>
    <w:rsid w:val="002F4BAF"/>
    <w:rsid w:val="00302203"/>
    <w:rsid w:val="00303104"/>
    <w:rsid w:val="00303D47"/>
    <w:rsid w:val="0031387A"/>
    <w:rsid w:val="00313A69"/>
    <w:rsid w:val="00315054"/>
    <w:rsid w:val="00315533"/>
    <w:rsid w:val="00317413"/>
    <w:rsid w:val="003265F9"/>
    <w:rsid w:val="00327271"/>
    <w:rsid w:val="003347A2"/>
    <w:rsid w:val="0034017E"/>
    <w:rsid w:val="00340E33"/>
    <w:rsid w:val="00341814"/>
    <w:rsid w:val="00346A61"/>
    <w:rsid w:val="00347CA0"/>
    <w:rsid w:val="003507B7"/>
    <w:rsid w:val="00353532"/>
    <w:rsid w:val="0035773B"/>
    <w:rsid w:val="00363DA3"/>
    <w:rsid w:val="00367665"/>
    <w:rsid w:val="00372A3E"/>
    <w:rsid w:val="00380887"/>
    <w:rsid w:val="003819C3"/>
    <w:rsid w:val="00392699"/>
    <w:rsid w:val="003A468C"/>
    <w:rsid w:val="003B35F1"/>
    <w:rsid w:val="003B6BC5"/>
    <w:rsid w:val="003B7F8A"/>
    <w:rsid w:val="003C328E"/>
    <w:rsid w:val="003C591C"/>
    <w:rsid w:val="003D06A9"/>
    <w:rsid w:val="003D1DFC"/>
    <w:rsid w:val="003D3E0D"/>
    <w:rsid w:val="003D3E43"/>
    <w:rsid w:val="003D7673"/>
    <w:rsid w:val="003E1EE1"/>
    <w:rsid w:val="003E52D7"/>
    <w:rsid w:val="003F11EC"/>
    <w:rsid w:val="003F2DFC"/>
    <w:rsid w:val="003F5E79"/>
    <w:rsid w:val="003F78DA"/>
    <w:rsid w:val="0040226E"/>
    <w:rsid w:val="00402E41"/>
    <w:rsid w:val="004059D9"/>
    <w:rsid w:val="00410633"/>
    <w:rsid w:val="00410AB7"/>
    <w:rsid w:val="004137D1"/>
    <w:rsid w:val="0042023E"/>
    <w:rsid w:val="004207B9"/>
    <w:rsid w:val="004244B0"/>
    <w:rsid w:val="00427C1C"/>
    <w:rsid w:val="00430E08"/>
    <w:rsid w:val="00432342"/>
    <w:rsid w:val="00432FF7"/>
    <w:rsid w:val="004334CC"/>
    <w:rsid w:val="00443AE6"/>
    <w:rsid w:val="0045144C"/>
    <w:rsid w:val="004552A0"/>
    <w:rsid w:val="00461561"/>
    <w:rsid w:val="00463227"/>
    <w:rsid w:val="00466774"/>
    <w:rsid w:val="00467802"/>
    <w:rsid w:val="004679CB"/>
    <w:rsid w:val="00472EB3"/>
    <w:rsid w:val="00476428"/>
    <w:rsid w:val="004807CB"/>
    <w:rsid w:val="00484234"/>
    <w:rsid w:val="00485B1F"/>
    <w:rsid w:val="00486911"/>
    <w:rsid w:val="00486CB3"/>
    <w:rsid w:val="00491727"/>
    <w:rsid w:val="004A0E17"/>
    <w:rsid w:val="004A752B"/>
    <w:rsid w:val="004A77ED"/>
    <w:rsid w:val="004B3933"/>
    <w:rsid w:val="004B4895"/>
    <w:rsid w:val="004B4BCF"/>
    <w:rsid w:val="004B61A5"/>
    <w:rsid w:val="004B64B6"/>
    <w:rsid w:val="004C14A6"/>
    <w:rsid w:val="004C1FE4"/>
    <w:rsid w:val="004D1408"/>
    <w:rsid w:val="004E2CC0"/>
    <w:rsid w:val="004E49DC"/>
    <w:rsid w:val="004E67D7"/>
    <w:rsid w:val="004E7E5B"/>
    <w:rsid w:val="004F0302"/>
    <w:rsid w:val="004F5B37"/>
    <w:rsid w:val="004F6424"/>
    <w:rsid w:val="00500E8F"/>
    <w:rsid w:val="0050105D"/>
    <w:rsid w:val="0050229B"/>
    <w:rsid w:val="00502E17"/>
    <w:rsid w:val="00503DBD"/>
    <w:rsid w:val="00506682"/>
    <w:rsid w:val="005077B3"/>
    <w:rsid w:val="00512143"/>
    <w:rsid w:val="00512A4F"/>
    <w:rsid w:val="0051351C"/>
    <w:rsid w:val="00515BC5"/>
    <w:rsid w:val="0051703B"/>
    <w:rsid w:val="0052660B"/>
    <w:rsid w:val="00537525"/>
    <w:rsid w:val="00537BE0"/>
    <w:rsid w:val="00541380"/>
    <w:rsid w:val="00543180"/>
    <w:rsid w:val="00544097"/>
    <w:rsid w:val="005509AD"/>
    <w:rsid w:val="0055334B"/>
    <w:rsid w:val="00553DCA"/>
    <w:rsid w:val="0057088A"/>
    <w:rsid w:val="005744F1"/>
    <w:rsid w:val="00574EB8"/>
    <w:rsid w:val="00580739"/>
    <w:rsid w:val="00592974"/>
    <w:rsid w:val="0059417F"/>
    <w:rsid w:val="00595F73"/>
    <w:rsid w:val="00597DF2"/>
    <w:rsid w:val="005B1723"/>
    <w:rsid w:val="005B342A"/>
    <w:rsid w:val="005B3D4F"/>
    <w:rsid w:val="005B5E91"/>
    <w:rsid w:val="005C0826"/>
    <w:rsid w:val="005C1E33"/>
    <w:rsid w:val="005C4CBD"/>
    <w:rsid w:val="005D7956"/>
    <w:rsid w:val="005F1561"/>
    <w:rsid w:val="005F44F0"/>
    <w:rsid w:val="0061260E"/>
    <w:rsid w:val="006205C9"/>
    <w:rsid w:val="00620756"/>
    <w:rsid w:val="00620E93"/>
    <w:rsid w:val="00625189"/>
    <w:rsid w:val="0064145D"/>
    <w:rsid w:val="006421B1"/>
    <w:rsid w:val="006422AE"/>
    <w:rsid w:val="0064651A"/>
    <w:rsid w:val="0066249D"/>
    <w:rsid w:val="0066720D"/>
    <w:rsid w:val="00673A0C"/>
    <w:rsid w:val="00674244"/>
    <w:rsid w:val="0067462D"/>
    <w:rsid w:val="006843C3"/>
    <w:rsid w:val="00684FA4"/>
    <w:rsid w:val="006933DE"/>
    <w:rsid w:val="00693B0E"/>
    <w:rsid w:val="00694F30"/>
    <w:rsid w:val="006A26C4"/>
    <w:rsid w:val="006A4D03"/>
    <w:rsid w:val="006B4449"/>
    <w:rsid w:val="006C0A9F"/>
    <w:rsid w:val="006C0F4F"/>
    <w:rsid w:val="006C20AA"/>
    <w:rsid w:val="006C255A"/>
    <w:rsid w:val="006D06E7"/>
    <w:rsid w:val="006D61B4"/>
    <w:rsid w:val="006D6CE4"/>
    <w:rsid w:val="006D780C"/>
    <w:rsid w:val="006E0C7B"/>
    <w:rsid w:val="006E17F2"/>
    <w:rsid w:val="006E18D9"/>
    <w:rsid w:val="006E2B27"/>
    <w:rsid w:val="006E46D7"/>
    <w:rsid w:val="006E6812"/>
    <w:rsid w:val="006F0B06"/>
    <w:rsid w:val="006F17FB"/>
    <w:rsid w:val="006F424E"/>
    <w:rsid w:val="006F4A60"/>
    <w:rsid w:val="006F60B3"/>
    <w:rsid w:val="007004DB"/>
    <w:rsid w:val="007005E1"/>
    <w:rsid w:val="007053F4"/>
    <w:rsid w:val="0071036E"/>
    <w:rsid w:val="0071050D"/>
    <w:rsid w:val="007119C0"/>
    <w:rsid w:val="0071201C"/>
    <w:rsid w:val="00712B9A"/>
    <w:rsid w:val="007152B4"/>
    <w:rsid w:val="00722A9B"/>
    <w:rsid w:val="00732594"/>
    <w:rsid w:val="00734063"/>
    <w:rsid w:val="00734418"/>
    <w:rsid w:val="007359A4"/>
    <w:rsid w:val="00744BEA"/>
    <w:rsid w:val="00750E66"/>
    <w:rsid w:val="0075370B"/>
    <w:rsid w:val="00755C21"/>
    <w:rsid w:val="007578FB"/>
    <w:rsid w:val="00757A2F"/>
    <w:rsid w:val="00761652"/>
    <w:rsid w:val="0076196B"/>
    <w:rsid w:val="00761AF5"/>
    <w:rsid w:val="007708C9"/>
    <w:rsid w:val="00773084"/>
    <w:rsid w:val="00775E76"/>
    <w:rsid w:val="007808C0"/>
    <w:rsid w:val="00782F96"/>
    <w:rsid w:val="00784AA5"/>
    <w:rsid w:val="00790F71"/>
    <w:rsid w:val="0079152B"/>
    <w:rsid w:val="00791C58"/>
    <w:rsid w:val="007A5293"/>
    <w:rsid w:val="007B6E58"/>
    <w:rsid w:val="007B7D26"/>
    <w:rsid w:val="007C403F"/>
    <w:rsid w:val="007D2A84"/>
    <w:rsid w:val="007D3280"/>
    <w:rsid w:val="007D394F"/>
    <w:rsid w:val="007D541B"/>
    <w:rsid w:val="007D7202"/>
    <w:rsid w:val="007E2548"/>
    <w:rsid w:val="007E3587"/>
    <w:rsid w:val="007E6000"/>
    <w:rsid w:val="007F2082"/>
    <w:rsid w:val="00800FD6"/>
    <w:rsid w:val="00807237"/>
    <w:rsid w:val="0080742A"/>
    <w:rsid w:val="00810B16"/>
    <w:rsid w:val="008120C1"/>
    <w:rsid w:val="008214A4"/>
    <w:rsid w:val="00822602"/>
    <w:rsid w:val="00822D77"/>
    <w:rsid w:val="0082550A"/>
    <w:rsid w:val="00826292"/>
    <w:rsid w:val="00826A00"/>
    <w:rsid w:val="00826AFD"/>
    <w:rsid w:val="00831CE2"/>
    <w:rsid w:val="0083222C"/>
    <w:rsid w:val="00833491"/>
    <w:rsid w:val="008345EE"/>
    <w:rsid w:val="00834C45"/>
    <w:rsid w:val="00835864"/>
    <w:rsid w:val="00836552"/>
    <w:rsid w:val="00841647"/>
    <w:rsid w:val="00842357"/>
    <w:rsid w:val="0084277B"/>
    <w:rsid w:val="00842BA0"/>
    <w:rsid w:val="00845C4F"/>
    <w:rsid w:val="00850474"/>
    <w:rsid w:val="00850B73"/>
    <w:rsid w:val="008521F3"/>
    <w:rsid w:val="0085350F"/>
    <w:rsid w:val="00853B50"/>
    <w:rsid w:val="008619F5"/>
    <w:rsid w:val="00865161"/>
    <w:rsid w:val="00867E66"/>
    <w:rsid w:val="00871C45"/>
    <w:rsid w:val="008729CE"/>
    <w:rsid w:val="00873877"/>
    <w:rsid w:val="00875301"/>
    <w:rsid w:val="00875BFB"/>
    <w:rsid w:val="00877343"/>
    <w:rsid w:val="00882344"/>
    <w:rsid w:val="00884092"/>
    <w:rsid w:val="008927ED"/>
    <w:rsid w:val="00892C57"/>
    <w:rsid w:val="008938A6"/>
    <w:rsid w:val="00893EC3"/>
    <w:rsid w:val="008A1C35"/>
    <w:rsid w:val="008A775D"/>
    <w:rsid w:val="008A7DCB"/>
    <w:rsid w:val="008B33EA"/>
    <w:rsid w:val="008B5517"/>
    <w:rsid w:val="008B5601"/>
    <w:rsid w:val="008B6065"/>
    <w:rsid w:val="008B6B70"/>
    <w:rsid w:val="008B739C"/>
    <w:rsid w:val="008C0786"/>
    <w:rsid w:val="008C0BB2"/>
    <w:rsid w:val="008C49FA"/>
    <w:rsid w:val="008C518F"/>
    <w:rsid w:val="008C687C"/>
    <w:rsid w:val="008C6A5B"/>
    <w:rsid w:val="008D186C"/>
    <w:rsid w:val="008D2918"/>
    <w:rsid w:val="008D44AB"/>
    <w:rsid w:val="008D5C9F"/>
    <w:rsid w:val="008D623F"/>
    <w:rsid w:val="008D6664"/>
    <w:rsid w:val="008D7088"/>
    <w:rsid w:val="008E180D"/>
    <w:rsid w:val="008E3F0A"/>
    <w:rsid w:val="008E7EA0"/>
    <w:rsid w:val="008F503C"/>
    <w:rsid w:val="008F5F74"/>
    <w:rsid w:val="008F66AF"/>
    <w:rsid w:val="008F6734"/>
    <w:rsid w:val="008F7660"/>
    <w:rsid w:val="0090146C"/>
    <w:rsid w:val="009074D1"/>
    <w:rsid w:val="009120BE"/>
    <w:rsid w:val="00912B0E"/>
    <w:rsid w:val="00913261"/>
    <w:rsid w:val="00915DF5"/>
    <w:rsid w:val="00917813"/>
    <w:rsid w:val="0092183A"/>
    <w:rsid w:val="0093100A"/>
    <w:rsid w:val="00931121"/>
    <w:rsid w:val="0093288B"/>
    <w:rsid w:val="00934201"/>
    <w:rsid w:val="0093658B"/>
    <w:rsid w:val="00945E01"/>
    <w:rsid w:val="0094759F"/>
    <w:rsid w:val="00953FA6"/>
    <w:rsid w:val="009547E4"/>
    <w:rsid w:val="00954F3E"/>
    <w:rsid w:val="0095534C"/>
    <w:rsid w:val="00961153"/>
    <w:rsid w:val="009625D2"/>
    <w:rsid w:val="00963EBF"/>
    <w:rsid w:val="00964F1C"/>
    <w:rsid w:val="0097069F"/>
    <w:rsid w:val="0097101C"/>
    <w:rsid w:val="0097417F"/>
    <w:rsid w:val="0097455F"/>
    <w:rsid w:val="00976B22"/>
    <w:rsid w:val="009809D0"/>
    <w:rsid w:val="009811F9"/>
    <w:rsid w:val="009829AC"/>
    <w:rsid w:val="00990EDA"/>
    <w:rsid w:val="00994A3C"/>
    <w:rsid w:val="00996DDE"/>
    <w:rsid w:val="00996E29"/>
    <w:rsid w:val="009A4DE2"/>
    <w:rsid w:val="009B0268"/>
    <w:rsid w:val="009B08A3"/>
    <w:rsid w:val="009B122C"/>
    <w:rsid w:val="009B2B21"/>
    <w:rsid w:val="009B36CD"/>
    <w:rsid w:val="009C4725"/>
    <w:rsid w:val="009C5265"/>
    <w:rsid w:val="009D0B3E"/>
    <w:rsid w:val="009D0C4A"/>
    <w:rsid w:val="009D14E7"/>
    <w:rsid w:val="009E5064"/>
    <w:rsid w:val="009E5281"/>
    <w:rsid w:val="009E780C"/>
    <w:rsid w:val="009F0FAC"/>
    <w:rsid w:val="009F3219"/>
    <w:rsid w:val="009F376D"/>
    <w:rsid w:val="009F6B64"/>
    <w:rsid w:val="009F6D54"/>
    <w:rsid w:val="00A07940"/>
    <w:rsid w:val="00A1006B"/>
    <w:rsid w:val="00A133D4"/>
    <w:rsid w:val="00A1695D"/>
    <w:rsid w:val="00A17F0C"/>
    <w:rsid w:val="00A25024"/>
    <w:rsid w:val="00A30866"/>
    <w:rsid w:val="00A33363"/>
    <w:rsid w:val="00A36861"/>
    <w:rsid w:val="00A37EC2"/>
    <w:rsid w:val="00A4183C"/>
    <w:rsid w:val="00A41D96"/>
    <w:rsid w:val="00A41E23"/>
    <w:rsid w:val="00A4443F"/>
    <w:rsid w:val="00A56DE9"/>
    <w:rsid w:val="00A57F2D"/>
    <w:rsid w:val="00A617DE"/>
    <w:rsid w:val="00A67F63"/>
    <w:rsid w:val="00A72231"/>
    <w:rsid w:val="00A73205"/>
    <w:rsid w:val="00A7521E"/>
    <w:rsid w:val="00A75651"/>
    <w:rsid w:val="00A83F2C"/>
    <w:rsid w:val="00A84A17"/>
    <w:rsid w:val="00A87D59"/>
    <w:rsid w:val="00A904A0"/>
    <w:rsid w:val="00A9422F"/>
    <w:rsid w:val="00A95260"/>
    <w:rsid w:val="00A976BE"/>
    <w:rsid w:val="00AA031B"/>
    <w:rsid w:val="00AA0F73"/>
    <w:rsid w:val="00AA2A10"/>
    <w:rsid w:val="00AB3658"/>
    <w:rsid w:val="00AC08CC"/>
    <w:rsid w:val="00AC1169"/>
    <w:rsid w:val="00AC26D6"/>
    <w:rsid w:val="00AD2E06"/>
    <w:rsid w:val="00AD3638"/>
    <w:rsid w:val="00AD399F"/>
    <w:rsid w:val="00AD7501"/>
    <w:rsid w:val="00AD7AB5"/>
    <w:rsid w:val="00AE0DAC"/>
    <w:rsid w:val="00AE7B26"/>
    <w:rsid w:val="00AF134E"/>
    <w:rsid w:val="00AF296F"/>
    <w:rsid w:val="00B02441"/>
    <w:rsid w:val="00B047A0"/>
    <w:rsid w:val="00B268A9"/>
    <w:rsid w:val="00B2697E"/>
    <w:rsid w:val="00B305D0"/>
    <w:rsid w:val="00B34DD8"/>
    <w:rsid w:val="00B3611E"/>
    <w:rsid w:val="00B3710A"/>
    <w:rsid w:val="00B43099"/>
    <w:rsid w:val="00B439EA"/>
    <w:rsid w:val="00B461CE"/>
    <w:rsid w:val="00B47424"/>
    <w:rsid w:val="00B649A5"/>
    <w:rsid w:val="00B64CAC"/>
    <w:rsid w:val="00B65DA6"/>
    <w:rsid w:val="00B70C4E"/>
    <w:rsid w:val="00B76B29"/>
    <w:rsid w:val="00B80221"/>
    <w:rsid w:val="00B80FA0"/>
    <w:rsid w:val="00B8196B"/>
    <w:rsid w:val="00B82F6C"/>
    <w:rsid w:val="00B843BD"/>
    <w:rsid w:val="00B8486C"/>
    <w:rsid w:val="00B84DC7"/>
    <w:rsid w:val="00B90120"/>
    <w:rsid w:val="00B90E18"/>
    <w:rsid w:val="00B91861"/>
    <w:rsid w:val="00BA7FE4"/>
    <w:rsid w:val="00BB02B4"/>
    <w:rsid w:val="00BB0A45"/>
    <w:rsid w:val="00BB190F"/>
    <w:rsid w:val="00BB59A0"/>
    <w:rsid w:val="00BB5FCD"/>
    <w:rsid w:val="00BB78C9"/>
    <w:rsid w:val="00BC713B"/>
    <w:rsid w:val="00BD1290"/>
    <w:rsid w:val="00BD51EE"/>
    <w:rsid w:val="00BD582D"/>
    <w:rsid w:val="00BE08A6"/>
    <w:rsid w:val="00BE17BC"/>
    <w:rsid w:val="00BE5F58"/>
    <w:rsid w:val="00BF12DE"/>
    <w:rsid w:val="00BF3445"/>
    <w:rsid w:val="00BF471B"/>
    <w:rsid w:val="00BF5CD6"/>
    <w:rsid w:val="00BF64C7"/>
    <w:rsid w:val="00BF69CB"/>
    <w:rsid w:val="00BF6E06"/>
    <w:rsid w:val="00BF7722"/>
    <w:rsid w:val="00BF7863"/>
    <w:rsid w:val="00C00D69"/>
    <w:rsid w:val="00C1206A"/>
    <w:rsid w:val="00C12305"/>
    <w:rsid w:val="00C17729"/>
    <w:rsid w:val="00C22619"/>
    <w:rsid w:val="00C22BE9"/>
    <w:rsid w:val="00C24CFC"/>
    <w:rsid w:val="00C253E1"/>
    <w:rsid w:val="00C30BC0"/>
    <w:rsid w:val="00C35B2C"/>
    <w:rsid w:val="00C3777B"/>
    <w:rsid w:val="00C4131D"/>
    <w:rsid w:val="00C41716"/>
    <w:rsid w:val="00C4386C"/>
    <w:rsid w:val="00C515B1"/>
    <w:rsid w:val="00C51991"/>
    <w:rsid w:val="00C51A91"/>
    <w:rsid w:val="00C5540E"/>
    <w:rsid w:val="00C64EBE"/>
    <w:rsid w:val="00C90EBD"/>
    <w:rsid w:val="00C961ED"/>
    <w:rsid w:val="00C969CD"/>
    <w:rsid w:val="00CA05E7"/>
    <w:rsid w:val="00CA1E13"/>
    <w:rsid w:val="00CA2AAB"/>
    <w:rsid w:val="00CA57FD"/>
    <w:rsid w:val="00CA5C2D"/>
    <w:rsid w:val="00CA5E03"/>
    <w:rsid w:val="00CA6B4F"/>
    <w:rsid w:val="00CA70ED"/>
    <w:rsid w:val="00CB07BA"/>
    <w:rsid w:val="00CB70AC"/>
    <w:rsid w:val="00CC0133"/>
    <w:rsid w:val="00CC0969"/>
    <w:rsid w:val="00CD27FC"/>
    <w:rsid w:val="00CD31AC"/>
    <w:rsid w:val="00CD4486"/>
    <w:rsid w:val="00CD558F"/>
    <w:rsid w:val="00CD75EE"/>
    <w:rsid w:val="00CE5615"/>
    <w:rsid w:val="00CE56A9"/>
    <w:rsid w:val="00CE640D"/>
    <w:rsid w:val="00CF4D0D"/>
    <w:rsid w:val="00CF721B"/>
    <w:rsid w:val="00D01153"/>
    <w:rsid w:val="00D0169C"/>
    <w:rsid w:val="00D027BB"/>
    <w:rsid w:val="00D16766"/>
    <w:rsid w:val="00D30C59"/>
    <w:rsid w:val="00D4019C"/>
    <w:rsid w:val="00D41C6A"/>
    <w:rsid w:val="00D43A2D"/>
    <w:rsid w:val="00D541AD"/>
    <w:rsid w:val="00D54AAC"/>
    <w:rsid w:val="00D5644B"/>
    <w:rsid w:val="00D6157D"/>
    <w:rsid w:val="00D61D38"/>
    <w:rsid w:val="00D641A1"/>
    <w:rsid w:val="00D70838"/>
    <w:rsid w:val="00D70D3B"/>
    <w:rsid w:val="00D7115B"/>
    <w:rsid w:val="00D74686"/>
    <w:rsid w:val="00D805C3"/>
    <w:rsid w:val="00D82A6B"/>
    <w:rsid w:val="00D84569"/>
    <w:rsid w:val="00D84938"/>
    <w:rsid w:val="00D84A3E"/>
    <w:rsid w:val="00D90F15"/>
    <w:rsid w:val="00D9127D"/>
    <w:rsid w:val="00D91357"/>
    <w:rsid w:val="00D97F42"/>
    <w:rsid w:val="00DA15B2"/>
    <w:rsid w:val="00DA16EB"/>
    <w:rsid w:val="00DA1C90"/>
    <w:rsid w:val="00DA433D"/>
    <w:rsid w:val="00DA6A2E"/>
    <w:rsid w:val="00DA7851"/>
    <w:rsid w:val="00DB3199"/>
    <w:rsid w:val="00DB4379"/>
    <w:rsid w:val="00DB7EF8"/>
    <w:rsid w:val="00DC3244"/>
    <w:rsid w:val="00DD06DB"/>
    <w:rsid w:val="00DD1CB0"/>
    <w:rsid w:val="00DD3D07"/>
    <w:rsid w:val="00DD3DBD"/>
    <w:rsid w:val="00DD3F46"/>
    <w:rsid w:val="00DE62BD"/>
    <w:rsid w:val="00E0102D"/>
    <w:rsid w:val="00E02DAE"/>
    <w:rsid w:val="00E04E22"/>
    <w:rsid w:val="00E06AA4"/>
    <w:rsid w:val="00E13A31"/>
    <w:rsid w:val="00E1433E"/>
    <w:rsid w:val="00E172B9"/>
    <w:rsid w:val="00E248DA"/>
    <w:rsid w:val="00E31F72"/>
    <w:rsid w:val="00E33A04"/>
    <w:rsid w:val="00E34304"/>
    <w:rsid w:val="00E347AF"/>
    <w:rsid w:val="00E35360"/>
    <w:rsid w:val="00E37488"/>
    <w:rsid w:val="00E37669"/>
    <w:rsid w:val="00E41D93"/>
    <w:rsid w:val="00E42585"/>
    <w:rsid w:val="00E4441A"/>
    <w:rsid w:val="00E44D0B"/>
    <w:rsid w:val="00E46511"/>
    <w:rsid w:val="00E54F9A"/>
    <w:rsid w:val="00E55C74"/>
    <w:rsid w:val="00E613C6"/>
    <w:rsid w:val="00E62BAB"/>
    <w:rsid w:val="00E67022"/>
    <w:rsid w:val="00E673A7"/>
    <w:rsid w:val="00E830AA"/>
    <w:rsid w:val="00E90393"/>
    <w:rsid w:val="00E92A16"/>
    <w:rsid w:val="00E97669"/>
    <w:rsid w:val="00EA2FF6"/>
    <w:rsid w:val="00EA36C9"/>
    <w:rsid w:val="00EA41C8"/>
    <w:rsid w:val="00EA64C2"/>
    <w:rsid w:val="00EB0303"/>
    <w:rsid w:val="00EB09A3"/>
    <w:rsid w:val="00EB152D"/>
    <w:rsid w:val="00EB36FE"/>
    <w:rsid w:val="00EB5FD4"/>
    <w:rsid w:val="00EC0945"/>
    <w:rsid w:val="00EC1A9B"/>
    <w:rsid w:val="00EC43CA"/>
    <w:rsid w:val="00ED1BB6"/>
    <w:rsid w:val="00ED63E9"/>
    <w:rsid w:val="00EE16A6"/>
    <w:rsid w:val="00EE2C8F"/>
    <w:rsid w:val="00EE5774"/>
    <w:rsid w:val="00EE7ED2"/>
    <w:rsid w:val="00EF2CBC"/>
    <w:rsid w:val="00EF42FF"/>
    <w:rsid w:val="00EF53A5"/>
    <w:rsid w:val="00EF68E8"/>
    <w:rsid w:val="00F01CFF"/>
    <w:rsid w:val="00F02626"/>
    <w:rsid w:val="00F104CB"/>
    <w:rsid w:val="00F1447F"/>
    <w:rsid w:val="00F153BA"/>
    <w:rsid w:val="00F15C18"/>
    <w:rsid w:val="00F27C95"/>
    <w:rsid w:val="00F27DFA"/>
    <w:rsid w:val="00F3128B"/>
    <w:rsid w:val="00F33A7C"/>
    <w:rsid w:val="00F3640F"/>
    <w:rsid w:val="00F409CE"/>
    <w:rsid w:val="00F44278"/>
    <w:rsid w:val="00F4684A"/>
    <w:rsid w:val="00F54477"/>
    <w:rsid w:val="00F5592F"/>
    <w:rsid w:val="00F55D8E"/>
    <w:rsid w:val="00F56DEF"/>
    <w:rsid w:val="00F67C2D"/>
    <w:rsid w:val="00F70C3B"/>
    <w:rsid w:val="00F72F6A"/>
    <w:rsid w:val="00F73D4D"/>
    <w:rsid w:val="00F77CE1"/>
    <w:rsid w:val="00F82005"/>
    <w:rsid w:val="00F839CE"/>
    <w:rsid w:val="00F84A1B"/>
    <w:rsid w:val="00F85313"/>
    <w:rsid w:val="00FB04E0"/>
    <w:rsid w:val="00FB79E7"/>
    <w:rsid w:val="00FC0B50"/>
    <w:rsid w:val="00FC56A1"/>
    <w:rsid w:val="00FC6A28"/>
    <w:rsid w:val="00FC7699"/>
    <w:rsid w:val="00FD1D16"/>
    <w:rsid w:val="00FD663C"/>
    <w:rsid w:val="00FE1659"/>
    <w:rsid w:val="00FE4BC6"/>
    <w:rsid w:val="00FF601F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C26F46A-4267-4CC0-9A72-8140931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408"/>
    <w:rPr>
      <w:color w:val="800080"/>
      <w:u w:val="single"/>
    </w:rPr>
  </w:style>
  <w:style w:type="paragraph" w:customStyle="1" w:styleId="font5">
    <w:name w:val="font5"/>
    <w:basedOn w:val="a"/>
    <w:rsid w:val="004D140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4D140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8">
    <w:name w:val="xl68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D1408"/>
    <w:pPr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70">
    <w:name w:val="xl7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D1408"/>
    <w:pPr>
      <w:spacing w:before="100" w:beforeAutospacing="1" w:after="100" w:afterAutospacing="1"/>
    </w:pPr>
    <w:rPr>
      <w:rFonts w:eastAsia="Times New Roman"/>
      <w:sz w:val="32"/>
      <w:szCs w:val="32"/>
      <w:lang w:eastAsia="ru-RU"/>
    </w:rPr>
  </w:style>
  <w:style w:type="paragraph" w:customStyle="1" w:styleId="xl75">
    <w:name w:val="xl75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6">
    <w:name w:val="xl76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0">
    <w:name w:val="xl8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1">
    <w:name w:val="xl81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3">
    <w:name w:val="xl83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4D1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4D1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9">
    <w:name w:val="xl89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4D140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4D140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4D140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4D1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4D1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4D1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4D1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4D1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4D1408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4D1408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4D1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4D1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4D1408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4D1408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4D1408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4D1408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4D1408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4D1408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4D1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7EA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55C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5C74"/>
  </w:style>
  <w:style w:type="paragraph" w:styleId="aa">
    <w:name w:val="footer"/>
    <w:basedOn w:val="a"/>
    <w:link w:val="ab"/>
    <w:uiPriority w:val="99"/>
    <w:unhideWhenUsed/>
    <w:rsid w:val="00E55C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5C74"/>
  </w:style>
  <w:style w:type="paragraph" w:customStyle="1" w:styleId="xl63">
    <w:name w:val="xl63"/>
    <w:basedOn w:val="a"/>
    <w:rsid w:val="00750E6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4">
    <w:name w:val="xl64"/>
    <w:basedOn w:val="a"/>
    <w:rsid w:val="0075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5">
    <w:name w:val="xl65"/>
    <w:basedOn w:val="a"/>
    <w:rsid w:val="0075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75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1A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21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Снежана Владимировна</dc:creator>
  <cp:keywords/>
  <dc:description/>
  <cp:lastModifiedBy>Подкорытова Наталья Вячеславовна</cp:lastModifiedBy>
  <cp:revision>59</cp:revision>
  <cp:lastPrinted>2019-11-25T04:45:00Z</cp:lastPrinted>
  <dcterms:created xsi:type="dcterms:W3CDTF">2019-04-25T04:55:00Z</dcterms:created>
  <dcterms:modified xsi:type="dcterms:W3CDTF">2019-11-25T04:45:00Z</dcterms:modified>
</cp:coreProperties>
</file>