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E0359A" w:rsidRDefault="00B60DF7" w:rsidP="00E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ода Когалыма от 13.01.2014 №03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 w:rsidR="00E0359A">
          <w:rPr>
            <w:rFonts w:ascii="Times New Roman" w:eastAsiaTheme="minorHAnsi" w:hAnsi="Times New Roman"/>
            <w:sz w:val="26"/>
            <w:szCs w:val="26"/>
          </w:rPr>
          <w:t xml:space="preserve">Об утверждении административного регламента осуществления муниципального </w:t>
        </w:r>
        <w:r w:rsidR="00C24500">
          <w:rPr>
            <w:rFonts w:ascii="Times New Roman" w:eastAsiaTheme="minorHAnsi" w:hAnsi="Times New Roman"/>
            <w:sz w:val="26"/>
            <w:szCs w:val="26"/>
          </w:rPr>
          <w:t xml:space="preserve"> жилищного контроля в городе Когалыме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01.08.2019 №1695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 «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О внесении изменения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да Когалыма от 13.01.2014 №03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3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30.10.2020 №1960 «О внесении изменения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ации города Когалыма от 13.01.2014 №03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C24500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9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24500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0359A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C21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72D0347B94ED9ECB47154F8EC2C1076B9815C89FF10FC275A8141F8B19E9E6F456FB43966CD7D286562EFEA621C733CZ1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9E21-6CAB-4EB9-B583-FB00089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21</cp:revision>
  <cp:lastPrinted>2021-07-01T06:01:00Z</cp:lastPrinted>
  <dcterms:created xsi:type="dcterms:W3CDTF">2020-04-13T09:36:00Z</dcterms:created>
  <dcterms:modified xsi:type="dcterms:W3CDTF">2021-08-19T03:50:00Z</dcterms:modified>
</cp:coreProperties>
</file>