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EF" w:rsidRPr="006D5DEF" w:rsidRDefault="006D5DEF" w:rsidP="006D5DEF">
      <w:pPr>
        <w:jc w:val="both"/>
        <w:rPr>
          <w:rFonts w:ascii="Times New Roman" w:hAnsi="Times New Roman"/>
          <w:sz w:val="28"/>
          <w:szCs w:val="28"/>
        </w:rPr>
      </w:pPr>
    </w:p>
    <w:p w:rsidR="006D5DEF" w:rsidRPr="006D5DEF" w:rsidRDefault="006D5DEF" w:rsidP="006D5DEF">
      <w:pPr>
        <w:rPr>
          <w:rFonts w:ascii="Times New Roman" w:hAnsi="Times New Roman"/>
          <w:color w:val="3366FF"/>
          <w:sz w:val="28"/>
          <w:szCs w:val="28"/>
        </w:rPr>
      </w:pPr>
    </w:p>
    <w:p w:rsidR="006D5DEF" w:rsidRPr="006D5DEF" w:rsidRDefault="006D5DEF" w:rsidP="006D5DEF">
      <w:pPr>
        <w:rPr>
          <w:rFonts w:ascii="Times New Roman" w:hAnsi="Times New Roman"/>
          <w:b/>
          <w:color w:val="3366FF"/>
          <w:sz w:val="28"/>
          <w:szCs w:val="28"/>
        </w:rPr>
      </w:pPr>
      <w:r w:rsidRPr="006D5DEF">
        <w:rPr>
          <w:rFonts w:ascii="Times New Roman" w:hAnsi="Times New Roman"/>
          <w:noProof/>
          <w:sz w:val="24"/>
          <w:szCs w:val="24"/>
          <w:lang w:eastAsia="ru-RU"/>
        </w:rPr>
        <w:drawing>
          <wp:anchor distT="36830" distB="36830" distL="6400800" distR="6400800" simplePos="0" relativeHeight="251658240" behindDoc="1" locked="0" layoutInCell="1" allowOverlap="1" wp14:anchorId="1023154D" wp14:editId="2CF4D708">
            <wp:simplePos x="0" y="0"/>
            <wp:positionH relativeFrom="margin">
              <wp:posOffset>2510790</wp:posOffset>
            </wp:positionH>
            <wp:positionV relativeFrom="paragraph">
              <wp:posOffset>-596265</wp:posOffset>
            </wp:positionV>
            <wp:extent cx="5334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6D5DEF" w:rsidRPr="006D5DEF" w:rsidRDefault="006D5DEF" w:rsidP="006D5DEF">
      <w:pPr>
        <w:jc w:val="center"/>
        <w:rPr>
          <w:rFonts w:ascii="Times New Roman" w:hAnsi="Times New Roman"/>
          <w:b/>
          <w:color w:val="3366FF"/>
          <w:sz w:val="28"/>
          <w:szCs w:val="28"/>
        </w:rPr>
      </w:pPr>
      <w:r w:rsidRPr="006D5DEF">
        <w:rPr>
          <w:rFonts w:ascii="Times New Roman" w:hAnsi="Times New Roman"/>
          <w:b/>
          <w:color w:val="3366FF"/>
          <w:sz w:val="28"/>
          <w:szCs w:val="28"/>
        </w:rPr>
        <w:t>ПОСТАНОВЛЕНИЕ</w:t>
      </w:r>
    </w:p>
    <w:p w:rsidR="006D5DEF" w:rsidRPr="006D5DEF" w:rsidRDefault="006D5DEF" w:rsidP="006D5DEF">
      <w:pPr>
        <w:jc w:val="center"/>
        <w:rPr>
          <w:rFonts w:ascii="Times New Roman" w:hAnsi="Times New Roman"/>
          <w:b/>
          <w:color w:val="3366FF"/>
          <w:sz w:val="28"/>
          <w:szCs w:val="28"/>
        </w:rPr>
      </w:pPr>
      <w:r w:rsidRPr="006D5DEF">
        <w:rPr>
          <w:rFonts w:ascii="Times New Roman" w:hAnsi="Times New Roman"/>
          <w:b/>
          <w:color w:val="3366FF"/>
          <w:sz w:val="28"/>
          <w:szCs w:val="28"/>
        </w:rPr>
        <w:t>АДМИНИСТРАЦИИ  ГОРОДА  КОГАЛЫМА</w:t>
      </w:r>
    </w:p>
    <w:p w:rsidR="006D5DEF" w:rsidRPr="006D5DEF" w:rsidRDefault="006D5DEF" w:rsidP="006D5DEF">
      <w:pPr>
        <w:jc w:val="center"/>
        <w:rPr>
          <w:rFonts w:ascii="Times New Roman" w:hAnsi="Times New Roman"/>
          <w:b/>
          <w:color w:val="3366FF"/>
          <w:sz w:val="28"/>
          <w:szCs w:val="28"/>
        </w:rPr>
      </w:pPr>
      <w:r w:rsidRPr="006D5DEF">
        <w:rPr>
          <w:rFonts w:ascii="Times New Roman" w:hAnsi="Times New Roman"/>
          <w:b/>
          <w:color w:val="3366FF"/>
          <w:sz w:val="28"/>
          <w:szCs w:val="28"/>
        </w:rPr>
        <w:t>Ханты-Мансийского автономного округа - Югры</w:t>
      </w:r>
    </w:p>
    <w:p w:rsidR="006D5DEF" w:rsidRPr="006D5DEF" w:rsidRDefault="006D5DEF" w:rsidP="006D5DEF">
      <w:pPr>
        <w:rPr>
          <w:rFonts w:ascii="Times New Roman" w:hAnsi="Times New Roman"/>
          <w:b/>
          <w:color w:val="3366FF"/>
          <w:sz w:val="28"/>
          <w:szCs w:val="28"/>
        </w:rPr>
      </w:pPr>
    </w:p>
    <w:p w:rsidR="006D5DEF" w:rsidRPr="006D5DEF" w:rsidRDefault="006D5DEF" w:rsidP="006D5DEF">
      <w:pPr>
        <w:pStyle w:val="ConsPlusTitle"/>
        <w:rPr>
          <w:rFonts w:ascii="Times New Roman" w:hAnsi="Times New Roman" w:cs="Times New Roman"/>
          <w:color w:val="3366FF"/>
          <w:sz w:val="28"/>
          <w:szCs w:val="28"/>
        </w:rPr>
      </w:pPr>
      <w:r w:rsidRPr="006D5DEF">
        <w:rPr>
          <w:rFonts w:ascii="Times New Roman" w:hAnsi="Times New Roman" w:cs="Times New Roman"/>
          <w:color w:val="3366FF"/>
          <w:sz w:val="28"/>
          <w:szCs w:val="28"/>
        </w:rPr>
        <w:t>От «01</w:t>
      </w:r>
      <w:r w:rsidRPr="006D5DEF">
        <w:rPr>
          <w:rFonts w:ascii="Times New Roman" w:hAnsi="Times New Roman" w:cs="Times New Roman"/>
          <w:color w:val="3366FF"/>
          <w:sz w:val="28"/>
          <w:szCs w:val="28"/>
        </w:rPr>
        <w:t xml:space="preserve">»   </w:t>
      </w:r>
      <w:r w:rsidRPr="006D5DEF">
        <w:rPr>
          <w:rFonts w:ascii="Times New Roman" w:hAnsi="Times New Roman" w:cs="Times New Roman"/>
          <w:color w:val="3366FF"/>
          <w:sz w:val="28"/>
          <w:szCs w:val="28"/>
        </w:rPr>
        <w:t>сентября</w:t>
      </w:r>
      <w:r w:rsidRPr="006D5DEF">
        <w:rPr>
          <w:rFonts w:ascii="Times New Roman" w:hAnsi="Times New Roman" w:cs="Times New Roman"/>
          <w:color w:val="3366FF"/>
          <w:sz w:val="28"/>
          <w:szCs w:val="28"/>
        </w:rPr>
        <w:t xml:space="preserve">  2015 г.                                  </w:t>
      </w:r>
      <w:r w:rsidRPr="006D5DEF">
        <w:rPr>
          <w:rFonts w:ascii="Times New Roman" w:hAnsi="Times New Roman" w:cs="Times New Roman"/>
          <w:color w:val="3366FF"/>
          <w:sz w:val="28"/>
          <w:szCs w:val="28"/>
        </w:rPr>
        <w:t xml:space="preserve">                           №2671</w:t>
      </w:r>
    </w:p>
    <w:p w:rsidR="006D5DEF" w:rsidRPr="006D5DEF" w:rsidRDefault="006D5DEF" w:rsidP="006D5DEF">
      <w:pPr>
        <w:autoSpaceDE w:val="0"/>
        <w:autoSpaceDN w:val="0"/>
        <w:adjustRightInd w:val="0"/>
        <w:rPr>
          <w:rFonts w:ascii="Times New Roman" w:hAnsi="Times New Roman"/>
          <w:bCs/>
          <w:sz w:val="26"/>
          <w:szCs w:val="26"/>
          <w:lang w:eastAsia="ru-RU"/>
        </w:rPr>
      </w:pPr>
    </w:p>
    <w:p w:rsidR="00C537E2" w:rsidRPr="00C537E2" w:rsidRDefault="00C537E2" w:rsidP="00B27A68">
      <w:pPr>
        <w:rPr>
          <w:rFonts w:ascii="Times New Roman" w:hAnsi="Times New Roman"/>
          <w:sz w:val="26"/>
          <w:szCs w:val="26"/>
        </w:rPr>
      </w:pPr>
    </w:p>
    <w:p w:rsidR="00FC1006" w:rsidRDefault="00FC1006" w:rsidP="00B27A68">
      <w:pPr>
        <w:rPr>
          <w:rFonts w:ascii="Times New Roman" w:hAnsi="Times New Roman"/>
          <w:sz w:val="26"/>
          <w:szCs w:val="26"/>
        </w:rPr>
      </w:pPr>
    </w:p>
    <w:p w:rsidR="00FC1006" w:rsidRDefault="00FC1006" w:rsidP="00B27A68">
      <w:pPr>
        <w:rPr>
          <w:rFonts w:ascii="Times New Roman" w:hAnsi="Times New Roman"/>
          <w:sz w:val="26"/>
          <w:szCs w:val="26"/>
        </w:rPr>
      </w:pPr>
    </w:p>
    <w:p w:rsidR="00FC1006" w:rsidRDefault="00FC1006" w:rsidP="00B27A68">
      <w:pPr>
        <w:rPr>
          <w:rFonts w:ascii="Times New Roman" w:hAnsi="Times New Roman"/>
          <w:sz w:val="26"/>
          <w:szCs w:val="26"/>
        </w:rPr>
      </w:pPr>
    </w:p>
    <w:p w:rsidR="00FC1006" w:rsidRDefault="00FC1006" w:rsidP="00B27A68">
      <w:pPr>
        <w:rPr>
          <w:rFonts w:ascii="Times New Roman" w:hAnsi="Times New Roman"/>
          <w:sz w:val="26"/>
          <w:szCs w:val="26"/>
        </w:rPr>
      </w:pPr>
    </w:p>
    <w:p w:rsidR="00B27A68" w:rsidRPr="00E16B50" w:rsidRDefault="00B27A68" w:rsidP="00B27A68">
      <w:pPr>
        <w:rPr>
          <w:rFonts w:ascii="Times New Roman" w:hAnsi="Times New Roman"/>
          <w:sz w:val="26"/>
          <w:szCs w:val="26"/>
        </w:rPr>
      </w:pPr>
      <w:r w:rsidRPr="00E16B50">
        <w:rPr>
          <w:rFonts w:ascii="Times New Roman" w:hAnsi="Times New Roman"/>
          <w:sz w:val="26"/>
          <w:szCs w:val="26"/>
        </w:rPr>
        <w:t xml:space="preserve">О внесении изменений в Постановление </w:t>
      </w:r>
    </w:p>
    <w:p w:rsidR="00B27A68" w:rsidRPr="00E16B50" w:rsidRDefault="00B27A68" w:rsidP="00B27A68">
      <w:pPr>
        <w:rPr>
          <w:rFonts w:ascii="Times New Roman" w:hAnsi="Times New Roman"/>
          <w:sz w:val="26"/>
          <w:szCs w:val="26"/>
        </w:rPr>
      </w:pPr>
      <w:r w:rsidRPr="00E16B50">
        <w:rPr>
          <w:rFonts w:ascii="Times New Roman" w:hAnsi="Times New Roman"/>
          <w:sz w:val="26"/>
          <w:szCs w:val="26"/>
        </w:rPr>
        <w:t xml:space="preserve">Администрации города Когалыма </w:t>
      </w:r>
    </w:p>
    <w:p w:rsidR="00B27A68" w:rsidRPr="00E16B50" w:rsidRDefault="00C84C9D" w:rsidP="00B27A68">
      <w:pPr>
        <w:rPr>
          <w:rFonts w:ascii="Times New Roman" w:hAnsi="Times New Roman"/>
          <w:sz w:val="26"/>
          <w:szCs w:val="26"/>
        </w:rPr>
      </w:pPr>
      <w:r w:rsidRPr="00E16B50">
        <w:rPr>
          <w:rFonts w:ascii="Times New Roman" w:hAnsi="Times New Roman"/>
          <w:sz w:val="26"/>
          <w:szCs w:val="26"/>
        </w:rPr>
        <w:t>о</w:t>
      </w:r>
      <w:r w:rsidR="00B27A68" w:rsidRPr="00E16B50">
        <w:rPr>
          <w:rFonts w:ascii="Times New Roman" w:hAnsi="Times New Roman"/>
          <w:sz w:val="26"/>
          <w:szCs w:val="26"/>
        </w:rPr>
        <w:t xml:space="preserve">т 25.03.2014 № 614 </w:t>
      </w:r>
    </w:p>
    <w:p w:rsidR="00B27A68" w:rsidRPr="00E16B50" w:rsidRDefault="00B27A68" w:rsidP="00B27A68">
      <w:pPr>
        <w:rPr>
          <w:rFonts w:ascii="Times New Roman" w:hAnsi="Times New Roman"/>
          <w:sz w:val="26"/>
          <w:szCs w:val="26"/>
        </w:rPr>
      </w:pPr>
      <w:r w:rsidRPr="00E16B50">
        <w:rPr>
          <w:rFonts w:ascii="Times New Roman" w:hAnsi="Times New Roman"/>
          <w:sz w:val="26"/>
          <w:szCs w:val="26"/>
        </w:rPr>
        <w:t xml:space="preserve"> </w:t>
      </w:r>
    </w:p>
    <w:p w:rsidR="00B27A68" w:rsidRDefault="00B27A68" w:rsidP="00B27A68">
      <w:pPr>
        <w:rPr>
          <w:rFonts w:ascii="Times New Roman" w:hAnsi="Times New Roman"/>
          <w:sz w:val="26"/>
          <w:szCs w:val="26"/>
        </w:rPr>
      </w:pPr>
    </w:p>
    <w:p w:rsidR="00C537E2" w:rsidRPr="00860CED" w:rsidRDefault="00C537E2" w:rsidP="00B27A68">
      <w:pPr>
        <w:rPr>
          <w:rFonts w:ascii="Times New Roman" w:hAnsi="Times New Roman"/>
          <w:sz w:val="26"/>
          <w:szCs w:val="26"/>
        </w:rPr>
      </w:pPr>
    </w:p>
    <w:p w:rsidR="00D56DA8" w:rsidRPr="00860CED" w:rsidRDefault="00B27A68" w:rsidP="00C537E2">
      <w:pPr>
        <w:ind w:firstLine="709"/>
        <w:jc w:val="both"/>
        <w:rPr>
          <w:rFonts w:ascii="Times New Roman" w:hAnsi="Times New Roman"/>
          <w:sz w:val="26"/>
          <w:szCs w:val="26"/>
        </w:rPr>
      </w:pPr>
      <w:r w:rsidRPr="00860CED">
        <w:rPr>
          <w:rFonts w:ascii="Times New Roman" w:hAnsi="Times New Roman"/>
          <w:sz w:val="26"/>
          <w:szCs w:val="26"/>
        </w:rPr>
        <w:t xml:space="preserve">В соответствии с  Гражданским кодексом Российской Федерации, </w:t>
      </w:r>
      <w:r w:rsidR="0051443E">
        <w:rPr>
          <w:rFonts w:ascii="Times New Roman" w:hAnsi="Times New Roman"/>
          <w:sz w:val="26"/>
          <w:szCs w:val="26"/>
        </w:rPr>
        <w:t>Бюджетным кодексом Российской Федерации, Ф</w:t>
      </w:r>
      <w:r w:rsidRPr="00860CED">
        <w:rPr>
          <w:rFonts w:ascii="Times New Roman" w:hAnsi="Times New Roman"/>
          <w:sz w:val="26"/>
          <w:szCs w:val="26"/>
        </w:rPr>
        <w:t>едеральными законами</w:t>
      </w:r>
      <w:r w:rsidR="00C537E2">
        <w:rPr>
          <w:rFonts w:ascii="Times New Roman" w:hAnsi="Times New Roman"/>
          <w:sz w:val="26"/>
          <w:szCs w:val="26"/>
        </w:rPr>
        <w:t xml:space="preserve">                </w:t>
      </w:r>
      <w:r w:rsidRPr="00860CED">
        <w:rPr>
          <w:rFonts w:ascii="Times New Roman" w:hAnsi="Times New Roman"/>
          <w:sz w:val="26"/>
          <w:szCs w:val="26"/>
        </w:rPr>
        <w:t xml:space="preserve"> </w:t>
      </w:r>
      <w:r w:rsidR="0051443E">
        <w:rPr>
          <w:rFonts w:ascii="Times New Roman" w:hAnsi="Times New Roman"/>
          <w:sz w:val="26"/>
          <w:szCs w:val="26"/>
        </w:rPr>
        <w:t>от 12.01.1996 №7-ФЗ «О некоммерческих организациях»,</w:t>
      </w:r>
      <w:r w:rsidRPr="00860CED">
        <w:rPr>
          <w:rFonts w:ascii="Times New Roman" w:hAnsi="Times New Roman"/>
          <w:sz w:val="26"/>
          <w:szCs w:val="26"/>
        </w:rPr>
        <w:t xml:space="preserve"> от 03.11.2006 г. </w:t>
      </w:r>
      <w:r w:rsidR="00C537E2">
        <w:rPr>
          <w:rFonts w:ascii="Times New Roman" w:hAnsi="Times New Roman"/>
          <w:sz w:val="26"/>
          <w:szCs w:val="26"/>
        </w:rPr>
        <w:t xml:space="preserve">                 </w:t>
      </w:r>
      <w:r w:rsidRPr="00860CED">
        <w:rPr>
          <w:rFonts w:ascii="Times New Roman" w:hAnsi="Times New Roman"/>
          <w:sz w:val="26"/>
          <w:szCs w:val="26"/>
        </w:rPr>
        <w:t xml:space="preserve">№ 174-ФЗ «Об автономных учреждениях», от 08.08.2001 г. № 129-ФЗ </w:t>
      </w:r>
      <w:r w:rsidR="00C537E2">
        <w:rPr>
          <w:rFonts w:ascii="Times New Roman" w:hAnsi="Times New Roman"/>
          <w:sz w:val="26"/>
          <w:szCs w:val="26"/>
        </w:rPr>
        <w:t xml:space="preserve">                </w:t>
      </w:r>
      <w:r w:rsidRPr="00860CED">
        <w:rPr>
          <w:rFonts w:ascii="Times New Roman" w:hAnsi="Times New Roman"/>
          <w:sz w:val="26"/>
          <w:szCs w:val="26"/>
        </w:rPr>
        <w:t>«О государственной регистрации юридических лиц и индивидуальных предпринимателей»</w:t>
      </w:r>
      <w:r w:rsidR="007F33AE">
        <w:rPr>
          <w:rFonts w:ascii="Times New Roman" w:hAnsi="Times New Roman"/>
          <w:sz w:val="26"/>
          <w:szCs w:val="26"/>
        </w:rPr>
        <w:t xml:space="preserve">: </w:t>
      </w:r>
    </w:p>
    <w:p w:rsidR="00860CED" w:rsidRPr="00860CED" w:rsidRDefault="00860CED" w:rsidP="00C537E2">
      <w:pPr>
        <w:ind w:firstLine="709"/>
        <w:jc w:val="both"/>
        <w:rPr>
          <w:rFonts w:ascii="Times New Roman" w:hAnsi="Times New Roman"/>
          <w:sz w:val="26"/>
          <w:szCs w:val="26"/>
        </w:rPr>
      </w:pPr>
    </w:p>
    <w:p w:rsidR="00656CD2" w:rsidRPr="00656CD2" w:rsidRDefault="00860CED" w:rsidP="00C537E2">
      <w:pPr>
        <w:ind w:firstLine="709"/>
        <w:jc w:val="both"/>
        <w:rPr>
          <w:rFonts w:ascii="Times New Roman" w:hAnsi="Times New Roman"/>
          <w:bCs/>
          <w:sz w:val="26"/>
          <w:szCs w:val="26"/>
        </w:rPr>
      </w:pPr>
      <w:r w:rsidRPr="00860CED">
        <w:rPr>
          <w:rFonts w:ascii="Times New Roman" w:hAnsi="Times New Roman"/>
          <w:sz w:val="26"/>
          <w:szCs w:val="26"/>
        </w:rPr>
        <w:t xml:space="preserve">1. В приложение к </w:t>
      </w:r>
      <w:r w:rsidR="00656CD2">
        <w:rPr>
          <w:rFonts w:ascii="Times New Roman" w:hAnsi="Times New Roman"/>
          <w:sz w:val="26"/>
          <w:szCs w:val="26"/>
        </w:rPr>
        <w:t>П</w:t>
      </w:r>
      <w:r w:rsidRPr="00860CED">
        <w:rPr>
          <w:rFonts w:ascii="Times New Roman" w:hAnsi="Times New Roman"/>
          <w:sz w:val="26"/>
          <w:szCs w:val="26"/>
        </w:rPr>
        <w:t xml:space="preserve">остановлению </w:t>
      </w:r>
      <w:r w:rsidRPr="00860CED">
        <w:rPr>
          <w:rFonts w:ascii="Times New Roman" w:hAnsi="Times New Roman"/>
          <w:bCs/>
          <w:sz w:val="26"/>
          <w:szCs w:val="26"/>
        </w:rPr>
        <w:t xml:space="preserve">Администрации города Когалыма </w:t>
      </w:r>
      <w:r w:rsidR="00C537E2">
        <w:rPr>
          <w:rFonts w:ascii="Times New Roman" w:hAnsi="Times New Roman"/>
          <w:bCs/>
          <w:sz w:val="26"/>
          <w:szCs w:val="26"/>
        </w:rPr>
        <w:t xml:space="preserve">       </w:t>
      </w:r>
      <w:r w:rsidR="00A007BB">
        <w:rPr>
          <w:rFonts w:ascii="Times New Roman" w:hAnsi="Times New Roman"/>
          <w:sz w:val="26"/>
          <w:szCs w:val="26"/>
        </w:rPr>
        <w:t>от 25.03.2014</w:t>
      </w:r>
      <w:r w:rsidR="00CC2D5B">
        <w:rPr>
          <w:rFonts w:ascii="Times New Roman" w:hAnsi="Times New Roman"/>
          <w:sz w:val="26"/>
          <w:szCs w:val="26"/>
        </w:rPr>
        <w:t xml:space="preserve"> № 614</w:t>
      </w:r>
      <w:r w:rsidR="00656CD2">
        <w:rPr>
          <w:rFonts w:ascii="Times New Roman" w:hAnsi="Times New Roman"/>
          <w:sz w:val="26"/>
          <w:szCs w:val="26"/>
        </w:rPr>
        <w:t xml:space="preserve"> «Об утверждении </w:t>
      </w:r>
      <w:r w:rsidR="00656CD2" w:rsidRPr="00860CED">
        <w:rPr>
          <w:rFonts w:ascii="Times New Roman" w:hAnsi="Times New Roman"/>
          <w:sz w:val="26"/>
          <w:szCs w:val="26"/>
        </w:rPr>
        <w:t>Устав</w:t>
      </w:r>
      <w:r w:rsidR="00656CD2">
        <w:rPr>
          <w:rFonts w:ascii="Times New Roman" w:hAnsi="Times New Roman"/>
          <w:sz w:val="26"/>
          <w:szCs w:val="26"/>
        </w:rPr>
        <w:t>а</w:t>
      </w:r>
      <w:r w:rsidR="00656CD2" w:rsidRPr="00860CED">
        <w:rPr>
          <w:rFonts w:ascii="Times New Roman" w:hAnsi="Times New Roman"/>
          <w:sz w:val="26"/>
          <w:szCs w:val="26"/>
        </w:rPr>
        <w:t xml:space="preserve"> муниципального автономного учреждения «Редакция газеты «Когалымский вестник» </w:t>
      </w:r>
      <w:r w:rsidRPr="00860CED">
        <w:rPr>
          <w:rFonts w:ascii="Times New Roman" w:hAnsi="Times New Roman"/>
          <w:bCs/>
          <w:sz w:val="26"/>
          <w:szCs w:val="26"/>
        </w:rPr>
        <w:t xml:space="preserve">(далее – </w:t>
      </w:r>
      <w:r w:rsidR="00656CD2">
        <w:rPr>
          <w:rFonts w:ascii="Times New Roman" w:hAnsi="Times New Roman"/>
          <w:bCs/>
          <w:sz w:val="26"/>
          <w:szCs w:val="26"/>
        </w:rPr>
        <w:t>Устав</w:t>
      </w:r>
      <w:r w:rsidRPr="00860CED">
        <w:rPr>
          <w:rFonts w:ascii="Times New Roman" w:hAnsi="Times New Roman"/>
          <w:bCs/>
          <w:sz w:val="26"/>
          <w:szCs w:val="26"/>
        </w:rPr>
        <w:t>) внести следующие изменения:</w:t>
      </w:r>
      <w:r w:rsidRPr="00860CED">
        <w:rPr>
          <w:rFonts w:ascii="Times New Roman" w:hAnsi="Times New Roman"/>
          <w:sz w:val="26"/>
          <w:szCs w:val="26"/>
        </w:rPr>
        <w:t xml:space="preserve"> </w:t>
      </w:r>
    </w:p>
    <w:p w:rsidR="00860CED" w:rsidRPr="00860CED" w:rsidRDefault="00860CED" w:rsidP="00C537E2">
      <w:pPr>
        <w:ind w:firstLine="709"/>
        <w:jc w:val="both"/>
        <w:rPr>
          <w:rFonts w:ascii="Times New Roman" w:hAnsi="Times New Roman"/>
          <w:sz w:val="26"/>
          <w:szCs w:val="26"/>
        </w:rPr>
      </w:pPr>
      <w:r w:rsidRPr="00860CED">
        <w:rPr>
          <w:rFonts w:ascii="Times New Roman" w:hAnsi="Times New Roman"/>
          <w:sz w:val="26"/>
          <w:szCs w:val="26"/>
        </w:rPr>
        <w:t xml:space="preserve">1.1. </w:t>
      </w:r>
      <w:r w:rsidR="008A2148">
        <w:rPr>
          <w:rFonts w:ascii="Times New Roman" w:hAnsi="Times New Roman"/>
          <w:sz w:val="26"/>
          <w:szCs w:val="26"/>
        </w:rPr>
        <w:t>слова «Директор Учреждения</w:t>
      </w:r>
      <w:r w:rsidR="0053247D">
        <w:rPr>
          <w:rFonts w:ascii="Times New Roman" w:hAnsi="Times New Roman"/>
          <w:sz w:val="26"/>
          <w:szCs w:val="26"/>
        </w:rPr>
        <w:t xml:space="preserve"> – (далее Директор)</w:t>
      </w:r>
      <w:r w:rsidR="008A2148">
        <w:rPr>
          <w:rFonts w:ascii="Times New Roman" w:hAnsi="Times New Roman"/>
          <w:sz w:val="26"/>
          <w:szCs w:val="26"/>
        </w:rPr>
        <w:t>» по тексту Устава заменить словами «Директор</w:t>
      </w:r>
      <w:r w:rsidR="007F33AE">
        <w:rPr>
          <w:rFonts w:ascii="Times New Roman" w:hAnsi="Times New Roman"/>
          <w:sz w:val="26"/>
          <w:szCs w:val="26"/>
        </w:rPr>
        <w:t xml:space="preserve"> </w:t>
      </w:r>
      <w:r w:rsidR="008A2148">
        <w:rPr>
          <w:rFonts w:ascii="Times New Roman" w:hAnsi="Times New Roman"/>
          <w:sz w:val="26"/>
          <w:szCs w:val="26"/>
        </w:rPr>
        <w:t>-</w:t>
      </w:r>
      <w:r w:rsidR="007F33AE">
        <w:rPr>
          <w:rFonts w:ascii="Times New Roman" w:hAnsi="Times New Roman"/>
          <w:sz w:val="26"/>
          <w:szCs w:val="26"/>
        </w:rPr>
        <w:t xml:space="preserve"> </w:t>
      </w:r>
      <w:r w:rsidR="008A2148">
        <w:rPr>
          <w:rFonts w:ascii="Times New Roman" w:hAnsi="Times New Roman"/>
          <w:sz w:val="26"/>
          <w:szCs w:val="26"/>
        </w:rPr>
        <w:t xml:space="preserve">главный редактор» в соответствующих падежах. </w:t>
      </w:r>
      <w:r w:rsidRPr="00860CED">
        <w:rPr>
          <w:rFonts w:ascii="Times New Roman" w:hAnsi="Times New Roman"/>
          <w:sz w:val="26"/>
          <w:szCs w:val="26"/>
        </w:rPr>
        <w:t xml:space="preserve"> </w:t>
      </w:r>
    </w:p>
    <w:p w:rsidR="00656CD2" w:rsidRDefault="00656CD2" w:rsidP="00C537E2">
      <w:pPr>
        <w:ind w:firstLine="709"/>
        <w:jc w:val="both"/>
        <w:rPr>
          <w:rFonts w:ascii="Times New Roman" w:hAnsi="Times New Roman"/>
          <w:sz w:val="24"/>
          <w:szCs w:val="24"/>
        </w:rPr>
      </w:pPr>
    </w:p>
    <w:p w:rsidR="00656CD2" w:rsidRPr="00656CD2" w:rsidRDefault="00656CD2" w:rsidP="00C537E2">
      <w:pPr>
        <w:ind w:firstLine="709"/>
        <w:jc w:val="both"/>
        <w:rPr>
          <w:rFonts w:ascii="Times New Roman" w:hAnsi="Times New Roman"/>
          <w:sz w:val="26"/>
          <w:szCs w:val="26"/>
        </w:rPr>
      </w:pPr>
      <w:r w:rsidRPr="00656CD2">
        <w:rPr>
          <w:rFonts w:ascii="Times New Roman" w:hAnsi="Times New Roman"/>
          <w:sz w:val="26"/>
          <w:szCs w:val="26"/>
        </w:rPr>
        <w:t xml:space="preserve">2. </w:t>
      </w:r>
      <w:r w:rsidR="00FC5F2D">
        <w:rPr>
          <w:rFonts w:ascii="Times New Roman" w:hAnsi="Times New Roman"/>
          <w:sz w:val="26"/>
          <w:szCs w:val="26"/>
        </w:rPr>
        <w:t>М</w:t>
      </w:r>
      <w:r w:rsidRPr="00656CD2">
        <w:rPr>
          <w:rFonts w:ascii="Times New Roman" w:hAnsi="Times New Roman"/>
          <w:sz w:val="26"/>
          <w:szCs w:val="26"/>
        </w:rPr>
        <w:t>униципально</w:t>
      </w:r>
      <w:r w:rsidR="00FC5F2D">
        <w:rPr>
          <w:rFonts w:ascii="Times New Roman" w:hAnsi="Times New Roman"/>
          <w:sz w:val="26"/>
          <w:szCs w:val="26"/>
        </w:rPr>
        <w:t>му автономному</w:t>
      </w:r>
      <w:r w:rsidRPr="00656CD2">
        <w:rPr>
          <w:rFonts w:ascii="Times New Roman" w:hAnsi="Times New Roman"/>
          <w:sz w:val="26"/>
          <w:szCs w:val="26"/>
        </w:rPr>
        <w:t xml:space="preserve"> учреждени</w:t>
      </w:r>
      <w:r w:rsidR="00FC5F2D">
        <w:rPr>
          <w:rFonts w:ascii="Times New Roman" w:hAnsi="Times New Roman"/>
          <w:sz w:val="26"/>
          <w:szCs w:val="26"/>
        </w:rPr>
        <w:t>ю</w:t>
      </w:r>
      <w:r w:rsidRPr="00656CD2">
        <w:rPr>
          <w:rFonts w:ascii="Times New Roman" w:hAnsi="Times New Roman"/>
          <w:sz w:val="26"/>
          <w:szCs w:val="26"/>
        </w:rPr>
        <w:t xml:space="preserve"> «Редакция газеты «Когалымский вестник» </w:t>
      </w:r>
      <w:r>
        <w:rPr>
          <w:rFonts w:ascii="Times New Roman" w:hAnsi="Times New Roman"/>
          <w:sz w:val="26"/>
          <w:szCs w:val="26"/>
        </w:rPr>
        <w:t>(</w:t>
      </w:r>
      <w:proofErr w:type="spellStart"/>
      <w:r w:rsidRPr="00656CD2">
        <w:rPr>
          <w:rFonts w:ascii="Times New Roman" w:hAnsi="Times New Roman"/>
          <w:sz w:val="26"/>
          <w:szCs w:val="26"/>
        </w:rPr>
        <w:t>Т.А.Калиниченко</w:t>
      </w:r>
      <w:proofErr w:type="spellEnd"/>
      <w:r>
        <w:rPr>
          <w:rFonts w:ascii="Times New Roman" w:hAnsi="Times New Roman"/>
          <w:sz w:val="26"/>
          <w:szCs w:val="26"/>
        </w:rPr>
        <w:t>)</w:t>
      </w:r>
      <w:r w:rsidRPr="00656CD2">
        <w:rPr>
          <w:rFonts w:ascii="Times New Roman" w:hAnsi="Times New Roman"/>
          <w:sz w:val="26"/>
          <w:szCs w:val="26"/>
        </w:rPr>
        <w:t xml:space="preserve"> зарегистрировать изменения в Устав муниципального автономного учреждения «Редакция газеты «Когалымский вестник» в </w:t>
      </w:r>
      <w:r w:rsidR="00B41B67">
        <w:rPr>
          <w:rFonts w:ascii="Times New Roman" w:hAnsi="Times New Roman"/>
          <w:sz w:val="26"/>
          <w:szCs w:val="26"/>
        </w:rPr>
        <w:t>И</w:t>
      </w:r>
      <w:r w:rsidR="007F33AE">
        <w:rPr>
          <w:rFonts w:ascii="Times New Roman" w:hAnsi="Times New Roman"/>
          <w:sz w:val="26"/>
          <w:szCs w:val="26"/>
        </w:rPr>
        <w:t xml:space="preserve">ФНС России по </w:t>
      </w:r>
      <w:proofErr w:type="spellStart"/>
      <w:r w:rsidR="00B41B67">
        <w:rPr>
          <w:rFonts w:ascii="Times New Roman" w:hAnsi="Times New Roman"/>
          <w:sz w:val="26"/>
          <w:szCs w:val="26"/>
        </w:rPr>
        <w:t>Сургутскому</w:t>
      </w:r>
      <w:proofErr w:type="spellEnd"/>
      <w:r w:rsidR="00B41B67">
        <w:rPr>
          <w:rFonts w:ascii="Times New Roman" w:hAnsi="Times New Roman"/>
          <w:sz w:val="26"/>
          <w:szCs w:val="26"/>
        </w:rPr>
        <w:t xml:space="preserve"> району</w:t>
      </w:r>
      <w:r w:rsidRPr="00656CD2">
        <w:rPr>
          <w:rFonts w:ascii="Times New Roman" w:hAnsi="Times New Roman"/>
          <w:sz w:val="26"/>
          <w:szCs w:val="26"/>
        </w:rPr>
        <w:t xml:space="preserve"> в установленном законодательством порядке.</w:t>
      </w:r>
    </w:p>
    <w:p w:rsidR="00860CED" w:rsidRPr="00860CED" w:rsidRDefault="00860CED" w:rsidP="00C537E2">
      <w:pPr>
        <w:ind w:firstLine="709"/>
        <w:jc w:val="both"/>
        <w:rPr>
          <w:rFonts w:ascii="Times New Roman" w:hAnsi="Times New Roman"/>
          <w:sz w:val="26"/>
          <w:szCs w:val="26"/>
        </w:rPr>
      </w:pPr>
      <w:r w:rsidRPr="00860CED">
        <w:rPr>
          <w:rFonts w:ascii="Times New Roman" w:hAnsi="Times New Roman"/>
          <w:sz w:val="26"/>
          <w:szCs w:val="26"/>
        </w:rPr>
        <w:t xml:space="preserve"> </w:t>
      </w:r>
    </w:p>
    <w:p w:rsidR="00860CED" w:rsidRPr="00860CED" w:rsidRDefault="00656CD2" w:rsidP="00C537E2">
      <w:pPr>
        <w:ind w:firstLine="709"/>
        <w:jc w:val="both"/>
        <w:rPr>
          <w:rFonts w:ascii="Times New Roman" w:hAnsi="Times New Roman"/>
          <w:sz w:val="26"/>
          <w:szCs w:val="26"/>
        </w:rPr>
      </w:pPr>
      <w:r>
        <w:rPr>
          <w:rFonts w:ascii="Times New Roman" w:hAnsi="Times New Roman"/>
          <w:sz w:val="26"/>
          <w:szCs w:val="26"/>
        </w:rPr>
        <w:t>3</w:t>
      </w:r>
      <w:r w:rsidR="00860CED" w:rsidRPr="00860CED">
        <w:rPr>
          <w:rFonts w:ascii="Times New Roman" w:hAnsi="Times New Roman"/>
          <w:sz w:val="26"/>
          <w:szCs w:val="26"/>
        </w:rPr>
        <w:t xml:space="preserve">. Сектору пресс-службы Администрации города Когалыма </w:t>
      </w:r>
      <w:r w:rsidR="00C537E2">
        <w:rPr>
          <w:rFonts w:ascii="Times New Roman" w:hAnsi="Times New Roman"/>
          <w:sz w:val="26"/>
          <w:szCs w:val="26"/>
        </w:rPr>
        <w:t xml:space="preserve">                     </w:t>
      </w:r>
      <w:r w:rsidR="00860CED" w:rsidRPr="00860CED">
        <w:rPr>
          <w:rFonts w:ascii="Times New Roman" w:hAnsi="Times New Roman"/>
          <w:sz w:val="26"/>
          <w:szCs w:val="26"/>
        </w:rPr>
        <w:t xml:space="preserve">(Т.В. Захарова)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00C537E2">
        <w:rPr>
          <w:rFonts w:ascii="Times New Roman" w:hAnsi="Times New Roman"/>
          <w:sz w:val="26"/>
          <w:szCs w:val="26"/>
        </w:rPr>
        <w:t xml:space="preserve">                    </w:t>
      </w:r>
      <w:r w:rsidR="00860CED" w:rsidRPr="00860CED">
        <w:rPr>
          <w:rFonts w:ascii="Times New Roman" w:hAnsi="Times New Roman"/>
          <w:sz w:val="26"/>
          <w:szCs w:val="26"/>
        </w:rPr>
        <w:t xml:space="preserve">от 19.06.2013 №149-р «О мерах по формированию регистра </w:t>
      </w:r>
      <w:r w:rsidR="00C537E2">
        <w:rPr>
          <w:rFonts w:ascii="Times New Roman" w:hAnsi="Times New Roman"/>
          <w:sz w:val="26"/>
          <w:szCs w:val="26"/>
        </w:rPr>
        <w:t xml:space="preserve">             </w:t>
      </w:r>
      <w:r w:rsidR="00860CED" w:rsidRPr="00860CED">
        <w:rPr>
          <w:rFonts w:ascii="Times New Roman" w:hAnsi="Times New Roman"/>
          <w:sz w:val="26"/>
          <w:szCs w:val="26"/>
        </w:rPr>
        <w:t xml:space="preserve">муниципальных нормативных правовых актов Ханты-Мансийского </w:t>
      </w:r>
      <w:r w:rsidR="00860CED" w:rsidRPr="00860CED">
        <w:rPr>
          <w:rFonts w:ascii="Times New Roman" w:hAnsi="Times New Roman"/>
          <w:sz w:val="26"/>
          <w:szCs w:val="26"/>
        </w:rPr>
        <w:lastRenderedPageBreak/>
        <w:t>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60CED" w:rsidRPr="00860CED" w:rsidRDefault="00860CED" w:rsidP="00C537E2">
      <w:pPr>
        <w:autoSpaceDE w:val="0"/>
        <w:autoSpaceDN w:val="0"/>
        <w:adjustRightInd w:val="0"/>
        <w:ind w:firstLine="709"/>
        <w:jc w:val="both"/>
        <w:outlineLvl w:val="0"/>
        <w:rPr>
          <w:rFonts w:ascii="Times New Roman" w:hAnsi="Times New Roman"/>
          <w:sz w:val="26"/>
          <w:szCs w:val="26"/>
          <w:highlight w:val="green"/>
        </w:rPr>
      </w:pPr>
    </w:p>
    <w:p w:rsidR="00B27A68" w:rsidRPr="00F0194A" w:rsidRDefault="00656CD2" w:rsidP="00C537E2">
      <w:pPr>
        <w:autoSpaceDE w:val="0"/>
        <w:autoSpaceDN w:val="0"/>
        <w:adjustRightInd w:val="0"/>
        <w:ind w:firstLine="709"/>
        <w:jc w:val="both"/>
        <w:outlineLvl w:val="0"/>
        <w:rPr>
          <w:rFonts w:ascii="Times New Roman" w:hAnsi="Times New Roman"/>
          <w:sz w:val="26"/>
          <w:szCs w:val="26"/>
        </w:rPr>
      </w:pPr>
      <w:r w:rsidRPr="00656CD2">
        <w:rPr>
          <w:rFonts w:ascii="Times New Roman" w:hAnsi="Times New Roman"/>
          <w:sz w:val="26"/>
          <w:szCs w:val="26"/>
        </w:rPr>
        <w:t>4</w:t>
      </w:r>
      <w:r w:rsidR="00860CED" w:rsidRPr="00656CD2">
        <w:rPr>
          <w:rFonts w:ascii="Times New Roman" w:hAnsi="Times New Roman"/>
          <w:sz w:val="26"/>
          <w:szCs w:val="26"/>
        </w:rPr>
        <w:t>. Опубликовать настоящее постановление в газете «Когалымский вестник» и разместить на официальном сайте Администрации города Когалыма в сети «Интернет»</w:t>
      </w:r>
      <w:r w:rsidR="00F0194A">
        <w:rPr>
          <w:rFonts w:ascii="Times New Roman" w:hAnsi="Times New Roman"/>
          <w:sz w:val="26"/>
          <w:szCs w:val="26"/>
        </w:rPr>
        <w:t xml:space="preserve"> </w:t>
      </w:r>
      <w:r w:rsidR="00F0194A" w:rsidRPr="00F0194A">
        <w:rPr>
          <w:rFonts w:ascii="Times New Roman" w:hAnsi="Times New Roman"/>
          <w:sz w:val="26"/>
          <w:szCs w:val="26"/>
        </w:rPr>
        <w:t>(</w:t>
      </w:r>
      <w:r w:rsidR="00F0194A">
        <w:rPr>
          <w:rFonts w:ascii="Times New Roman" w:hAnsi="Times New Roman"/>
          <w:sz w:val="26"/>
          <w:szCs w:val="26"/>
          <w:lang w:val="en-US"/>
        </w:rPr>
        <w:t>www</w:t>
      </w:r>
      <w:r w:rsidR="007F33AE">
        <w:rPr>
          <w:rFonts w:ascii="Times New Roman" w:hAnsi="Times New Roman"/>
          <w:sz w:val="26"/>
          <w:szCs w:val="26"/>
        </w:rPr>
        <w:t>.</w:t>
      </w:r>
      <w:r w:rsidR="009C5382">
        <w:rPr>
          <w:rFonts w:ascii="Times New Roman" w:hAnsi="Times New Roman"/>
          <w:sz w:val="26"/>
          <w:szCs w:val="26"/>
          <w:lang w:val="en-US"/>
        </w:rPr>
        <w:t>admkogaly</w:t>
      </w:r>
      <w:r w:rsidR="00F0194A">
        <w:rPr>
          <w:rFonts w:ascii="Times New Roman" w:hAnsi="Times New Roman"/>
          <w:sz w:val="26"/>
          <w:szCs w:val="26"/>
          <w:lang w:val="en-US"/>
        </w:rPr>
        <w:t>m</w:t>
      </w:r>
      <w:r w:rsidR="00F0194A" w:rsidRPr="00F0194A">
        <w:rPr>
          <w:rFonts w:ascii="Times New Roman" w:hAnsi="Times New Roman"/>
          <w:sz w:val="26"/>
          <w:szCs w:val="26"/>
        </w:rPr>
        <w:t>.</w:t>
      </w:r>
      <w:r w:rsidR="00F0194A">
        <w:rPr>
          <w:rFonts w:ascii="Times New Roman" w:hAnsi="Times New Roman"/>
          <w:sz w:val="26"/>
          <w:szCs w:val="26"/>
          <w:lang w:val="en-US"/>
        </w:rPr>
        <w:t>ru</w:t>
      </w:r>
      <w:r w:rsidR="00F0194A" w:rsidRPr="00F0194A">
        <w:rPr>
          <w:rFonts w:ascii="Times New Roman" w:hAnsi="Times New Roman"/>
          <w:sz w:val="26"/>
          <w:szCs w:val="26"/>
        </w:rPr>
        <w:t>).</w:t>
      </w:r>
    </w:p>
    <w:p w:rsidR="007F33AE" w:rsidRPr="00656CD2" w:rsidRDefault="007F33AE" w:rsidP="00C537E2">
      <w:pPr>
        <w:autoSpaceDE w:val="0"/>
        <w:autoSpaceDN w:val="0"/>
        <w:adjustRightInd w:val="0"/>
        <w:ind w:firstLine="709"/>
        <w:jc w:val="both"/>
        <w:outlineLvl w:val="0"/>
        <w:rPr>
          <w:rFonts w:ascii="Times New Roman" w:hAnsi="Times New Roman"/>
          <w:sz w:val="26"/>
          <w:szCs w:val="26"/>
        </w:rPr>
      </w:pPr>
    </w:p>
    <w:p w:rsidR="00B27A68" w:rsidRPr="00656CD2" w:rsidRDefault="00656CD2" w:rsidP="00C537E2">
      <w:pPr>
        <w:ind w:firstLine="709"/>
        <w:jc w:val="both"/>
        <w:rPr>
          <w:rFonts w:ascii="Times New Roman" w:hAnsi="Times New Roman"/>
          <w:sz w:val="26"/>
          <w:szCs w:val="26"/>
        </w:rPr>
      </w:pPr>
      <w:r w:rsidRPr="00656CD2">
        <w:rPr>
          <w:rFonts w:ascii="Times New Roman" w:hAnsi="Times New Roman"/>
          <w:sz w:val="26"/>
          <w:szCs w:val="26"/>
        </w:rPr>
        <w:t>5</w:t>
      </w:r>
      <w:r w:rsidR="00B27A68" w:rsidRPr="00656CD2">
        <w:rPr>
          <w:rFonts w:ascii="Times New Roman" w:hAnsi="Times New Roman"/>
          <w:sz w:val="26"/>
          <w:szCs w:val="26"/>
        </w:rPr>
        <w:t xml:space="preserve">. </w:t>
      </w:r>
      <w:proofErr w:type="gramStart"/>
      <w:r w:rsidR="00B27A68" w:rsidRPr="00656CD2">
        <w:rPr>
          <w:rFonts w:ascii="Times New Roman" w:hAnsi="Times New Roman"/>
          <w:sz w:val="26"/>
          <w:szCs w:val="26"/>
        </w:rPr>
        <w:t>Контроль за</w:t>
      </w:r>
      <w:proofErr w:type="gramEnd"/>
      <w:r w:rsidR="00B27A68" w:rsidRPr="00656CD2">
        <w:rPr>
          <w:rFonts w:ascii="Times New Roman" w:hAnsi="Times New Roman"/>
          <w:sz w:val="26"/>
          <w:szCs w:val="26"/>
        </w:rPr>
        <w:t xml:space="preserve"> исполнением постановления</w:t>
      </w:r>
      <w:r w:rsidR="00860CED" w:rsidRPr="00656CD2">
        <w:rPr>
          <w:rFonts w:ascii="Times New Roman" w:hAnsi="Times New Roman"/>
          <w:sz w:val="26"/>
          <w:szCs w:val="26"/>
        </w:rPr>
        <w:t xml:space="preserve"> оставляю за собой. </w:t>
      </w:r>
    </w:p>
    <w:p w:rsidR="00B27A68" w:rsidRPr="00656CD2" w:rsidRDefault="00B27A68" w:rsidP="00C537E2">
      <w:pPr>
        <w:ind w:firstLine="709"/>
        <w:jc w:val="both"/>
        <w:rPr>
          <w:rFonts w:ascii="Times New Roman" w:hAnsi="Times New Roman"/>
          <w:sz w:val="26"/>
          <w:szCs w:val="26"/>
        </w:rPr>
      </w:pPr>
    </w:p>
    <w:p w:rsidR="00B27A68" w:rsidRDefault="00B27A68" w:rsidP="00C537E2">
      <w:pPr>
        <w:ind w:firstLine="709"/>
        <w:jc w:val="both"/>
        <w:rPr>
          <w:rFonts w:ascii="Times New Roman" w:hAnsi="Times New Roman"/>
          <w:sz w:val="26"/>
          <w:szCs w:val="26"/>
        </w:rPr>
      </w:pPr>
      <w:r w:rsidRPr="00656CD2">
        <w:rPr>
          <w:rFonts w:ascii="Times New Roman" w:hAnsi="Times New Roman"/>
          <w:sz w:val="26"/>
          <w:szCs w:val="26"/>
        </w:rPr>
        <w:t xml:space="preserve"> </w:t>
      </w:r>
    </w:p>
    <w:p w:rsidR="00C537E2" w:rsidRPr="00656CD2" w:rsidRDefault="00C537E2" w:rsidP="00C537E2">
      <w:pPr>
        <w:ind w:firstLine="709"/>
        <w:jc w:val="both"/>
        <w:rPr>
          <w:rFonts w:ascii="Times New Roman" w:hAnsi="Times New Roman"/>
          <w:sz w:val="26"/>
          <w:szCs w:val="26"/>
        </w:rPr>
      </w:pPr>
    </w:p>
    <w:p w:rsidR="00B27A68" w:rsidRPr="00E16B50" w:rsidRDefault="00B27A68" w:rsidP="00C537E2">
      <w:pPr>
        <w:ind w:firstLine="709"/>
        <w:jc w:val="both"/>
        <w:rPr>
          <w:rFonts w:ascii="Times New Roman" w:hAnsi="Times New Roman"/>
          <w:sz w:val="26"/>
          <w:szCs w:val="26"/>
        </w:rPr>
      </w:pPr>
      <w:r w:rsidRPr="00E16B50">
        <w:rPr>
          <w:rFonts w:ascii="Times New Roman" w:hAnsi="Times New Roman"/>
          <w:sz w:val="26"/>
          <w:szCs w:val="26"/>
        </w:rPr>
        <w:t xml:space="preserve">Глава </w:t>
      </w:r>
      <w:r w:rsidR="00860CED" w:rsidRPr="00E16B50">
        <w:rPr>
          <w:rFonts w:ascii="Times New Roman" w:hAnsi="Times New Roman"/>
          <w:sz w:val="26"/>
          <w:szCs w:val="26"/>
        </w:rPr>
        <w:t>А</w:t>
      </w:r>
      <w:r w:rsidRPr="00E16B50">
        <w:rPr>
          <w:rFonts w:ascii="Times New Roman" w:hAnsi="Times New Roman"/>
          <w:sz w:val="26"/>
          <w:szCs w:val="26"/>
        </w:rPr>
        <w:t>дминистрации</w:t>
      </w:r>
      <w:r w:rsidR="00860CED" w:rsidRPr="00E16B50">
        <w:rPr>
          <w:rFonts w:ascii="Times New Roman" w:hAnsi="Times New Roman"/>
          <w:sz w:val="26"/>
          <w:szCs w:val="26"/>
        </w:rPr>
        <w:t xml:space="preserve"> города Когалыма                                 В.И.</w:t>
      </w:r>
      <w:r w:rsidR="00C537E2">
        <w:rPr>
          <w:rFonts w:ascii="Times New Roman" w:hAnsi="Times New Roman"/>
          <w:sz w:val="26"/>
          <w:szCs w:val="26"/>
        </w:rPr>
        <w:t>Степура</w:t>
      </w: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0D23A8" w:rsidRDefault="000D23A8" w:rsidP="00B27A68">
      <w:pPr>
        <w:rPr>
          <w:rFonts w:ascii="Times New Roman" w:hAnsi="Times New Roman"/>
          <w:sz w:val="24"/>
          <w:szCs w:val="24"/>
        </w:rPr>
      </w:pPr>
    </w:p>
    <w:p w:rsidR="00DB7AA0" w:rsidRDefault="00DB7AA0" w:rsidP="00B27A68">
      <w:pPr>
        <w:rPr>
          <w:rFonts w:ascii="Times New Roman" w:hAnsi="Times New Roman"/>
          <w:sz w:val="24"/>
          <w:szCs w:val="24"/>
        </w:rPr>
      </w:pPr>
    </w:p>
    <w:p w:rsidR="00C537E2" w:rsidRDefault="00C537E2" w:rsidP="00B27A68">
      <w:pPr>
        <w:rPr>
          <w:rFonts w:ascii="Times New Roman" w:hAnsi="Times New Roman"/>
        </w:rPr>
      </w:pPr>
    </w:p>
    <w:p w:rsidR="00C537E2" w:rsidRDefault="00C537E2" w:rsidP="00B27A68">
      <w:pPr>
        <w:rPr>
          <w:rFonts w:ascii="Times New Roman" w:hAnsi="Times New Roman"/>
        </w:rPr>
      </w:pPr>
    </w:p>
    <w:p w:rsidR="00C537E2" w:rsidRDefault="00C537E2" w:rsidP="00B27A68">
      <w:pPr>
        <w:rPr>
          <w:rFonts w:ascii="Times New Roman" w:hAnsi="Times New Roman"/>
        </w:rPr>
      </w:pPr>
    </w:p>
    <w:p w:rsidR="00C537E2" w:rsidRDefault="00C537E2" w:rsidP="00B27A68">
      <w:pPr>
        <w:rPr>
          <w:rFonts w:ascii="Times New Roman" w:hAnsi="Times New Roman"/>
        </w:rPr>
      </w:pPr>
    </w:p>
    <w:p w:rsidR="00C537E2" w:rsidRDefault="00C537E2" w:rsidP="00B27A68">
      <w:pPr>
        <w:rPr>
          <w:rFonts w:ascii="Times New Roman" w:hAnsi="Times New Roman"/>
        </w:rPr>
      </w:pPr>
    </w:p>
    <w:p w:rsidR="00C537E2" w:rsidRDefault="00C537E2" w:rsidP="00B27A68">
      <w:pPr>
        <w:rPr>
          <w:rFonts w:ascii="Times New Roman" w:hAnsi="Times New Roman"/>
        </w:rPr>
      </w:pPr>
      <w:bookmarkStart w:id="0" w:name="_GoBack"/>
      <w:bookmarkEnd w:id="0"/>
    </w:p>
    <w:p w:rsidR="00C537E2" w:rsidRDefault="00C537E2" w:rsidP="00B27A68">
      <w:pPr>
        <w:rPr>
          <w:rFonts w:ascii="Times New Roman" w:hAnsi="Times New Roman"/>
        </w:rPr>
      </w:pPr>
    </w:p>
    <w:p w:rsidR="00C537E2" w:rsidRDefault="00C537E2" w:rsidP="00B27A68">
      <w:pPr>
        <w:rPr>
          <w:rFonts w:ascii="Times New Roman" w:hAnsi="Times New Roman"/>
        </w:rPr>
      </w:pPr>
    </w:p>
    <w:p w:rsidR="00C537E2" w:rsidRDefault="00C537E2" w:rsidP="00B27A68">
      <w:pPr>
        <w:rPr>
          <w:rFonts w:ascii="Times New Roman" w:hAnsi="Times New Roman"/>
        </w:rPr>
      </w:pPr>
    </w:p>
    <w:p w:rsidR="00C537E2" w:rsidRPr="006214BA" w:rsidRDefault="00C537E2" w:rsidP="00B27A68">
      <w:pPr>
        <w:rPr>
          <w:rFonts w:ascii="Times New Roman" w:hAnsi="Times New Roman"/>
          <w:color w:val="FFFFFF" w:themeColor="background1"/>
        </w:rPr>
      </w:pPr>
    </w:p>
    <w:p w:rsidR="000D23A8" w:rsidRPr="006214BA" w:rsidRDefault="00C537E2" w:rsidP="00B27A68">
      <w:pPr>
        <w:rPr>
          <w:rFonts w:ascii="Times New Roman" w:hAnsi="Times New Roman"/>
          <w:color w:val="FFFFFF" w:themeColor="background1"/>
        </w:rPr>
      </w:pPr>
      <w:r w:rsidRPr="006214BA">
        <w:rPr>
          <w:rFonts w:ascii="Times New Roman" w:hAnsi="Times New Roman"/>
          <w:color w:val="FFFFFF" w:themeColor="background1"/>
        </w:rPr>
        <w:t>Согласовано:</w:t>
      </w:r>
    </w:p>
    <w:p w:rsidR="006C7C00" w:rsidRPr="006214BA" w:rsidRDefault="00C537E2" w:rsidP="006C7C00">
      <w:pPr>
        <w:autoSpaceDE w:val="0"/>
        <w:autoSpaceDN w:val="0"/>
        <w:adjustRightInd w:val="0"/>
        <w:jc w:val="both"/>
        <w:rPr>
          <w:rFonts w:ascii="Times New Roman" w:hAnsi="Times New Roman"/>
          <w:color w:val="FFFFFF" w:themeColor="background1"/>
        </w:rPr>
      </w:pPr>
      <w:r w:rsidRPr="006214BA">
        <w:rPr>
          <w:rFonts w:ascii="Times New Roman" w:hAnsi="Times New Roman"/>
          <w:color w:val="FFFFFF" w:themeColor="background1"/>
        </w:rPr>
        <w:t xml:space="preserve">начальник ЮУ </w:t>
      </w:r>
      <w:r w:rsidRPr="006214BA">
        <w:rPr>
          <w:rFonts w:ascii="Times New Roman" w:hAnsi="Times New Roman"/>
          <w:color w:val="FFFFFF" w:themeColor="background1"/>
        </w:rPr>
        <w:tab/>
      </w:r>
      <w:r w:rsidRPr="006214BA">
        <w:rPr>
          <w:rFonts w:ascii="Times New Roman" w:hAnsi="Times New Roman"/>
          <w:color w:val="FFFFFF" w:themeColor="background1"/>
        </w:rPr>
        <w:tab/>
      </w:r>
      <w:r w:rsidRPr="006214BA">
        <w:rPr>
          <w:rFonts w:ascii="Times New Roman" w:hAnsi="Times New Roman"/>
          <w:color w:val="FFFFFF" w:themeColor="background1"/>
        </w:rPr>
        <w:tab/>
      </w:r>
      <w:r w:rsidRPr="006214BA">
        <w:rPr>
          <w:rFonts w:ascii="Times New Roman" w:hAnsi="Times New Roman"/>
          <w:color w:val="FFFFFF" w:themeColor="background1"/>
        </w:rPr>
        <w:tab/>
      </w:r>
      <w:r w:rsidRPr="006214BA">
        <w:rPr>
          <w:rFonts w:ascii="Times New Roman" w:hAnsi="Times New Roman"/>
          <w:color w:val="FFFFFF" w:themeColor="background1"/>
        </w:rPr>
        <w:tab/>
      </w:r>
      <w:r w:rsidRPr="006214BA">
        <w:rPr>
          <w:rFonts w:ascii="Times New Roman" w:hAnsi="Times New Roman"/>
          <w:color w:val="FFFFFF" w:themeColor="background1"/>
        </w:rPr>
        <w:tab/>
        <w:t>И.А.Леонтьева</w:t>
      </w:r>
    </w:p>
    <w:p w:rsidR="00C537E2" w:rsidRPr="006214BA" w:rsidRDefault="00C537E2" w:rsidP="006C7C00">
      <w:pPr>
        <w:autoSpaceDE w:val="0"/>
        <w:autoSpaceDN w:val="0"/>
        <w:adjustRightInd w:val="0"/>
        <w:jc w:val="both"/>
        <w:rPr>
          <w:rFonts w:ascii="Times New Roman" w:hAnsi="Times New Roman"/>
          <w:color w:val="FFFFFF" w:themeColor="background1"/>
        </w:rPr>
      </w:pPr>
      <w:r w:rsidRPr="006214BA">
        <w:rPr>
          <w:rFonts w:ascii="Times New Roman" w:hAnsi="Times New Roman"/>
          <w:color w:val="FFFFFF" w:themeColor="background1"/>
        </w:rPr>
        <w:t>Подготовлено:</w:t>
      </w:r>
    </w:p>
    <w:p w:rsidR="00C537E2" w:rsidRPr="006214BA" w:rsidRDefault="00C537E2" w:rsidP="006C7C00">
      <w:pPr>
        <w:autoSpaceDE w:val="0"/>
        <w:autoSpaceDN w:val="0"/>
        <w:adjustRightInd w:val="0"/>
        <w:jc w:val="both"/>
        <w:rPr>
          <w:rFonts w:ascii="Times New Roman" w:hAnsi="Times New Roman"/>
          <w:color w:val="FFFFFF" w:themeColor="background1"/>
        </w:rPr>
      </w:pPr>
      <w:r w:rsidRPr="006214BA">
        <w:rPr>
          <w:rFonts w:ascii="Times New Roman" w:hAnsi="Times New Roman"/>
          <w:color w:val="FFFFFF" w:themeColor="background1"/>
        </w:rPr>
        <w:t xml:space="preserve">зав. сектором пресс-службы </w:t>
      </w:r>
      <w:r w:rsidRPr="006214BA">
        <w:rPr>
          <w:rFonts w:ascii="Times New Roman" w:hAnsi="Times New Roman"/>
          <w:color w:val="FFFFFF" w:themeColor="background1"/>
        </w:rPr>
        <w:tab/>
      </w:r>
      <w:r w:rsidRPr="006214BA">
        <w:rPr>
          <w:rFonts w:ascii="Times New Roman" w:hAnsi="Times New Roman"/>
          <w:color w:val="FFFFFF" w:themeColor="background1"/>
        </w:rPr>
        <w:tab/>
      </w:r>
      <w:r w:rsidRPr="006214BA">
        <w:rPr>
          <w:rFonts w:ascii="Times New Roman" w:hAnsi="Times New Roman"/>
          <w:color w:val="FFFFFF" w:themeColor="background1"/>
        </w:rPr>
        <w:tab/>
      </w:r>
      <w:r w:rsidRPr="006214BA">
        <w:rPr>
          <w:rFonts w:ascii="Times New Roman" w:hAnsi="Times New Roman"/>
          <w:color w:val="FFFFFF" w:themeColor="background1"/>
        </w:rPr>
        <w:tab/>
      </w:r>
      <w:r w:rsidRPr="006214BA">
        <w:rPr>
          <w:rFonts w:ascii="Times New Roman" w:hAnsi="Times New Roman"/>
          <w:color w:val="FFFFFF" w:themeColor="background1"/>
        </w:rPr>
        <w:tab/>
      </w:r>
      <w:proofErr w:type="spellStart"/>
      <w:r w:rsidRPr="006214BA">
        <w:rPr>
          <w:rFonts w:ascii="Times New Roman" w:hAnsi="Times New Roman"/>
          <w:color w:val="FFFFFF" w:themeColor="background1"/>
        </w:rPr>
        <w:t>Т.В.Захарова</w:t>
      </w:r>
      <w:proofErr w:type="spellEnd"/>
    </w:p>
    <w:p w:rsidR="006C7C00" w:rsidRPr="006214BA" w:rsidRDefault="006C7C00" w:rsidP="006C7C00">
      <w:pPr>
        <w:rPr>
          <w:rFonts w:ascii="Times New Roman" w:hAnsi="Times New Roman"/>
          <w:color w:val="FFFFFF" w:themeColor="background1"/>
          <w:highlight w:val="green"/>
        </w:rPr>
      </w:pPr>
    </w:p>
    <w:p w:rsidR="000D23A8" w:rsidRPr="006214BA" w:rsidRDefault="006C7C00" w:rsidP="00C537E2">
      <w:pPr>
        <w:jc w:val="both"/>
        <w:rPr>
          <w:rFonts w:ascii="Times New Roman" w:hAnsi="Times New Roman"/>
          <w:color w:val="FFFFFF" w:themeColor="background1"/>
        </w:rPr>
      </w:pPr>
      <w:r w:rsidRPr="006214BA">
        <w:rPr>
          <w:rFonts w:ascii="Times New Roman" w:hAnsi="Times New Roman"/>
          <w:color w:val="FFFFFF" w:themeColor="background1"/>
        </w:rPr>
        <w:t xml:space="preserve">Разослать: Мартыновой О.В., Черных Т.И., Зубович А.Е., </w:t>
      </w:r>
      <w:r w:rsidR="00E16B50" w:rsidRPr="006214BA">
        <w:rPr>
          <w:rFonts w:ascii="Times New Roman" w:hAnsi="Times New Roman"/>
          <w:color w:val="FFFFFF" w:themeColor="background1"/>
        </w:rPr>
        <w:t xml:space="preserve">Подивилов С.В. </w:t>
      </w:r>
      <w:r w:rsidRPr="006214BA">
        <w:rPr>
          <w:rFonts w:ascii="Times New Roman" w:hAnsi="Times New Roman"/>
          <w:color w:val="FFFFFF" w:themeColor="background1"/>
        </w:rPr>
        <w:t xml:space="preserve">Ковальчук А.В., </w:t>
      </w:r>
      <w:proofErr w:type="spellStart"/>
      <w:r w:rsidRPr="006214BA">
        <w:rPr>
          <w:rFonts w:ascii="Times New Roman" w:hAnsi="Times New Roman"/>
          <w:color w:val="FFFFFF" w:themeColor="background1"/>
        </w:rPr>
        <w:t>Владыкиной</w:t>
      </w:r>
      <w:proofErr w:type="spellEnd"/>
      <w:r w:rsidRPr="006214BA">
        <w:rPr>
          <w:rFonts w:ascii="Times New Roman" w:hAnsi="Times New Roman"/>
          <w:color w:val="FFFFFF" w:themeColor="background1"/>
        </w:rPr>
        <w:t xml:space="preserve"> М.В., МАУ «Редакция газеты «Когалымский вестник». </w:t>
      </w:r>
    </w:p>
    <w:p w:rsidR="006214BA" w:rsidRPr="006214BA" w:rsidRDefault="006214BA" w:rsidP="006214BA">
      <w:pPr>
        <w:ind w:left="1416" w:firstLine="3546"/>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lastRenderedPageBreak/>
        <w:t>Приложение</w:t>
      </w:r>
    </w:p>
    <w:p w:rsidR="006214BA" w:rsidRPr="006214BA" w:rsidRDefault="006214BA" w:rsidP="006214BA">
      <w:pPr>
        <w:ind w:left="1416" w:firstLine="3546"/>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к постановлению Администрации</w:t>
      </w:r>
    </w:p>
    <w:p w:rsidR="006214BA" w:rsidRPr="006214BA" w:rsidRDefault="006214BA" w:rsidP="006214BA">
      <w:pPr>
        <w:ind w:left="1416" w:firstLine="3546"/>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города Когалыма</w:t>
      </w:r>
    </w:p>
    <w:p w:rsidR="006214BA" w:rsidRPr="006214BA" w:rsidRDefault="006214BA" w:rsidP="006214BA">
      <w:pPr>
        <w:ind w:left="1416" w:firstLine="3546"/>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от 25.03.2014 №614</w:t>
      </w:r>
    </w:p>
    <w:p w:rsidR="006214BA" w:rsidRPr="006214BA" w:rsidRDefault="006214BA" w:rsidP="006214BA">
      <w:pPr>
        <w:ind w:left="1416" w:firstLine="3546"/>
        <w:rPr>
          <w:rFonts w:ascii="Times New Roman" w:eastAsia="Times New Roman" w:hAnsi="Times New Roman"/>
          <w:b/>
          <w:sz w:val="26"/>
          <w:szCs w:val="24"/>
          <w:lang w:eastAsia="ru-RU"/>
        </w:rPr>
      </w:pPr>
    </w:p>
    <w:p w:rsidR="006214BA" w:rsidRPr="006214BA" w:rsidRDefault="006214BA" w:rsidP="006214BA">
      <w:pPr>
        <w:ind w:left="1416" w:firstLine="3971"/>
        <w:rPr>
          <w:rFonts w:ascii="Times New Roman" w:eastAsia="Times New Roman" w:hAnsi="Times New Roman"/>
          <w:b/>
          <w:sz w:val="26"/>
          <w:szCs w:val="24"/>
          <w:lang w:eastAsia="ru-RU"/>
        </w:rPr>
      </w:pPr>
    </w:p>
    <w:p w:rsidR="006214BA" w:rsidRPr="006214BA" w:rsidRDefault="006214BA" w:rsidP="006214BA">
      <w:pPr>
        <w:ind w:left="4962"/>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УТВЕРЖДЕН</w:t>
      </w:r>
    </w:p>
    <w:p w:rsidR="006214BA" w:rsidRPr="006214BA" w:rsidRDefault="006214BA" w:rsidP="006214BA">
      <w:pPr>
        <w:ind w:left="4962"/>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постановлением Администрации   города Когалым</w:t>
      </w:r>
    </w:p>
    <w:p w:rsidR="006214BA" w:rsidRPr="006214BA" w:rsidRDefault="006214BA" w:rsidP="006214BA">
      <w:pPr>
        <w:ind w:left="4962"/>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от </w:t>
      </w:r>
      <w:r>
        <w:rPr>
          <w:rFonts w:ascii="Times New Roman" w:eastAsia="Times New Roman" w:hAnsi="Times New Roman"/>
          <w:sz w:val="26"/>
          <w:szCs w:val="24"/>
          <w:lang w:eastAsia="ru-RU"/>
        </w:rPr>
        <w:t>01.09.2015 №2671</w:t>
      </w:r>
    </w:p>
    <w:p w:rsidR="006214BA" w:rsidRPr="006214BA" w:rsidRDefault="006214BA" w:rsidP="006214BA">
      <w:pPr>
        <w:jc w:val="center"/>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b/>
          <w:sz w:val="32"/>
          <w:szCs w:val="32"/>
          <w:lang w:eastAsia="ru-RU"/>
        </w:rPr>
      </w:pPr>
    </w:p>
    <w:p w:rsidR="006214BA" w:rsidRPr="006214BA" w:rsidRDefault="006214BA" w:rsidP="006214BA">
      <w:pPr>
        <w:jc w:val="center"/>
        <w:rPr>
          <w:rFonts w:ascii="Times New Roman" w:eastAsia="Times New Roman" w:hAnsi="Times New Roman"/>
          <w:b/>
          <w:sz w:val="96"/>
          <w:szCs w:val="96"/>
          <w:lang w:eastAsia="ru-RU"/>
        </w:rPr>
      </w:pPr>
      <w:r w:rsidRPr="006214BA">
        <w:rPr>
          <w:rFonts w:ascii="Times New Roman" w:eastAsia="Times New Roman" w:hAnsi="Times New Roman"/>
          <w:b/>
          <w:sz w:val="96"/>
          <w:szCs w:val="96"/>
          <w:lang w:eastAsia="ru-RU"/>
        </w:rPr>
        <w:t>УСТАВ</w:t>
      </w:r>
    </w:p>
    <w:p w:rsidR="006214BA" w:rsidRPr="006214BA" w:rsidRDefault="006214BA" w:rsidP="006214BA">
      <w:pPr>
        <w:jc w:val="center"/>
        <w:rPr>
          <w:rFonts w:ascii="Times New Roman" w:eastAsia="Times New Roman" w:hAnsi="Times New Roman"/>
          <w:b/>
          <w:sz w:val="32"/>
          <w:szCs w:val="32"/>
          <w:lang w:eastAsia="ru-RU"/>
        </w:rPr>
      </w:pPr>
    </w:p>
    <w:p w:rsidR="006214BA" w:rsidRPr="006214BA" w:rsidRDefault="006214BA" w:rsidP="006214BA">
      <w:pPr>
        <w:jc w:val="center"/>
        <w:rPr>
          <w:rFonts w:ascii="Times New Roman" w:eastAsia="Times New Roman" w:hAnsi="Times New Roman"/>
          <w:b/>
          <w:sz w:val="32"/>
          <w:szCs w:val="32"/>
          <w:lang w:eastAsia="ru-RU"/>
        </w:rPr>
      </w:pPr>
    </w:p>
    <w:p w:rsidR="006214BA" w:rsidRPr="006214BA" w:rsidRDefault="006214BA" w:rsidP="006214BA">
      <w:pPr>
        <w:jc w:val="center"/>
        <w:rPr>
          <w:rFonts w:ascii="Times New Roman" w:eastAsia="Times New Roman" w:hAnsi="Times New Roman"/>
          <w:b/>
          <w:sz w:val="32"/>
          <w:szCs w:val="32"/>
          <w:lang w:eastAsia="ru-RU"/>
        </w:rPr>
      </w:pPr>
      <w:r w:rsidRPr="006214BA">
        <w:rPr>
          <w:rFonts w:ascii="Times New Roman" w:eastAsia="Times New Roman" w:hAnsi="Times New Roman"/>
          <w:b/>
          <w:sz w:val="32"/>
          <w:szCs w:val="32"/>
          <w:lang w:eastAsia="ru-RU"/>
        </w:rPr>
        <w:t>МУНИЦИПАЛЬНОГО АВТОНОМНОГО УЧРЕЖДЕНИЯ «РЕДАКЦИЯ ГАЗЕТЫ «КОГАЛЫМСКИЙ ВЕСТНИК»</w:t>
      </w:r>
    </w:p>
    <w:p w:rsidR="006214BA" w:rsidRPr="006214BA" w:rsidRDefault="006214BA" w:rsidP="006214BA">
      <w:pPr>
        <w:jc w:val="center"/>
        <w:rPr>
          <w:rFonts w:ascii="Times New Roman" w:eastAsia="Times New Roman" w:hAnsi="Times New Roman"/>
          <w:b/>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32"/>
          <w:szCs w:val="32"/>
          <w:lang w:eastAsia="ru-RU"/>
        </w:rPr>
      </w:pPr>
    </w:p>
    <w:p w:rsidR="006214BA" w:rsidRPr="006214BA" w:rsidRDefault="006214BA" w:rsidP="006214BA">
      <w:pPr>
        <w:jc w:val="center"/>
        <w:rPr>
          <w:rFonts w:ascii="Times New Roman" w:eastAsia="Times New Roman" w:hAnsi="Times New Roman"/>
          <w:sz w:val="26"/>
          <w:szCs w:val="32"/>
          <w:lang w:eastAsia="ru-RU"/>
        </w:rPr>
      </w:pPr>
    </w:p>
    <w:p w:rsidR="006214BA" w:rsidRPr="006214BA" w:rsidRDefault="006214BA" w:rsidP="006214BA">
      <w:pPr>
        <w:jc w:val="center"/>
        <w:rPr>
          <w:rFonts w:ascii="Times New Roman" w:eastAsia="Times New Roman" w:hAnsi="Times New Roman"/>
          <w:sz w:val="26"/>
          <w:szCs w:val="32"/>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г.Когалым</w:t>
      </w: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2015</w:t>
      </w: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lastRenderedPageBreak/>
        <w:t>1. ОБЩИЕ ПОЛОЖЕНИЯ</w:t>
      </w:r>
    </w:p>
    <w:p w:rsidR="006214BA" w:rsidRPr="006214BA" w:rsidRDefault="006214BA" w:rsidP="006214BA">
      <w:pPr>
        <w:jc w:val="both"/>
        <w:rPr>
          <w:rFonts w:ascii="Times New Roman" w:eastAsia="Times New Roman" w:hAnsi="Times New Roman"/>
          <w:sz w:val="26"/>
          <w:szCs w:val="24"/>
          <w:lang w:eastAsia="ru-RU"/>
        </w:rPr>
      </w:pP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1.1. Муниципальное автономное учреждение «Редакция газеты «Когалымский вестник», в дальнейшем именуемое «Учреждение», создано в соответствии с Гражданским кодексом Российской Федерации,  Федеральным законом Российской Федерации от 03.11.2006 №174-ФЗ «Об автономных учреждениях» и постановлением Администрации города Когалым от 20.02.2014 №339 «О создании муниципального автономного учреждения «Редакция газеты «Когалымский вестник».</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1.2. Официальное наименование Учреждения: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Полное наименование: муниципальное автономное учреждение «Редакция газеты «Когалымский вестник»;</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Сокращенное наименование: МАУ «Редакция газеты «Когалымский вестник».</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1.3. Местонахождение Учреждения: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Юридический адрес Учреждения: 628482, Российская Федерация, Ханты-Мансийский автономный округ - Югра, город Когалым, </w:t>
      </w:r>
      <w:proofErr w:type="spellStart"/>
      <w:r w:rsidRPr="006214BA">
        <w:rPr>
          <w:rFonts w:ascii="Times New Roman" w:eastAsia="Times New Roman" w:hAnsi="Times New Roman"/>
          <w:sz w:val="26"/>
          <w:szCs w:val="24"/>
          <w:lang w:eastAsia="ru-RU"/>
        </w:rPr>
        <w:t>ул</w:t>
      </w:r>
      <w:proofErr w:type="gramStart"/>
      <w:r w:rsidRPr="006214BA">
        <w:rPr>
          <w:rFonts w:ascii="Times New Roman" w:eastAsia="Times New Roman" w:hAnsi="Times New Roman"/>
          <w:sz w:val="26"/>
          <w:szCs w:val="24"/>
          <w:lang w:eastAsia="ru-RU"/>
        </w:rPr>
        <w:t>.М</w:t>
      </w:r>
      <w:proofErr w:type="gramEnd"/>
      <w:r w:rsidRPr="006214BA">
        <w:rPr>
          <w:rFonts w:ascii="Times New Roman" w:eastAsia="Times New Roman" w:hAnsi="Times New Roman"/>
          <w:sz w:val="26"/>
          <w:szCs w:val="24"/>
          <w:lang w:eastAsia="ru-RU"/>
        </w:rPr>
        <w:t>олодежная</w:t>
      </w:r>
      <w:proofErr w:type="spellEnd"/>
      <w:r w:rsidRPr="006214BA">
        <w:rPr>
          <w:rFonts w:ascii="Times New Roman" w:eastAsia="Times New Roman" w:hAnsi="Times New Roman"/>
          <w:sz w:val="26"/>
          <w:szCs w:val="24"/>
          <w:lang w:eastAsia="ru-RU"/>
        </w:rPr>
        <w:t xml:space="preserve">, дом 3, офис №1.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Почтовый адрес Учреждения: 628482, Российская Федерация,               Ханты-Мансийский автономный округ - Югра, город Когалым, </w:t>
      </w:r>
      <w:proofErr w:type="spellStart"/>
      <w:r w:rsidRPr="006214BA">
        <w:rPr>
          <w:rFonts w:ascii="Times New Roman" w:eastAsia="Times New Roman" w:hAnsi="Times New Roman"/>
          <w:sz w:val="26"/>
          <w:szCs w:val="24"/>
          <w:lang w:eastAsia="ru-RU"/>
        </w:rPr>
        <w:t>ул</w:t>
      </w:r>
      <w:proofErr w:type="gramStart"/>
      <w:r w:rsidRPr="006214BA">
        <w:rPr>
          <w:rFonts w:ascii="Times New Roman" w:eastAsia="Times New Roman" w:hAnsi="Times New Roman"/>
          <w:sz w:val="26"/>
          <w:szCs w:val="24"/>
          <w:lang w:eastAsia="ru-RU"/>
        </w:rPr>
        <w:t>.М</w:t>
      </w:r>
      <w:proofErr w:type="gramEnd"/>
      <w:r w:rsidRPr="006214BA">
        <w:rPr>
          <w:rFonts w:ascii="Times New Roman" w:eastAsia="Times New Roman" w:hAnsi="Times New Roman"/>
          <w:sz w:val="26"/>
          <w:szCs w:val="24"/>
          <w:lang w:eastAsia="ru-RU"/>
        </w:rPr>
        <w:t>олодежная</w:t>
      </w:r>
      <w:proofErr w:type="spellEnd"/>
      <w:r w:rsidRPr="006214BA">
        <w:rPr>
          <w:rFonts w:ascii="Times New Roman" w:eastAsia="Times New Roman" w:hAnsi="Times New Roman"/>
          <w:sz w:val="26"/>
          <w:szCs w:val="24"/>
          <w:lang w:eastAsia="ru-RU"/>
        </w:rPr>
        <w:t xml:space="preserve">, дом 3, офис №1.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1.4. Настоящий Устав определяет организационные, экономические, правовые и социальные основы деятельности Учреждения.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1.5. </w:t>
      </w:r>
      <w:r w:rsidRPr="006214BA">
        <w:rPr>
          <w:rFonts w:ascii="Times New Roman" w:eastAsia="Times New Roman" w:hAnsi="Times New Roman"/>
          <w:sz w:val="26"/>
          <w:szCs w:val="26"/>
          <w:lang w:eastAsia="ru-RU"/>
        </w:rPr>
        <w:t xml:space="preserve">Учредителем Учреждения является  муниципальное  образование  Ханты-Мансийского автономного округа - Югры городской округ город Когалым в лице муниципального казенного учреждения Администрации города Когалыма (далее </w:t>
      </w:r>
      <w:proofErr w:type="gramStart"/>
      <w:r w:rsidRPr="006214BA">
        <w:rPr>
          <w:rFonts w:ascii="Times New Roman" w:eastAsia="Times New Roman" w:hAnsi="Times New Roman"/>
          <w:sz w:val="26"/>
          <w:szCs w:val="26"/>
          <w:lang w:eastAsia="ru-RU"/>
        </w:rPr>
        <w:t>-У</w:t>
      </w:r>
      <w:proofErr w:type="gramEnd"/>
      <w:r w:rsidRPr="006214BA">
        <w:rPr>
          <w:rFonts w:ascii="Times New Roman" w:eastAsia="Times New Roman" w:hAnsi="Times New Roman"/>
          <w:sz w:val="26"/>
          <w:szCs w:val="26"/>
          <w:lang w:eastAsia="ru-RU"/>
        </w:rPr>
        <w:t>чредитель).</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1.6. Местонахождение Учредителя: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Юридический адрес Учредителя: 628481, Российская Федерация, Ханты-Мансийский автономный округ - Югра, город Когалым, ул. Дружбы Народов, д. 7.</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Почтовый адрес Учредителя: 628481, Российская Федерация,                 Ханты-Мансийский автономный округ - Югра, город Когалым, ул. Дружбы Народов, д. 7.</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1.7. Учредитель осуществляет распорядительные и контролирующие функции в отношении имущества Учреждения, закрепленного в оперативное управление Учреждения.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1.8. Учреждение приобретает права юридического лица со дня внесения соответствующей записи в Единый государственный реестр юридических лиц, имеет Устав, имущество на праве оперативного управления, самостоятельный баланс, расчетный и иные счета в банковских учреждениях Российской Федерации, штамп, бланки со своим наименованием, печать.</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1.9. Учреждение вправе от своего имени приобретать имущественные и неимущественные права, </w:t>
      </w:r>
      <w:proofErr w:type="gramStart"/>
      <w:r w:rsidRPr="006214BA">
        <w:rPr>
          <w:rFonts w:ascii="Times New Roman" w:eastAsia="Times New Roman" w:hAnsi="Times New Roman"/>
          <w:sz w:val="26"/>
          <w:szCs w:val="24"/>
          <w:lang w:eastAsia="ru-RU"/>
        </w:rPr>
        <w:t>нести обязанности</w:t>
      </w:r>
      <w:proofErr w:type="gramEnd"/>
      <w:r w:rsidRPr="006214BA">
        <w:rPr>
          <w:rFonts w:ascii="Times New Roman" w:eastAsia="Times New Roman" w:hAnsi="Times New Roman"/>
          <w:sz w:val="26"/>
          <w:szCs w:val="24"/>
          <w:lang w:eastAsia="ru-RU"/>
        </w:rPr>
        <w:t>, выступать в качестве истца и ответчика в судах.</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1.10. Учреждение в установленном порядке вправе открывать счета в кредитных организациях.</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lastRenderedPageBreak/>
        <w:t>1.11.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средств на приобретение такого имущества.</w:t>
      </w:r>
    </w:p>
    <w:p w:rsidR="006214BA" w:rsidRPr="006214BA" w:rsidRDefault="006214BA" w:rsidP="006214BA">
      <w:pPr>
        <w:ind w:firstLine="900"/>
        <w:outlineLvl w:val="2"/>
        <w:rPr>
          <w:rFonts w:ascii="Times New Roman" w:eastAsia="Times New Roman" w:hAnsi="Times New Roman"/>
          <w:b/>
          <w:bCs/>
          <w:sz w:val="26"/>
          <w:szCs w:val="24"/>
          <w:lang w:eastAsia="ru-RU"/>
        </w:rPr>
      </w:pPr>
    </w:p>
    <w:p w:rsidR="006214BA" w:rsidRPr="006214BA" w:rsidRDefault="006214BA" w:rsidP="006214BA">
      <w:pPr>
        <w:ind w:firstLine="900"/>
        <w:jc w:val="center"/>
        <w:outlineLvl w:val="2"/>
        <w:rPr>
          <w:rFonts w:ascii="Times New Roman" w:eastAsia="Times New Roman" w:hAnsi="Times New Roman"/>
          <w:b/>
          <w:bCs/>
          <w:sz w:val="26"/>
          <w:szCs w:val="24"/>
          <w:lang w:eastAsia="ru-RU"/>
        </w:rPr>
      </w:pPr>
      <w:r w:rsidRPr="006214BA">
        <w:rPr>
          <w:rFonts w:ascii="Times New Roman" w:eastAsia="Times New Roman" w:hAnsi="Times New Roman"/>
          <w:b/>
          <w:bCs/>
          <w:sz w:val="26"/>
          <w:szCs w:val="24"/>
          <w:lang w:eastAsia="ru-RU"/>
        </w:rPr>
        <w:t>2. ЦЕЛЬ, ПРЕДМЕТ И ВИДЫ  ДЕЯТЕЛЬНОСТИ УЧРЕЖДЕНИЯ</w:t>
      </w:r>
    </w:p>
    <w:p w:rsidR="006214BA" w:rsidRPr="006214BA" w:rsidRDefault="006214BA" w:rsidP="006214BA">
      <w:pPr>
        <w:ind w:firstLine="900"/>
        <w:jc w:val="both"/>
        <w:outlineLvl w:val="2"/>
        <w:rPr>
          <w:rFonts w:ascii="Times New Roman" w:eastAsia="Times New Roman" w:hAnsi="Times New Roman"/>
          <w:b/>
          <w:bCs/>
          <w:sz w:val="26"/>
          <w:szCs w:val="24"/>
          <w:lang w:eastAsia="ru-RU"/>
        </w:rPr>
      </w:pPr>
    </w:p>
    <w:p w:rsidR="006214BA" w:rsidRPr="006214BA" w:rsidRDefault="006214BA" w:rsidP="006214BA">
      <w:pPr>
        <w:ind w:firstLine="709"/>
        <w:jc w:val="both"/>
        <w:outlineLvl w:val="2"/>
        <w:rPr>
          <w:rFonts w:ascii="Times New Roman" w:eastAsia="Times New Roman" w:hAnsi="Times New Roman"/>
          <w:bCs/>
          <w:sz w:val="26"/>
          <w:szCs w:val="24"/>
          <w:lang w:eastAsia="ru-RU"/>
        </w:rPr>
      </w:pPr>
      <w:r w:rsidRPr="006214BA">
        <w:rPr>
          <w:rFonts w:ascii="Times New Roman" w:eastAsia="Times New Roman" w:hAnsi="Times New Roman"/>
          <w:bCs/>
          <w:sz w:val="26"/>
          <w:szCs w:val="24"/>
          <w:lang w:eastAsia="ru-RU"/>
        </w:rPr>
        <w:t>2.1. Целью создания муниципального автономного учреждения «Редакция газеты «Когалымский вестник» является опубликование муниципальных правовых актов, доведение до сведения жителей города Когалыма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социально-значимой информации.</w:t>
      </w:r>
    </w:p>
    <w:p w:rsidR="006214BA" w:rsidRPr="006214BA" w:rsidRDefault="006214BA" w:rsidP="006214BA">
      <w:pPr>
        <w:ind w:firstLine="709"/>
        <w:jc w:val="both"/>
        <w:outlineLvl w:val="2"/>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2.2. Предметом деятельности Учреждения является подготовка, производство и выпуск газеты «Когалымский вестник», согласно муниципальному заданию и в соответствии с тематикой, заявленной Учредителем при регистрации газеты, как средства массовой информации.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2.3. Основными видами деятельности Учреждения являются: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издательская деятельность;</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полиграфическая деятельность и предоставление услуг в этой области.</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2.4. В соответствии с возложенными на него задачами и для достижения поставленных целей, Учреждение в установленном порядке осуществляет следующие виды деятельности: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издание газеты «Когалымский вестник»;</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выпуск полиграфической продукции;</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выпуск рекламно-информационных изданий;</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распространение газеты «Когалымский вестник»;</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осуществляет посредническую деятельность в изготовлении всех видов полиграфической продукции, в том числе на основе кооперации с другими предприятиями, организациями, гражданами;</w:t>
      </w:r>
    </w:p>
    <w:p w:rsidR="006214BA" w:rsidRPr="006214BA" w:rsidRDefault="006214BA" w:rsidP="006214BA">
      <w:pPr>
        <w:ind w:firstLine="709"/>
        <w:jc w:val="both"/>
        <w:rPr>
          <w:rFonts w:ascii="Times New Roman" w:eastAsia="Times New Roman" w:hAnsi="Times New Roman"/>
          <w:sz w:val="26"/>
          <w:szCs w:val="24"/>
          <w:highlight w:val="yellow"/>
          <w:lang w:eastAsia="ru-RU"/>
        </w:rPr>
      </w:pPr>
      <w:r w:rsidRPr="006214BA">
        <w:rPr>
          <w:rFonts w:ascii="Times New Roman" w:eastAsia="Times New Roman" w:hAnsi="Times New Roman"/>
          <w:sz w:val="26"/>
          <w:szCs w:val="24"/>
          <w:lang w:eastAsia="ru-RU"/>
        </w:rPr>
        <w:t>- иные виды деятельности, не противоречащие законодательству Российской Федерации и целям деятельности Учреждения, установленным настоящим Уставом.</w:t>
      </w:r>
    </w:p>
    <w:p w:rsidR="006214BA" w:rsidRPr="006214BA" w:rsidRDefault="006214BA" w:rsidP="006214BA">
      <w:pPr>
        <w:ind w:firstLine="709"/>
        <w:jc w:val="both"/>
        <w:rPr>
          <w:rFonts w:ascii="Times New Roman" w:eastAsia="Times New Roman" w:hAnsi="Times New Roman"/>
          <w:sz w:val="26"/>
          <w:szCs w:val="26"/>
          <w:shd w:val="clear" w:color="auto" w:fill="FFFFFF"/>
          <w:lang w:eastAsia="ru-RU"/>
        </w:rPr>
      </w:pPr>
      <w:r w:rsidRPr="006214BA">
        <w:rPr>
          <w:rFonts w:ascii="Times New Roman" w:eastAsia="Times New Roman" w:hAnsi="Times New Roman"/>
          <w:sz w:val="26"/>
          <w:szCs w:val="24"/>
          <w:lang w:eastAsia="ru-RU"/>
        </w:rPr>
        <w:t xml:space="preserve">2.5. </w:t>
      </w:r>
      <w:r w:rsidRPr="006214BA">
        <w:rPr>
          <w:rFonts w:ascii="Times New Roman" w:eastAsia="Times New Roman" w:hAnsi="Times New Roman"/>
          <w:sz w:val="26"/>
          <w:szCs w:val="26"/>
          <w:lang w:eastAsia="ru-RU"/>
        </w:rPr>
        <w:t xml:space="preserve">Учреждение вправе выполнять работы, оказывать услуги, относящиеся к его основным видам деятельности, предусмотренным пунктом 2.3 настоящего Устава, для физических и юридических лиц за плату и на одинаковых при оказании одних и тех же услуг условиях. </w:t>
      </w:r>
      <w:r w:rsidRPr="006214BA">
        <w:rPr>
          <w:rFonts w:ascii="Times New Roman" w:eastAsia="Times New Roman" w:hAnsi="Times New Roman"/>
          <w:sz w:val="26"/>
          <w:szCs w:val="26"/>
          <w:shd w:val="clear" w:color="auto" w:fill="FFFFFF"/>
          <w:lang w:eastAsia="ru-RU"/>
        </w:rPr>
        <w:t>Порядок определения указанной платы устанавливается Учредителем.</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2.6. Финансово-хозяйственную деятельность, а также реализацию производимой продукции Учреждение ведет самостоятельно.</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2.7. Учреждение самостоятельно планирует свою деятельность и определяет перспективы развития, исходя из спроса на производимую им продукцию, выполняемые работы и оказываемые услуги, определяет формы производственных и хозяйственных взаимоотношений.</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lastRenderedPageBreak/>
        <w:t>2.8. Учреждение ведет бухгалтерский учет, предоставляет бухгалтерскую отчетность и статистическую отчетность в порядке, установленном действующим законодательством Российской Федерации.</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2.9. Учреждение обеспечивает открытость и доступность следующих документов: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Устав Учреждения, в том числе внесенные в него изменения;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свидетельство о государственной регистрации Учреждения;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решение Учредителя о создании Учреждения;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решение Учредителя о назначении руководителя Учреждения;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документы, содержащие сведения о составе наблюдательного совета Учреждения;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план финансово-хозяйственной деятельности Учреждения;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годовую бухгалтерскую отчетность Учреждения.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2.10. Ежегодно Учреждение публикует отчеты о своей деятельности и об использовании закрепленного за ним имущества в определенных Учредителем средствах массовой информации.</w:t>
      </w:r>
    </w:p>
    <w:p w:rsidR="006214BA" w:rsidRPr="006214BA" w:rsidRDefault="006214BA" w:rsidP="006214BA">
      <w:pPr>
        <w:rPr>
          <w:rFonts w:ascii="Times New Roman" w:eastAsia="Times New Roman" w:hAnsi="Times New Roman"/>
          <w:b/>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 xml:space="preserve">3. УПРАВЛЕНИЕ  </w:t>
      </w:r>
      <w:proofErr w:type="gramStart"/>
      <w:r w:rsidRPr="006214BA">
        <w:rPr>
          <w:rFonts w:ascii="Times New Roman" w:eastAsia="Times New Roman" w:hAnsi="Times New Roman"/>
          <w:b/>
          <w:sz w:val="26"/>
          <w:szCs w:val="24"/>
          <w:lang w:eastAsia="ru-RU"/>
        </w:rPr>
        <w:t>МУНИЦИПАЛЬНЫМ</w:t>
      </w:r>
      <w:proofErr w:type="gramEnd"/>
      <w:r w:rsidRPr="006214BA">
        <w:rPr>
          <w:rFonts w:ascii="Times New Roman" w:eastAsia="Times New Roman" w:hAnsi="Times New Roman"/>
          <w:b/>
          <w:sz w:val="26"/>
          <w:szCs w:val="24"/>
          <w:lang w:eastAsia="ru-RU"/>
        </w:rPr>
        <w:t xml:space="preserve"> </w:t>
      </w: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АВТОНОМНЫМ УЧРЕЖДЕНИЕМ</w:t>
      </w:r>
    </w:p>
    <w:p w:rsidR="006214BA" w:rsidRPr="006214BA" w:rsidRDefault="006214BA" w:rsidP="006214BA">
      <w:pPr>
        <w:jc w:val="center"/>
        <w:rPr>
          <w:rFonts w:ascii="Times New Roman" w:eastAsia="Times New Roman" w:hAnsi="Times New Roman"/>
          <w:b/>
          <w:sz w:val="26"/>
          <w:szCs w:val="24"/>
          <w:lang w:eastAsia="ru-RU"/>
        </w:rPr>
      </w:pP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3.1. Органами управления Учреждения являются:</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Учредитель;</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наблюдательный совет;</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директор - главный редактор Учреждения (далее – Директор - главный редактор).</w:t>
      </w:r>
    </w:p>
    <w:p w:rsidR="006214BA" w:rsidRPr="006214BA" w:rsidRDefault="006214BA" w:rsidP="006214BA">
      <w:pPr>
        <w:jc w:val="center"/>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4. КОМПЕТЕНЦИЯ УЧРЕДИТЕЛЯ</w:t>
      </w: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В ОБЛАСТИ УПРАВЛЕНИЯ УЧРЕЖДЕНИЕМ</w:t>
      </w:r>
    </w:p>
    <w:p w:rsidR="006214BA" w:rsidRPr="006214BA" w:rsidRDefault="006214BA" w:rsidP="006214BA">
      <w:pPr>
        <w:jc w:val="center"/>
        <w:rPr>
          <w:rFonts w:ascii="Times New Roman" w:eastAsia="Times New Roman" w:hAnsi="Times New Roman"/>
          <w:b/>
          <w:sz w:val="26"/>
          <w:szCs w:val="24"/>
          <w:lang w:eastAsia="ru-RU"/>
        </w:rPr>
      </w:pP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4.1. К компетенции Учредителя в области управления Учреждением относятся:</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4.1.1. Утверждение Устава Учреждения, внесение в него изменений.</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4.1.2. Рассмотрение и одобрение предложений руководителя Учреждения о создании и ликвидации филиалов Учреждения, открытии и закрытии его представительств.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4.1.3. Реорганизация и ликвидация Учреждения, а также изменение его типа.</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4.1.4. Утверждение передаточного или разделительного баланса.</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4.1.5. Назначение ликвидационной комиссии и утверждение промежуточного и ликвидационного балансов.</w:t>
      </w:r>
    </w:p>
    <w:p w:rsidR="006214BA" w:rsidRPr="006214BA" w:rsidRDefault="006214BA" w:rsidP="006214BA">
      <w:pPr>
        <w:tabs>
          <w:tab w:val="left" w:pos="0"/>
        </w:tabs>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4.1.6. Назначение Директора - главного редактора и прекращение его полномочий, а также заключение и прекращение трудового договора с ним;</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4.1.7. Рассмотрение и одобрение предложения руководителя Учреждения о совершении сделок с имуществом Учреждения, закрепленного Учредителем за Учреждением.</w:t>
      </w:r>
    </w:p>
    <w:p w:rsidR="006214BA" w:rsidRPr="006214BA" w:rsidRDefault="006214BA" w:rsidP="006214BA">
      <w:pPr>
        <w:tabs>
          <w:tab w:val="left" w:pos="0"/>
        </w:tabs>
        <w:autoSpaceDE w:val="0"/>
        <w:autoSpaceDN w:val="0"/>
        <w:adjustRightInd w:val="0"/>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4.1.8. Решение иных вопросов, предусмотренных Федеральным законом от 03.11.2006 №174-ФЗ «Об автономных учреждениях» и постановлением Администрации города Когалым от 30.12.2011 №3337 «Об утверждении </w:t>
      </w:r>
      <w:r w:rsidRPr="006214BA">
        <w:rPr>
          <w:rFonts w:ascii="Times New Roman" w:eastAsia="Times New Roman" w:hAnsi="Times New Roman"/>
          <w:sz w:val="26"/>
          <w:szCs w:val="24"/>
          <w:lang w:eastAsia="ru-RU"/>
        </w:rPr>
        <w:lastRenderedPageBreak/>
        <w:t>порядка создания, реорганизации, изменения типа и ликвидации муниципальных учреждений города Когалыма, а также утверждения их Уставов и внесения в них изменений».</w:t>
      </w:r>
    </w:p>
    <w:p w:rsidR="006214BA" w:rsidRPr="006214BA" w:rsidRDefault="006214BA" w:rsidP="006214BA">
      <w:pPr>
        <w:tabs>
          <w:tab w:val="left" w:pos="0"/>
        </w:tabs>
        <w:autoSpaceDE w:val="0"/>
        <w:autoSpaceDN w:val="0"/>
        <w:adjustRightInd w:val="0"/>
        <w:jc w:val="both"/>
        <w:rPr>
          <w:rFonts w:ascii="Times New Roman" w:eastAsia="Times New Roman" w:hAnsi="Times New Roman"/>
          <w:b/>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5. НАБЛЮДАТЕЛЬНЫЙ СОВЕТ УЧРЕЖДЕНИЯ</w:t>
      </w:r>
    </w:p>
    <w:p w:rsidR="006214BA" w:rsidRPr="006214BA" w:rsidRDefault="006214BA" w:rsidP="006214BA">
      <w:pPr>
        <w:jc w:val="both"/>
        <w:rPr>
          <w:rFonts w:ascii="Times New Roman" w:eastAsia="Times New Roman" w:hAnsi="Times New Roman"/>
          <w:b/>
          <w:sz w:val="26"/>
          <w:szCs w:val="24"/>
          <w:lang w:eastAsia="ru-RU"/>
        </w:rPr>
      </w:pP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5.1. Наблюдательный совет Учреждения (далее Наблюдательный совет) создается в составе 7  членов.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5.2. В состав наблюдательного совета входят: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 представители Учредителя автономного учреждения (1 чел.);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 представители органов местного самоуправления, на которые возложено управление муниципальным имуществом (1 чел.);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 представители общественности (3 чел.);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 представители работников Учреждения (2 чел.).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Директор - главный редактор и его заместители не могут быть членами Наблюдательного совета. Директор - главный редактор участвует в заседаниях Наблюдательного совета с правом совещательного голоса.</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5.3. Срок полномочий Наблюдательного совета составляет 4 года.</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5.4. Одно и то же лицо может быть членом Наблюдательного совета неограниченное число раз.</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5.5. Членами Наблюдательного совета не могут быть лица, имеющие неснятую или непогашенную судимость.</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5.6. Члены Наблюдательного совета могут пользоваться услугами Учреждения только на равных условиях с другими гражданами.</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5.7. Решение о назначении членов Наблюдательного совета или досрочном прекращении их полномочий принимается Учредителем и оформляется постановлением Администрации города.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5.8. Решение о назначении представителя работников Учреждения членом Наблюдательного совета или досрочном прекращении его полномочий принимается собранием трудового коллектива.</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5.9. Председатель наблюдательного совета Учреждения избирается на срок полномочий Наблюдательного совета Учреждения членами Наблюдательного совета простым большинством голосов от общего числа голосов членов Наблюдательного совета Учреждения.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5.10. Представитель работников Учреждения не может быть избран председателем Наблюдательного совета.</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5.11.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6214BA" w:rsidRPr="006214BA" w:rsidRDefault="006214BA" w:rsidP="006214BA">
      <w:pPr>
        <w:autoSpaceDE w:val="0"/>
        <w:autoSpaceDN w:val="0"/>
        <w:adjustRightInd w:val="0"/>
        <w:ind w:firstLine="708"/>
        <w:jc w:val="both"/>
        <w:rPr>
          <w:rFonts w:ascii="Times New Roman" w:eastAsia="Times New Roman" w:hAnsi="Times New Roman"/>
          <w:color w:val="000000"/>
          <w:sz w:val="26"/>
          <w:szCs w:val="24"/>
          <w:lang w:eastAsia="ru-RU"/>
        </w:rPr>
      </w:pPr>
      <w:r w:rsidRPr="006214BA">
        <w:rPr>
          <w:rFonts w:ascii="Times New Roman" w:eastAsia="Times New Roman" w:hAnsi="Times New Roman"/>
          <w:sz w:val="26"/>
          <w:szCs w:val="24"/>
          <w:lang w:eastAsia="ru-RU"/>
        </w:rPr>
        <w:t xml:space="preserve">5.12. Решение о </w:t>
      </w:r>
      <w:r w:rsidRPr="006214BA">
        <w:rPr>
          <w:rFonts w:ascii="Times New Roman" w:eastAsia="Times New Roman" w:hAnsi="Times New Roman"/>
          <w:color w:val="000000"/>
          <w:sz w:val="26"/>
          <w:szCs w:val="24"/>
          <w:lang w:eastAsia="ru-RU"/>
        </w:rPr>
        <w:t xml:space="preserve">досрочном прекращении полномочий членов Наблюдательного совета принимается Учредителем автономного учреждения. </w:t>
      </w:r>
    </w:p>
    <w:p w:rsidR="006214BA" w:rsidRPr="006214BA" w:rsidRDefault="006214BA" w:rsidP="006214BA">
      <w:pPr>
        <w:autoSpaceDE w:val="0"/>
        <w:autoSpaceDN w:val="0"/>
        <w:adjustRightInd w:val="0"/>
        <w:jc w:val="both"/>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6. КОМПЕТЕНЦИЯ</w:t>
      </w: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НАБЛЮДАТЕЛЬНОГО СОВЕТА  УЧРЕЖДЕНИЯ</w:t>
      </w:r>
    </w:p>
    <w:p w:rsidR="006214BA" w:rsidRPr="006214BA" w:rsidRDefault="006214BA" w:rsidP="006214BA">
      <w:pPr>
        <w:jc w:val="center"/>
        <w:rPr>
          <w:rFonts w:ascii="Times New Roman" w:eastAsia="Times New Roman" w:hAnsi="Times New Roman"/>
          <w:b/>
          <w:sz w:val="26"/>
          <w:szCs w:val="24"/>
          <w:lang w:eastAsia="ru-RU"/>
        </w:rPr>
      </w:pPr>
    </w:p>
    <w:p w:rsidR="006214BA" w:rsidRPr="006214BA" w:rsidRDefault="006214BA" w:rsidP="006214BA">
      <w:pPr>
        <w:tabs>
          <w:tab w:val="left" w:pos="0"/>
          <w:tab w:val="left" w:pos="567"/>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6.1. Полномочия члена Наблюдательного совета определяются Федеральным законом от 03.11.2006 №174-ФЗ «Об автономных учреждениях». </w:t>
      </w:r>
    </w:p>
    <w:p w:rsidR="006214BA" w:rsidRPr="006214BA" w:rsidRDefault="006214BA" w:rsidP="006214BA">
      <w:pPr>
        <w:tabs>
          <w:tab w:val="left" w:pos="-142"/>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lastRenderedPageBreak/>
        <w:t>6.2. К компетенции Наблюдательного совета Учреждения относится рассмотрение:</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1) предложений Учредителя или  Директора - главного редактора о внесении изменений в Устав Учреждения.</w:t>
      </w:r>
    </w:p>
    <w:p w:rsidR="006214BA" w:rsidRPr="006214BA" w:rsidRDefault="006214BA" w:rsidP="006214BA">
      <w:pPr>
        <w:autoSpaceDE w:val="0"/>
        <w:autoSpaceDN w:val="0"/>
        <w:adjustRightInd w:val="0"/>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sz w:val="26"/>
          <w:szCs w:val="24"/>
          <w:lang w:eastAsia="ru-RU"/>
        </w:rPr>
        <w:t xml:space="preserve">  2) предложения учредителя или Директора - главного редактора о создании и ликвидации филиалов автономного учреждения, об открытии и о закрытии его представительств;</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3) предложений Учредителя или </w:t>
      </w:r>
      <w:r w:rsidRPr="006214BA">
        <w:rPr>
          <w:rFonts w:ascii="Times New Roman" w:eastAsia="Times New Roman" w:hAnsi="Times New Roman"/>
          <w:sz w:val="26"/>
          <w:szCs w:val="24"/>
          <w:lang w:eastAsia="ru-RU"/>
        </w:rPr>
        <w:t>Директора - главного редактора</w:t>
      </w:r>
      <w:r w:rsidRPr="006214BA">
        <w:rPr>
          <w:rFonts w:ascii="Times New Roman" w:eastAsia="Times New Roman" w:hAnsi="Times New Roman"/>
          <w:color w:val="000000"/>
          <w:sz w:val="26"/>
          <w:szCs w:val="24"/>
          <w:lang w:eastAsia="ru-RU"/>
        </w:rPr>
        <w:t xml:space="preserve"> о реорганизации Учреждения или о его ликвидации.</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4) предложений Учредителя или </w:t>
      </w:r>
      <w:r w:rsidRPr="006214BA">
        <w:rPr>
          <w:rFonts w:ascii="Times New Roman" w:eastAsia="Times New Roman" w:hAnsi="Times New Roman"/>
          <w:sz w:val="26"/>
          <w:szCs w:val="24"/>
          <w:lang w:eastAsia="ru-RU"/>
        </w:rPr>
        <w:t>Директора - главного редактора</w:t>
      </w:r>
      <w:r w:rsidRPr="006214BA">
        <w:rPr>
          <w:rFonts w:ascii="Times New Roman" w:eastAsia="Times New Roman" w:hAnsi="Times New Roman"/>
          <w:color w:val="000000"/>
          <w:sz w:val="26"/>
          <w:szCs w:val="24"/>
          <w:lang w:eastAsia="ru-RU"/>
        </w:rPr>
        <w:t xml:space="preserve"> об изъятии имущества, закрепленного за Учреждением на праве оперативного управления.</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5) предложений </w:t>
      </w:r>
      <w:r w:rsidRPr="006214BA">
        <w:rPr>
          <w:rFonts w:ascii="Times New Roman" w:eastAsia="Times New Roman" w:hAnsi="Times New Roman"/>
          <w:sz w:val="26"/>
          <w:szCs w:val="24"/>
          <w:lang w:eastAsia="ru-RU"/>
        </w:rPr>
        <w:t>Директора - главного редактора</w:t>
      </w:r>
      <w:r w:rsidRPr="006214BA">
        <w:rPr>
          <w:rFonts w:ascii="Times New Roman" w:eastAsia="Times New Roman" w:hAnsi="Times New Roman"/>
          <w:color w:val="000000"/>
          <w:sz w:val="26"/>
          <w:szCs w:val="24"/>
          <w:lang w:eastAsia="ru-RU"/>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6) проектов плана финансово-хозяйственной деятельности Учреждения.</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7) по представлению </w:t>
      </w:r>
      <w:r w:rsidRPr="006214BA">
        <w:rPr>
          <w:rFonts w:ascii="Times New Roman" w:eastAsia="Times New Roman" w:hAnsi="Times New Roman"/>
          <w:sz w:val="26"/>
          <w:szCs w:val="24"/>
          <w:lang w:eastAsia="ru-RU"/>
        </w:rPr>
        <w:t>Директора - главного редактора</w:t>
      </w:r>
      <w:r w:rsidRPr="006214BA">
        <w:rPr>
          <w:rFonts w:ascii="Times New Roman" w:eastAsia="Times New Roman" w:hAnsi="Times New Roman"/>
          <w:color w:val="000000"/>
          <w:sz w:val="26"/>
          <w:szCs w:val="24"/>
          <w:lang w:eastAsia="ru-RU"/>
        </w:rPr>
        <w:t xml:space="preserve">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8) предложений </w:t>
      </w:r>
      <w:r w:rsidRPr="006214BA">
        <w:rPr>
          <w:rFonts w:ascii="Times New Roman" w:eastAsia="Times New Roman" w:hAnsi="Times New Roman"/>
          <w:sz w:val="26"/>
          <w:szCs w:val="24"/>
          <w:lang w:eastAsia="ru-RU"/>
        </w:rPr>
        <w:t>Директора - главного редактора</w:t>
      </w:r>
      <w:r w:rsidRPr="006214BA">
        <w:rPr>
          <w:rFonts w:ascii="Times New Roman" w:eastAsia="Times New Roman" w:hAnsi="Times New Roman"/>
          <w:color w:val="000000"/>
          <w:sz w:val="26"/>
          <w:szCs w:val="24"/>
          <w:lang w:eastAsia="ru-RU"/>
        </w:rPr>
        <w:t xml:space="preserve"> о совершении сделок по распоряжению имуществом, которым в соответствии с федеральным законодательством Учреждение не вправе распоряжаться самостоятельно.</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9) предложений </w:t>
      </w:r>
      <w:r w:rsidRPr="006214BA">
        <w:rPr>
          <w:rFonts w:ascii="Times New Roman" w:eastAsia="Times New Roman" w:hAnsi="Times New Roman"/>
          <w:sz w:val="26"/>
          <w:szCs w:val="24"/>
          <w:lang w:eastAsia="ru-RU"/>
        </w:rPr>
        <w:t>Директора - главного редактора</w:t>
      </w:r>
      <w:r w:rsidRPr="006214BA">
        <w:rPr>
          <w:rFonts w:ascii="Times New Roman" w:eastAsia="Times New Roman" w:hAnsi="Times New Roman"/>
          <w:color w:val="000000"/>
          <w:sz w:val="26"/>
          <w:szCs w:val="24"/>
          <w:lang w:eastAsia="ru-RU"/>
        </w:rPr>
        <w:t xml:space="preserve"> о совершении крупных сделок.</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10) предложений </w:t>
      </w:r>
      <w:r w:rsidRPr="006214BA">
        <w:rPr>
          <w:rFonts w:ascii="Times New Roman" w:eastAsia="Times New Roman" w:hAnsi="Times New Roman"/>
          <w:sz w:val="26"/>
          <w:szCs w:val="24"/>
          <w:lang w:eastAsia="ru-RU"/>
        </w:rPr>
        <w:t>Директора - главного редактора</w:t>
      </w:r>
      <w:r w:rsidRPr="006214BA">
        <w:rPr>
          <w:rFonts w:ascii="Times New Roman" w:eastAsia="Times New Roman" w:hAnsi="Times New Roman"/>
          <w:color w:val="000000"/>
          <w:sz w:val="26"/>
          <w:szCs w:val="24"/>
          <w:lang w:eastAsia="ru-RU"/>
        </w:rPr>
        <w:t xml:space="preserve"> о совершении сделок, в совершении которых имеется заинтересованность.</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11) предложений </w:t>
      </w:r>
      <w:r w:rsidRPr="006214BA">
        <w:rPr>
          <w:rFonts w:ascii="Times New Roman" w:eastAsia="Times New Roman" w:hAnsi="Times New Roman"/>
          <w:sz w:val="26"/>
          <w:szCs w:val="24"/>
          <w:lang w:eastAsia="ru-RU"/>
        </w:rPr>
        <w:t>Директора - главного редактора</w:t>
      </w:r>
      <w:r w:rsidRPr="006214BA">
        <w:rPr>
          <w:rFonts w:ascii="Times New Roman" w:eastAsia="Times New Roman" w:hAnsi="Times New Roman"/>
          <w:color w:val="000000"/>
          <w:sz w:val="26"/>
          <w:szCs w:val="24"/>
          <w:lang w:eastAsia="ru-RU"/>
        </w:rPr>
        <w:t xml:space="preserve"> о выборе кредитных организаций, в которых Учреждение может открыть банковские счета.</w:t>
      </w:r>
    </w:p>
    <w:p w:rsidR="006214BA" w:rsidRPr="006214BA" w:rsidRDefault="006214BA" w:rsidP="006214BA">
      <w:pPr>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12) вопросов проведения аудита годовой бухгалтерской отчетности Учреждения и утверждение аудиторской организации.</w:t>
      </w:r>
    </w:p>
    <w:p w:rsidR="006214BA" w:rsidRPr="006214BA" w:rsidRDefault="006214BA" w:rsidP="006214BA">
      <w:pPr>
        <w:tabs>
          <w:tab w:val="left" w:pos="-142"/>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6.3. По вопросам, указанным в подпунктах 1 - 4 и 8 пункта 6.2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6214BA" w:rsidRPr="006214BA" w:rsidRDefault="006214BA" w:rsidP="006214BA">
      <w:pPr>
        <w:tabs>
          <w:tab w:val="left" w:pos="-142"/>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6.4.</w:t>
      </w:r>
      <w:r w:rsidRPr="006214BA">
        <w:rPr>
          <w:rFonts w:ascii="Times New Roman" w:eastAsia="Times New Roman" w:hAnsi="Times New Roman"/>
          <w:sz w:val="26"/>
          <w:szCs w:val="24"/>
          <w:lang w:eastAsia="ru-RU"/>
        </w:rPr>
        <w:tab/>
        <w:t xml:space="preserve">По вопросу, указанному в подпункте 6 пункта 6.2 настоящего Устава, Наблюдательный совет дает заключение, копия которого направляется Учредителю. По вопросам, указанным в подпунктах 5 и 11 пункта 6.2 настоящего Устава, Наблюдательный совет дает заключение. </w:t>
      </w:r>
      <w:r w:rsidRPr="006214BA">
        <w:rPr>
          <w:rFonts w:ascii="Times New Roman" w:eastAsia="Times New Roman" w:hAnsi="Times New Roman"/>
          <w:color w:val="000000"/>
          <w:sz w:val="26"/>
          <w:szCs w:val="24"/>
          <w:lang w:eastAsia="ru-RU"/>
        </w:rPr>
        <w:t xml:space="preserve">Директор - главный редактор </w:t>
      </w:r>
      <w:r w:rsidRPr="006214BA">
        <w:rPr>
          <w:rFonts w:ascii="Times New Roman" w:eastAsia="Times New Roman" w:hAnsi="Times New Roman"/>
          <w:sz w:val="26"/>
          <w:szCs w:val="24"/>
          <w:lang w:eastAsia="ru-RU"/>
        </w:rPr>
        <w:t>принимает по этим вопросам решения после рассмотрения заключений Наблюдательного совета.</w:t>
      </w:r>
    </w:p>
    <w:p w:rsidR="006214BA" w:rsidRPr="006214BA" w:rsidRDefault="006214BA" w:rsidP="006214BA">
      <w:pPr>
        <w:tabs>
          <w:tab w:val="left" w:pos="-142"/>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6.5.</w:t>
      </w:r>
      <w:r w:rsidRPr="006214BA">
        <w:rPr>
          <w:rFonts w:ascii="Times New Roman" w:eastAsia="Times New Roman" w:hAnsi="Times New Roman"/>
          <w:sz w:val="26"/>
          <w:szCs w:val="24"/>
          <w:lang w:eastAsia="ru-RU"/>
        </w:rPr>
        <w:tab/>
        <w:t>Документы, представляемые в соответствии с подпунктом 7 пункта 6.2  настоящего Устава, утверждаются Наблюдательным советом. Копии указанных документов направляются Учредителю.</w:t>
      </w:r>
    </w:p>
    <w:p w:rsidR="006214BA" w:rsidRPr="006214BA" w:rsidRDefault="006214BA" w:rsidP="006214BA">
      <w:pPr>
        <w:tabs>
          <w:tab w:val="left" w:pos="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lastRenderedPageBreak/>
        <w:t>6.6. По вопросам, указанным в подпунктах 9, 10 и 12 пункта 6.2 настоящего Устава, Наблюдательный совет принимает решения, обязательные для Директора - главного редактора.</w:t>
      </w:r>
    </w:p>
    <w:p w:rsidR="006214BA" w:rsidRPr="006214BA" w:rsidRDefault="006214BA" w:rsidP="006214BA">
      <w:pPr>
        <w:tabs>
          <w:tab w:val="left" w:pos="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6.7. Рекомендации и заключения по вопросам, указанным в подпунктах 1 - 8 и 11 пункта 6.2 Устава, даются большинством голосов от общего числа голосов членов Наблюдательного совета.</w:t>
      </w:r>
    </w:p>
    <w:p w:rsidR="006214BA" w:rsidRPr="006214BA" w:rsidRDefault="006214BA" w:rsidP="006214BA">
      <w:pPr>
        <w:tabs>
          <w:tab w:val="left" w:pos="0"/>
          <w:tab w:val="left" w:pos="567"/>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6.8. Решения по вопросам, указанным в подпунктах 9 и 12 пункта 6.2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6214BA" w:rsidRPr="006214BA" w:rsidRDefault="006214BA" w:rsidP="006214BA">
      <w:pPr>
        <w:tabs>
          <w:tab w:val="left" w:pos="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6.9. Решение по вопросу, указанному в подпункте 10 пункта 6.2 настоящего Устава, принимается Наблюдательным советом Учреждения в порядке, установленном частями 1 и 2 статьи 17 Федерального закона от 03.11.2006 №174-ФЗ «Об автономных учреждениях».</w:t>
      </w:r>
    </w:p>
    <w:p w:rsidR="006214BA" w:rsidRPr="006214BA" w:rsidRDefault="006214BA" w:rsidP="006214BA">
      <w:pPr>
        <w:tabs>
          <w:tab w:val="num" w:pos="0"/>
          <w:tab w:val="left" w:pos="720"/>
          <w:tab w:val="left" w:pos="132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6.10. Вопросы, относящиеся к компетенции Наблюдательного совета в соответствии с пунктом 6.2 настоящего Устава, не могут быть переданы на рассмотрение других органов Учреждения.</w:t>
      </w:r>
    </w:p>
    <w:p w:rsidR="006214BA" w:rsidRPr="006214BA" w:rsidRDefault="006214BA" w:rsidP="006214BA">
      <w:pPr>
        <w:tabs>
          <w:tab w:val="num" w:pos="0"/>
          <w:tab w:val="left" w:pos="720"/>
          <w:tab w:val="left" w:pos="132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6.11.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6214BA" w:rsidRPr="006214BA" w:rsidRDefault="006214BA" w:rsidP="006214BA">
      <w:pPr>
        <w:tabs>
          <w:tab w:val="num" w:pos="0"/>
          <w:tab w:val="left" w:pos="720"/>
          <w:tab w:val="left" w:pos="1320"/>
        </w:tabs>
        <w:jc w:val="both"/>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7. ПОРЯДОК ПРОВЕДЕНИЯ ЗАСЕДАНИЙ</w:t>
      </w: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НАБЛЮДАТЕЛЬНОГО СОВЕТА</w:t>
      </w:r>
    </w:p>
    <w:p w:rsidR="006214BA" w:rsidRPr="006214BA" w:rsidRDefault="006214BA" w:rsidP="006214BA">
      <w:pPr>
        <w:jc w:val="center"/>
        <w:rPr>
          <w:rFonts w:ascii="Times New Roman" w:eastAsia="Times New Roman" w:hAnsi="Times New Roman"/>
          <w:b/>
          <w:sz w:val="26"/>
          <w:szCs w:val="24"/>
          <w:lang w:eastAsia="ru-RU"/>
        </w:rPr>
      </w:pPr>
    </w:p>
    <w:p w:rsidR="006214BA" w:rsidRPr="006214BA" w:rsidRDefault="006214BA" w:rsidP="006214BA">
      <w:pPr>
        <w:tabs>
          <w:tab w:val="num" w:pos="0"/>
          <w:tab w:val="left" w:pos="720"/>
          <w:tab w:val="left" w:pos="132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7.1. Заседания Наблюдательного совета проводятся по мере необходимости, но не реже одного раза в квартал.</w:t>
      </w:r>
    </w:p>
    <w:p w:rsidR="006214BA" w:rsidRPr="006214BA" w:rsidRDefault="006214BA" w:rsidP="006214BA">
      <w:pPr>
        <w:tabs>
          <w:tab w:val="num" w:pos="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7.2.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6214BA" w:rsidRPr="006214BA" w:rsidRDefault="006214BA" w:rsidP="006214BA">
      <w:pPr>
        <w:tabs>
          <w:tab w:val="left" w:pos="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7.3. Порядок и сроки подготовки, созыва и проведения заседаний Наблюдательного совета определяются настоящим Уставом.</w:t>
      </w:r>
    </w:p>
    <w:p w:rsidR="006214BA" w:rsidRPr="006214BA" w:rsidRDefault="006214BA" w:rsidP="006214BA">
      <w:pPr>
        <w:tabs>
          <w:tab w:val="num" w:pos="480"/>
          <w:tab w:val="left" w:pos="720"/>
          <w:tab w:val="left" w:pos="132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7.4. 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6214BA" w:rsidRPr="006214BA" w:rsidRDefault="006214BA" w:rsidP="006214BA">
      <w:pPr>
        <w:tabs>
          <w:tab w:val="num" w:pos="567"/>
          <w:tab w:val="left" w:pos="720"/>
          <w:tab w:val="left" w:pos="132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7.5. Председатель, созывающий Наблюдательный совет, обязан не позднее, чем за 10 дней до его проведения в письменном виде уведомить об этом каждого члена Наблюдательного совета.  </w:t>
      </w:r>
    </w:p>
    <w:p w:rsidR="006214BA" w:rsidRPr="006214BA" w:rsidRDefault="006214BA" w:rsidP="006214BA">
      <w:pPr>
        <w:tabs>
          <w:tab w:val="num" w:pos="567"/>
          <w:tab w:val="left" w:pos="720"/>
          <w:tab w:val="left" w:pos="1320"/>
        </w:tabs>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дня.</w:t>
      </w:r>
    </w:p>
    <w:p w:rsidR="006214BA" w:rsidRPr="006214BA" w:rsidRDefault="006214BA" w:rsidP="006214BA">
      <w:pPr>
        <w:tabs>
          <w:tab w:val="num" w:pos="0"/>
          <w:tab w:val="left" w:pos="1320"/>
        </w:tabs>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Любой член Наблюдательного совета вправе вносить предложения о включении в повестку дня Наблюдательного совета дополнительных вопросов не позднее, чем за 5 дней до его проведения.</w:t>
      </w:r>
    </w:p>
    <w:p w:rsidR="006214BA" w:rsidRPr="006214BA" w:rsidRDefault="006214BA" w:rsidP="006214BA">
      <w:pPr>
        <w:tabs>
          <w:tab w:val="num" w:pos="0"/>
          <w:tab w:val="left" w:pos="1320"/>
        </w:tabs>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Председатель, созывающий Наблюдательный совет, не вправе вносить изменения в формулировки дополнительных вопросов, предложенных </w:t>
      </w:r>
      <w:r w:rsidRPr="006214BA">
        <w:rPr>
          <w:rFonts w:ascii="Times New Roman" w:eastAsia="Times New Roman" w:hAnsi="Times New Roman"/>
          <w:color w:val="000000"/>
          <w:sz w:val="26"/>
          <w:szCs w:val="24"/>
          <w:lang w:eastAsia="ru-RU"/>
        </w:rPr>
        <w:lastRenderedPageBreak/>
        <w:t>членами Наблюдательного совета для включения в повестку дня Наблюдательного совета.</w:t>
      </w:r>
    </w:p>
    <w:p w:rsidR="006214BA" w:rsidRPr="006214BA" w:rsidRDefault="006214BA" w:rsidP="006214BA">
      <w:pPr>
        <w:tabs>
          <w:tab w:val="num" w:pos="0"/>
          <w:tab w:val="left" w:pos="1320"/>
        </w:tabs>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В случае</w:t>
      </w:r>
      <w:proofErr w:type="gramStart"/>
      <w:r w:rsidRPr="006214BA">
        <w:rPr>
          <w:rFonts w:ascii="Times New Roman" w:eastAsia="Times New Roman" w:hAnsi="Times New Roman"/>
          <w:color w:val="000000"/>
          <w:sz w:val="26"/>
          <w:szCs w:val="24"/>
          <w:lang w:eastAsia="ru-RU"/>
        </w:rPr>
        <w:t>,</w:t>
      </w:r>
      <w:proofErr w:type="gramEnd"/>
      <w:r w:rsidRPr="006214BA">
        <w:rPr>
          <w:rFonts w:ascii="Times New Roman" w:eastAsia="Times New Roman" w:hAnsi="Times New Roman"/>
          <w:color w:val="000000"/>
          <w:sz w:val="26"/>
          <w:szCs w:val="24"/>
          <w:lang w:eastAsia="ru-RU"/>
        </w:rPr>
        <w:t xml:space="preserve"> если по предложению членов Наблюдательного совета в первоначальную повестку дня Наблюдательного совета вносятся изменения, председатель, созывающий Наблюдательный совет, обязан не позднее, чем за 3 дня до его проведения уведомить всех членов Наблюдательного совета о внесенных в повестку дня изменений в письменном виде.</w:t>
      </w:r>
    </w:p>
    <w:p w:rsidR="006214BA" w:rsidRPr="006214BA" w:rsidRDefault="006214BA" w:rsidP="006214BA">
      <w:pPr>
        <w:tabs>
          <w:tab w:val="num" w:pos="0"/>
          <w:tab w:val="left" w:pos="1320"/>
        </w:tabs>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Председатель, созывающий Наблюдательный совет Учреждения, обязан направить членам Наблюдательного совета Учреждения информацию и материалы вместе с уведомлением о проведении Наблюдательного совета, а в случае изменения повестки дня соответствующие материалы и информация направляются вместе с уведомлением о таком изменении. </w:t>
      </w:r>
    </w:p>
    <w:p w:rsidR="006214BA" w:rsidRPr="006214BA" w:rsidRDefault="006214BA" w:rsidP="006214BA">
      <w:pPr>
        <w:tabs>
          <w:tab w:val="left" w:pos="0"/>
        </w:tabs>
        <w:ind w:firstLine="709"/>
        <w:jc w:val="both"/>
        <w:rPr>
          <w:rFonts w:ascii="Times New Roman" w:eastAsia="Times New Roman" w:hAnsi="Times New Roman"/>
          <w:sz w:val="26"/>
          <w:szCs w:val="24"/>
          <w:lang w:eastAsia="ru-RU"/>
        </w:rPr>
      </w:pPr>
      <w:r w:rsidRPr="006214BA">
        <w:rPr>
          <w:rFonts w:ascii="Times New Roman" w:eastAsia="Times New Roman" w:hAnsi="Times New Roman"/>
          <w:color w:val="000000"/>
          <w:sz w:val="26"/>
          <w:szCs w:val="24"/>
          <w:lang w:eastAsia="ru-RU"/>
        </w:rPr>
        <w:t xml:space="preserve">7.6. Решения Наблюдательного совета принимаются путем открытого голосования. </w:t>
      </w:r>
      <w:r w:rsidRPr="006214BA">
        <w:rPr>
          <w:rFonts w:ascii="Times New Roman" w:eastAsia="Times New Roman" w:hAnsi="Times New Roman"/>
          <w:sz w:val="26"/>
          <w:szCs w:val="24"/>
          <w:lang w:eastAsia="ru-RU"/>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6214BA" w:rsidRPr="006214BA" w:rsidRDefault="006214BA" w:rsidP="006214BA">
      <w:pPr>
        <w:tabs>
          <w:tab w:val="left" w:pos="0"/>
        </w:tabs>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7.7. </w:t>
      </w:r>
      <w:proofErr w:type="gramStart"/>
      <w:r w:rsidRPr="006214BA">
        <w:rPr>
          <w:rFonts w:ascii="Times New Roman" w:eastAsia="Times New Roman" w:hAnsi="Times New Roman"/>
          <w:color w:val="000000"/>
          <w:sz w:val="26"/>
          <w:szCs w:val="24"/>
          <w:lang w:eastAsia="ru-RU"/>
        </w:rPr>
        <w:t>Решение Наблюдательного совета может быть принято без проведения заседания Наблюдательного совета (совместного присутствия членов Наблюдательного совета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за исключением случаев принятия Наблюдательным советом решений по вопросам, предусмотренным подпунктами 9 и 10 пункта 6.2. настоящего Устава.</w:t>
      </w:r>
      <w:proofErr w:type="gramEnd"/>
      <w:r w:rsidRPr="006214BA">
        <w:rPr>
          <w:rFonts w:ascii="Times New Roman" w:eastAsia="Times New Roman" w:hAnsi="Times New Roman"/>
          <w:color w:val="000000"/>
          <w:sz w:val="26"/>
          <w:szCs w:val="24"/>
          <w:lang w:eastAsia="ru-RU"/>
        </w:rPr>
        <w:t xml:space="preserve">  Заочное голосование (опросным путем) проводится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214BA" w:rsidRPr="006214BA" w:rsidRDefault="006214BA" w:rsidP="006214BA">
      <w:pPr>
        <w:tabs>
          <w:tab w:val="left" w:pos="0"/>
        </w:tabs>
        <w:ind w:firstLine="709"/>
        <w:jc w:val="both"/>
        <w:rPr>
          <w:rFonts w:ascii="Times New Roman" w:eastAsia="Times New Roman" w:hAnsi="Times New Roman"/>
          <w:sz w:val="26"/>
          <w:szCs w:val="24"/>
          <w:lang w:eastAsia="ru-RU"/>
        </w:rPr>
      </w:pPr>
      <w:r w:rsidRPr="006214BA">
        <w:rPr>
          <w:rFonts w:ascii="Times New Roman" w:eastAsia="Times New Roman" w:hAnsi="Times New Roman"/>
          <w:color w:val="000000"/>
          <w:sz w:val="26"/>
          <w:szCs w:val="24"/>
          <w:lang w:eastAsia="ru-RU"/>
        </w:rPr>
        <w:t xml:space="preserve">7.8. </w:t>
      </w:r>
      <w:r w:rsidRPr="006214BA">
        <w:rPr>
          <w:rFonts w:ascii="Times New Roman" w:eastAsia="Times New Roman" w:hAnsi="Times New Roman"/>
          <w:sz w:val="26"/>
          <w:szCs w:val="24"/>
          <w:lang w:eastAsia="ru-RU"/>
        </w:rPr>
        <w:t>В заседании Наблюдательного совета вправе участвовать Директор - главный редактор.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6214BA" w:rsidRPr="006214BA" w:rsidRDefault="006214BA" w:rsidP="006214BA">
      <w:pPr>
        <w:tabs>
          <w:tab w:val="left" w:pos="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7.9.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6214BA" w:rsidRPr="006214BA" w:rsidRDefault="006214BA" w:rsidP="006214BA">
      <w:pPr>
        <w:tabs>
          <w:tab w:val="num" w:pos="1200"/>
          <w:tab w:val="left" w:pos="1320"/>
        </w:tabs>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sz w:val="26"/>
          <w:szCs w:val="24"/>
          <w:lang w:eastAsia="ru-RU"/>
        </w:rPr>
        <w:t xml:space="preserve">7.10. В случае отсутствия на заседании члена Наблюдательного совета по уважительной причине, он может представить свое мнение в письменной форме по вопросам повестки заседания Наблюдательного совета. Мнение отсутствующего по уважительной причине члена Наблюдательного совета в письменной форме подлежит учету при определении наличия кворума и результатов голосования, однако данное правило не применяется в целях определения наличия кворума и результатов голосования для принятия решений по вопросам, </w:t>
      </w:r>
      <w:r w:rsidRPr="006214BA">
        <w:rPr>
          <w:rFonts w:ascii="Times New Roman" w:eastAsia="Times New Roman" w:hAnsi="Times New Roman"/>
          <w:color w:val="000000"/>
          <w:sz w:val="26"/>
          <w:szCs w:val="24"/>
          <w:lang w:eastAsia="ru-RU"/>
        </w:rPr>
        <w:t xml:space="preserve">предусмотренным подпунктами 9 и 10 пункта 6.2. настоящего Устава. </w:t>
      </w:r>
    </w:p>
    <w:p w:rsidR="006214BA" w:rsidRPr="006214BA" w:rsidRDefault="006214BA" w:rsidP="006214BA">
      <w:pPr>
        <w:tabs>
          <w:tab w:val="num" w:pos="1200"/>
          <w:tab w:val="left" w:pos="1320"/>
        </w:tabs>
        <w:ind w:firstLine="709"/>
        <w:jc w:val="both"/>
        <w:rPr>
          <w:rFonts w:ascii="Times New Roman" w:eastAsia="Times New Roman" w:hAnsi="Times New Roman"/>
          <w:color w:val="000000"/>
          <w:sz w:val="26"/>
          <w:szCs w:val="24"/>
          <w:lang w:eastAsia="ru-RU"/>
        </w:rPr>
      </w:pPr>
      <w:r w:rsidRPr="006214BA">
        <w:rPr>
          <w:rFonts w:ascii="Times New Roman" w:eastAsia="Times New Roman" w:hAnsi="Times New Roman"/>
          <w:color w:val="000000"/>
          <w:sz w:val="26"/>
          <w:szCs w:val="24"/>
          <w:lang w:eastAsia="ru-RU"/>
        </w:rPr>
        <w:t xml:space="preserve">Документы, подтверждающие уважительность причины отсутствия члена Наблюдательного совета на заседании, предоставляются Председателю </w:t>
      </w:r>
      <w:r w:rsidRPr="006214BA">
        <w:rPr>
          <w:rFonts w:ascii="Times New Roman" w:eastAsia="Times New Roman" w:hAnsi="Times New Roman"/>
          <w:color w:val="000000"/>
          <w:sz w:val="26"/>
          <w:szCs w:val="24"/>
          <w:lang w:eastAsia="ru-RU"/>
        </w:rPr>
        <w:lastRenderedPageBreak/>
        <w:t xml:space="preserve">Наблюдательного совета одновременно с </w:t>
      </w:r>
      <w:r w:rsidRPr="006214BA">
        <w:rPr>
          <w:rFonts w:ascii="Times New Roman" w:eastAsia="Times New Roman" w:hAnsi="Times New Roman"/>
          <w:sz w:val="26"/>
          <w:szCs w:val="24"/>
          <w:lang w:eastAsia="ru-RU"/>
        </w:rPr>
        <w:t>мнением в письменной форме по вопросам повестки заседания Наблюдательного совета.</w:t>
      </w:r>
    </w:p>
    <w:p w:rsidR="006214BA" w:rsidRPr="006214BA" w:rsidRDefault="006214BA" w:rsidP="006214BA">
      <w:pPr>
        <w:tabs>
          <w:tab w:val="num" w:pos="1200"/>
          <w:tab w:val="left" w:pos="1320"/>
        </w:tabs>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7.11.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6214BA" w:rsidRPr="006214BA" w:rsidRDefault="006214BA" w:rsidP="006214BA">
      <w:pPr>
        <w:tabs>
          <w:tab w:val="num" w:pos="1200"/>
          <w:tab w:val="left" w:pos="1320"/>
        </w:tabs>
        <w:jc w:val="both"/>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8.  РУКОВОДИТЕЛЬ УЧРЕЖДЕНИЯ</w:t>
      </w:r>
    </w:p>
    <w:p w:rsidR="006214BA" w:rsidRPr="006214BA" w:rsidRDefault="006214BA" w:rsidP="006214BA">
      <w:pPr>
        <w:jc w:val="both"/>
        <w:rPr>
          <w:rFonts w:ascii="Times New Roman" w:eastAsia="Times New Roman" w:hAnsi="Times New Roman"/>
          <w:sz w:val="26"/>
          <w:szCs w:val="24"/>
          <w:lang w:eastAsia="ru-RU"/>
        </w:rPr>
      </w:pP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8.1. Руководство Учреждением осуществляется Директором - главным редактором, действующим на принципах единоначалия.</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8.2. Директор - главный редактор назначается на должность и освобождается от должности Учредителем, который заключает с Директором - главным редактором контракт, в котором определены его права, обязанности и ответственность перед Учредителем, срок контракта, условия освобождения от должности.</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8.3. К компетенции Директора - главного редактора относятся вопросы ведения финансово-хозяйственной деятельности, осуществления текущего руководства деятельностью Учреждения, за исключением вопросов отнесенных к компетенции Учредителя Учреждения и наблюдательного совета.</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8.4. </w:t>
      </w:r>
      <w:proofErr w:type="gramStart"/>
      <w:r w:rsidRPr="006214BA">
        <w:rPr>
          <w:rFonts w:ascii="Times New Roman" w:eastAsia="Times New Roman" w:hAnsi="Times New Roman"/>
          <w:sz w:val="26"/>
          <w:szCs w:val="24"/>
          <w:lang w:eastAsia="ru-RU"/>
        </w:rPr>
        <w:t>Директор - главный редактор без доверенности действует от имени Учреждения, в том числе представляет его интересы и совершает сделки от его имени, утверждает штатное расписание Учреждения, должностные инструкции работников Учреждения, план финансово-хозяйственной деятельности, годовую и бухгалтерскую отчетность, регламентирующие деятельность Учреждения внутренние документы, издает приказы и дает указания, обязательные для исполнения работниками Учреждения, осуществляет прием на работу и увольнение работников Учреждения.</w:t>
      </w:r>
      <w:proofErr w:type="gramEnd"/>
      <w:r w:rsidRPr="006214BA">
        <w:rPr>
          <w:rFonts w:ascii="Times New Roman" w:eastAsia="Times New Roman" w:hAnsi="Times New Roman"/>
          <w:sz w:val="26"/>
          <w:szCs w:val="24"/>
          <w:lang w:eastAsia="ru-RU"/>
        </w:rPr>
        <w:t xml:space="preserve"> Взаимоотношения работников и Директора - главного редактора возникают на основе трудового договора и регулируются Трудовой Кодекс РФ.</w:t>
      </w:r>
    </w:p>
    <w:p w:rsidR="006214BA" w:rsidRPr="006214BA" w:rsidRDefault="006214BA" w:rsidP="006214BA">
      <w:pPr>
        <w:jc w:val="both"/>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9. ИМУЩЕСТВО И ФИНАНСЫ</w:t>
      </w:r>
    </w:p>
    <w:p w:rsidR="006214BA" w:rsidRPr="006214BA" w:rsidRDefault="006214BA" w:rsidP="006214BA">
      <w:pPr>
        <w:jc w:val="both"/>
        <w:rPr>
          <w:rFonts w:ascii="Times New Roman" w:eastAsia="Times New Roman" w:hAnsi="Times New Roman"/>
          <w:b/>
          <w:sz w:val="26"/>
          <w:szCs w:val="24"/>
          <w:lang w:eastAsia="ru-RU"/>
        </w:rPr>
      </w:pP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9.1. Имущество Учреждения закрепляется за ним на праве оперативного управления. Решение об отнесении имущества к категории особо ценного движимого принимается Учредителем одновременно с принятием решения о закреплении указанного имущества за Учреждением.</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9.2. Учреждение в отношении закрепленного за ним имущества осуществляет права пользования, владения и распоряжения им в соответствии с его назначением, уставными целями своей деятельности и решениями собственника в рамках, установленных действующим законодательством Российской Федерации и настоящим Уставом.</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9.3. Учреждение без согласия Учредителя не вправе распоряжаться  недвижимым имуществом и особо ценным движимым имуществом, </w:t>
      </w:r>
      <w:r w:rsidRPr="006214BA">
        <w:rPr>
          <w:rFonts w:ascii="Times New Roman" w:eastAsia="Times New Roman" w:hAnsi="Times New Roman"/>
          <w:sz w:val="26"/>
          <w:szCs w:val="24"/>
          <w:lang w:eastAsia="ru-RU"/>
        </w:rPr>
        <w:lastRenderedPageBreak/>
        <w:t xml:space="preserve">закрепленным за ним Учредителем или приобретённым Учреждением за счет средств, выделенных ему Учредителем на приобретение этого имущества.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9.4. Источниками формирования имущества Учреждения и финансовых ресурсов Учреждения являются: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имущество, закреплённое за ним на праве оперативного управления;</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субсидия за счет средств бюджета города Когалыма на оказание муниципальных услуг;</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средства от оказания иной приносящей доход деятельности;</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иные источники, не запрещённые действующим законодательством Российской Федерации.</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9.5. Имущество и средства Учреждения отражаются на его балансе и используются для достижения целей, определенных его Уставом.</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9.6. Недвижимое имущество, закреплённое за Учреждением или приобретённое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учёту в установленном порядке.</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9.7. Доходы Учреждения поступают в его самостоятельное распоряжение и используются им для достижения целей, ради которых оно создано. 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9.8. Средства от иной, приносящей доходы деятельности, и приобретённое за счет этих средств имущество поступают в самостоятельное распоряжение Учреждения и учитываются на отдельном балансе, используются для достижения целей, ради которых создано учреждение, если иное не установлено действующим законодательством Российской Федерации.</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9.9. Учреждение ведёт налоговый учёт, оперативный бухгалтерский учёт и статистическую отчётность о результатах хозяйственной и иной деятельности в порядке, установленном действующим законодательством Российской Федерации.</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9.10. Права Учреждения на объекты интеллектуальной собственности регулируются действующим законодательством Российской Федерации.</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  9.11. Денежные и материальные средства Учреждения образуются за счёт:</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 денежных средств получаемых от финансирования - муниципального задания в виде субсидий на возмещение затрат на оказание муниципальных услуг; </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в виде субсидий на иные цели, не связанные с возмещением затрат на выполнение муниципального задания;</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-денежных средств, получаемых в результате деятельности, приносящий доход, и иной деятельности, предусмотренной настоящим Уставом и других, не запрещенных законом источников доходов.</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9.12. Учреждение выполняет муниципальное задание, установленное Учредителем в соответствии с предусмотренной настоящим Уставом деятельностью. </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lastRenderedPageBreak/>
        <w:t>9.13. Учреждение осуществляет в соответствии с муниципальным заданием деятельность, связанную с оказанием услуг.</w:t>
      </w:r>
    </w:p>
    <w:p w:rsidR="006214BA" w:rsidRPr="006214BA" w:rsidRDefault="006214BA" w:rsidP="006214BA">
      <w:pPr>
        <w:ind w:firstLine="709"/>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9.14. Кроме муниципального задания Учреждение по своему усмотрению вправе выполнять работы, оказывать услуги, относящиеся к его основной деятельности, для физических и юридических лиц за плату и на одинаковых, при оказании однородных услуг, условиях в порядке, установленном действующим законодательством Российской Федерации.</w:t>
      </w:r>
    </w:p>
    <w:p w:rsidR="006214BA" w:rsidRPr="006214BA" w:rsidRDefault="006214BA" w:rsidP="006214BA">
      <w:pPr>
        <w:jc w:val="both"/>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10. РЕОРГАНИЗАЦИЯ И ЛИКВИДАЦИЯ УЧРЕЖДЕНИЯ</w:t>
      </w:r>
    </w:p>
    <w:p w:rsidR="006214BA" w:rsidRPr="006214BA" w:rsidRDefault="006214BA" w:rsidP="006214BA">
      <w:pPr>
        <w:jc w:val="both"/>
        <w:rPr>
          <w:rFonts w:ascii="Times New Roman" w:eastAsia="Times New Roman" w:hAnsi="Times New Roman"/>
          <w:sz w:val="26"/>
          <w:szCs w:val="24"/>
          <w:lang w:eastAsia="ru-RU"/>
        </w:rPr>
      </w:pP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10.1. Реорганизация и ликвидация Учреждения производится по решению Учредителя, в порядке, предусмотренном настоящим Уставом и действующим законодательством Российской Федерации.</w:t>
      </w:r>
    </w:p>
    <w:p w:rsidR="006214BA" w:rsidRPr="006214BA" w:rsidRDefault="006214BA" w:rsidP="006214BA">
      <w:pPr>
        <w:widowControl w:val="0"/>
        <w:autoSpaceDE w:val="0"/>
        <w:autoSpaceDN w:val="0"/>
        <w:adjustRightInd w:val="0"/>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10.2. Реорганизация Учреждения может быть осуществлена в форме:</w:t>
      </w:r>
    </w:p>
    <w:p w:rsidR="006214BA" w:rsidRPr="006214BA" w:rsidRDefault="006214BA" w:rsidP="006214BA">
      <w:pPr>
        <w:tabs>
          <w:tab w:val="left" w:pos="360"/>
        </w:tabs>
        <w:autoSpaceDE w:val="0"/>
        <w:autoSpaceDN w:val="0"/>
        <w:adjustRightInd w:val="0"/>
        <w:ind w:firstLine="708"/>
        <w:jc w:val="both"/>
        <w:rPr>
          <w:rFonts w:ascii="Times New Roman" w:eastAsia="SimSun" w:hAnsi="Times New Roman"/>
          <w:sz w:val="26"/>
          <w:szCs w:val="24"/>
          <w:lang w:eastAsia="zh-CN"/>
        </w:rPr>
      </w:pPr>
      <w:r w:rsidRPr="006214BA">
        <w:rPr>
          <w:rFonts w:ascii="Times New Roman" w:eastAsia="SimSun" w:hAnsi="Times New Roman"/>
          <w:sz w:val="26"/>
          <w:szCs w:val="24"/>
          <w:lang w:eastAsia="zh-CN"/>
        </w:rPr>
        <w:t>- слияния двух или нескольких учреждений;</w:t>
      </w:r>
    </w:p>
    <w:p w:rsidR="006214BA" w:rsidRPr="006214BA" w:rsidRDefault="006214BA" w:rsidP="006214BA">
      <w:pPr>
        <w:tabs>
          <w:tab w:val="left" w:pos="360"/>
        </w:tabs>
        <w:autoSpaceDE w:val="0"/>
        <w:autoSpaceDN w:val="0"/>
        <w:adjustRightInd w:val="0"/>
        <w:ind w:firstLine="708"/>
        <w:jc w:val="both"/>
        <w:rPr>
          <w:rFonts w:ascii="Times New Roman" w:eastAsia="SimSun" w:hAnsi="Times New Roman"/>
          <w:sz w:val="26"/>
          <w:szCs w:val="24"/>
          <w:lang w:eastAsia="zh-CN"/>
        </w:rPr>
      </w:pPr>
      <w:r w:rsidRPr="006214BA">
        <w:rPr>
          <w:rFonts w:ascii="Times New Roman" w:eastAsia="SimSun" w:hAnsi="Times New Roman"/>
          <w:sz w:val="26"/>
          <w:szCs w:val="24"/>
          <w:lang w:eastAsia="zh-CN"/>
        </w:rPr>
        <w:t>- присоединения к Учреждению одного учреждения или нескольких учреждений соответствующей формы собственности;</w:t>
      </w:r>
    </w:p>
    <w:p w:rsidR="006214BA" w:rsidRPr="006214BA" w:rsidRDefault="006214BA" w:rsidP="006214BA">
      <w:pPr>
        <w:tabs>
          <w:tab w:val="left" w:pos="360"/>
        </w:tabs>
        <w:autoSpaceDE w:val="0"/>
        <w:autoSpaceDN w:val="0"/>
        <w:adjustRightInd w:val="0"/>
        <w:ind w:firstLine="708"/>
        <w:jc w:val="both"/>
        <w:rPr>
          <w:rFonts w:ascii="Times New Roman" w:eastAsia="SimSun" w:hAnsi="Times New Roman"/>
          <w:sz w:val="26"/>
          <w:szCs w:val="24"/>
          <w:lang w:eastAsia="zh-CN"/>
        </w:rPr>
      </w:pPr>
      <w:r w:rsidRPr="006214BA">
        <w:rPr>
          <w:rFonts w:ascii="Times New Roman" w:eastAsia="SimSun" w:hAnsi="Times New Roman"/>
          <w:sz w:val="26"/>
          <w:szCs w:val="24"/>
          <w:lang w:eastAsia="zh-CN"/>
        </w:rPr>
        <w:t>- разделения Учреждения на два учреждения или несколько учреждений соответствующей формы собственности;</w:t>
      </w:r>
    </w:p>
    <w:p w:rsidR="006214BA" w:rsidRPr="006214BA" w:rsidRDefault="006214BA" w:rsidP="006214BA">
      <w:pPr>
        <w:ind w:firstLine="708"/>
        <w:jc w:val="both"/>
        <w:rPr>
          <w:rFonts w:ascii="Times New Roman" w:eastAsia="SimSun" w:hAnsi="Times New Roman"/>
          <w:sz w:val="26"/>
          <w:szCs w:val="24"/>
          <w:lang w:eastAsia="zh-CN"/>
        </w:rPr>
      </w:pPr>
      <w:r w:rsidRPr="006214BA">
        <w:rPr>
          <w:rFonts w:ascii="Times New Roman" w:eastAsia="SimSun" w:hAnsi="Times New Roman"/>
          <w:sz w:val="26"/>
          <w:szCs w:val="24"/>
          <w:lang w:eastAsia="zh-CN"/>
        </w:rPr>
        <w:t>- выделения из Учреждения одного учреждения или нескольких учреждений соответствующей формы собственности.</w:t>
      </w:r>
    </w:p>
    <w:p w:rsidR="006214BA" w:rsidRPr="006214BA" w:rsidRDefault="006214BA" w:rsidP="006214BA">
      <w:pPr>
        <w:widowControl w:val="0"/>
        <w:autoSpaceDE w:val="0"/>
        <w:autoSpaceDN w:val="0"/>
        <w:adjustRightInd w:val="0"/>
        <w:ind w:firstLine="708"/>
        <w:jc w:val="both"/>
        <w:rPr>
          <w:rFonts w:ascii="Times New Roman" w:eastAsia="Times New Roman" w:hAnsi="Times New Roman" w:cs="Arial"/>
          <w:sz w:val="26"/>
          <w:szCs w:val="24"/>
          <w:lang w:eastAsia="ru-RU"/>
        </w:rPr>
      </w:pPr>
      <w:r w:rsidRPr="006214BA">
        <w:rPr>
          <w:rFonts w:ascii="Times New Roman" w:hAnsi="Times New Roman" w:cs="Arial"/>
          <w:sz w:val="26"/>
          <w:szCs w:val="24"/>
        </w:rPr>
        <w:t>10.3. При реорганизации Учреждения вносятся необходимые изменения в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6214BA" w:rsidRPr="006214BA" w:rsidRDefault="006214BA" w:rsidP="006214BA">
      <w:pPr>
        <w:widowControl w:val="0"/>
        <w:autoSpaceDE w:val="0"/>
        <w:autoSpaceDN w:val="0"/>
        <w:adjustRightInd w:val="0"/>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10.4. Учреждение может быть ликвидировано </w:t>
      </w:r>
      <w:proofErr w:type="gramStart"/>
      <w:r w:rsidRPr="006214BA">
        <w:rPr>
          <w:rFonts w:ascii="Times New Roman" w:eastAsia="Times New Roman" w:hAnsi="Times New Roman"/>
          <w:sz w:val="26"/>
          <w:szCs w:val="24"/>
          <w:lang w:eastAsia="ru-RU"/>
        </w:rPr>
        <w:t>по</w:t>
      </w:r>
      <w:proofErr w:type="gramEnd"/>
      <w:r w:rsidRPr="006214BA">
        <w:rPr>
          <w:rFonts w:ascii="Times New Roman" w:eastAsia="Times New Roman" w:hAnsi="Times New Roman"/>
          <w:sz w:val="26"/>
          <w:szCs w:val="24"/>
          <w:lang w:eastAsia="ru-RU"/>
        </w:rPr>
        <w:t>:</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решению Учредителя;</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по решению суда.</w:t>
      </w:r>
    </w:p>
    <w:p w:rsidR="006214BA" w:rsidRPr="006214BA" w:rsidRDefault="006214BA" w:rsidP="006214BA">
      <w:pPr>
        <w:autoSpaceDE w:val="0"/>
        <w:autoSpaceDN w:val="0"/>
        <w:adjustRightInd w:val="0"/>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 xml:space="preserve">10.5. Учредитель или орган, принявший решение о ликвидации юридического лица, обязаны незамедлительно письменно </w:t>
      </w:r>
      <w:hyperlink r:id="rId6" w:history="1">
        <w:r w:rsidRPr="006214BA">
          <w:rPr>
            <w:rFonts w:ascii="Times New Roman" w:eastAsia="Times New Roman" w:hAnsi="Times New Roman"/>
            <w:sz w:val="26"/>
            <w:szCs w:val="24"/>
            <w:lang w:eastAsia="ru-RU"/>
          </w:rPr>
          <w:t>сообщить</w:t>
        </w:r>
      </w:hyperlink>
      <w:r w:rsidRPr="006214BA">
        <w:rPr>
          <w:rFonts w:ascii="Times New Roman" w:eastAsia="Times New Roman" w:hAnsi="Times New Roman"/>
          <w:sz w:val="26"/>
          <w:szCs w:val="24"/>
          <w:lang w:eastAsia="ru-RU"/>
        </w:rPr>
        <w:t xml:space="preserve"> об этом в уполномоченный государственный </w:t>
      </w:r>
      <w:hyperlink r:id="rId7" w:history="1">
        <w:r w:rsidRPr="006214BA">
          <w:rPr>
            <w:rFonts w:ascii="Times New Roman" w:eastAsia="Times New Roman" w:hAnsi="Times New Roman"/>
            <w:sz w:val="26"/>
            <w:szCs w:val="24"/>
            <w:lang w:eastAsia="ru-RU"/>
          </w:rPr>
          <w:t>орган</w:t>
        </w:r>
      </w:hyperlink>
      <w:r w:rsidRPr="006214BA">
        <w:rPr>
          <w:rFonts w:ascii="Times New Roman" w:eastAsia="Times New Roman" w:hAnsi="Times New Roman"/>
          <w:sz w:val="26"/>
          <w:szCs w:val="24"/>
          <w:lang w:eastAsia="ru-RU"/>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10.6. Учредитель или орган  принявший решение о ликвидации Учреждения, назначает ликвидационную комиссию. С момента назначения ликвидационной комиссии к ней переходят все полномочия по управлению делами Учреждения. Срок заявления требований кредиторов ликвидируемого Учреждения не может быть менее двух месяцев со дня опубликования официального объявления о ликвидации. Ликвидационный баланс предоставляется в Государственную налоговую инспекцию по месту нахождения Учреждения.</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10.7. При ликвидации или реорганизации Учреждения уволенным работникам гарантируется соблюдение их прав и интересов в соответствии с трудовым  законодательством.</w:t>
      </w: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10.8. При ликвидации Учреждения после всех взаиморасчетов имущество и средства Учреждения переходят к Учредителю.</w:t>
      </w:r>
    </w:p>
    <w:p w:rsidR="006214BA" w:rsidRPr="006214BA" w:rsidRDefault="006214BA" w:rsidP="006214BA">
      <w:pPr>
        <w:jc w:val="both"/>
        <w:rPr>
          <w:rFonts w:ascii="Times New Roman" w:eastAsia="Times New Roman" w:hAnsi="Times New Roman"/>
          <w:sz w:val="26"/>
          <w:szCs w:val="24"/>
          <w:lang w:eastAsia="ru-RU"/>
        </w:rPr>
      </w:pPr>
    </w:p>
    <w:p w:rsidR="006214BA" w:rsidRPr="006214BA" w:rsidRDefault="006214BA" w:rsidP="006214BA">
      <w:pPr>
        <w:autoSpaceDE w:val="0"/>
        <w:autoSpaceDN w:val="0"/>
        <w:adjustRightInd w:val="0"/>
        <w:ind w:firstLine="540"/>
        <w:jc w:val="both"/>
        <w:rPr>
          <w:rFonts w:ascii="Times New Roman" w:eastAsia="Times New Roman" w:hAnsi="Times New Roman"/>
          <w:sz w:val="26"/>
          <w:szCs w:val="24"/>
          <w:lang w:eastAsia="ru-RU"/>
        </w:rPr>
      </w:pP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lastRenderedPageBreak/>
        <w:t>11. ВНЕСЕНИЕ ИЗМЕНЕНИЙ</w:t>
      </w:r>
    </w:p>
    <w:p w:rsidR="006214BA" w:rsidRPr="006214BA" w:rsidRDefault="006214BA" w:rsidP="006214BA">
      <w:pPr>
        <w:jc w:val="center"/>
        <w:rPr>
          <w:rFonts w:ascii="Times New Roman" w:eastAsia="Times New Roman" w:hAnsi="Times New Roman"/>
          <w:b/>
          <w:sz w:val="26"/>
          <w:szCs w:val="24"/>
          <w:lang w:eastAsia="ru-RU"/>
        </w:rPr>
      </w:pPr>
      <w:r w:rsidRPr="006214BA">
        <w:rPr>
          <w:rFonts w:ascii="Times New Roman" w:eastAsia="Times New Roman" w:hAnsi="Times New Roman"/>
          <w:b/>
          <w:sz w:val="26"/>
          <w:szCs w:val="24"/>
          <w:lang w:eastAsia="ru-RU"/>
        </w:rPr>
        <w:t>И ДОПОЛНЕНИЙ В УСТАВ УЧРЕЖДЕНИЯ</w:t>
      </w:r>
    </w:p>
    <w:p w:rsidR="006214BA" w:rsidRPr="006214BA" w:rsidRDefault="006214BA" w:rsidP="006214BA">
      <w:pPr>
        <w:jc w:val="center"/>
        <w:rPr>
          <w:rFonts w:ascii="Times New Roman" w:eastAsia="Times New Roman" w:hAnsi="Times New Roman"/>
          <w:b/>
          <w:sz w:val="26"/>
          <w:szCs w:val="24"/>
          <w:lang w:eastAsia="ru-RU"/>
        </w:rPr>
      </w:pPr>
    </w:p>
    <w:p w:rsidR="006214BA" w:rsidRPr="006214BA" w:rsidRDefault="006214BA" w:rsidP="006214BA">
      <w:pPr>
        <w:ind w:firstLine="708"/>
        <w:jc w:val="both"/>
        <w:rPr>
          <w:rFonts w:ascii="Times New Roman" w:eastAsia="Times New Roman" w:hAnsi="Times New Roman"/>
          <w:sz w:val="26"/>
          <w:szCs w:val="24"/>
          <w:lang w:eastAsia="ru-RU"/>
        </w:rPr>
      </w:pPr>
      <w:r w:rsidRPr="006214BA">
        <w:rPr>
          <w:rFonts w:ascii="Times New Roman" w:eastAsia="Times New Roman" w:hAnsi="Times New Roman"/>
          <w:sz w:val="26"/>
          <w:szCs w:val="24"/>
          <w:lang w:eastAsia="ru-RU"/>
        </w:rPr>
        <w:t>11.1. Изменения и дополнения в настоящий Устав, вносимые по решению Учредителя, подлежат государственной регистрации в порядке, установленном действующим законодательством Российской Федерации, и вступают в силу с момента государственной регистрации.</w:t>
      </w:r>
    </w:p>
    <w:p w:rsidR="006214BA" w:rsidRPr="006214BA" w:rsidRDefault="006214BA" w:rsidP="006214BA">
      <w:pPr>
        <w:ind w:firstLine="709"/>
        <w:jc w:val="center"/>
        <w:rPr>
          <w:rFonts w:ascii="Times New Roman" w:eastAsia="Times New Roman" w:hAnsi="Times New Roman"/>
          <w:sz w:val="26"/>
          <w:szCs w:val="26"/>
          <w:lang w:eastAsia="ru-RU"/>
        </w:rPr>
      </w:pPr>
    </w:p>
    <w:p w:rsidR="006214BA" w:rsidRPr="006214BA" w:rsidRDefault="006214BA" w:rsidP="006214BA">
      <w:pPr>
        <w:jc w:val="both"/>
        <w:rPr>
          <w:rFonts w:ascii="Times New Roman" w:eastAsia="Times New Roman" w:hAnsi="Times New Roman"/>
          <w:sz w:val="24"/>
          <w:szCs w:val="24"/>
          <w:lang w:eastAsia="ru-RU"/>
        </w:rPr>
      </w:pPr>
    </w:p>
    <w:p w:rsidR="006214BA" w:rsidRPr="00C537E2" w:rsidRDefault="006214BA" w:rsidP="00C537E2">
      <w:pPr>
        <w:jc w:val="both"/>
        <w:rPr>
          <w:rFonts w:ascii="Times New Roman" w:hAnsi="Times New Roman"/>
        </w:rPr>
      </w:pPr>
    </w:p>
    <w:sectPr w:rsidR="006214BA" w:rsidRPr="00C537E2" w:rsidSect="00C537E2">
      <w:pgSz w:w="11906" w:h="16838"/>
      <w:pgMar w:top="1134" w:right="567"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2B"/>
    <w:rsid w:val="00012812"/>
    <w:rsid w:val="000D23A8"/>
    <w:rsid w:val="001E7C60"/>
    <w:rsid w:val="003A087B"/>
    <w:rsid w:val="0051443E"/>
    <w:rsid w:val="0053247D"/>
    <w:rsid w:val="00620EF6"/>
    <w:rsid w:val="006214BA"/>
    <w:rsid w:val="00656CD2"/>
    <w:rsid w:val="006C7C00"/>
    <w:rsid w:val="006D5DEF"/>
    <w:rsid w:val="007F2422"/>
    <w:rsid w:val="007F33AE"/>
    <w:rsid w:val="00860CED"/>
    <w:rsid w:val="008A2148"/>
    <w:rsid w:val="008C395C"/>
    <w:rsid w:val="009400CF"/>
    <w:rsid w:val="009C5382"/>
    <w:rsid w:val="00A007BB"/>
    <w:rsid w:val="00B27A68"/>
    <w:rsid w:val="00B41B67"/>
    <w:rsid w:val="00BE3F65"/>
    <w:rsid w:val="00C537E2"/>
    <w:rsid w:val="00C84C9D"/>
    <w:rsid w:val="00CC2D5B"/>
    <w:rsid w:val="00D56DA8"/>
    <w:rsid w:val="00D63EBC"/>
    <w:rsid w:val="00D80EFB"/>
    <w:rsid w:val="00DA5029"/>
    <w:rsid w:val="00DB7AA0"/>
    <w:rsid w:val="00DF0C81"/>
    <w:rsid w:val="00E16B50"/>
    <w:rsid w:val="00EE012B"/>
    <w:rsid w:val="00F0194A"/>
    <w:rsid w:val="00FC1006"/>
    <w:rsid w:val="00FC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BC"/>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EBC"/>
    <w:pPr>
      <w:ind w:left="708"/>
    </w:pPr>
  </w:style>
  <w:style w:type="character" w:styleId="a4">
    <w:name w:val="Hyperlink"/>
    <w:semiHidden/>
    <w:unhideWhenUsed/>
    <w:rsid w:val="00860CED"/>
    <w:rPr>
      <w:color w:val="0000FF"/>
      <w:u w:val="single"/>
    </w:rPr>
  </w:style>
  <w:style w:type="paragraph" w:styleId="a5">
    <w:name w:val="Balloon Text"/>
    <w:basedOn w:val="a"/>
    <w:link w:val="a6"/>
    <w:uiPriority w:val="99"/>
    <w:semiHidden/>
    <w:unhideWhenUsed/>
    <w:rsid w:val="006214BA"/>
    <w:rPr>
      <w:rFonts w:ascii="Tahoma" w:hAnsi="Tahoma" w:cs="Tahoma"/>
      <w:sz w:val="16"/>
      <w:szCs w:val="16"/>
    </w:rPr>
  </w:style>
  <w:style w:type="character" w:customStyle="1" w:styleId="a6">
    <w:name w:val="Текст выноски Знак"/>
    <w:basedOn w:val="a0"/>
    <w:link w:val="a5"/>
    <w:uiPriority w:val="99"/>
    <w:semiHidden/>
    <w:rsid w:val="006214BA"/>
    <w:rPr>
      <w:rFonts w:ascii="Tahoma" w:hAnsi="Tahoma" w:cs="Tahoma"/>
      <w:sz w:val="16"/>
      <w:szCs w:val="16"/>
    </w:rPr>
  </w:style>
  <w:style w:type="paragraph" w:styleId="a7">
    <w:name w:val="Body Text Indent"/>
    <w:basedOn w:val="a"/>
    <w:link w:val="a8"/>
    <w:semiHidden/>
    <w:unhideWhenUsed/>
    <w:rsid w:val="00FC1006"/>
    <w:pPr>
      <w:spacing w:after="120"/>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semiHidden/>
    <w:rsid w:val="00FC1006"/>
    <w:rPr>
      <w:rFonts w:ascii="Times New Roman" w:eastAsia="Times New Roman" w:hAnsi="Times New Roman"/>
      <w:lang w:eastAsia="ru-RU"/>
    </w:rPr>
  </w:style>
  <w:style w:type="paragraph" w:customStyle="1" w:styleId="ConsPlusTitle">
    <w:name w:val="ConsPlusTitle"/>
    <w:uiPriority w:val="99"/>
    <w:rsid w:val="006D5DEF"/>
    <w:pPr>
      <w:widowControl w:val="0"/>
      <w:autoSpaceDE w:val="0"/>
      <w:autoSpaceDN w:val="0"/>
      <w:adjustRightInd w:val="0"/>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BC"/>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EBC"/>
    <w:pPr>
      <w:ind w:left="708"/>
    </w:pPr>
  </w:style>
  <w:style w:type="character" w:styleId="a4">
    <w:name w:val="Hyperlink"/>
    <w:semiHidden/>
    <w:unhideWhenUsed/>
    <w:rsid w:val="00860CED"/>
    <w:rPr>
      <w:color w:val="0000FF"/>
      <w:u w:val="single"/>
    </w:rPr>
  </w:style>
  <w:style w:type="paragraph" w:styleId="a5">
    <w:name w:val="Balloon Text"/>
    <w:basedOn w:val="a"/>
    <w:link w:val="a6"/>
    <w:uiPriority w:val="99"/>
    <w:semiHidden/>
    <w:unhideWhenUsed/>
    <w:rsid w:val="006214BA"/>
    <w:rPr>
      <w:rFonts w:ascii="Tahoma" w:hAnsi="Tahoma" w:cs="Tahoma"/>
      <w:sz w:val="16"/>
      <w:szCs w:val="16"/>
    </w:rPr>
  </w:style>
  <w:style w:type="character" w:customStyle="1" w:styleId="a6">
    <w:name w:val="Текст выноски Знак"/>
    <w:basedOn w:val="a0"/>
    <w:link w:val="a5"/>
    <w:uiPriority w:val="99"/>
    <w:semiHidden/>
    <w:rsid w:val="006214BA"/>
    <w:rPr>
      <w:rFonts w:ascii="Tahoma" w:hAnsi="Tahoma" w:cs="Tahoma"/>
      <w:sz w:val="16"/>
      <w:szCs w:val="16"/>
    </w:rPr>
  </w:style>
  <w:style w:type="paragraph" w:styleId="a7">
    <w:name w:val="Body Text Indent"/>
    <w:basedOn w:val="a"/>
    <w:link w:val="a8"/>
    <w:semiHidden/>
    <w:unhideWhenUsed/>
    <w:rsid w:val="00FC1006"/>
    <w:pPr>
      <w:spacing w:after="120"/>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semiHidden/>
    <w:rsid w:val="00FC1006"/>
    <w:rPr>
      <w:rFonts w:ascii="Times New Roman" w:eastAsia="Times New Roman" w:hAnsi="Times New Roman"/>
      <w:lang w:eastAsia="ru-RU"/>
    </w:rPr>
  </w:style>
  <w:style w:type="paragraph" w:customStyle="1" w:styleId="ConsPlusTitle">
    <w:name w:val="ConsPlusTitle"/>
    <w:uiPriority w:val="99"/>
    <w:rsid w:val="006D5DEF"/>
    <w:pPr>
      <w:widowControl w:val="0"/>
      <w:autoSpaceDE w:val="0"/>
      <w:autoSpaceDN w:val="0"/>
      <w:adjustRightInd w:val="0"/>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28419">
      <w:bodyDiv w:val="1"/>
      <w:marLeft w:val="0"/>
      <w:marRight w:val="0"/>
      <w:marTop w:val="0"/>
      <w:marBottom w:val="0"/>
      <w:divBdr>
        <w:top w:val="none" w:sz="0" w:space="0" w:color="auto"/>
        <w:left w:val="none" w:sz="0" w:space="0" w:color="auto"/>
        <w:bottom w:val="none" w:sz="0" w:space="0" w:color="auto"/>
        <w:right w:val="none" w:sz="0" w:space="0" w:color="auto"/>
      </w:divBdr>
    </w:div>
    <w:div w:id="847402868">
      <w:bodyDiv w:val="1"/>
      <w:marLeft w:val="0"/>
      <w:marRight w:val="0"/>
      <w:marTop w:val="0"/>
      <w:marBottom w:val="0"/>
      <w:divBdr>
        <w:top w:val="none" w:sz="0" w:space="0" w:color="auto"/>
        <w:left w:val="none" w:sz="0" w:space="0" w:color="auto"/>
        <w:bottom w:val="none" w:sz="0" w:space="0" w:color="auto"/>
        <w:right w:val="none" w:sz="0" w:space="0" w:color="auto"/>
      </w:divBdr>
    </w:div>
    <w:div w:id="18624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0FA77ED8544AC13833B7F75AA81AC17B0D9A0A69F95B36EEC24EEF8284CDB473D74124D1757DB8O6m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0FA77ED8544AC13833B7F75AA81AC17B0D98086BF95B36EEC24EEF8284CDB473D74124D1757CBEO6m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Захарова</dc:creator>
  <cp:keywords/>
  <dc:description/>
  <cp:lastModifiedBy>Немыкина Ольга Викторовна</cp:lastModifiedBy>
  <cp:revision>26</cp:revision>
  <cp:lastPrinted>2015-08-31T12:46:00Z</cp:lastPrinted>
  <dcterms:created xsi:type="dcterms:W3CDTF">2015-08-26T05:48:00Z</dcterms:created>
  <dcterms:modified xsi:type="dcterms:W3CDTF">2015-09-01T04:49:00Z</dcterms:modified>
</cp:coreProperties>
</file>