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D6" w:rsidRDefault="00E157D6" w:rsidP="00E157D6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1584" behindDoc="0" locked="0" layoutInCell="1" allowOverlap="1" wp14:anchorId="317BDBA8" wp14:editId="77A6981D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7D6" w:rsidRDefault="00E157D6" w:rsidP="00E157D6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E157D6" w:rsidRPr="00C425F8" w:rsidRDefault="00E157D6" w:rsidP="00E157D6">
      <w:pPr>
        <w:spacing w:after="0" w:line="240" w:lineRule="auto"/>
        <w:ind w:right="2"/>
        <w:jc w:val="center"/>
        <w:rPr>
          <w:b/>
          <w:color w:val="3366FF"/>
          <w:sz w:val="6"/>
          <w:szCs w:val="32"/>
        </w:rPr>
      </w:pPr>
    </w:p>
    <w:p w:rsidR="00E157D6" w:rsidRPr="00ED3349" w:rsidRDefault="00E157D6" w:rsidP="00E157D6">
      <w:pPr>
        <w:spacing w:after="0" w:line="240" w:lineRule="auto"/>
        <w:ind w:right="2"/>
        <w:jc w:val="center"/>
        <w:rPr>
          <w:b/>
          <w:color w:val="3366FF"/>
          <w:sz w:val="12"/>
          <w:szCs w:val="32"/>
        </w:rPr>
      </w:pPr>
    </w:p>
    <w:p w:rsidR="00E157D6" w:rsidRPr="00E157D6" w:rsidRDefault="00E157D6" w:rsidP="00E157D6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157D6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E157D6" w:rsidRPr="00E157D6" w:rsidRDefault="00E157D6" w:rsidP="00E157D6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157D6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E157D6" w:rsidRPr="00E157D6" w:rsidRDefault="00E157D6" w:rsidP="00E157D6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57D6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E157D6" w:rsidRPr="00485E30" w:rsidRDefault="00E157D6" w:rsidP="00E157D6">
      <w:pPr>
        <w:spacing w:after="0" w:line="240" w:lineRule="auto"/>
        <w:ind w:right="2"/>
        <w:jc w:val="center"/>
        <w:rPr>
          <w:color w:val="000000"/>
          <w:sz w:val="2"/>
        </w:rPr>
      </w:pPr>
    </w:p>
    <w:p w:rsidR="00E157D6" w:rsidRPr="00485E30" w:rsidRDefault="00E157D6" w:rsidP="00E157D6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E157D6" w:rsidRPr="00485E30" w:rsidTr="00E016BE">
        <w:trPr>
          <w:trHeight w:val="155"/>
        </w:trPr>
        <w:tc>
          <w:tcPr>
            <w:tcW w:w="565" w:type="dxa"/>
            <w:vAlign w:val="center"/>
          </w:tcPr>
          <w:p w:rsidR="00E157D6" w:rsidRPr="00485E30" w:rsidRDefault="00E157D6" w:rsidP="00E157D6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157D6" w:rsidRPr="00485E30" w:rsidRDefault="00E157D6" w:rsidP="00E157D6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29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E157D6" w:rsidRPr="00485E30" w:rsidRDefault="00E157D6" w:rsidP="00E157D6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E157D6" w:rsidRPr="00612AA4" w:rsidRDefault="00E157D6" w:rsidP="00E157D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ноября</w:t>
            </w:r>
          </w:p>
        </w:tc>
        <w:tc>
          <w:tcPr>
            <w:tcW w:w="239" w:type="dxa"/>
          </w:tcPr>
          <w:p w:rsidR="00E157D6" w:rsidRPr="00485E30" w:rsidRDefault="00E157D6" w:rsidP="00E157D6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157D6" w:rsidRPr="00485E30" w:rsidRDefault="00E157D6" w:rsidP="00E157D6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2018</w:t>
            </w:r>
          </w:p>
        </w:tc>
        <w:tc>
          <w:tcPr>
            <w:tcW w:w="2258" w:type="dxa"/>
          </w:tcPr>
          <w:p w:rsidR="00E157D6" w:rsidRPr="00485E30" w:rsidRDefault="00E157D6" w:rsidP="00E157D6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E157D6" w:rsidRPr="00485E30" w:rsidRDefault="00E157D6" w:rsidP="00E157D6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157D6" w:rsidRPr="00485E30" w:rsidRDefault="00E157D6" w:rsidP="00E157D6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2702</w:t>
            </w:r>
          </w:p>
        </w:tc>
      </w:tr>
    </w:tbl>
    <w:p w:rsidR="000C3511" w:rsidRDefault="000C3511" w:rsidP="00277F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511" w:rsidRDefault="000C3511" w:rsidP="00277F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511" w:rsidRDefault="000C3511" w:rsidP="00277F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511" w:rsidRDefault="000C3511" w:rsidP="00277F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18E6" w:rsidRPr="00FD12C5" w:rsidRDefault="00277FC0" w:rsidP="00277F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2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Перечня</w:t>
      </w:r>
    </w:p>
    <w:p w:rsidR="00277FC0" w:rsidRPr="00FD12C5" w:rsidRDefault="00277FC0" w:rsidP="00277F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нормативных правовых актов, </w:t>
      </w:r>
    </w:p>
    <w:p w:rsidR="00277FC0" w:rsidRPr="00FD12C5" w:rsidRDefault="00277FC0" w:rsidP="00277F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2C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содержащих обязательные требования,</w:t>
      </w:r>
    </w:p>
    <w:p w:rsidR="00277FC0" w:rsidRPr="00FD12C5" w:rsidRDefault="00277FC0" w:rsidP="002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2C5">
        <w:rPr>
          <w:rFonts w:ascii="Times New Roman" w:hAnsi="Times New Roman" w:cs="Times New Roman"/>
          <w:sz w:val="26"/>
          <w:szCs w:val="26"/>
        </w:rPr>
        <w:t xml:space="preserve">требования, установленные </w:t>
      </w:r>
    </w:p>
    <w:p w:rsidR="00277FC0" w:rsidRPr="00FD12C5" w:rsidRDefault="00277FC0" w:rsidP="002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2C5">
        <w:rPr>
          <w:rFonts w:ascii="Times New Roman" w:hAnsi="Times New Roman" w:cs="Times New Roman"/>
          <w:sz w:val="26"/>
          <w:szCs w:val="26"/>
        </w:rPr>
        <w:t xml:space="preserve">муниципальными правовыми актами, </w:t>
      </w:r>
    </w:p>
    <w:p w:rsidR="00277FC0" w:rsidRPr="00FD12C5" w:rsidRDefault="00277FC0" w:rsidP="002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2C5">
        <w:rPr>
          <w:rFonts w:ascii="Times New Roman" w:hAnsi="Times New Roman" w:cs="Times New Roman"/>
          <w:sz w:val="26"/>
          <w:szCs w:val="26"/>
        </w:rPr>
        <w:t xml:space="preserve">оценка соблюдения которых является </w:t>
      </w:r>
    </w:p>
    <w:p w:rsidR="00877026" w:rsidRDefault="00277FC0" w:rsidP="0087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2C5">
        <w:rPr>
          <w:rFonts w:ascii="Times New Roman" w:hAnsi="Times New Roman" w:cs="Times New Roman"/>
          <w:sz w:val="26"/>
          <w:szCs w:val="26"/>
        </w:rPr>
        <w:t xml:space="preserve">предметом муниципального </w:t>
      </w:r>
    </w:p>
    <w:p w:rsidR="00877026" w:rsidRDefault="00877026" w:rsidP="0087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земельного контроля в границах города Когалыма</w:t>
      </w:r>
    </w:p>
    <w:p w:rsidR="00277FC0" w:rsidRDefault="00277FC0" w:rsidP="0087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659" w:rsidRDefault="00D95659" w:rsidP="00732A6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14CFC" w:rsidRPr="00B14CFC" w:rsidRDefault="00277FC0" w:rsidP="000C3511">
      <w:pPr>
        <w:pStyle w:val="Default"/>
        <w:ind w:firstLine="709"/>
        <w:jc w:val="both"/>
      </w:pPr>
      <w:r w:rsidRPr="00B14CFC">
        <w:rPr>
          <w:sz w:val="26"/>
          <w:szCs w:val="26"/>
        </w:rPr>
        <w:t xml:space="preserve">В соответствии с </w:t>
      </w:r>
      <w:hyperlink r:id="rId8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9.2018){Консульт" w:history="1">
        <w:r w:rsidRPr="00B14CFC">
          <w:rPr>
            <w:color w:val="auto"/>
            <w:sz w:val="26"/>
            <w:szCs w:val="26"/>
          </w:rPr>
          <w:t>пунктом 1 части 2 статьи 8.2</w:t>
        </w:r>
      </w:hyperlink>
      <w:r w:rsidRPr="00B14CFC">
        <w:rPr>
          <w:sz w:val="26"/>
          <w:szCs w:val="26"/>
        </w:rPr>
        <w:t xml:space="preserve"> Федерального закона </w:t>
      </w:r>
      <w:r w:rsidR="000C3511">
        <w:rPr>
          <w:sz w:val="26"/>
          <w:szCs w:val="26"/>
        </w:rPr>
        <w:t xml:space="preserve">                 </w:t>
      </w:r>
      <w:r w:rsidRPr="00B14CFC">
        <w:rPr>
          <w:sz w:val="26"/>
          <w:szCs w:val="26"/>
        </w:rPr>
        <w:t>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14CFC" w:rsidRPr="00B14CFC">
        <w:rPr>
          <w:sz w:val="26"/>
          <w:szCs w:val="26"/>
        </w:rPr>
        <w:t>, Уставом города Когалыма, в целях профилактики  нарушений обязательных требований, требований, установленных муниципальными правовыми актами</w:t>
      </w:r>
      <w:r w:rsidR="0001038F">
        <w:rPr>
          <w:sz w:val="26"/>
          <w:szCs w:val="26"/>
        </w:rPr>
        <w:t>,</w:t>
      </w:r>
      <w:r w:rsidR="00B14CFC">
        <w:rPr>
          <w:sz w:val="26"/>
          <w:szCs w:val="26"/>
        </w:rPr>
        <w:t xml:space="preserve"> </w:t>
      </w:r>
      <w:r w:rsidR="00B14CFC" w:rsidRPr="00B14CFC">
        <w:rPr>
          <w:sz w:val="26"/>
          <w:szCs w:val="26"/>
        </w:rPr>
        <w:t>юридическими лицами и индивидуальными предпринимателями:</w:t>
      </w:r>
    </w:p>
    <w:p w:rsidR="00277FC0" w:rsidRPr="00B14CFC" w:rsidRDefault="00277FC0" w:rsidP="000C3511">
      <w:pPr>
        <w:pStyle w:val="ConsPlusNormal"/>
        <w:ind w:firstLine="709"/>
        <w:jc w:val="both"/>
      </w:pPr>
    </w:p>
    <w:p w:rsidR="00277FC0" w:rsidRPr="00877026" w:rsidRDefault="00277FC0" w:rsidP="000C3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7026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1" w:tooltip="ПЕРЕЧЕНЬ" w:history="1">
        <w:r w:rsidRPr="00877026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877026">
        <w:rPr>
          <w:rFonts w:ascii="Times New Roman" w:hAnsi="Times New Roman" w:cs="Times New Roman"/>
          <w:sz w:val="26"/>
          <w:szCs w:val="26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</w:t>
      </w:r>
      <w:r w:rsidR="00877026" w:rsidRPr="00877026">
        <w:rPr>
          <w:rFonts w:ascii="Times New Roman" w:hAnsi="Times New Roman" w:cs="Times New Roman"/>
          <w:sz w:val="26"/>
          <w:szCs w:val="26"/>
        </w:rPr>
        <w:t xml:space="preserve">муниципального земельного контроля в границах города Когалыма </w:t>
      </w:r>
      <w:r w:rsidRPr="00877026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01038F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877026">
        <w:rPr>
          <w:rFonts w:ascii="Times New Roman" w:hAnsi="Times New Roman" w:cs="Times New Roman"/>
          <w:sz w:val="26"/>
          <w:szCs w:val="26"/>
        </w:rPr>
        <w:t>.</w:t>
      </w:r>
    </w:p>
    <w:p w:rsidR="00277FC0" w:rsidRPr="004F04E9" w:rsidRDefault="00277FC0" w:rsidP="000C3511">
      <w:pPr>
        <w:pStyle w:val="ConsPlusNormal"/>
        <w:ind w:firstLine="709"/>
        <w:jc w:val="both"/>
      </w:pPr>
    </w:p>
    <w:p w:rsidR="00277FC0" w:rsidRDefault="00277FC0" w:rsidP="000C3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F04E9">
        <w:rPr>
          <w:rFonts w:ascii="Times New Roman" w:hAnsi="Times New Roman" w:cs="Times New Roman"/>
          <w:sz w:val="26"/>
          <w:szCs w:val="26"/>
        </w:rPr>
        <w:t xml:space="preserve">. </w:t>
      </w:r>
      <w:r w:rsidR="004F04E9" w:rsidRPr="004F04E9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 w:rsidR="00B14CFC">
        <w:rPr>
          <w:rFonts w:ascii="Times New Roman" w:hAnsi="Times New Roman" w:cs="Times New Roman"/>
          <w:sz w:val="26"/>
          <w:szCs w:val="26"/>
        </w:rPr>
        <w:t xml:space="preserve"> и приложение к нему</w:t>
      </w:r>
      <w:r w:rsidR="00A604A1">
        <w:rPr>
          <w:rFonts w:ascii="Times New Roman" w:hAnsi="Times New Roman" w:cs="Times New Roman"/>
          <w:sz w:val="26"/>
          <w:szCs w:val="26"/>
        </w:rPr>
        <w:t xml:space="preserve"> </w:t>
      </w:r>
      <w:r w:rsidR="004F04E9" w:rsidRPr="004F04E9">
        <w:rPr>
          <w:rFonts w:ascii="Times New Roman" w:hAnsi="Times New Roman" w:cs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4F04E9" w:rsidRPr="004F04E9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4F04E9"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F04E9" w:rsidRPr="004F04E9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="004F04E9"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F04E9" w:rsidRPr="004F04E9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4F04E9" w:rsidRPr="004F04E9">
        <w:rPr>
          <w:rFonts w:ascii="Times New Roman" w:hAnsi="Times New Roman" w:cs="Times New Roman"/>
          <w:sz w:val="26"/>
          <w:szCs w:val="26"/>
        </w:rPr>
        <w:t>).</w:t>
      </w:r>
    </w:p>
    <w:p w:rsidR="00277FC0" w:rsidRDefault="00277FC0" w:rsidP="000C3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277FC0" w:rsidP="000C3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F04E9">
        <w:rPr>
          <w:rFonts w:ascii="Times New Roman" w:hAnsi="Times New Roman" w:cs="Times New Roman"/>
          <w:sz w:val="26"/>
          <w:szCs w:val="26"/>
        </w:rPr>
        <w:t xml:space="preserve">. </w:t>
      </w:r>
      <w:r w:rsidR="004F04E9" w:rsidRPr="004F04E9">
        <w:rPr>
          <w:rFonts w:ascii="Times New Roman" w:hAnsi="Times New Roman" w:cs="Times New Roman"/>
          <w:sz w:val="26"/>
          <w:szCs w:val="26"/>
        </w:rPr>
        <w:t>Контроль за выполнением постановления оставляю за собой.</w:t>
      </w:r>
    </w:p>
    <w:p w:rsidR="004F04E9" w:rsidRDefault="00E157D6" w:rsidP="000C35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3322955</wp:posOffset>
            </wp:positionH>
            <wp:positionV relativeFrom="paragraph">
              <wp:posOffset>8890</wp:posOffset>
            </wp:positionV>
            <wp:extent cx="1362075" cy="1362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511" w:rsidRPr="004F04E9" w:rsidRDefault="000C3511" w:rsidP="000C35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7FC0" w:rsidRDefault="004F04E9" w:rsidP="000C35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ab/>
      </w:r>
    </w:p>
    <w:p w:rsidR="00C93A00" w:rsidRDefault="00277FC0" w:rsidP="000C35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04E9" w:rsidRPr="004F04E9">
        <w:rPr>
          <w:rFonts w:ascii="Times New Roman" w:hAnsi="Times New Roman" w:cs="Times New Roman"/>
          <w:sz w:val="26"/>
          <w:szCs w:val="26"/>
        </w:rPr>
        <w:t xml:space="preserve">Глава города Когалыма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F04E9" w:rsidRPr="004F04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04E9" w:rsidRPr="004F04E9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0C3511" w:rsidRDefault="000C3511" w:rsidP="000C351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0C3511" w:rsidRPr="00E157D6" w:rsidRDefault="000C3511" w:rsidP="000C3511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sz w:val="10"/>
          <w:szCs w:val="10"/>
          <w:lang w:eastAsia="ru-RU"/>
        </w:rPr>
      </w:pPr>
      <w:r w:rsidRPr="00E157D6">
        <w:rPr>
          <w:rFonts w:ascii="Times New Roman" w:eastAsia="Calibri" w:hAnsi="Times New Roman" w:cs="Times New Roman"/>
          <w:color w:val="FFFFFF" w:themeColor="background1"/>
          <w:sz w:val="10"/>
          <w:szCs w:val="10"/>
          <w:lang w:eastAsia="ru-RU"/>
        </w:rPr>
        <w:t>Согласовано:</w:t>
      </w:r>
    </w:p>
    <w:p w:rsidR="000C3511" w:rsidRPr="00E157D6" w:rsidRDefault="000C3511" w:rsidP="000C35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10"/>
          <w:szCs w:val="10"/>
        </w:rPr>
      </w:pPr>
      <w:r w:rsidRPr="00E157D6">
        <w:rPr>
          <w:rFonts w:ascii="Times New Roman" w:eastAsia="Calibri" w:hAnsi="Times New Roman" w:cs="Times New Roman"/>
          <w:color w:val="FFFFFF" w:themeColor="background1"/>
          <w:sz w:val="10"/>
          <w:szCs w:val="10"/>
          <w:lang w:eastAsia="ru-RU"/>
        </w:rPr>
        <w:t>начальник ЮУ</w:t>
      </w:r>
      <w:r w:rsidRPr="00E157D6">
        <w:rPr>
          <w:rFonts w:ascii="Times New Roman" w:eastAsia="Calibri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Pr="00E157D6">
        <w:rPr>
          <w:rFonts w:ascii="Times New Roman" w:eastAsia="Calibri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Pr="00E157D6">
        <w:rPr>
          <w:rFonts w:ascii="Times New Roman" w:eastAsia="Calibri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Pr="00E157D6">
        <w:rPr>
          <w:rFonts w:ascii="Times New Roman" w:eastAsia="Calibri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Pr="00E157D6">
        <w:rPr>
          <w:rFonts w:ascii="Times New Roman" w:eastAsia="Calibri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Pr="00E157D6">
        <w:rPr>
          <w:rFonts w:ascii="Times New Roman" w:eastAsia="Calibri" w:hAnsi="Times New Roman" w:cs="Times New Roman"/>
          <w:color w:val="FFFFFF" w:themeColor="background1"/>
          <w:sz w:val="10"/>
          <w:szCs w:val="10"/>
          <w:lang w:eastAsia="ru-RU"/>
        </w:rPr>
        <w:tab/>
      </w:r>
      <w:proofErr w:type="spellStart"/>
      <w:r w:rsidRPr="00E157D6">
        <w:rPr>
          <w:rFonts w:ascii="Times New Roman" w:eastAsia="Calibri" w:hAnsi="Times New Roman" w:cs="Times New Roman"/>
          <w:color w:val="FFFFFF" w:themeColor="background1"/>
          <w:sz w:val="10"/>
          <w:szCs w:val="10"/>
          <w:lang w:eastAsia="ru-RU"/>
        </w:rPr>
        <w:t>И.А.Леонтьева</w:t>
      </w:r>
      <w:proofErr w:type="spellEnd"/>
    </w:p>
    <w:p w:rsidR="000C3511" w:rsidRPr="00E157D6" w:rsidRDefault="000C3511" w:rsidP="000C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10"/>
          <w:szCs w:val="10"/>
        </w:rPr>
      </w:pPr>
      <w:r w:rsidRPr="00E157D6">
        <w:rPr>
          <w:rFonts w:ascii="Times New Roman" w:eastAsia="Calibri" w:hAnsi="Times New Roman" w:cs="Times New Roman"/>
          <w:color w:val="FFFFFF" w:themeColor="background1"/>
          <w:sz w:val="10"/>
          <w:szCs w:val="10"/>
          <w:lang w:eastAsia="ru-RU"/>
        </w:rPr>
        <w:t>начальник ОМК</w:t>
      </w:r>
      <w:r w:rsidRPr="00E157D6">
        <w:rPr>
          <w:rFonts w:ascii="Times New Roman" w:eastAsia="Calibri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Pr="00E157D6">
        <w:rPr>
          <w:rFonts w:ascii="Times New Roman" w:eastAsia="Calibri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Pr="00E157D6">
        <w:rPr>
          <w:rFonts w:ascii="Times New Roman" w:eastAsia="Calibri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Pr="00E157D6">
        <w:rPr>
          <w:rFonts w:ascii="Times New Roman" w:eastAsia="Calibri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Pr="00E157D6">
        <w:rPr>
          <w:rFonts w:ascii="Times New Roman" w:eastAsia="Calibri" w:hAnsi="Times New Roman" w:cs="Times New Roman"/>
          <w:color w:val="FFFFFF" w:themeColor="background1"/>
          <w:sz w:val="10"/>
          <w:szCs w:val="10"/>
          <w:lang w:eastAsia="ru-RU"/>
        </w:rPr>
        <w:tab/>
      </w:r>
      <w:proofErr w:type="spellStart"/>
      <w:r w:rsidRPr="00E157D6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>С.В.Панова</w:t>
      </w:r>
      <w:proofErr w:type="spellEnd"/>
    </w:p>
    <w:p w:rsidR="000C3511" w:rsidRPr="00E157D6" w:rsidRDefault="000C3511" w:rsidP="000C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10"/>
          <w:szCs w:val="10"/>
        </w:rPr>
      </w:pPr>
      <w:r w:rsidRPr="00E157D6">
        <w:rPr>
          <w:rFonts w:ascii="Times New Roman" w:eastAsia="Calibri" w:hAnsi="Times New Roman" w:cs="Times New Roman"/>
          <w:color w:val="FFFFFF" w:themeColor="background1"/>
          <w:sz w:val="10"/>
          <w:szCs w:val="10"/>
        </w:rPr>
        <w:t>Подготовлено:</w:t>
      </w:r>
    </w:p>
    <w:p w:rsidR="000C3511" w:rsidRPr="00E157D6" w:rsidRDefault="000C3511" w:rsidP="000C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10"/>
          <w:szCs w:val="10"/>
        </w:rPr>
      </w:pPr>
      <w:r w:rsidRPr="00E157D6">
        <w:rPr>
          <w:rFonts w:ascii="Times New Roman" w:eastAsia="Calibri" w:hAnsi="Times New Roman" w:cs="Times New Roman"/>
          <w:color w:val="FFFFFF" w:themeColor="background1"/>
          <w:sz w:val="10"/>
          <w:szCs w:val="10"/>
        </w:rPr>
        <w:t>главный специалист ОМК</w:t>
      </w:r>
      <w:r w:rsidRPr="00E157D6">
        <w:rPr>
          <w:rFonts w:ascii="Times New Roman" w:eastAsia="Calibri" w:hAnsi="Times New Roman" w:cs="Times New Roman"/>
          <w:color w:val="FFFFFF" w:themeColor="background1"/>
          <w:sz w:val="10"/>
          <w:szCs w:val="10"/>
        </w:rPr>
        <w:tab/>
      </w:r>
      <w:r w:rsidRPr="00E157D6">
        <w:rPr>
          <w:rFonts w:ascii="Times New Roman" w:eastAsia="Calibri" w:hAnsi="Times New Roman" w:cs="Times New Roman"/>
          <w:color w:val="FFFFFF" w:themeColor="background1"/>
          <w:sz w:val="10"/>
          <w:szCs w:val="10"/>
        </w:rPr>
        <w:tab/>
      </w:r>
      <w:r w:rsidRPr="00E157D6">
        <w:rPr>
          <w:rFonts w:ascii="Times New Roman" w:eastAsia="Calibri" w:hAnsi="Times New Roman" w:cs="Times New Roman"/>
          <w:color w:val="FFFFFF" w:themeColor="background1"/>
          <w:sz w:val="10"/>
          <w:szCs w:val="10"/>
        </w:rPr>
        <w:tab/>
      </w:r>
      <w:r w:rsidRPr="00E157D6">
        <w:rPr>
          <w:rFonts w:ascii="Times New Roman" w:eastAsia="Calibri" w:hAnsi="Times New Roman" w:cs="Times New Roman"/>
          <w:color w:val="FFFFFF" w:themeColor="background1"/>
          <w:sz w:val="10"/>
          <w:szCs w:val="10"/>
        </w:rPr>
        <w:tab/>
      </w:r>
      <w:proofErr w:type="spellStart"/>
      <w:r w:rsidRPr="00E157D6">
        <w:rPr>
          <w:rFonts w:ascii="Times New Roman" w:eastAsia="Calibri" w:hAnsi="Times New Roman" w:cs="Times New Roman"/>
          <w:color w:val="FFFFFF" w:themeColor="background1"/>
          <w:sz w:val="10"/>
          <w:szCs w:val="10"/>
        </w:rPr>
        <w:t>Т.В.Абсалямова</w:t>
      </w:r>
      <w:proofErr w:type="spellEnd"/>
    </w:p>
    <w:p w:rsidR="00B14CFC" w:rsidRPr="00E157D6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10"/>
          <w:szCs w:val="10"/>
        </w:rPr>
      </w:pPr>
    </w:p>
    <w:p w:rsidR="00FD12C5" w:rsidRPr="00E157D6" w:rsidRDefault="000C3511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10"/>
          <w:szCs w:val="10"/>
        </w:rPr>
      </w:pPr>
      <w:r w:rsidRPr="00E157D6">
        <w:rPr>
          <w:rFonts w:ascii="Times New Roman" w:eastAsia="Calibri" w:hAnsi="Times New Roman" w:cs="Times New Roman"/>
          <w:color w:val="FFFFFF" w:themeColor="background1"/>
          <w:sz w:val="10"/>
          <w:szCs w:val="10"/>
        </w:rPr>
        <w:t xml:space="preserve">Разослать: ОМК, ЮУ, МКУ «УОДОМС» ИТО, газета </w:t>
      </w:r>
      <w:r w:rsidRPr="00E157D6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>«Когалымский вестник»</w:t>
      </w:r>
      <w:r w:rsidRPr="00E157D6">
        <w:rPr>
          <w:rFonts w:ascii="Times New Roman" w:eastAsia="Calibri" w:hAnsi="Times New Roman" w:cs="Times New Roman"/>
          <w:color w:val="FFFFFF" w:themeColor="background1"/>
          <w:sz w:val="10"/>
          <w:szCs w:val="10"/>
        </w:rPr>
        <w:t>, ООО «Ваш консультант», прокуратура города Когалыма</w:t>
      </w:r>
    </w:p>
    <w:p w:rsidR="00E157D6" w:rsidRDefault="00E157D6" w:rsidP="000C351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  <w:lang w:eastAsia="ru-RU"/>
        </w:rPr>
        <w:sectPr w:rsidR="00E157D6" w:rsidSect="00E157D6">
          <w:footerReference w:type="even" r:id="rId11"/>
          <w:footerReference w:type="default" r:id="rId12"/>
          <w:pgSz w:w="11905" w:h="16838"/>
          <w:pgMar w:top="284" w:right="567" w:bottom="1134" w:left="2552" w:header="0" w:footer="0" w:gutter="0"/>
          <w:cols w:space="720"/>
          <w:noEndnote/>
        </w:sectPr>
      </w:pPr>
    </w:p>
    <w:p w:rsidR="000C3511" w:rsidRPr="00B14CFC" w:rsidRDefault="00E157D6" w:rsidP="000C351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2103755</wp:posOffset>
            </wp:positionH>
            <wp:positionV relativeFrom="paragraph">
              <wp:posOffset>-133350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C3511" w:rsidRPr="00B14CFC">
        <w:rPr>
          <w:rFonts w:ascii="Times New Roman" w:hAnsi="Times New Roman" w:cs="Times New Roman"/>
          <w:sz w:val="26"/>
          <w:szCs w:val="26"/>
          <w:lang w:eastAsia="ru-RU"/>
        </w:rPr>
        <w:t>Приложение</w:t>
      </w:r>
    </w:p>
    <w:p w:rsidR="000C3511" w:rsidRPr="00B14CFC" w:rsidRDefault="000C3511" w:rsidP="000C351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  <w:lang w:eastAsia="ru-RU"/>
        </w:rPr>
      </w:pPr>
      <w:r w:rsidRPr="00B14CFC"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0C3511" w:rsidRPr="00B14CFC" w:rsidRDefault="000C3511" w:rsidP="000C351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  <w:lang w:eastAsia="ru-RU"/>
        </w:rPr>
      </w:pPr>
      <w:r w:rsidRPr="00B14CFC">
        <w:rPr>
          <w:rFonts w:ascii="Times New Roman" w:hAnsi="Times New Roman" w:cs="Times New Roman"/>
          <w:sz w:val="26"/>
          <w:szCs w:val="26"/>
          <w:lang w:eastAsia="ru-RU"/>
        </w:rPr>
        <w:t>города Когалыма</w:t>
      </w:r>
    </w:p>
    <w:p w:rsidR="000C3511" w:rsidRDefault="000C3511" w:rsidP="000C351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  <w:lang w:eastAsia="ru-RU"/>
        </w:rPr>
      </w:pPr>
      <w:r w:rsidRPr="00B14CFC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E157D6">
        <w:rPr>
          <w:rFonts w:ascii="Times New Roman" w:hAnsi="Times New Roman" w:cs="Times New Roman"/>
          <w:sz w:val="26"/>
          <w:szCs w:val="26"/>
          <w:lang w:eastAsia="ru-RU"/>
        </w:rPr>
        <w:t xml:space="preserve">29.11.2018 </w:t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E157D6">
        <w:rPr>
          <w:rFonts w:ascii="Times New Roman" w:hAnsi="Times New Roman" w:cs="Times New Roman"/>
          <w:sz w:val="26"/>
          <w:szCs w:val="26"/>
          <w:lang w:eastAsia="ru-RU"/>
        </w:rPr>
        <w:t>2702</w:t>
      </w:r>
    </w:p>
    <w:p w:rsidR="00877026" w:rsidRDefault="00877026" w:rsidP="00C7651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C76514" w:rsidRDefault="00E157D6" w:rsidP="00C76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hyperlink w:anchor="Par31" w:tooltip="ПЕРЕЧЕНЬ" w:history="1">
        <w:r w:rsidR="00C76514" w:rsidRPr="00C76514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C76514" w:rsidRPr="00C76514">
        <w:rPr>
          <w:rFonts w:ascii="Times New Roman" w:hAnsi="Times New Roman" w:cs="Times New Roman"/>
          <w:sz w:val="26"/>
          <w:szCs w:val="26"/>
        </w:rPr>
        <w:t xml:space="preserve"> нормативных правовых актов, </w:t>
      </w:r>
    </w:p>
    <w:p w:rsidR="00C76514" w:rsidRDefault="00C76514" w:rsidP="00C76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6514">
        <w:rPr>
          <w:rFonts w:ascii="Times New Roman" w:hAnsi="Times New Roman" w:cs="Times New Roman"/>
          <w:sz w:val="26"/>
          <w:szCs w:val="26"/>
        </w:rPr>
        <w:t xml:space="preserve">содержащих обязательные требования, требования, установленные муниципальными правовыми актами, оценка соблюдения которых является предметом </w:t>
      </w:r>
      <w:r w:rsidR="00877026" w:rsidRPr="00877026">
        <w:rPr>
          <w:rFonts w:ascii="Times New Roman" w:hAnsi="Times New Roman" w:cs="Times New Roman"/>
          <w:sz w:val="26"/>
          <w:szCs w:val="26"/>
        </w:rPr>
        <w:t>муниципального земельного контроля в границах города Когалыма</w:t>
      </w:r>
    </w:p>
    <w:p w:rsidR="00C76514" w:rsidRPr="00C76514" w:rsidRDefault="00C76514" w:rsidP="00C76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8703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2524"/>
        <w:gridCol w:w="2324"/>
      </w:tblGrid>
      <w:tr w:rsidR="00B14CFC" w:rsidRPr="00B1460C" w:rsidTr="000C3511">
        <w:trPr>
          <w:trHeight w:val="2979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FC" w:rsidRPr="00B1460C" w:rsidRDefault="00B14CFC" w:rsidP="00F509F5">
            <w:pPr>
              <w:pStyle w:val="ConsPlusNormal"/>
              <w:jc w:val="center"/>
            </w:pPr>
            <w:r w:rsidRPr="00B1460C">
              <w:t>Наименование и реквизиты акта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FC" w:rsidRPr="00B1460C" w:rsidRDefault="00B14CFC" w:rsidP="00F509F5">
            <w:pPr>
              <w:pStyle w:val="ConsPlusNormal"/>
              <w:jc w:val="center"/>
            </w:pPr>
            <w:r w:rsidRPr="00B1460C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FC" w:rsidRPr="00B1460C" w:rsidRDefault="00B14CFC" w:rsidP="00F509F5">
            <w:pPr>
              <w:pStyle w:val="ConsPlusNormal"/>
              <w:jc w:val="center"/>
            </w:pPr>
            <w:r w:rsidRPr="00B1460C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77026" w:rsidRPr="00B1460C" w:rsidTr="000C3511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26" w:rsidRDefault="00877026" w:rsidP="00877026">
            <w:pPr>
              <w:pStyle w:val="ConsPlusNormal"/>
              <w:jc w:val="both"/>
            </w:pPr>
            <w:r>
              <w:t xml:space="preserve">Земельный </w:t>
            </w:r>
            <w:hyperlink r:id="rId13" w:tooltip="&quot;Земельный кодекс Российской Федерации&quot; от 25.10.2001 N 136-ФЗ (ред. от 03.08.2018) (с изм. и доп., вступ. в силу с 01.10.2018){КонсультантПлюс}" w:history="1">
              <w:r w:rsidRPr="006E2846">
                <w:t>кодекс</w:t>
              </w:r>
            </w:hyperlink>
            <w:r>
              <w:t xml:space="preserve"> Российской Федерации от 25.10.2001 №136-ФЗ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26" w:rsidRDefault="006E2846" w:rsidP="006E2846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7" w:rsidRPr="00B1460C" w:rsidRDefault="0001038F" w:rsidP="0001038F">
            <w:pPr>
              <w:pStyle w:val="ConsPlusNormal"/>
            </w:pPr>
            <w:r>
              <w:t>Статья 25, 26, 39.1, 42</w:t>
            </w:r>
          </w:p>
        </w:tc>
      </w:tr>
      <w:tr w:rsidR="00877026" w:rsidRPr="00B1460C" w:rsidTr="000C3511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26" w:rsidRPr="00B1460C" w:rsidRDefault="00877026" w:rsidP="008A292B">
            <w:pPr>
              <w:pStyle w:val="ConsPlusNormal"/>
            </w:pPr>
            <w:r w:rsidRPr="00B1460C">
              <w:t xml:space="preserve">Федеральный </w:t>
            </w:r>
            <w:hyperlink r:id="rId14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9.2018){Консульт" w:history="1">
              <w:r w:rsidRPr="00B1460C">
                <w:t>закон</w:t>
              </w:r>
            </w:hyperlink>
            <w:r w:rsidRPr="00B1460C">
      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26" w:rsidRPr="00B1460C" w:rsidRDefault="00877026" w:rsidP="008A292B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26" w:rsidRPr="00B1460C" w:rsidRDefault="00877026" w:rsidP="008A292B">
            <w:pPr>
              <w:pStyle w:val="ConsPlusNormal"/>
            </w:pPr>
            <w:r w:rsidRPr="00B1460C">
              <w:t>оценивается целиком</w:t>
            </w:r>
          </w:p>
        </w:tc>
      </w:tr>
      <w:tr w:rsidR="007614B5" w:rsidRPr="00B1460C" w:rsidTr="000C3511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5" w:rsidRDefault="007614B5" w:rsidP="007614B5">
            <w:pPr>
              <w:pStyle w:val="ConsPlusNormal"/>
            </w:pPr>
            <w:r w:rsidRPr="007614B5">
              <w:t xml:space="preserve">Федеральный </w:t>
            </w:r>
            <w:hyperlink r:id="rId15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{КонсультантПлюс}" w:history="1">
              <w:r w:rsidRPr="007614B5">
                <w:t>закон</w:t>
              </w:r>
            </w:hyperlink>
            <w:r>
              <w:t xml:space="preserve">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5" w:rsidRPr="00B1460C" w:rsidRDefault="007614B5" w:rsidP="009B3F07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5" w:rsidRDefault="00E157D6" w:rsidP="009B3F07">
            <w:pPr>
              <w:pStyle w:val="ConsPlusNormal"/>
              <w:jc w:val="both"/>
            </w:pPr>
            <w:hyperlink r:id="rId16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{КонсультантПлюс}" w:history="1">
              <w:r w:rsidR="007614B5" w:rsidRPr="007614B5">
                <w:t>статья 17.1</w:t>
              </w:r>
            </w:hyperlink>
          </w:p>
          <w:p w:rsidR="007614B5" w:rsidRDefault="007614B5" w:rsidP="007614B5"/>
          <w:p w:rsidR="007614B5" w:rsidRPr="007614B5" w:rsidRDefault="007614B5" w:rsidP="007614B5"/>
        </w:tc>
      </w:tr>
      <w:tr w:rsidR="007614B5" w:rsidRPr="00B1460C" w:rsidTr="000C3511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5" w:rsidRPr="00B1460C" w:rsidRDefault="00E157D6" w:rsidP="008A292B">
            <w:pPr>
              <w:pStyle w:val="ConsPlusNormal"/>
            </w:pPr>
            <w:hyperlink r:id="rId17" w:tooltip="Постановление Правительства РФ от 30.06.2010 N 489 (ред. от 17.07.2018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" w:history="1">
              <w:r w:rsidR="007614B5" w:rsidRPr="00B1460C">
                <w:t>Постановление</w:t>
              </w:r>
            </w:hyperlink>
            <w:r w:rsidR="007614B5" w:rsidRPr="00B1460C">
              <w:t xml:space="preserve">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5" w:rsidRPr="00B1460C" w:rsidRDefault="007614B5" w:rsidP="008A292B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5" w:rsidRPr="00B1460C" w:rsidRDefault="007614B5" w:rsidP="008A292B">
            <w:pPr>
              <w:pStyle w:val="ConsPlusNormal"/>
            </w:pPr>
            <w:r w:rsidRPr="00B1460C">
              <w:t>оценивается целиком</w:t>
            </w:r>
          </w:p>
        </w:tc>
      </w:tr>
      <w:tr w:rsidR="007614B5" w:rsidRPr="00B1460C" w:rsidTr="000C3511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5" w:rsidRDefault="00E157D6" w:rsidP="000C3511">
            <w:pPr>
              <w:pStyle w:val="ConsPlusNormal"/>
            </w:pPr>
            <w:hyperlink r:id="rId18" w:tooltip="Постановление Правительства ХМАО - Югры от 14.08.2015 N 257-п (ред. от 05.08.2016) &quot;О Порядке осуществления муниципального земельного контроля в Ханты-Мансийском автономном округе - Югре&quot; (с изм. и доп., вступающими в силу с 01.07.2017){КонсультантПлюс}" w:history="1">
              <w:r w:rsidR="007614B5" w:rsidRPr="007614B5">
                <w:t>Постановление</w:t>
              </w:r>
            </w:hyperlink>
            <w:r w:rsidR="007614B5" w:rsidRPr="007614B5">
              <w:t xml:space="preserve"> </w:t>
            </w:r>
            <w:r w:rsidR="007614B5">
              <w:t xml:space="preserve">Правительства Ханты-Мансийского автономного округа - Югры </w:t>
            </w:r>
            <w:r w:rsidR="000C3511">
              <w:t xml:space="preserve">         </w:t>
            </w:r>
            <w:r w:rsidR="007614B5">
              <w:t>от 14.08.2015 №257-п «О порядке осуществления муниципального земельного контроля в</w:t>
            </w:r>
            <w:r w:rsidR="000C3511">
              <w:t xml:space="preserve"> </w:t>
            </w:r>
            <w:r w:rsidR="007614B5">
              <w:t>Ханты-Мансийском автономном округе – Югре»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5" w:rsidRDefault="007614B5" w:rsidP="009B3F07">
            <w:pPr>
              <w:pStyle w:val="ConsPlusNormal"/>
            </w:pPr>
            <w:r w:rsidRPr="00B1460C">
              <w:t>юридические лица, индивидуальные предприниматели</w:t>
            </w:r>
            <w:r w:rsidR="000F5884">
              <w:t>,</w:t>
            </w:r>
          </w:p>
          <w:p w:rsidR="000F5884" w:rsidRPr="00B1460C" w:rsidRDefault="000F5884" w:rsidP="009B3F07">
            <w:pPr>
              <w:pStyle w:val="ConsPlusNormal"/>
            </w:pPr>
            <w:r>
              <w:t>граждане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5" w:rsidRPr="00B1460C" w:rsidRDefault="007614B5" w:rsidP="009B3F07">
            <w:pPr>
              <w:pStyle w:val="ConsPlusNormal"/>
            </w:pPr>
            <w:r w:rsidRPr="00B1460C">
              <w:t>оценивается целиком</w:t>
            </w:r>
          </w:p>
        </w:tc>
      </w:tr>
      <w:tr w:rsidR="007614B5" w:rsidRPr="00B1460C" w:rsidTr="000C3511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5" w:rsidRPr="00B1460C" w:rsidRDefault="00E157D6" w:rsidP="008A292B">
            <w:pPr>
              <w:pStyle w:val="ConsPlusNormal"/>
            </w:pPr>
            <w:hyperlink r:id="rId19" w:tooltip="Приказ Минэкономразвития России от 30.04.2009 N 141 (ред. от 30.09.2016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" w:history="1">
              <w:r w:rsidR="007614B5" w:rsidRPr="00B1460C">
                <w:t>Приказ</w:t>
              </w:r>
            </w:hyperlink>
            <w:r w:rsidR="007614B5" w:rsidRPr="00B1460C">
              <w:t xml:space="preserve"> Минэкономразвития Российской Федерации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5" w:rsidRPr="00B1460C" w:rsidRDefault="007614B5" w:rsidP="008A292B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5" w:rsidRPr="00B1460C" w:rsidRDefault="007614B5" w:rsidP="008A292B">
            <w:pPr>
              <w:pStyle w:val="ConsPlusNormal"/>
            </w:pPr>
            <w:r w:rsidRPr="00B1460C">
              <w:t>оценивается целиком</w:t>
            </w:r>
          </w:p>
        </w:tc>
      </w:tr>
      <w:tr w:rsidR="007614B5" w:rsidRPr="00B1460C" w:rsidTr="000C3511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5" w:rsidRPr="00B1460C" w:rsidRDefault="00E157D6" w:rsidP="0001038F">
            <w:pPr>
              <w:pStyle w:val="ConsPlusNormal"/>
            </w:pPr>
            <w:hyperlink r:id="rId20" w:tooltip="Постановление Администрации Нижневартовского района от 18.12.2013 N 2738 &quot;Об утверждении Положения о муниципальном контроле за сохранностью автомобильных дорог общего пользования местного значения в границах Нижневартовского района&quot;{КонсультантПлюс}" w:history="1">
              <w:r w:rsidR="007614B5" w:rsidRPr="00C76514">
                <w:t>Постановление</w:t>
              </w:r>
            </w:hyperlink>
            <w:r w:rsidR="007614B5" w:rsidRPr="00C76514">
              <w:t xml:space="preserve"> </w:t>
            </w:r>
            <w:r w:rsidR="0001038F">
              <w:t>А</w:t>
            </w:r>
            <w:r w:rsidR="007614B5" w:rsidRPr="00C76514">
              <w:t xml:space="preserve">дминистрации города Когалыма от </w:t>
            </w:r>
            <w:r w:rsidR="00CE3C27" w:rsidRPr="003F7828">
              <w:rPr>
                <w:rFonts w:eastAsia="Times New Roman"/>
              </w:rPr>
              <w:t>24.10.2016 №2561</w:t>
            </w:r>
            <w:r w:rsidR="007614B5" w:rsidRPr="00C76514">
              <w:t xml:space="preserve"> </w:t>
            </w:r>
            <w:r w:rsidR="00CE3C27" w:rsidRPr="003F7828">
              <w:rPr>
                <w:rFonts w:eastAsia="Times New Roman"/>
              </w:rPr>
              <w:t>«</w:t>
            </w:r>
            <w:r w:rsidR="00CE3C27" w:rsidRPr="003F7828">
              <w:rPr>
                <w:bCs/>
              </w:rPr>
              <w:t>Об утверждении</w:t>
            </w:r>
            <w:r w:rsidR="00CE3C27">
              <w:rPr>
                <w:bCs/>
              </w:rPr>
              <w:t xml:space="preserve"> П</w:t>
            </w:r>
            <w:r w:rsidR="00CE3C27" w:rsidRPr="003F7828">
              <w:rPr>
                <w:bCs/>
              </w:rPr>
              <w:t>оложения о порядке осуществления муниципального земельного контроля в границах городского округа города Когалым</w:t>
            </w:r>
            <w:r w:rsidR="00CE3C27" w:rsidRPr="003F7828">
              <w:rPr>
                <w:rFonts w:eastAsia="Times New Roman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4" w:rsidRPr="000F5884" w:rsidRDefault="007614B5" w:rsidP="003E023D">
            <w:pPr>
              <w:pStyle w:val="ConsPlusNormal"/>
            </w:pPr>
            <w:r w:rsidRPr="00B1460C">
              <w:t xml:space="preserve">юридические лица, индивидуальные </w:t>
            </w:r>
            <w:r w:rsidRPr="000F5884">
              <w:t>предприниматели</w:t>
            </w:r>
            <w:r w:rsidR="000F5884" w:rsidRPr="000F5884">
              <w:t>,</w:t>
            </w:r>
          </w:p>
          <w:p w:rsidR="007614B5" w:rsidRPr="000F5884" w:rsidRDefault="000F5884" w:rsidP="000F5884">
            <w:r w:rsidRPr="000F5884">
              <w:rPr>
                <w:rFonts w:ascii="Times New Roman" w:hAnsi="Times New Roman" w:cs="Times New Roman"/>
                <w:sz w:val="26"/>
                <w:szCs w:val="26"/>
              </w:rPr>
              <w:t>граждане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5" w:rsidRPr="00B1460C" w:rsidRDefault="007614B5" w:rsidP="003E023D">
            <w:pPr>
              <w:pStyle w:val="ConsPlusNormal"/>
            </w:pPr>
            <w:r w:rsidRPr="00B1460C">
              <w:t>оценивается целиком</w:t>
            </w:r>
          </w:p>
        </w:tc>
      </w:tr>
      <w:tr w:rsidR="007614B5" w:rsidRPr="00B1460C" w:rsidTr="000C3511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5" w:rsidRPr="00CE3C27" w:rsidRDefault="00E157D6" w:rsidP="00CE3C27">
            <w:pPr>
              <w:pStyle w:val="Default"/>
            </w:pPr>
            <w:hyperlink r:id="rId21" w:tooltip="Постановление Администрации Нижневартовского района от 18.12.2013 N 2738 &quot;Об утверждении Положения о муниципальном контроле за сохранностью автомобильных дорог общего пользования местного значения в границах Нижневартовского района&quot;{КонсультантПлюс}" w:history="1">
              <w:r w:rsidR="007614B5" w:rsidRPr="00B1460C">
                <w:rPr>
                  <w:color w:val="auto"/>
                  <w:sz w:val="26"/>
                  <w:szCs w:val="26"/>
                </w:rPr>
                <w:t>Постановление</w:t>
              </w:r>
            </w:hyperlink>
            <w:r w:rsidR="0001038F">
              <w:rPr>
                <w:color w:val="auto"/>
                <w:sz w:val="26"/>
                <w:szCs w:val="26"/>
              </w:rPr>
              <w:t xml:space="preserve"> А</w:t>
            </w:r>
            <w:r w:rsidR="007614B5" w:rsidRPr="00B1460C">
              <w:rPr>
                <w:color w:val="auto"/>
                <w:sz w:val="26"/>
                <w:szCs w:val="26"/>
              </w:rPr>
              <w:t>дминистрации гор</w:t>
            </w:r>
            <w:r w:rsidR="007614B5">
              <w:rPr>
                <w:color w:val="auto"/>
                <w:sz w:val="26"/>
                <w:szCs w:val="26"/>
              </w:rPr>
              <w:t>ода Когалыма от 05.06.2018 №121</w:t>
            </w:r>
            <w:r w:rsidR="00CE3C27">
              <w:rPr>
                <w:color w:val="auto"/>
                <w:sz w:val="26"/>
                <w:szCs w:val="26"/>
              </w:rPr>
              <w:t>3</w:t>
            </w:r>
            <w:r w:rsidR="007614B5" w:rsidRPr="00B1460C">
              <w:rPr>
                <w:color w:val="auto"/>
                <w:sz w:val="26"/>
                <w:szCs w:val="26"/>
              </w:rPr>
              <w:t xml:space="preserve"> «</w:t>
            </w:r>
            <w:r w:rsidR="007614B5">
              <w:rPr>
                <w:sz w:val="26"/>
                <w:szCs w:val="26"/>
              </w:rPr>
              <w:t xml:space="preserve">Об утверждении руководства </w:t>
            </w:r>
            <w:r w:rsidR="00CE3C27">
              <w:rPr>
                <w:sz w:val="26"/>
                <w:szCs w:val="26"/>
              </w:rPr>
              <w:t>по соблюдению обязательных требований, предъявляемых при осуществлении мероприятий по муниципальному земельному контролю в границах города Когалыма</w:t>
            </w:r>
            <w:r w:rsidR="007614B5">
              <w:rPr>
                <w:sz w:val="26"/>
                <w:szCs w:val="26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5" w:rsidRPr="00B1460C" w:rsidRDefault="007614B5" w:rsidP="003E023D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5" w:rsidRPr="00B1460C" w:rsidRDefault="007614B5" w:rsidP="003E023D">
            <w:pPr>
              <w:pStyle w:val="ConsPlusNormal"/>
            </w:pPr>
            <w:r w:rsidRPr="00B1460C">
              <w:t>оценивается целиком</w:t>
            </w:r>
          </w:p>
        </w:tc>
      </w:tr>
    </w:tbl>
    <w:p w:rsidR="00C76514" w:rsidRDefault="00C76514" w:rsidP="008A2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76514" w:rsidRDefault="00C76514" w:rsidP="008A2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76514" w:rsidRPr="0094253E" w:rsidRDefault="00C76514" w:rsidP="00C76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</w:t>
      </w:r>
    </w:p>
    <w:sectPr w:rsidR="00C76514" w:rsidRPr="0094253E" w:rsidSect="007E1AD7">
      <w:pgSz w:w="11905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08F" w:rsidRDefault="0049208F">
      <w:pPr>
        <w:spacing w:after="0" w:line="240" w:lineRule="auto"/>
      </w:pPr>
      <w:r>
        <w:separator/>
      </w:r>
    </w:p>
  </w:endnote>
  <w:endnote w:type="continuationSeparator" w:id="0">
    <w:p w:rsidR="0049208F" w:rsidRDefault="0049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E6" w:rsidRDefault="00713081" w:rsidP="009618E6">
    <w:pPr>
      <w:pStyle w:val="a9"/>
      <w:framePr w:wrap="around" w:vAnchor="text" w:hAnchor="margin" w:xAlign="outside" w:y="1"/>
      <w:rPr>
        <w:rStyle w:val="af0"/>
      </w:rPr>
    </w:pPr>
    <w:r>
      <w:rPr>
        <w:rStyle w:val="af0"/>
      </w:rPr>
      <w:fldChar w:fldCharType="begin"/>
    </w:r>
    <w:r w:rsidR="002C63E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C63E6" w:rsidRDefault="002C63E6" w:rsidP="009618E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E6" w:rsidRDefault="002C63E6" w:rsidP="009618E6">
    <w:pPr>
      <w:pStyle w:val="a9"/>
      <w:framePr w:wrap="around" w:vAnchor="text" w:hAnchor="margin" w:xAlign="outside" w:y="1"/>
    </w:pPr>
  </w:p>
  <w:p w:rsidR="002C63E6" w:rsidRDefault="002C63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08F" w:rsidRDefault="0049208F">
      <w:pPr>
        <w:spacing w:after="0" w:line="240" w:lineRule="auto"/>
      </w:pPr>
      <w:r>
        <w:separator/>
      </w:r>
    </w:p>
  </w:footnote>
  <w:footnote w:type="continuationSeparator" w:id="0">
    <w:p w:rsidR="0049208F" w:rsidRDefault="00492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221DD"/>
    <w:multiLevelType w:val="hybridMultilevel"/>
    <w:tmpl w:val="421A635C"/>
    <w:lvl w:ilvl="0" w:tplc="677C6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F2184D"/>
    <w:multiLevelType w:val="hybridMultilevel"/>
    <w:tmpl w:val="6C660B1A"/>
    <w:lvl w:ilvl="0" w:tplc="9C7EF4D0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94F70A5"/>
    <w:multiLevelType w:val="hybridMultilevel"/>
    <w:tmpl w:val="F398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72730"/>
    <w:multiLevelType w:val="hybridMultilevel"/>
    <w:tmpl w:val="24E4C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74F65"/>
    <w:multiLevelType w:val="multilevel"/>
    <w:tmpl w:val="DEFAB2B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9"/>
      <w:numFmt w:val="decimal"/>
      <w:isLgl/>
      <w:lvlText w:val="%1.%2."/>
      <w:lvlJc w:val="left"/>
      <w:pPr>
        <w:ind w:left="1406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22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5" w15:restartNumberingAfterBreak="0">
    <w:nsid w:val="375B644F"/>
    <w:multiLevelType w:val="hybridMultilevel"/>
    <w:tmpl w:val="0C2A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674F8"/>
    <w:multiLevelType w:val="multilevel"/>
    <w:tmpl w:val="560A11E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40D60C1C"/>
    <w:multiLevelType w:val="hybridMultilevel"/>
    <w:tmpl w:val="7EA8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D73CC"/>
    <w:multiLevelType w:val="hybridMultilevel"/>
    <w:tmpl w:val="D76A824E"/>
    <w:lvl w:ilvl="0" w:tplc="7F427E68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47ED19B2"/>
    <w:multiLevelType w:val="hybridMultilevel"/>
    <w:tmpl w:val="2BA0F9F0"/>
    <w:lvl w:ilvl="0" w:tplc="05701E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24738B"/>
    <w:multiLevelType w:val="multilevel"/>
    <w:tmpl w:val="C9869CC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4DD36335"/>
    <w:multiLevelType w:val="multilevel"/>
    <w:tmpl w:val="4AAC2D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4FAF3EE5"/>
    <w:multiLevelType w:val="multilevel"/>
    <w:tmpl w:val="1F2A15A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3" w15:restartNumberingAfterBreak="0">
    <w:nsid w:val="545933E8"/>
    <w:multiLevelType w:val="multilevel"/>
    <w:tmpl w:val="0D76BAA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 w15:restartNumberingAfterBreak="0">
    <w:nsid w:val="5A2C1C51"/>
    <w:multiLevelType w:val="multilevel"/>
    <w:tmpl w:val="89BA4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AED044B"/>
    <w:multiLevelType w:val="hybridMultilevel"/>
    <w:tmpl w:val="7B2E2194"/>
    <w:lvl w:ilvl="0" w:tplc="F96E9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591078"/>
    <w:multiLevelType w:val="multilevel"/>
    <w:tmpl w:val="0FC2EED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1800"/>
      </w:pPr>
      <w:rPr>
        <w:rFonts w:hint="default"/>
      </w:rPr>
    </w:lvl>
  </w:abstractNum>
  <w:abstractNum w:abstractNumId="17" w15:restartNumberingAfterBreak="0">
    <w:nsid w:val="61E72950"/>
    <w:multiLevelType w:val="multilevel"/>
    <w:tmpl w:val="2BD86E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 w15:restartNumberingAfterBreak="0">
    <w:nsid w:val="65441D4E"/>
    <w:multiLevelType w:val="multilevel"/>
    <w:tmpl w:val="C25828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 w15:restartNumberingAfterBreak="0">
    <w:nsid w:val="6FB955C3"/>
    <w:multiLevelType w:val="hybridMultilevel"/>
    <w:tmpl w:val="122C7FC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53E65"/>
    <w:multiLevelType w:val="hybridMultilevel"/>
    <w:tmpl w:val="3794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E77BA"/>
    <w:multiLevelType w:val="multilevel"/>
    <w:tmpl w:val="138E7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9DB0BDE"/>
    <w:multiLevelType w:val="hybridMultilevel"/>
    <w:tmpl w:val="052814D6"/>
    <w:lvl w:ilvl="0" w:tplc="E2B03A8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3" w15:restartNumberingAfterBreak="0">
    <w:nsid w:val="7CBC1C19"/>
    <w:multiLevelType w:val="hybridMultilevel"/>
    <w:tmpl w:val="EF3A3B24"/>
    <w:lvl w:ilvl="0" w:tplc="959ABE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F286C69"/>
    <w:multiLevelType w:val="hybridMultilevel"/>
    <w:tmpl w:val="38D0DFD2"/>
    <w:lvl w:ilvl="0" w:tplc="89C4B8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2"/>
  </w:num>
  <w:num w:numId="2">
    <w:abstractNumId w:val="24"/>
  </w:num>
  <w:num w:numId="3">
    <w:abstractNumId w:val="1"/>
  </w:num>
  <w:num w:numId="4">
    <w:abstractNumId w:val="8"/>
  </w:num>
  <w:num w:numId="5">
    <w:abstractNumId w:val="10"/>
  </w:num>
  <w:num w:numId="6">
    <w:abstractNumId w:val="23"/>
  </w:num>
  <w:num w:numId="7">
    <w:abstractNumId w:val="4"/>
  </w:num>
  <w:num w:numId="8">
    <w:abstractNumId w:val="21"/>
  </w:num>
  <w:num w:numId="9">
    <w:abstractNumId w:val="7"/>
  </w:num>
  <w:num w:numId="10">
    <w:abstractNumId w:val="5"/>
  </w:num>
  <w:num w:numId="11">
    <w:abstractNumId w:val="2"/>
  </w:num>
  <w:num w:numId="12">
    <w:abstractNumId w:val="14"/>
  </w:num>
  <w:num w:numId="13">
    <w:abstractNumId w:val="20"/>
  </w:num>
  <w:num w:numId="14">
    <w:abstractNumId w:val="15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12"/>
  </w:num>
  <w:num w:numId="20">
    <w:abstractNumId w:val="6"/>
  </w:num>
  <w:num w:numId="21">
    <w:abstractNumId w:val="11"/>
  </w:num>
  <w:num w:numId="22">
    <w:abstractNumId w:val="16"/>
  </w:num>
  <w:num w:numId="23">
    <w:abstractNumId w:val="13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9B4"/>
    <w:rsid w:val="000064C7"/>
    <w:rsid w:val="00007971"/>
    <w:rsid w:val="0001038F"/>
    <w:rsid w:val="00014D94"/>
    <w:rsid w:val="00016926"/>
    <w:rsid w:val="0005743C"/>
    <w:rsid w:val="0007423A"/>
    <w:rsid w:val="000776DC"/>
    <w:rsid w:val="0008323A"/>
    <w:rsid w:val="00083924"/>
    <w:rsid w:val="00084504"/>
    <w:rsid w:val="000863C5"/>
    <w:rsid w:val="00092C08"/>
    <w:rsid w:val="00096DF8"/>
    <w:rsid w:val="000C3511"/>
    <w:rsid w:val="000D54C8"/>
    <w:rsid w:val="000E3E03"/>
    <w:rsid w:val="000F0B2E"/>
    <w:rsid w:val="000F5884"/>
    <w:rsid w:val="00105971"/>
    <w:rsid w:val="00122507"/>
    <w:rsid w:val="001255AA"/>
    <w:rsid w:val="001366D9"/>
    <w:rsid w:val="001377C9"/>
    <w:rsid w:val="00140A03"/>
    <w:rsid w:val="001729A6"/>
    <w:rsid w:val="00180319"/>
    <w:rsid w:val="001A68DF"/>
    <w:rsid w:val="001E0562"/>
    <w:rsid w:val="001E35A0"/>
    <w:rsid w:val="001F2AC3"/>
    <w:rsid w:val="002039B4"/>
    <w:rsid w:val="00226894"/>
    <w:rsid w:val="00233843"/>
    <w:rsid w:val="00256B2C"/>
    <w:rsid w:val="00277FC0"/>
    <w:rsid w:val="0029081F"/>
    <w:rsid w:val="0029301F"/>
    <w:rsid w:val="002B1697"/>
    <w:rsid w:val="002C63E6"/>
    <w:rsid w:val="002C7514"/>
    <w:rsid w:val="002E702E"/>
    <w:rsid w:val="00332BDC"/>
    <w:rsid w:val="003332AC"/>
    <w:rsid w:val="00353320"/>
    <w:rsid w:val="00354F38"/>
    <w:rsid w:val="0036036D"/>
    <w:rsid w:val="00360864"/>
    <w:rsid w:val="00366F05"/>
    <w:rsid w:val="00367224"/>
    <w:rsid w:val="00381BCB"/>
    <w:rsid w:val="00393990"/>
    <w:rsid w:val="0039489D"/>
    <w:rsid w:val="003A03C8"/>
    <w:rsid w:val="003B7182"/>
    <w:rsid w:val="003C154F"/>
    <w:rsid w:val="003D13E3"/>
    <w:rsid w:val="003D28BC"/>
    <w:rsid w:val="003E4D0B"/>
    <w:rsid w:val="003F2F5F"/>
    <w:rsid w:val="00425CBC"/>
    <w:rsid w:val="00437BCE"/>
    <w:rsid w:val="00443675"/>
    <w:rsid w:val="00461E8B"/>
    <w:rsid w:val="004628C7"/>
    <w:rsid w:val="00464C84"/>
    <w:rsid w:val="0049208F"/>
    <w:rsid w:val="004A00CF"/>
    <w:rsid w:val="004A6C0B"/>
    <w:rsid w:val="004A76B7"/>
    <w:rsid w:val="004B756F"/>
    <w:rsid w:val="004C3154"/>
    <w:rsid w:val="004E1DA6"/>
    <w:rsid w:val="004F04E9"/>
    <w:rsid w:val="004F5C49"/>
    <w:rsid w:val="00514520"/>
    <w:rsid w:val="00520960"/>
    <w:rsid w:val="005503EC"/>
    <w:rsid w:val="0055123A"/>
    <w:rsid w:val="00557CB9"/>
    <w:rsid w:val="0056794C"/>
    <w:rsid w:val="0057620E"/>
    <w:rsid w:val="005771E7"/>
    <w:rsid w:val="005869ED"/>
    <w:rsid w:val="005F4673"/>
    <w:rsid w:val="005F6FCF"/>
    <w:rsid w:val="00607684"/>
    <w:rsid w:val="0061037B"/>
    <w:rsid w:val="006213C9"/>
    <w:rsid w:val="00645D55"/>
    <w:rsid w:val="00685C64"/>
    <w:rsid w:val="006C48CF"/>
    <w:rsid w:val="006D0F6B"/>
    <w:rsid w:val="006E2180"/>
    <w:rsid w:val="006E254A"/>
    <w:rsid w:val="006E2846"/>
    <w:rsid w:val="006F0ADF"/>
    <w:rsid w:val="006F3637"/>
    <w:rsid w:val="00704192"/>
    <w:rsid w:val="00713081"/>
    <w:rsid w:val="0071345D"/>
    <w:rsid w:val="00732A6E"/>
    <w:rsid w:val="00734DFA"/>
    <w:rsid w:val="007421DD"/>
    <w:rsid w:val="00742A41"/>
    <w:rsid w:val="007614B5"/>
    <w:rsid w:val="00783A0A"/>
    <w:rsid w:val="00786F4B"/>
    <w:rsid w:val="007D1241"/>
    <w:rsid w:val="007D7A31"/>
    <w:rsid w:val="007E1AD7"/>
    <w:rsid w:val="007F0371"/>
    <w:rsid w:val="007F58C7"/>
    <w:rsid w:val="00804757"/>
    <w:rsid w:val="00840375"/>
    <w:rsid w:val="00850AC4"/>
    <w:rsid w:val="008524C4"/>
    <w:rsid w:val="00877026"/>
    <w:rsid w:val="008A292B"/>
    <w:rsid w:val="008B0500"/>
    <w:rsid w:val="008B7C04"/>
    <w:rsid w:val="008C3C6B"/>
    <w:rsid w:val="008C779D"/>
    <w:rsid w:val="008C7C82"/>
    <w:rsid w:val="008F226D"/>
    <w:rsid w:val="00902C17"/>
    <w:rsid w:val="0091659E"/>
    <w:rsid w:val="00917151"/>
    <w:rsid w:val="00927AA7"/>
    <w:rsid w:val="0094234C"/>
    <w:rsid w:val="0094253E"/>
    <w:rsid w:val="00956C43"/>
    <w:rsid w:val="009618E6"/>
    <w:rsid w:val="00970C38"/>
    <w:rsid w:val="0097426D"/>
    <w:rsid w:val="009864DB"/>
    <w:rsid w:val="009A710F"/>
    <w:rsid w:val="009C4923"/>
    <w:rsid w:val="009D1B17"/>
    <w:rsid w:val="00A200F4"/>
    <w:rsid w:val="00A23BE0"/>
    <w:rsid w:val="00A310B1"/>
    <w:rsid w:val="00A579D2"/>
    <w:rsid w:val="00A604A1"/>
    <w:rsid w:val="00A612B7"/>
    <w:rsid w:val="00A6667B"/>
    <w:rsid w:val="00A87578"/>
    <w:rsid w:val="00A9332F"/>
    <w:rsid w:val="00A95789"/>
    <w:rsid w:val="00AC2969"/>
    <w:rsid w:val="00AC4EAA"/>
    <w:rsid w:val="00AC65D6"/>
    <w:rsid w:val="00AE300A"/>
    <w:rsid w:val="00AE3527"/>
    <w:rsid w:val="00AE4F8A"/>
    <w:rsid w:val="00AE6979"/>
    <w:rsid w:val="00B0602D"/>
    <w:rsid w:val="00B1460C"/>
    <w:rsid w:val="00B14CFC"/>
    <w:rsid w:val="00B20036"/>
    <w:rsid w:val="00B22A87"/>
    <w:rsid w:val="00B43865"/>
    <w:rsid w:val="00B4614E"/>
    <w:rsid w:val="00B61806"/>
    <w:rsid w:val="00B84ECA"/>
    <w:rsid w:val="00B854BB"/>
    <w:rsid w:val="00BA3857"/>
    <w:rsid w:val="00BC09F2"/>
    <w:rsid w:val="00BD0212"/>
    <w:rsid w:val="00BD2BE4"/>
    <w:rsid w:val="00BF5942"/>
    <w:rsid w:val="00C04BFC"/>
    <w:rsid w:val="00C307A9"/>
    <w:rsid w:val="00C41056"/>
    <w:rsid w:val="00C44454"/>
    <w:rsid w:val="00C5215F"/>
    <w:rsid w:val="00C76514"/>
    <w:rsid w:val="00C93A00"/>
    <w:rsid w:val="00CA5982"/>
    <w:rsid w:val="00CA7EF9"/>
    <w:rsid w:val="00CB7175"/>
    <w:rsid w:val="00CC572E"/>
    <w:rsid w:val="00CE3C27"/>
    <w:rsid w:val="00CE576A"/>
    <w:rsid w:val="00CF6895"/>
    <w:rsid w:val="00D12A80"/>
    <w:rsid w:val="00D15E22"/>
    <w:rsid w:val="00D258C1"/>
    <w:rsid w:val="00D4142F"/>
    <w:rsid w:val="00D56B58"/>
    <w:rsid w:val="00D6214C"/>
    <w:rsid w:val="00D63C3C"/>
    <w:rsid w:val="00D95659"/>
    <w:rsid w:val="00DB0390"/>
    <w:rsid w:val="00DC70C8"/>
    <w:rsid w:val="00DD186F"/>
    <w:rsid w:val="00DD7AFE"/>
    <w:rsid w:val="00DE32AA"/>
    <w:rsid w:val="00DE32C5"/>
    <w:rsid w:val="00DF366C"/>
    <w:rsid w:val="00E157D6"/>
    <w:rsid w:val="00E16885"/>
    <w:rsid w:val="00E220ED"/>
    <w:rsid w:val="00E2630F"/>
    <w:rsid w:val="00E3028C"/>
    <w:rsid w:val="00E30925"/>
    <w:rsid w:val="00E31B2D"/>
    <w:rsid w:val="00E74732"/>
    <w:rsid w:val="00E77324"/>
    <w:rsid w:val="00E82FA3"/>
    <w:rsid w:val="00E9425E"/>
    <w:rsid w:val="00EA3B4A"/>
    <w:rsid w:val="00EC5D40"/>
    <w:rsid w:val="00EE1DB8"/>
    <w:rsid w:val="00EF6C60"/>
    <w:rsid w:val="00F00ACB"/>
    <w:rsid w:val="00F05F12"/>
    <w:rsid w:val="00F06E8B"/>
    <w:rsid w:val="00F159C3"/>
    <w:rsid w:val="00F21A1C"/>
    <w:rsid w:val="00F241F1"/>
    <w:rsid w:val="00F31629"/>
    <w:rsid w:val="00F37B0C"/>
    <w:rsid w:val="00F556F7"/>
    <w:rsid w:val="00F7007B"/>
    <w:rsid w:val="00F703A8"/>
    <w:rsid w:val="00F73A5D"/>
    <w:rsid w:val="00F7547E"/>
    <w:rsid w:val="00F81848"/>
    <w:rsid w:val="00F83445"/>
    <w:rsid w:val="00F94621"/>
    <w:rsid w:val="00FA6686"/>
    <w:rsid w:val="00FC153A"/>
    <w:rsid w:val="00FD12C5"/>
    <w:rsid w:val="00FD18C9"/>
    <w:rsid w:val="00FE00A9"/>
    <w:rsid w:val="00FE444F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E5370B9-863D-452D-9DAF-C0BEC74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8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1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18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8E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18E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6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18E6"/>
  </w:style>
  <w:style w:type="paragraph" w:styleId="a9">
    <w:name w:val="footer"/>
    <w:basedOn w:val="a"/>
    <w:link w:val="aa"/>
    <w:uiPriority w:val="99"/>
    <w:unhideWhenUsed/>
    <w:rsid w:val="0096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18E6"/>
  </w:style>
  <w:style w:type="paragraph" w:customStyle="1" w:styleId="ConsPlusTitle">
    <w:name w:val="ConsPlusTitle"/>
    <w:uiPriority w:val="99"/>
    <w:rsid w:val="009618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annotation reference"/>
    <w:basedOn w:val="a0"/>
    <w:uiPriority w:val="99"/>
    <w:semiHidden/>
    <w:unhideWhenUsed/>
    <w:rsid w:val="009618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18E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618E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18E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618E6"/>
    <w:rPr>
      <w:b/>
      <w:bCs/>
      <w:sz w:val="20"/>
      <w:szCs w:val="20"/>
    </w:rPr>
  </w:style>
  <w:style w:type="character" w:styleId="af0">
    <w:name w:val="page number"/>
    <w:basedOn w:val="a0"/>
    <w:rsid w:val="009618E6"/>
  </w:style>
  <w:style w:type="paragraph" w:customStyle="1" w:styleId="ConsPlusNormal">
    <w:name w:val="ConsPlusNormal"/>
    <w:rsid w:val="00961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4E1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39"/>
    <w:rsid w:val="0001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1E35A0"/>
    <w:pPr>
      <w:spacing w:after="0" w:line="240" w:lineRule="auto"/>
    </w:pPr>
  </w:style>
  <w:style w:type="character" w:styleId="af3">
    <w:name w:val="Emphasis"/>
    <w:basedOn w:val="a0"/>
    <w:uiPriority w:val="20"/>
    <w:qFormat/>
    <w:rsid w:val="00EE1DB8"/>
    <w:rPr>
      <w:rFonts w:cs="Times New Roman"/>
      <w:i/>
      <w:iCs/>
    </w:rPr>
  </w:style>
  <w:style w:type="paragraph" w:customStyle="1" w:styleId="Default">
    <w:name w:val="Default"/>
    <w:rsid w:val="00B14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73EBB830C77929D6F601AF69478BEC3300AA254897C07E972C7A16361D0D6EBB41A4B7EI1F5E" TargetMode="External"/><Relationship Id="rId13" Type="http://schemas.openxmlformats.org/officeDocument/2006/relationships/hyperlink" Target="consultantplus://offline/ref=46ED9EE8576F4355CE2B403753A2839FB50C44147AAAD5A175C0660BF113F3E" TargetMode="External"/><Relationship Id="rId18" Type="http://schemas.openxmlformats.org/officeDocument/2006/relationships/hyperlink" Target="consultantplus://offline/ref=7D11B9BA1B6327C792F5CDB5E8137A5816C62CC6A860D2BD10E79998B79E576E172BF9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373EBB830C77929D6F7E17E0F82FB1C73252AA578D7557BD21C1F63C31D683ABIFF4E" TargetMode="Externa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consultantplus://offline/ref=1A373EBB830C77929D6F601AF69478BEC2390EAE558A7C07E972C7A163I6F1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11B9BA1B6327C792F5D3B8FE7F2D5713CC72C9A963D9EA44B29FCFE8CE513B57F903A91222F7E" TargetMode="External"/><Relationship Id="rId20" Type="http://schemas.openxmlformats.org/officeDocument/2006/relationships/hyperlink" Target="consultantplus://offline/ref=1A373EBB830C77929D6F7E17E0F82FB1C73252AA578D7557BD21C1F63C31D683ABIFF4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D11B9BA1B6327C792F5D3B8FE7F2D5713CC72C9A963D9EA44B29FCFE82CFE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1A373EBB830C77929D6F601AF69478BEC3390AA4548F7C07E972C7A163I6F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consultantplus://offline/ref=1A373EBB830C77929D6F601AF69478BEC3300AA254897C07E972C7A163I6F1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3265</TotalTime>
  <Pages>3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Дацкевич Татьяна Витальевна</cp:lastModifiedBy>
  <cp:revision>69</cp:revision>
  <cp:lastPrinted>2018-11-30T09:44:00Z</cp:lastPrinted>
  <dcterms:created xsi:type="dcterms:W3CDTF">2016-05-30T11:47:00Z</dcterms:created>
  <dcterms:modified xsi:type="dcterms:W3CDTF">2018-11-30T09:44:00Z</dcterms:modified>
</cp:coreProperties>
</file>