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4E" w:rsidRPr="00E67B8E" w:rsidRDefault="00AB174E" w:rsidP="00E67B8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67B8E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AB174E" w:rsidRPr="00E67B8E" w:rsidRDefault="00AB174E" w:rsidP="00E67B8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67B8E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AB174E" w:rsidRPr="00E67B8E" w:rsidRDefault="00AB174E" w:rsidP="00E67B8E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67B8E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AB174E" w:rsidRPr="00E67B8E" w:rsidRDefault="00AB174E" w:rsidP="00E67B8E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AB174E" w:rsidRPr="00E67B8E" w:rsidRDefault="00AB174E" w:rsidP="00E67B8E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B174E" w:rsidRPr="00E67B8E" w:rsidTr="00715D50">
        <w:trPr>
          <w:trHeight w:val="155"/>
        </w:trPr>
        <w:tc>
          <w:tcPr>
            <w:tcW w:w="565" w:type="dxa"/>
            <w:vAlign w:val="center"/>
          </w:tcPr>
          <w:p w:rsidR="00AB174E" w:rsidRPr="00E67B8E" w:rsidRDefault="00AB174E" w:rsidP="00E67B8E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E67B8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B174E" w:rsidRPr="00E67B8E" w:rsidRDefault="00AB174E" w:rsidP="00E67B8E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E67B8E">
              <w:rPr>
                <w:rFonts w:ascii="Times New Roman" w:hAnsi="Times New Roman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E67B8E">
              <w:rPr>
                <w:rFonts w:ascii="Times New Roman" w:hAnsi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B174E" w:rsidRPr="00E67B8E" w:rsidRDefault="00AB174E" w:rsidP="00E67B8E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B174E" w:rsidRPr="00E67B8E" w:rsidRDefault="00AB174E" w:rsidP="00E67B8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E67B8E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AB174E" w:rsidRPr="00E67B8E" w:rsidRDefault="00AB174E" w:rsidP="00E67B8E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B174E" w:rsidRPr="00E67B8E" w:rsidRDefault="00AB174E" w:rsidP="00E67B8E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E67B8E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AB174E" w:rsidRPr="00E67B8E" w:rsidRDefault="00AB174E" w:rsidP="00E67B8E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proofErr w:type="gramStart"/>
            <w:r w:rsidRPr="00E67B8E">
              <w:rPr>
                <w:rFonts w:ascii="Times New Roman" w:hAnsi="Times New Roman"/>
                <w:color w:val="333333"/>
                <w:sz w:val="26"/>
              </w:rPr>
              <w:t>г</w:t>
            </w:r>
            <w:proofErr w:type="gramEnd"/>
            <w:r w:rsidRPr="00E67B8E">
              <w:rPr>
                <w:rFonts w:ascii="Times New Roman" w:hAnsi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AB174E" w:rsidRPr="00E67B8E" w:rsidRDefault="00AB174E" w:rsidP="00E67B8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E67B8E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E67B8E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74E" w:rsidRPr="00E67B8E" w:rsidRDefault="00AB174E" w:rsidP="00E67B8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663</w:t>
            </w:r>
          </w:p>
        </w:tc>
      </w:tr>
    </w:tbl>
    <w:p w:rsidR="00AB174E" w:rsidRPr="00E67B8E" w:rsidRDefault="00AB174E" w:rsidP="00E6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 в постановление</w:t>
      </w: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AB174E" w:rsidRDefault="00AB174E" w:rsidP="002D38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27.05.2013 №1488</w:t>
      </w:r>
    </w:p>
    <w:p w:rsidR="00AB174E" w:rsidRDefault="00AB174E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Pr="0063038A" w:rsidRDefault="00AB174E" w:rsidP="00EC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решением Думы города Когалыма от 29.10.2015 №600-ГД          «О внесении изменений в структуру Администрации города Когалыма», Уставом города Когалыма, в целях обеспечения деятельности межведомственной комиссии по проблемам оплаты труда в городе Когалыме, в связи кадровыми изменениями в Администрации города Когалыма</w:t>
      </w:r>
      <w:r w:rsidRPr="0063038A">
        <w:rPr>
          <w:rFonts w:ascii="Times New Roman" w:hAnsi="Times New Roman"/>
          <w:sz w:val="26"/>
          <w:szCs w:val="26"/>
        </w:rPr>
        <w:t>:</w:t>
      </w:r>
      <w:proofErr w:type="gramEnd"/>
    </w:p>
    <w:p w:rsidR="00AB174E" w:rsidRDefault="00AB174E" w:rsidP="00EC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Pr="007A5C03" w:rsidRDefault="00AB174E" w:rsidP="008124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27.05.2013 №1488 «О создании межведомственной комиссии по проблемам оплаты труда в городе Когалыме» (далее – постановление) внести следующее изменение</w:t>
      </w:r>
      <w:r w:rsidRPr="007A5C03">
        <w:rPr>
          <w:rFonts w:ascii="Times New Roman" w:hAnsi="Times New Roman"/>
          <w:sz w:val="26"/>
          <w:szCs w:val="26"/>
        </w:rPr>
        <w:t>:</w:t>
      </w:r>
    </w:p>
    <w:p w:rsidR="00AB174E" w:rsidRDefault="00AB174E" w:rsidP="007A5C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AB174E" w:rsidRDefault="00AB174E" w:rsidP="00EC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EC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и приложение к нему                 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B505E2">
        <w:rPr>
          <w:rFonts w:ascii="Times New Roman" w:hAnsi="Times New Roman"/>
          <w:sz w:val="26"/>
          <w:szCs w:val="26"/>
        </w:rPr>
        <w:t>(</w:t>
      </w:r>
      <w:hyperlink r:id="rId8" w:history="1"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B505E2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505E2">
        <w:rPr>
          <w:rFonts w:ascii="Times New Roman" w:hAnsi="Times New Roman"/>
          <w:sz w:val="26"/>
          <w:szCs w:val="26"/>
        </w:rPr>
        <w:t>).</w:t>
      </w:r>
    </w:p>
    <w:p w:rsidR="00AB174E" w:rsidRDefault="00AB174E" w:rsidP="00EC2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872F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174E" w:rsidRPr="0063038A" w:rsidRDefault="00AB174E" w:rsidP="00630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806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74E" w:rsidRDefault="00AB174E" w:rsidP="00806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74E" w:rsidRDefault="00AB174E" w:rsidP="00806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74E" w:rsidRDefault="00AB174E" w:rsidP="00806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74E" w:rsidRPr="00E67B8E" w:rsidRDefault="00AB174E" w:rsidP="00E67B8E">
      <w:pPr>
        <w:spacing w:after="0" w:line="240" w:lineRule="auto"/>
        <w:ind w:left="4860"/>
        <w:jc w:val="both"/>
        <w:rPr>
          <w:rFonts w:ascii="Times New Roman" w:hAnsi="Times New Roman"/>
          <w:color w:val="808080"/>
        </w:rPr>
      </w:pPr>
      <w:r w:rsidRPr="00E67B8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174E" w:rsidRPr="002179F1" w:rsidRDefault="00AB174E" w:rsidP="00E67B8E">
      <w:pPr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B174E" w:rsidRDefault="00AB174E" w:rsidP="00E67B8E">
      <w:pPr>
        <w:pStyle w:val="a3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B174E" w:rsidRDefault="00AB174E" w:rsidP="00E67B8E">
      <w:pPr>
        <w:pStyle w:val="a3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16.03.2016 №663</w:t>
      </w:r>
    </w:p>
    <w:p w:rsidR="00AB174E" w:rsidRDefault="00AB174E" w:rsidP="002C5D1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B174E" w:rsidRDefault="00AB174E" w:rsidP="002D38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AB174E" w:rsidRPr="007F1BF6" w:rsidRDefault="00AB174E" w:rsidP="002D38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F1BF6">
        <w:rPr>
          <w:rFonts w:ascii="Times New Roman" w:hAnsi="Times New Roman"/>
          <w:sz w:val="26"/>
          <w:szCs w:val="26"/>
        </w:rPr>
        <w:t xml:space="preserve">Межведомственной комиссии по проблемам оплаты труда </w:t>
      </w:r>
    </w:p>
    <w:p w:rsidR="00AB174E" w:rsidRPr="007F1BF6" w:rsidRDefault="00AB174E" w:rsidP="002D38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F1BF6">
        <w:rPr>
          <w:rFonts w:ascii="Times New Roman" w:hAnsi="Times New Roman"/>
          <w:sz w:val="26"/>
          <w:szCs w:val="26"/>
        </w:rPr>
        <w:t>в городе Когалыме</w:t>
      </w:r>
    </w:p>
    <w:p w:rsidR="00AB174E" w:rsidRDefault="00AB174E" w:rsidP="002D384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22"/>
        <w:gridCol w:w="303"/>
        <w:gridCol w:w="5578"/>
      </w:tblGrid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Черных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Ивановна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Загорская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Елена Георгиевна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города Когалыма, председатель Комиссии;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Когалыма, заместитель председателя Комиссии;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Пакулева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Александровна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специалист-эксперт отдела по труду и занятости управления экономики Администрации города Когалыма, секретарь Комиссии.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Мартынова</w:t>
            </w:r>
          </w:p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Ольга Валентиновна</w:t>
            </w:r>
          </w:p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Рыбачок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города Когалыма;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Комитета финансов Администрации города Когалыма</w:t>
            </w:r>
            <w:proofErr w:type="gram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Прытова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по труду и занятости </w:t>
            </w:r>
            <w:proofErr w:type="gram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экономики Администрации города Когалыма</w:t>
            </w:r>
            <w:proofErr w:type="gram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Захарова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Валерьевна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сектором пресс-службы Администрации города Когалыма;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Цёвка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Юрий Владимирович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специалист-эксперт отдела по труду и занятости </w:t>
            </w:r>
            <w:proofErr w:type="gram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экономики Администрации города Когалыма</w:t>
            </w:r>
            <w:proofErr w:type="gram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Перебатов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казенного учреждения Ханты-Мансийского автономного округа – Югры «Когалымский центр занятости населения» (по согласованию);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Дацкова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филиала №5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(по согласованию);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Сасин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обязанности руководителя инспекции Федеральной налоговой службы по городу Когалыму 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Христоева</w:t>
            </w:r>
            <w:proofErr w:type="spell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главный специалист–эксперт руководитель   отдела сбора и обработки </w:t>
            </w: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статинформации</w:t>
            </w:r>
            <w:proofErr w:type="spell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Ханты-</w:t>
            </w: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Мансийскстата</w:t>
            </w:r>
            <w:proofErr w:type="spellEnd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городе Когалыме             (по согласованию);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Давыдова</w:t>
            </w:r>
          </w:p>
          <w:p w:rsidR="00AB174E" w:rsidRPr="00111D3E" w:rsidRDefault="00AB174E" w:rsidP="00111D3E">
            <w:pPr>
              <w:tabs>
                <w:tab w:val="center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Елена Михайловна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управления Пенсионного Фонда в городе Когалыме (по согласованию);</w:t>
            </w:r>
          </w:p>
        </w:tc>
      </w:tr>
      <w:tr w:rsidR="00AB174E" w:rsidRPr="00111D3E" w:rsidTr="00E67B8E">
        <w:tc>
          <w:tcPr>
            <w:tcW w:w="3122" w:type="dxa"/>
          </w:tcPr>
          <w:p w:rsidR="00AB174E" w:rsidRPr="00111D3E" w:rsidRDefault="00AB174E" w:rsidP="0011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B174E" w:rsidRPr="00111D3E" w:rsidRDefault="00AB174E" w:rsidP="0011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11D3E">
              <w:rPr>
                <w:rFonts w:ascii="Times New Roman" w:hAnsi="Times New Roman"/>
                <w:sz w:val="26"/>
                <w:szCs w:val="26"/>
                <w:lang w:eastAsia="ru-RU"/>
              </w:rPr>
              <w:t>Мазур</w:t>
            </w:r>
            <w:proofErr w:type="spellEnd"/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303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8" w:type="dxa"/>
          </w:tcPr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1D3E">
              <w:rPr>
                <w:rFonts w:ascii="Times New Roman" w:hAnsi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 Федерации (по согласованию).</w:t>
            </w:r>
          </w:p>
          <w:p w:rsidR="00AB174E" w:rsidRPr="00111D3E" w:rsidRDefault="00AB174E" w:rsidP="00111D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B174E" w:rsidRDefault="00AB174E" w:rsidP="00630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Default="00AB174E" w:rsidP="00630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B174E" w:rsidRDefault="00AB174E" w:rsidP="00630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74E" w:rsidRPr="003B6BAC" w:rsidRDefault="00AB174E" w:rsidP="00775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______________________-</w:t>
      </w:r>
    </w:p>
    <w:sectPr w:rsidR="00AB174E" w:rsidRPr="003B6BAC" w:rsidSect="00F010D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E" w:rsidRDefault="00AB174E" w:rsidP="00832E30">
      <w:pPr>
        <w:spacing w:after="0" w:line="240" w:lineRule="auto"/>
      </w:pPr>
      <w:r>
        <w:separator/>
      </w:r>
    </w:p>
  </w:endnote>
  <w:endnote w:type="continuationSeparator" w:id="0">
    <w:p w:rsidR="00AB174E" w:rsidRDefault="00AB174E" w:rsidP="008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E" w:rsidRDefault="00AB174E" w:rsidP="00832E30">
      <w:pPr>
        <w:spacing w:after="0" w:line="240" w:lineRule="auto"/>
      </w:pPr>
      <w:r>
        <w:separator/>
      </w:r>
    </w:p>
  </w:footnote>
  <w:footnote w:type="continuationSeparator" w:id="0">
    <w:p w:rsidR="00AB174E" w:rsidRDefault="00AB174E" w:rsidP="0083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C0F"/>
    <w:rsid w:val="000004F2"/>
    <w:rsid w:val="00016E64"/>
    <w:rsid w:val="000948FF"/>
    <w:rsid w:val="000A7642"/>
    <w:rsid w:val="000B595F"/>
    <w:rsid w:val="000D0A16"/>
    <w:rsid w:val="000F4A38"/>
    <w:rsid w:val="00111D3E"/>
    <w:rsid w:val="0012216A"/>
    <w:rsid w:val="0018526F"/>
    <w:rsid w:val="00197179"/>
    <w:rsid w:val="001B230E"/>
    <w:rsid w:val="001B5E6D"/>
    <w:rsid w:val="001D00C3"/>
    <w:rsid w:val="001D5943"/>
    <w:rsid w:val="001F1C6E"/>
    <w:rsid w:val="002179F1"/>
    <w:rsid w:val="00226725"/>
    <w:rsid w:val="00230A1D"/>
    <w:rsid w:val="00271026"/>
    <w:rsid w:val="00283414"/>
    <w:rsid w:val="002869E0"/>
    <w:rsid w:val="002C5D1E"/>
    <w:rsid w:val="002D3847"/>
    <w:rsid w:val="003060C3"/>
    <w:rsid w:val="003B6BAC"/>
    <w:rsid w:val="003E0F2C"/>
    <w:rsid w:val="003E4595"/>
    <w:rsid w:val="004002C1"/>
    <w:rsid w:val="0047264A"/>
    <w:rsid w:val="00481255"/>
    <w:rsid w:val="0049130B"/>
    <w:rsid w:val="00496D7E"/>
    <w:rsid w:val="004E244F"/>
    <w:rsid w:val="005A3D7A"/>
    <w:rsid w:val="005D0C72"/>
    <w:rsid w:val="005D7A39"/>
    <w:rsid w:val="005F2CC8"/>
    <w:rsid w:val="0063038A"/>
    <w:rsid w:val="00651646"/>
    <w:rsid w:val="006A34C8"/>
    <w:rsid w:val="00715D50"/>
    <w:rsid w:val="0073610E"/>
    <w:rsid w:val="007561DE"/>
    <w:rsid w:val="0076796A"/>
    <w:rsid w:val="00775546"/>
    <w:rsid w:val="007A5C03"/>
    <w:rsid w:val="007D6165"/>
    <w:rsid w:val="007E162A"/>
    <w:rsid w:val="007F1BF6"/>
    <w:rsid w:val="007F7F63"/>
    <w:rsid w:val="00806916"/>
    <w:rsid w:val="0081241A"/>
    <w:rsid w:val="00816D36"/>
    <w:rsid w:val="00823141"/>
    <w:rsid w:val="00823CB0"/>
    <w:rsid w:val="00832E30"/>
    <w:rsid w:val="00834DE2"/>
    <w:rsid w:val="00835A48"/>
    <w:rsid w:val="00872FCA"/>
    <w:rsid w:val="00875F71"/>
    <w:rsid w:val="00893E12"/>
    <w:rsid w:val="008971CF"/>
    <w:rsid w:val="008B5800"/>
    <w:rsid w:val="008D166C"/>
    <w:rsid w:val="008F784D"/>
    <w:rsid w:val="00925960"/>
    <w:rsid w:val="00925982"/>
    <w:rsid w:val="009645C4"/>
    <w:rsid w:val="0097102A"/>
    <w:rsid w:val="009B1356"/>
    <w:rsid w:val="009C0F2F"/>
    <w:rsid w:val="009E6661"/>
    <w:rsid w:val="00A2025F"/>
    <w:rsid w:val="00A24977"/>
    <w:rsid w:val="00A427DF"/>
    <w:rsid w:val="00A45CB6"/>
    <w:rsid w:val="00A82E59"/>
    <w:rsid w:val="00A965B6"/>
    <w:rsid w:val="00AB174E"/>
    <w:rsid w:val="00AF489B"/>
    <w:rsid w:val="00AF676F"/>
    <w:rsid w:val="00B274D3"/>
    <w:rsid w:val="00B345FC"/>
    <w:rsid w:val="00B40DF0"/>
    <w:rsid w:val="00B44501"/>
    <w:rsid w:val="00B505E2"/>
    <w:rsid w:val="00B922DD"/>
    <w:rsid w:val="00B96644"/>
    <w:rsid w:val="00BF4AF1"/>
    <w:rsid w:val="00C10D7D"/>
    <w:rsid w:val="00C5394C"/>
    <w:rsid w:val="00C81A9B"/>
    <w:rsid w:val="00CC2532"/>
    <w:rsid w:val="00CF54AB"/>
    <w:rsid w:val="00D00E0A"/>
    <w:rsid w:val="00D072C0"/>
    <w:rsid w:val="00D12662"/>
    <w:rsid w:val="00DA3B98"/>
    <w:rsid w:val="00DC168F"/>
    <w:rsid w:val="00DF6258"/>
    <w:rsid w:val="00E648ED"/>
    <w:rsid w:val="00E65513"/>
    <w:rsid w:val="00E67B8E"/>
    <w:rsid w:val="00EA01BD"/>
    <w:rsid w:val="00EB1F09"/>
    <w:rsid w:val="00EC2440"/>
    <w:rsid w:val="00ED0991"/>
    <w:rsid w:val="00F010D9"/>
    <w:rsid w:val="00F4211F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rsid w:val="00835A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221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western">
    <w:name w:val="western"/>
    <w:basedOn w:val="a"/>
    <w:uiPriority w:val="99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32E30"/>
    <w:rPr>
      <w:rFonts w:cs="Times New Roman"/>
    </w:rPr>
  </w:style>
  <w:style w:type="paragraph" w:styleId="aa">
    <w:name w:val="footer"/>
    <w:basedOn w:val="a"/>
    <w:link w:val="ab"/>
    <w:uiPriority w:val="99"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2E30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9C0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C0F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Немыкина Ольга Викторовна</cp:lastModifiedBy>
  <cp:revision>40</cp:revision>
  <cp:lastPrinted>2016-03-17T10:59:00Z</cp:lastPrinted>
  <dcterms:created xsi:type="dcterms:W3CDTF">2015-03-17T06:53:00Z</dcterms:created>
  <dcterms:modified xsi:type="dcterms:W3CDTF">2016-03-22T04:05:00Z</dcterms:modified>
</cp:coreProperties>
</file>