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130A5D" w:rsidRPr="00130A5D" w14:paraId="041F89CD" w14:textId="77777777" w:rsidTr="0013334E">
        <w:trPr>
          <w:trHeight w:val="1139"/>
        </w:trPr>
        <w:tc>
          <w:tcPr>
            <w:tcW w:w="3902" w:type="dxa"/>
            <w:shd w:val="clear" w:color="auto" w:fill="auto"/>
          </w:tcPr>
          <w:p w14:paraId="367804B4" w14:textId="77777777" w:rsidR="00130A5D" w:rsidRPr="00130A5D" w:rsidRDefault="00130A5D" w:rsidP="00130A5D">
            <w:pPr>
              <w:tabs>
                <w:tab w:val="left" w:pos="180"/>
              </w:tabs>
              <w:spacing w:after="0" w:line="240" w:lineRule="auto"/>
              <w:jc w:val="center"/>
              <w:rPr>
                <w:rFonts w:ascii="Times New Roman" w:eastAsia="Times New Roman" w:hAnsi="Times New Roman" w:cs="Times New Roman"/>
                <w:b/>
                <w:bCs/>
                <w:color w:val="3366FF"/>
                <w:sz w:val="20"/>
                <w:szCs w:val="20"/>
                <w:lang w:eastAsia="ru-RU"/>
              </w:rPr>
            </w:pPr>
          </w:p>
        </w:tc>
        <w:tc>
          <w:tcPr>
            <w:tcW w:w="1134" w:type="dxa"/>
            <w:gridSpan w:val="2"/>
          </w:tcPr>
          <w:p w14:paraId="3559401D" w14:textId="77777777" w:rsidR="00130A5D" w:rsidRPr="00130A5D" w:rsidRDefault="00130A5D" w:rsidP="00130A5D">
            <w:pPr>
              <w:spacing w:after="0" w:line="240" w:lineRule="auto"/>
              <w:rPr>
                <w:rFonts w:ascii="Times New Roman" w:eastAsia="Times New Roman" w:hAnsi="Times New Roman" w:cs="Times New Roman"/>
                <w:noProof/>
                <w:sz w:val="20"/>
                <w:szCs w:val="20"/>
                <w:lang w:eastAsia="ru-RU"/>
              </w:rPr>
            </w:pPr>
            <w:r w:rsidRPr="00130A5D">
              <w:rPr>
                <w:rFonts w:ascii="Times New Roman" w:eastAsia="Times New Roman" w:hAnsi="Times New Roman" w:cs="Times New Roman"/>
                <w:noProof/>
                <w:sz w:val="20"/>
                <w:szCs w:val="20"/>
                <w:lang w:eastAsia="ru-RU"/>
              </w:rPr>
              <w:drawing>
                <wp:inline distT="0" distB="0" distL="0" distR="0" wp14:anchorId="6EA87B8D" wp14:editId="5098D0B9">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BFD6BDB" w14:textId="77777777" w:rsidR="00130A5D" w:rsidRPr="00130A5D" w:rsidRDefault="00130A5D" w:rsidP="00130A5D">
            <w:pPr>
              <w:spacing w:after="0" w:line="240" w:lineRule="auto"/>
              <w:rPr>
                <w:rFonts w:ascii="Times New Roman" w:eastAsia="Times New Roman" w:hAnsi="Times New Roman" w:cs="Times New Roman"/>
                <w:sz w:val="26"/>
                <w:szCs w:val="26"/>
                <w:lang w:eastAsia="ru-RU"/>
              </w:rPr>
            </w:pPr>
          </w:p>
        </w:tc>
      </w:tr>
      <w:tr w:rsidR="00130A5D" w:rsidRPr="00130A5D" w14:paraId="097C9B06" w14:textId="77777777" w:rsidTr="0013334E">
        <w:trPr>
          <w:trHeight w:val="437"/>
        </w:trPr>
        <w:tc>
          <w:tcPr>
            <w:tcW w:w="9003" w:type="dxa"/>
            <w:gridSpan w:val="4"/>
            <w:shd w:val="clear" w:color="auto" w:fill="auto"/>
          </w:tcPr>
          <w:p w14:paraId="48F63DC3" w14:textId="77777777" w:rsidR="00130A5D" w:rsidRPr="00130A5D" w:rsidRDefault="00130A5D" w:rsidP="00130A5D">
            <w:pPr>
              <w:spacing w:after="0" w:line="240" w:lineRule="auto"/>
              <w:ind w:right="2"/>
              <w:jc w:val="center"/>
              <w:rPr>
                <w:rFonts w:ascii="Times New Roman" w:eastAsia="Times New Roman" w:hAnsi="Times New Roman" w:cs="Times New Roman"/>
                <w:b/>
                <w:color w:val="000000"/>
                <w:sz w:val="32"/>
                <w:szCs w:val="32"/>
                <w:lang w:eastAsia="ru-RU"/>
              </w:rPr>
            </w:pPr>
            <w:r w:rsidRPr="00130A5D">
              <w:rPr>
                <w:rFonts w:ascii="Times New Roman" w:eastAsia="Times New Roman" w:hAnsi="Times New Roman" w:cs="Times New Roman"/>
                <w:b/>
                <w:color w:val="000000"/>
                <w:sz w:val="32"/>
                <w:szCs w:val="32"/>
                <w:lang w:eastAsia="ru-RU"/>
              </w:rPr>
              <w:t>ПОСТАНОВЛЕНИЕ</w:t>
            </w:r>
          </w:p>
          <w:p w14:paraId="29AC35D6" w14:textId="77777777" w:rsidR="00130A5D" w:rsidRPr="00130A5D" w:rsidRDefault="00130A5D" w:rsidP="00130A5D">
            <w:pPr>
              <w:spacing w:after="0" w:line="240" w:lineRule="auto"/>
              <w:ind w:right="2"/>
              <w:jc w:val="center"/>
              <w:rPr>
                <w:rFonts w:ascii="Times New Roman" w:eastAsia="Times New Roman" w:hAnsi="Times New Roman" w:cs="Times New Roman"/>
                <w:b/>
                <w:color w:val="000000"/>
                <w:sz w:val="32"/>
                <w:szCs w:val="32"/>
                <w:lang w:eastAsia="ru-RU"/>
              </w:rPr>
            </w:pPr>
            <w:r w:rsidRPr="00130A5D">
              <w:rPr>
                <w:rFonts w:ascii="Times New Roman" w:eastAsia="Times New Roman" w:hAnsi="Times New Roman" w:cs="Times New Roman"/>
                <w:b/>
                <w:color w:val="000000"/>
                <w:sz w:val="32"/>
                <w:szCs w:val="32"/>
                <w:lang w:eastAsia="ru-RU"/>
              </w:rPr>
              <w:t>АДМИНИСТРАЦИИ ГОРОДА КОГАЛЫМА</w:t>
            </w:r>
          </w:p>
          <w:p w14:paraId="4E9A1DF8" w14:textId="77777777" w:rsidR="00130A5D" w:rsidRPr="00130A5D" w:rsidRDefault="00130A5D" w:rsidP="00130A5D">
            <w:pPr>
              <w:spacing w:after="0" w:line="240" w:lineRule="auto"/>
              <w:jc w:val="center"/>
              <w:rPr>
                <w:rFonts w:ascii="Times New Roman" w:eastAsia="Times New Roman" w:hAnsi="Times New Roman" w:cs="Times New Roman"/>
                <w:sz w:val="26"/>
                <w:szCs w:val="26"/>
                <w:lang w:eastAsia="ru-RU"/>
              </w:rPr>
            </w:pPr>
            <w:r w:rsidRPr="00130A5D">
              <w:rPr>
                <w:rFonts w:ascii="Times New Roman" w:eastAsia="Times New Roman" w:hAnsi="Times New Roman" w:cs="Times New Roman"/>
                <w:b/>
                <w:color w:val="000000"/>
                <w:sz w:val="28"/>
                <w:szCs w:val="28"/>
                <w:lang w:eastAsia="ru-RU"/>
              </w:rPr>
              <w:t>Ханты-Мансийского автономного округа - Югры</w:t>
            </w:r>
          </w:p>
        </w:tc>
      </w:tr>
      <w:tr w:rsidR="00130A5D" w:rsidRPr="00130A5D" w14:paraId="41B514AD" w14:textId="77777777" w:rsidTr="0013334E">
        <w:trPr>
          <w:trHeight w:val="437"/>
        </w:trPr>
        <w:tc>
          <w:tcPr>
            <w:tcW w:w="4501" w:type="dxa"/>
            <w:gridSpan w:val="2"/>
            <w:shd w:val="clear" w:color="auto" w:fill="auto"/>
          </w:tcPr>
          <w:p w14:paraId="0C53E630" w14:textId="77777777" w:rsidR="00130A5D" w:rsidRPr="00130A5D" w:rsidRDefault="00130A5D" w:rsidP="00130A5D">
            <w:pPr>
              <w:spacing w:after="0" w:line="240" w:lineRule="auto"/>
              <w:ind w:right="2"/>
              <w:rPr>
                <w:rFonts w:ascii="Times New Roman" w:eastAsia="Times New Roman" w:hAnsi="Times New Roman" w:cs="Times New Roman"/>
                <w:color w:val="D9D9D9"/>
                <w:sz w:val="26"/>
                <w:szCs w:val="26"/>
                <w:lang w:eastAsia="ru-RU"/>
              </w:rPr>
            </w:pPr>
          </w:p>
          <w:p w14:paraId="09B26AF9" w14:textId="77777777" w:rsidR="00130A5D" w:rsidRPr="00130A5D" w:rsidRDefault="00130A5D" w:rsidP="00130A5D">
            <w:pPr>
              <w:spacing w:after="0" w:line="240" w:lineRule="auto"/>
              <w:ind w:right="2"/>
              <w:rPr>
                <w:rFonts w:ascii="Times New Roman" w:eastAsia="Times New Roman" w:hAnsi="Times New Roman" w:cs="Times New Roman"/>
                <w:b/>
                <w:color w:val="000000"/>
                <w:sz w:val="32"/>
                <w:szCs w:val="32"/>
                <w:lang w:eastAsia="ru-RU"/>
              </w:rPr>
            </w:pPr>
            <w:r w:rsidRPr="00130A5D">
              <w:rPr>
                <w:rFonts w:ascii="Times New Roman" w:eastAsia="Times New Roman" w:hAnsi="Times New Roman" w:cs="Times New Roman"/>
                <w:color w:val="D9D9D9"/>
                <w:sz w:val="26"/>
                <w:szCs w:val="26"/>
                <w:lang w:eastAsia="ru-RU"/>
              </w:rPr>
              <w:t xml:space="preserve">от </w:t>
            </w:r>
            <w:r w:rsidRPr="00130A5D">
              <w:rPr>
                <w:rFonts w:ascii="Times New Roman" w:eastAsia="Times New Roman" w:hAnsi="Times New Roman" w:cs="Times New Roman"/>
                <w:color w:val="D9D9D9"/>
                <w:sz w:val="26"/>
                <w:szCs w:val="26"/>
                <w:lang w:val="en-US" w:eastAsia="ru-RU"/>
              </w:rPr>
              <w:t>[</w:t>
            </w:r>
            <w:r w:rsidRPr="00130A5D">
              <w:rPr>
                <w:rFonts w:ascii="Times New Roman" w:eastAsia="Times New Roman" w:hAnsi="Times New Roman" w:cs="Times New Roman"/>
                <w:color w:val="D9D9D9"/>
                <w:sz w:val="26"/>
                <w:szCs w:val="26"/>
                <w:lang w:eastAsia="ru-RU"/>
              </w:rPr>
              <w:t>Дата документа</w:t>
            </w:r>
            <w:r w:rsidRPr="00130A5D">
              <w:rPr>
                <w:rFonts w:ascii="Times New Roman" w:eastAsia="Times New Roman" w:hAnsi="Times New Roman" w:cs="Times New Roman"/>
                <w:color w:val="D9D9D9"/>
                <w:sz w:val="26"/>
                <w:szCs w:val="26"/>
                <w:lang w:val="en-US" w:eastAsia="ru-RU"/>
              </w:rPr>
              <w:t>]</w:t>
            </w:r>
          </w:p>
        </w:tc>
        <w:tc>
          <w:tcPr>
            <w:tcW w:w="4502" w:type="dxa"/>
            <w:gridSpan w:val="2"/>
            <w:shd w:val="clear" w:color="auto" w:fill="auto"/>
          </w:tcPr>
          <w:p w14:paraId="1CBE9A64" w14:textId="77777777" w:rsidR="00130A5D" w:rsidRPr="00130A5D" w:rsidRDefault="00130A5D" w:rsidP="00130A5D">
            <w:pPr>
              <w:spacing w:after="0" w:line="240" w:lineRule="auto"/>
              <w:ind w:right="2"/>
              <w:jc w:val="right"/>
              <w:rPr>
                <w:rFonts w:ascii="Times New Roman" w:eastAsia="Times New Roman" w:hAnsi="Times New Roman" w:cs="Times New Roman"/>
                <w:color w:val="D9D9D9"/>
                <w:sz w:val="26"/>
                <w:szCs w:val="26"/>
                <w:lang w:eastAsia="ru-RU"/>
              </w:rPr>
            </w:pPr>
          </w:p>
          <w:p w14:paraId="5735B030" w14:textId="77777777" w:rsidR="00130A5D" w:rsidRPr="00130A5D" w:rsidRDefault="00130A5D" w:rsidP="00130A5D">
            <w:pPr>
              <w:spacing w:after="0" w:line="240" w:lineRule="auto"/>
              <w:ind w:right="2"/>
              <w:jc w:val="right"/>
              <w:rPr>
                <w:rFonts w:ascii="Times New Roman" w:eastAsia="Times New Roman" w:hAnsi="Times New Roman" w:cs="Times New Roman"/>
                <w:b/>
                <w:color w:val="000000"/>
                <w:sz w:val="32"/>
                <w:szCs w:val="32"/>
                <w:lang w:eastAsia="ru-RU"/>
              </w:rPr>
            </w:pPr>
            <w:r w:rsidRPr="00130A5D">
              <w:rPr>
                <w:rFonts w:ascii="Times New Roman" w:eastAsia="Times New Roman" w:hAnsi="Times New Roman" w:cs="Times New Roman"/>
                <w:color w:val="D9D9D9"/>
                <w:sz w:val="26"/>
                <w:szCs w:val="26"/>
                <w:lang w:eastAsia="ru-RU"/>
              </w:rPr>
              <w:t>№ [Номер документа]</w:t>
            </w:r>
          </w:p>
        </w:tc>
      </w:tr>
    </w:tbl>
    <w:p w14:paraId="5AE7189F" w14:textId="77777777" w:rsidR="00130A5D" w:rsidRPr="00130A5D" w:rsidRDefault="00130A5D" w:rsidP="00130A5D">
      <w:pPr>
        <w:tabs>
          <w:tab w:val="left" w:pos="2030"/>
        </w:tabs>
        <w:spacing w:after="0" w:line="240" w:lineRule="auto"/>
        <w:rPr>
          <w:rFonts w:ascii="Times New Roman" w:eastAsia="Times New Roman" w:hAnsi="Times New Roman" w:cs="Times New Roman"/>
          <w:sz w:val="26"/>
          <w:szCs w:val="26"/>
          <w:lang w:eastAsia="ru-RU"/>
        </w:rPr>
      </w:pPr>
    </w:p>
    <w:p w14:paraId="3854BA03" w14:textId="77777777" w:rsidR="0098129A" w:rsidRDefault="0098129A" w:rsidP="00913811">
      <w:pPr>
        <w:pStyle w:val="a3"/>
        <w:rPr>
          <w:rFonts w:ascii="Times New Roman" w:hAnsi="Times New Roman" w:cs="Times New Roman"/>
          <w:sz w:val="26"/>
          <w:szCs w:val="26"/>
        </w:rPr>
      </w:pPr>
    </w:p>
    <w:p w14:paraId="4CF68772"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Об утверждении</w:t>
      </w:r>
      <w:r>
        <w:rPr>
          <w:rFonts w:ascii="Times New Roman" w:eastAsia="Times New Roman" w:hAnsi="Times New Roman" w:cs="Times New Roman"/>
          <w:bCs/>
          <w:sz w:val="26"/>
          <w:szCs w:val="26"/>
          <w:lang w:eastAsia="ru-RU"/>
        </w:rPr>
        <w:t xml:space="preserve"> порядка</w:t>
      </w:r>
      <w:r w:rsidRPr="00CA24FB">
        <w:rPr>
          <w:rFonts w:ascii="Times New Roman" w:eastAsia="Times New Roman" w:hAnsi="Times New Roman" w:cs="Times New Roman"/>
          <w:bCs/>
          <w:sz w:val="26"/>
          <w:szCs w:val="26"/>
          <w:lang w:eastAsia="ru-RU"/>
        </w:rPr>
        <w:t xml:space="preserve"> </w:t>
      </w:r>
      <w:bookmarkStart w:id="0" w:name="_Hlk128940265"/>
      <w:r w:rsidRPr="00CA24FB">
        <w:rPr>
          <w:rFonts w:ascii="Times New Roman" w:eastAsia="Times New Roman" w:hAnsi="Times New Roman" w:cs="Times New Roman"/>
          <w:bCs/>
          <w:sz w:val="26"/>
          <w:szCs w:val="26"/>
          <w:lang w:eastAsia="ru-RU"/>
        </w:rPr>
        <w:t xml:space="preserve">проведения </w:t>
      </w:r>
    </w:p>
    <w:p w14:paraId="106BCD1D"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оценки последствий принятия решения </w:t>
      </w:r>
    </w:p>
    <w:p w14:paraId="7888B8A6"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о реконструкции, модернизации, об изменении </w:t>
      </w:r>
    </w:p>
    <w:p w14:paraId="7358B947"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назначения или о ликвидации объекта </w:t>
      </w:r>
    </w:p>
    <w:p w14:paraId="0AC9BC87"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социальной инфраструктуры для детей, </w:t>
      </w:r>
    </w:p>
    <w:p w14:paraId="03AA885E"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являющегося муниципальной собственностью, </w:t>
      </w:r>
    </w:p>
    <w:p w14:paraId="2A8FF4FE"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оценки последствий заключения муниципальной </w:t>
      </w:r>
    </w:p>
    <w:p w14:paraId="460CE786"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организацией, образующей социальную </w:t>
      </w:r>
    </w:p>
    <w:p w14:paraId="37122C45"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инфраструктуру для детей, договора аренды, </w:t>
      </w:r>
    </w:p>
    <w:p w14:paraId="5B9FBE71"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договора безвозмездного пользования, </w:t>
      </w:r>
    </w:p>
    <w:p w14:paraId="020C9662"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закрепленных за ней объектов собственности, </w:t>
      </w:r>
    </w:p>
    <w:p w14:paraId="568AFFF9"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а также о реорганизации или ликвидации </w:t>
      </w:r>
    </w:p>
    <w:p w14:paraId="40DE8F30"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муниципальных организаций, образующих </w:t>
      </w:r>
    </w:p>
    <w:p w14:paraId="58D46CAA"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социальную инфраструктуру для детей, </w:t>
      </w:r>
    </w:p>
    <w:p w14:paraId="507C0005"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включая критерии этой оценки</w:t>
      </w:r>
      <w:bookmarkEnd w:id="0"/>
      <w:r w:rsidRPr="00CA24FB">
        <w:rPr>
          <w:rFonts w:ascii="Times New Roman" w:eastAsia="Times New Roman" w:hAnsi="Times New Roman" w:cs="Times New Roman"/>
          <w:bCs/>
          <w:sz w:val="26"/>
          <w:szCs w:val="26"/>
          <w:lang w:eastAsia="ru-RU"/>
        </w:rPr>
        <w:t xml:space="preserve">, </w:t>
      </w:r>
    </w:p>
    <w:p w14:paraId="303FBE2E"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порядок создания комиссии </w:t>
      </w:r>
    </w:p>
    <w:p w14:paraId="110B1B76" w14:textId="77777777" w:rsidR="00FF6EE7"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 xml:space="preserve">по оценке последствий такого решения </w:t>
      </w:r>
    </w:p>
    <w:p w14:paraId="041243CE" w14:textId="186FB8A4" w:rsidR="00CA24FB" w:rsidRPr="00CA24FB" w:rsidRDefault="00CA24FB" w:rsidP="00FF6EE7">
      <w:pPr>
        <w:widowControl w:val="0"/>
        <w:autoSpaceDE w:val="0"/>
        <w:autoSpaceDN w:val="0"/>
        <w:spacing w:after="0" w:line="240" w:lineRule="auto"/>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и подготовки ею заключений</w:t>
      </w:r>
    </w:p>
    <w:p w14:paraId="4BBFE245" w14:textId="77777777" w:rsidR="00CA24FB" w:rsidRPr="00CA24FB" w:rsidRDefault="00CA24FB" w:rsidP="00CA24FB">
      <w:pPr>
        <w:widowControl w:val="0"/>
        <w:autoSpaceDE w:val="0"/>
        <w:autoSpaceDN w:val="0"/>
        <w:spacing w:after="1" w:line="240" w:lineRule="auto"/>
        <w:rPr>
          <w:rFonts w:ascii="Times New Roman" w:eastAsia="Times New Roman" w:hAnsi="Times New Roman" w:cs="Times New Roman"/>
          <w:sz w:val="26"/>
          <w:szCs w:val="26"/>
          <w:lang w:eastAsia="ru-RU"/>
        </w:rPr>
      </w:pPr>
    </w:p>
    <w:p w14:paraId="1B583FE5"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65F1A9C1" w14:textId="745E7FC2" w:rsidR="00FF6EE7" w:rsidRPr="00FF6EE7" w:rsidRDefault="00CA24FB" w:rsidP="00FF6E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В соответствии с</w:t>
      </w:r>
      <w:r w:rsidR="00FF6EE7">
        <w:rPr>
          <w:rFonts w:ascii="Arial" w:eastAsia="Times New Roman" w:hAnsi="Arial" w:cs="Arial"/>
          <w:sz w:val="20"/>
          <w:lang w:eastAsia="ru-RU"/>
        </w:rPr>
        <w:t xml:space="preserve"> </w:t>
      </w:r>
      <w:r w:rsidR="00FF6EE7" w:rsidRPr="00FF6EE7">
        <w:rPr>
          <w:rFonts w:ascii="Times New Roman" w:eastAsia="Times New Roman" w:hAnsi="Times New Roman" w:cs="Times New Roman"/>
          <w:sz w:val="26"/>
          <w:szCs w:val="26"/>
          <w:lang w:eastAsia="ru-RU"/>
        </w:rPr>
        <w:t xml:space="preserve">Федеральным законом от 29.12.2022 №635-ФЗ «О внесении изменений в статью 13 </w:t>
      </w:r>
      <w:r w:rsidRPr="00CA24FB">
        <w:rPr>
          <w:rFonts w:ascii="Times New Roman" w:eastAsia="Times New Roman" w:hAnsi="Times New Roman" w:cs="Times New Roman"/>
          <w:sz w:val="26"/>
          <w:szCs w:val="26"/>
          <w:lang w:eastAsia="ru-RU"/>
        </w:rPr>
        <w:t xml:space="preserve">Федерального закона «Об основных гарантиях прав ребенка в Российской Федерации», </w:t>
      </w:r>
      <w:r w:rsidR="00571315">
        <w:rPr>
          <w:rFonts w:ascii="Times New Roman" w:eastAsia="Times New Roman" w:hAnsi="Times New Roman" w:cs="Times New Roman"/>
          <w:sz w:val="26"/>
          <w:szCs w:val="26"/>
          <w:lang w:eastAsia="ru-RU"/>
        </w:rPr>
        <w:t>на основании Положения</w:t>
      </w:r>
      <w:r w:rsidR="00571315" w:rsidRPr="00FF6EE7">
        <w:rPr>
          <w:rFonts w:ascii="Times New Roman" w:eastAsia="Times New Roman" w:hAnsi="Times New Roman" w:cs="Times New Roman"/>
          <w:sz w:val="26"/>
          <w:szCs w:val="26"/>
          <w:lang w:eastAsia="ru-RU"/>
        </w:rPr>
        <w:t xml:space="preserve"> о порядке управления и распоряжения имуществом, находящимся в муниципальной собственности города Когалыма</w:t>
      </w:r>
      <w:r w:rsidR="00937328">
        <w:rPr>
          <w:rFonts w:ascii="Times New Roman" w:eastAsia="Times New Roman" w:hAnsi="Times New Roman" w:cs="Times New Roman"/>
          <w:sz w:val="26"/>
          <w:szCs w:val="26"/>
          <w:lang w:eastAsia="ru-RU"/>
        </w:rPr>
        <w:t>, утвержденного</w:t>
      </w:r>
      <w:r w:rsidR="00571315">
        <w:rPr>
          <w:rFonts w:ascii="Times New Roman" w:eastAsia="Times New Roman" w:hAnsi="Times New Roman" w:cs="Times New Roman"/>
          <w:sz w:val="26"/>
          <w:szCs w:val="26"/>
          <w:lang w:eastAsia="ru-RU"/>
        </w:rPr>
        <w:t xml:space="preserve"> </w:t>
      </w:r>
      <w:r w:rsidR="00FF6EE7">
        <w:rPr>
          <w:rFonts w:ascii="Times New Roman" w:eastAsia="Times New Roman" w:hAnsi="Times New Roman" w:cs="Times New Roman"/>
          <w:sz w:val="26"/>
          <w:szCs w:val="26"/>
          <w:lang w:eastAsia="ru-RU"/>
        </w:rPr>
        <w:t>решением Думы города Когалыма от 26.04.2011 №16-ГД</w:t>
      </w:r>
      <w:r w:rsidR="00571315">
        <w:rPr>
          <w:rFonts w:ascii="Times New Roman" w:eastAsia="Times New Roman" w:hAnsi="Times New Roman" w:cs="Times New Roman"/>
          <w:sz w:val="26"/>
          <w:szCs w:val="26"/>
          <w:lang w:eastAsia="ru-RU"/>
        </w:rPr>
        <w:t>,</w:t>
      </w:r>
      <w:r w:rsidR="00FF6EE7" w:rsidRPr="00FF6EE7">
        <w:rPr>
          <w:rFonts w:ascii="Times New Roman" w:hAnsi="Times New Roman" w:cs="Times New Roman"/>
          <w:sz w:val="26"/>
          <w:szCs w:val="26"/>
        </w:rPr>
        <w:t xml:space="preserve"> </w:t>
      </w:r>
    </w:p>
    <w:p w14:paraId="2397EAF7" w14:textId="58FA0C76" w:rsidR="00CA24FB" w:rsidRPr="00CA24FB" w:rsidRDefault="00CA24FB" w:rsidP="00CA24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61DD71B" w14:textId="77777777" w:rsidR="00CA24FB" w:rsidRPr="00CA24FB" w:rsidRDefault="00CA24FB" w:rsidP="00CA24FB">
      <w:pPr>
        <w:widowControl w:val="0"/>
        <w:autoSpaceDE w:val="0"/>
        <w:autoSpaceDN w:val="0"/>
        <w:spacing w:before="200" w:after="0" w:line="240" w:lineRule="auto"/>
        <w:ind w:firstLine="540"/>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1. Утвердить:</w:t>
      </w:r>
    </w:p>
    <w:p w14:paraId="11D1E454" w14:textId="77777777" w:rsidR="00CA24FB" w:rsidRPr="00CA24FB" w:rsidRDefault="00CA24FB" w:rsidP="00CA24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1.1.</w:t>
      </w:r>
      <w:r w:rsidRPr="00CA24FB">
        <w:rPr>
          <w:rFonts w:ascii="Arial" w:eastAsia="Times New Roman" w:hAnsi="Arial" w:cs="Arial"/>
          <w:sz w:val="20"/>
          <w:lang w:eastAsia="ru-RU"/>
        </w:rPr>
        <w:t xml:space="preserve"> </w:t>
      </w:r>
      <w:r w:rsidRPr="00CA24FB">
        <w:rPr>
          <w:rFonts w:ascii="Times New Roman" w:eastAsia="Times New Roman" w:hAnsi="Times New Roman" w:cs="Times New Roman"/>
          <w:sz w:val="26"/>
          <w:szCs w:val="26"/>
          <w:lang w:eastAsia="ru-RU"/>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оценки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включая критерии этой оценки согласно приложению 1 к постановлению.</w:t>
      </w:r>
    </w:p>
    <w:p w14:paraId="3C3122DD" w14:textId="77777777" w:rsidR="00CA24FB" w:rsidRDefault="00CA24FB" w:rsidP="00CA24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1.2. Порядок</w:t>
      </w:r>
      <w:r w:rsidRPr="00CA24FB">
        <w:rPr>
          <w:rFonts w:ascii="Arial" w:eastAsia="Times New Roman" w:hAnsi="Arial" w:cs="Arial"/>
          <w:sz w:val="20"/>
          <w:lang w:eastAsia="ru-RU"/>
        </w:rPr>
        <w:t xml:space="preserve"> </w:t>
      </w:r>
      <w:r w:rsidRPr="00CA24FB">
        <w:rPr>
          <w:rFonts w:ascii="Times New Roman" w:eastAsia="Times New Roman" w:hAnsi="Times New Roman" w:cs="Times New Roman"/>
          <w:sz w:val="26"/>
          <w:szCs w:val="26"/>
          <w:lang w:eastAsia="ru-RU"/>
        </w:rPr>
        <w:t xml:space="preserve">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w:t>
      </w:r>
      <w:r w:rsidRPr="00CA24FB">
        <w:rPr>
          <w:rFonts w:ascii="Times New Roman" w:eastAsia="Times New Roman" w:hAnsi="Times New Roman" w:cs="Times New Roman"/>
          <w:sz w:val="26"/>
          <w:szCs w:val="26"/>
          <w:lang w:eastAsia="ru-RU"/>
        </w:rPr>
        <w:lastRenderedPageBreak/>
        <w:t>собственностью, оценки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согласно приложению 2 к постановлению.</w:t>
      </w:r>
    </w:p>
    <w:p w14:paraId="269DA524" w14:textId="77777777" w:rsidR="00FD1948" w:rsidRDefault="00FD1948" w:rsidP="00CA24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65B0A0F4" w14:textId="0FCF477E" w:rsidR="00FD1948" w:rsidRPr="00FD1948" w:rsidRDefault="00FD1948" w:rsidP="00CA24FB">
      <w:pPr>
        <w:pStyle w:val="ConsPlusNormal"/>
        <w:numPr>
          <w:ilvl w:val="0"/>
          <w:numId w:val="3"/>
        </w:numPr>
        <w:ind w:left="0" w:firstLine="709"/>
        <w:jc w:val="both"/>
        <w:rPr>
          <w:rFonts w:ascii="Times New Roman" w:hAnsi="Times New Roman"/>
          <w:color w:val="000000" w:themeColor="text1"/>
          <w:sz w:val="26"/>
          <w:szCs w:val="26"/>
        </w:rPr>
      </w:pPr>
      <w:r w:rsidRPr="00FD1948">
        <w:rPr>
          <w:rFonts w:ascii="Times New Roman" w:hAnsi="Times New Roman" w:cs="Times New Roman"/>
          <w:sz w:val="26"/>
          <w:szCs w:val="26"/>
        </w:rPr>
        <w:t xml:space="preserve">Управлению образования Администрации города Когалыма (А.Н.Лаврентьева) направить в юридическое управление Администрации города Когалыма </w:t>
      </w:r>
      <w:r w:rsidRPr="00FD1948">
        <w:rPr>
          <w:rFonts w:ascii="Times New Roman" w:hAnsi="Times New Roman" w:cs="Times New Roman"/>
          <w:spacing w:val="-6"/>
          <w:sz w:val="26"/>
          <w:szCs w:val="26"/>
        </w:rPr>
        <w:t>текст насто</w:t>
      </w:r>
      <w:r w:rsidR="00FD73C2">
        <w:rPr>
          <w:rFonts w:ascii="Times New Roman" w:hAnsi="Times New Roman" w:cs="Times New Roman"/>
          <w:spacing w:val="-6"/>
          <w:sz w:val="26"/>
          <w:szCs w:val="26"/>
        </w:rPr>
        <w:t>ящего постановления и приложения</w:t>
      </w:r>
      <w:bookmarkStart w:id="1" w:name="_GoBack"/>
      <w:bookmarkEnd w:id="1"/>
      <w:r w:rsidRPr="00FD1948">
        <w:rPr>
          <w:rFonts w:ascii="Times New Roman" w:hAnsi="Times New Roman" w:cs="Times New Roman"/>
          <w:spacing w:val="-6"/>
          <w:sz w:val="26"/>
          <w:szCs w:val="26"/>
        </w:rPr>
        <w:t xml:space="preserve"> к нему, его реквизиты</w:t>
      </w:r>
      <w:r w:rsidRPr="00FD1948">
        <w:rPr>
          <w:rFonts w:ascii="Times New Roman" w:hAnsi="Times New Roman" w:cs="Times New Roman"/>
          <w:sz w:val="26"/>
          <w:szCs w:val="26"/>
        </w:rPr>
        <w:t>,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7517233E" w14:textId="77777777" w:rsidR="00FD1948" w:rsidRPr="00FD1948" w:rsidRDefault="00FD1948" w:rsidP="00FD1948">
      <w:pPr>
        <w:pStyle w:val="ConsPlusNormal"/>
        <w:ind w:left="709"/>
        <w:jc w:val="both"/>
        <w:rPr>
          <w:rFonts w:ascii="Times New Roman" w:hAnsi="Times New Roman"/>
          <w:color w:val="000000" w:themeColor="text1"/>
          <w:sz w:val="26"/>
          <w:szCs w:val="26"/>
        </w:rPr>
      </w:pPr>
    </w:p>
    <w:p w14:paraId="52BFBC91" w14:textId="01347681" w:rsidR="00CA24FB" w:rsidRDefault="00134A92" w:rsidP="00CA24FB">
      <w:pPr>
        <w:pStyle w:val="ConsPlusNormal"/>
        <w:numPr>
          <w:ilvl w:val="0"/>
          <w:numId w:val="3"/>
        </w:numPr>
        <w:ind w:left="0" w:firstLine="709"/>
        <w:jc w:val="both"/>
        <w:rPr>
          <w:rFonts w:ascii="Times New Roman" w:hAnsi="Times New Roman"/>
          <w:color w:val="000000" w:themeColor="text1"/>
          <w:sz w:val="26"/>
          <w:szCs w:val="26"/>
        </w:rPr>
      </w:pPr>
      <w:r w:rsidRPr="00C431A2">
        <w:rPr>
          <w:rFonts w:ascii="Times New Roman" w:hAnsi="Times New Roman"/>
          <w:sz w:val="26"/>
          <w:szCs w:val="26"/>
        </w:rPr>
        <w:t xml:space="preserve">Опубликовать настоящее постановление </w:t>
      </w:r>
      <w:r w:rsidR="00937328">
        <w:rPr>
          <w:rFonts w:ascii="Times New Roman" w:hAnsi="Times New Roman"/>
          <w:sz w:val="26"/>
          <w:szCs w:val="26"/>
        </w:rPr>
        <w:t>и приложения</w:t>
      </w:r>
      <w:r w:rsidR="00EA4145">
        <w:rPr>
          <w:rFonts w:ascii="Times New Roman" w:hAnsi="Times New Roman"/>
          <w:sz w:val="26"/>
          <w:szCs w:val="26"/>
        </w:rPr>
        <w:t xml:space="preserve"> к нему </w:t>
      </w:r>
      <w:r w:rsidRPr="00C431A2">
        <w:rPr>
          <w:rFonts w:ascii="Times New Roman" w:hAnsi="Times New Roman"/>
          <w:sz w:val="26"/>
          <w:szCs w:val="26"/>
        </w:rPr>
        <w:t xml:space="preserve">в газете «Когалымский вестник» и разместить на официальном сайте Администрации города Когалыма в сети «Интернет» </w:t>
      </w:r>
      <w:r w:rsidRPr="00400A3E">
        <w:rPr>
          <w:rFonts w:ascii="Times New Roman" w:hAnsi="Times New Roman" w:cs="Times New Roman"/>
          <w:color w:val="000000" w:themeColor="text1"/>
          <w:sz w:val="26"/>
          <w:szCs w:val="26"/>
        </w:rPr>
        <w:t>(</w:t>
      </w:r>
      <w:hyperlink r:id="rId6" w:history="1">
        <w:r w:rsidR="00FF6EE7" w:rsidRPr="009412E3">
          <w:rPr>
            <w:rStyle w:val="a4"/>
            <w:rFonts w:ascii="Times New Roman" w:eastAsiaTheme="majorEastAsia" w:hAnsi="Times New Roman" w:cs="Times New Roman"/>
            <w:sz w:val="26"/>
            <w:szCs w:val="26"/>
            <w:lang w:val="en-US"/>
          </w:rPr>
          <w:t>www</w:t>
        </w:r>
        <w:r w:rsidR="00FF6EE7" w:rsidRPr="009412E3">
          <w:rPr>
            <w:rStyle w:val="a4"/>
            <w:rFonts w:ascii="Times New Roman" w:eastAsiaTheme="majorEastAsia" w:hAnsi="Times New Roman" w:cs="Times New Roman"/>
            <w:sz w:val="26"/>
            <w:szCs w:val="26"/>
          </w:rPr>
          <w:t>.</w:t>
        </w:r>
        <w:proofErr w:type="spellStart"/>
        <w:r w:rsidR="00FF6EE7" w:rsidRPr="009412E3">
          <w:rPr>
            <w:rStyle w:val="a4"/>
            <w:rFonts w:ascii="Times New Roman" w:eastAsiaTheme="majorEastAsia" w:hAnsi="Times New Roman" w:cs="Times New Roman"/>
            <w:sz w:val="26"/>
            <w:szCs w:val="26"/>
            <w:lang w:val="en-US"/>
          </w:rPr>
          <w:t>admkogalym</w:t>
        </w:r>
        <w:proofErr w:type="spellEnd"/>
        <w:r w:rsidR="00FF6EE7" w:rsidRPr="009412E3">
          <w:rPr>
            <w:rStyle w:val="a4"/>
            <w:rFonts w:ascii="Times New Roman" w:eastAsiaTheme="majorEastAsia" w:hAnsi="Times New Roman" w:cs="Times New Roman"/>
            <w:sz w:val="26"/>
            <w:szCs w:val="26"/>
          </w:rPr>
          <w:t>.</w:t>
        </w:r>
        <w:proofErr w:type="spellStart"/>
        <w:r w:rsidR="00FF6EE7" w:rsidRPr="009412E3">
          <w:rPr>
            <w:rStyle w:val="a4"/>
            <w:rFonts w:ascii="Times New Roman" w:eastAsiaTheme="majorEastAsia" w:hAnsi="Times New Roman" w:cs="Times New Roman"/>
            <w:sz w:val="26"/>
            <w:szCs w:val="26"/>
            <w:lang w:val="en-US"/>
          </w:rPr>
          <w:t>ru</w:t>
        </w:r>
        <w:proofErr w:type="spellEnd"/>
      </w:hyperlink>
      <w:r w:rsidRPr="0098129A">
        <w:rPr>
          <w:rFonts w:ascii="Times New Roman" w:hAnsi="Times New Roman"/>
          <w:color w:val="000000" w:themeColor="text1"/>
          <w:sz w:val="26"/>
          <w:szCs w:val="26"/>
        </w:rPr>
        <w:t>).</w:t>
      </w:r>
    </w:p>
    <w:p w14:paraId="7CF0F87C" w14:textId="77777777" w:rsidR="00FD1948" w:rsidRDefault="00FD1948" w:rsidP="00FD1948">
      <w:pPr>
        <w:pStyle w:val="ConsPlusNormal"/>
        <w:ind w:left="709"/>
        <w:jc w:val="both"/>
        <w:rPr>
          <w:rFonts w:ascii="Times New Roman" w:hAnsi="Times New Roman"/>
          <w:color w:val="000000" w:themeColor="text1"/>
          <w:sz w:val="26"/>
          <w:szCs w:val="26"/>
        </w:rPr>
      </w:pPr>
    </w:p>
    <w:p w14:paraId="6971FE7B" w14:textId="6008F584" w:rsidR="00134A92" w:rsidRPr="00CA24FB" w:rsidRDefault="00134A92" w:rsidP="00CA24FB">
      <w:pPr>
        <w:pStyle w:val="ConsPlusNormal"/>
        <w:numPr>
          <w:ilvl w:val="0"/>
          <w:numId w:val="3"/>
        </w:numPr>
        <w:ind w:left="0" w:firstLine="709"/>
        <w:jc w:val="both"/>
        <w:rPr>
          <w:rFonts w:ascii="Times New Roman" w:hAnsi="Times New Roman"/>
          <w:color w:val="000000" w:themeColor="text1"/>
          <w:sz w:val="26"/>
          <w:szCs w:val="26"/>
        </w:rPr>
      </w:pPr>
      <w:r w:rsidRPr="00CA24FB">
        <w:rPr>
          <w:rFonts w:ascii="Times New Roman" w:hAnsi="Times New Roman"/>
          <w:sz w:val="26"/>
          <w:szCs w:val="26"/>
        </w:rPr>
        <w:t xml:space="preserve">Контроль за выполнением постановления возложить на заместителя главы города Когалыма </w:t>
      </w:r>
      <w:r w:rsidR="003827A5" w:rsidRPr="00CA24FB">
        <w:rPr>
          <w:rFonts w:ascii="Times New Roman" w:hAnsi="Times New Roman"/>
          <w:sz w:val="26"/>
          <w:szCs w:val="26"/>
        </w:rPr>
        <w:t xml:space="preserve">Л.А. </w:t>
      </w:r>
      <w:r w:rsidRPr="00CA24FB">
        <w:rPr>
          <w:rFonts w:ascii="Times New Roman" w:hAnsi="Times New Roman"/>
          <w:sz w:val="26"/>
          <w:szCs w:val="26"/>
        </w:rPr>
        <w:t>Юрьеву</w:t>
      </w:r>
      <w:r w:rsidR="003827A5" w:rsidRPr="00CA24FB">
        <w:rPr>
          <w:rFonts w:ascii="Times New Roman" w:hAnsi="Times New Roman"/>
          <w:sz w:val="26"/>
          <w:szCs w:val="26"/>
        </w:rPr>
        <w:t>.</w:t>
      </w:r>
      <w:r w:rsidRPr="00CA24FB">
        <w:rPr>
          <w:rFonts w:ascii="Times New Roman" w:hAnsi="Times New Roman"/>
          <w:sz w:val="26"/>
          <w:szCs w:val="26"/>
        </w:rPr>
        <w:t xml:space="preserve"> </w:t>
      </w:r>
    </w:p>
    <w:p w14:paraId="553C9E55" w14:textId="77777777" w:rsidR="00134A92" w:rsidRDefault="00134A92" w:rsidP="00134A92">
      <w:pPr>
        <w:pStyle w:val="ConsPlusNormal"/>
        <w:jc w:val="both"/>
        <w:rPr>
          <w:rFonts w:ascii="Times New Roman" w:hAnsi="Times New Roman" w:cs="Times New Roman"/>
          <w:sz w:val="26"/>
          <w:szCs w:val="26"/>
        </w:rPr>
      </w:pPr>
    </w:p>
    <w:p w14:paraId="3270D49F" w14:textId="77777777" w:rsidR="0098129A" w:rsidRPr="00C431A2" w:rsidRDefault="0098129A" w:rsidP="00134A92">
      <w:pPr>
        <w:pStyle w:val="ConsPlusNormal"/>
        <w:jc w:val="both"/>
        <w:rPr>
          <w:rFonts w:ascii="Times New Roman" w:hAnsi="Times New Roman" w:cs="Times New Roman"/>
          <w:sz w:val="26"/>
          <w:szCs w:val="26"/>
        </w:rPr>
      </w:pPr>
    </w:p>
    <w:p w14:paraId="480CCF00" w14:textId="77777777" w:rsidR="00134A92" w:rsidRDefault="00134A92" w:rsidP="00134A92">
      <w:pPr>
        <w:pStyle w:val="ConsPlusNormal"/>
        <w:rPr>
          <w:rFonts w:ascii="Times New Roman" w:hAnsi="Times New Roman" w:cs="Times New Roman"/>
          <w:sz w:val="26"/>
          <w:szCs w:val="26"/>
        </w:rPr>
      </w:pPr>
    </w:p>
    <w:tbl>
      <w:tblPr>
        <w:tblStyle w:val="a7"/>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835"/>
        <w:gridCol w:w="3119"/>
        <w:gridCol w:w="3135"/>
      </w:tblGrid>
      <w:tr w:rsidR="00DB3628" w:rsidRPr="00927695" w14:paraId="240C60DF" w14:textId="77777777" w:rsidTr="0098129A">
        <w:trPr>
          <w:trHeight w:val="1443"/>
        </w:trPr>
        <w:tc>
          <w:tcPr>
            <w:tcW w:w="2835" w:type="dxa"/>
          </w:tcPr>
          <w:sdt>
            <w:sdtPr>
              <w:rPr>
                <w:sz w:val="26"/>
                <w:szCs w:val="26"/>
              </w:rPr>
              <w:id w:val="-969437706"/>
              <w:placeholder>
                <w:docPart w:val="E02D70E140E74AE7B0D55B948A79FED1"/>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6303A9AB" w14:textId="15740B70" w:rsidR="00DB3628" w:rsidRPr="008465F5" w:rsidRDefault="00D63732" w:rsidP="0013334E">
                <w:pPr>
                  <w:rPr>
                    <w:sz w:val="28"/>
                    <w:szCs w:val="28"/>
                  </w:rPr>
                </w:pPr>
                <w:r>
                  <w:rPr>
                    <w:sz w:val="26"/>
                    <w:szCs w:val="26"/>
                  </w:rPr>
                  <w:t>Исполняющий обязанности главы города Когалыма</w:t>
                </w:r>
              </w:p>
            </w:sdtContent>
          </w:sdt>
        </w:tc>
        <w:tc>
          <w:tcPr>
            <w:tcW w:w="3119" w:type="dxa"/>
            <w:vAlign w:val="center"/>
          </w:tcPr>
          <w:p w14:paraId="1E90E149" w14:textId="77777777" w:rsidR="00DB3628" w:rsidRPr="00903CF1" w:rsidRDefault="00DB3628" w:rsidP="0013334E">
            <w:pPr>
              <w:pStyle w:val="a3"/>
              <w:jc w:val="center"/>
              <w:rPr>
                <w:b/>
                <w:color w:val="D9D9D9" w:themeColor="background1" w:themeShade="D9"/>
              </w:rPr>
            </w:pPr>
            <w:r>
              <w:rPr>
                <w:noProof/>
                <w:sz w:val="26"/>
                <w:lang w:eastAsia="ru-RU"/>
              </w:rPr>
              <w:drawing>
                <wp:anchor distT="36830" distB="36830" distL="6400800" distR="6400800" simplePos="0" relativeHeight="251659264" behindDoc="0" locked="0" layoutInCell="1" allowOverlap="1" wp14:anchorId="09ED0589" wp14:editId="64FA06EC">
                  <wp:simplePos x="0" y="0"/>
                  <wp:positionH relativeFrom="margin">
                    <wp:posOffset>97155</wp:posOffset>
                  </wp:positionH>
                  <wp:positionV relativeFrom="paragraph">
                    <wp:posOffset>-11430</wp:posOffset>
                  </wp:positionV>
                  <wp:extent cx="228600" cy="2819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anchor>
              </w:drawing>
            </w:r>
            <w:r w:rsidRPr="00903CF1">
              <w:rPr>
                <w:b/>
                <w:color w:val="D9D9D9" w:themeColor="background1" w:themeShade="D9"/>
              </w:rPr>
              <w:t>ДОКУМЕНТ ПОДПИСАН</w:t>
            </w:r>
          </w:p>
          <w:p w14:paraId="371F7108" w14:textId="77777777" w:rsidR="00DB3628" w:rsidRPr="00903CF1" w:rsidRDefault="00DB3628" w:rsidP="0013334E">
            <w:pPr>
              <w:pStyle w:val="a3"/>
              <w:jc w:val="center"/>
              <w:rPr>
                <w:b/>
                <w:color w:val="D9D9D9" w:themeColor="background1" w:themeShade="D9"/>
              </w:rPr>
            </w:pPr>
            <w:r w:rsidRPr="00903CF1">
              <w:rPr>
                <w:b/>
                <w:color w:val="D9D9D9" w:themeColor="background1" w:themeShade="D9"/>
              </w:rPr>
              <w:t>ЭЛЕКТРОННОЙ ПОДПИСЬЮ</w:t>
            </w:r>
          </w:p>
          <w:p w14:paraId="4C400CA2" w14:textId="77777777" w:rsidR="00DB3628" w:rsidRPr="00903CF1" w:rsidRDefault="00DB3628" w:rsidP="0013334E">
            <w:pPr>
              <w:autoSpaceDE w:val="0"/>
              <w:autoSpaceDN w:val="0"/>
              <w:adjustRightInd w:val="0"/>
              <w:rPr>
                <w:color w:val="D9D9D9" w:themeColor="background1" w:themeShade="D9"/>
                <w:sz w:val="8"/>
                <w:szCs w:val="8"/>
              </w:rPr>
            </w:pPr>
          </w:p>
          <w:p w14:paraId="50317CB1" w14:textId="77777777" w:rsidR="00DB3628" w:rsidRPr="00903CF1" w:rsidRDefault="00DB3628" w:rsidP="0013334E">
            <w:pPr>
              <w:autoSpaceDE w:val="0"/>
              <w:autoSpaceDN w:val="0"/>
              <w:adjustRightInd w:val="0"/>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14:paraId="158963FA" w14:textId="77777777" w:rsidR="00DB3628" w:rsidRPr="00903CF1" w:rsidRDefault="00DB3628" w:rsidP="0013334E">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52CD20D8" w14:textId="77777777" w:rsidR="00DB3628" w:rsidRDefault="00DB3628" w:rsidP="0013334E">
            <w:pPr>
              <w:pStyle w:val="a3"/>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14:paraId="2271F30F" w14:textId="77777777" w:rsidR="00DB3628" w:rsidRPr="00CA7141" w:rsidRDefault="00DB3628" w:rsidP="0013334E">
            <w:pPr>
              <w:pStyle w:val="a3"/>
              <w:rPr>
                <w:sz w:val="10"/>
                <w:szCs w:val="10"/>
              </w:rPr>
            </w:pPr>
          </w:p>
        </w:tc>
        <w:tc>
          <w:tcPr>
            <w:tcW w:w="3135" w:type="dxa"/>
          </w:tcPr>
          <w:sdt>
            <w:sdtPr>
              <w:rPr>
                <w:sz w:val="26"/>
                <w:szCs w:val="26"/>
              </w:rPr>
              <w:id w:val="-715894879"/>
              <w:placeholder>
                <w:docPart w:val="E02D70E140E74AE7B0D55B948A79FED1"/>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listItem w:displayText="А.М.Качанов" w:value="А.М.Качанов"/>
              </w:dropDownList>
            </w:sdtPr>
            <w:sdtEndPr/>
            <w:sdtContent>
              <w:p w14:paraId="08865235" w14:textId="105B35B0" w:rsidR="00DB3628" w:rsidRPr="00465FC6" w:rsidRDefault="00D63732" w:rsidP="0013334E">
                <w:pPr>
                  <w:jc w:val="right"/>
                  <w:rPr>
                    <w:sz w:val="28"/>
                    <w:szCs w:val="28"/>
                  </w:rPr>
                </w:pPr>
                <w:r>
                  <w:rPr>
                    <w:sz w:val="26"/>
                    <w:szCs w:val="26"/>
                  </w:rPr>
                  <w:t>Р.Я.Ярема</w:t>
                </w:r>
              </w:p>
            </w:sdtContent>
          </w:sdt>
        </w:tc>
      </w:tr>
    </w:tbl>
    <w:p w14:paraId="20E897BF" w14:textId="0D4CB4D7" w:rsidR="00130A5D" w:rsidRDefault="00130A5D" w:rsidP="00130A5D">
      <w:pPr>
        <w:pStyle w:val="ConsPlusNormal"/>
        <w:ind w:firstLine="708"/>
        <w:rPr>
          <w:rFonts w:ascii="Times New Roman" w:hAnsi="Times New Roman" w:cs="Times New Roman"/>
          <w:sz w:val="26"/>
          <w:szCs w:val="26"/>
        </w:rPr>
      </w:pPr>
    </w:p>
    <w:p w14:paraId="52C25905" w14:textId="04DE0882" w:rsidR="00D84D23" w:rsidRDefault="00D84D23" w:rsidP="00130A5D">
      <w:pPr>
        <w:pStyle w:val="ConsPlusNormal"/>
        <w:ind w:firstLine="708"/>
        <w:rPr>
          <w:rFonts w:ascii="Times New Roman" w:hAnsi="Times New Roman" w:cs="Times New Roman"/>
          <w:sz w:val="26"/>
          <w:szCs w:val="26"/>
        </w:rPr>
      </w:pPr>
    </w:p>
    <w:p w14:paraId="54F92816" w14:textId="7583AB0E" w:rsidR="00D84D23" w:rsidRDefault="00D84D23" w:rsidP="00130A5D">
      <w:pPr>
        <w:pStyle w:val="ConsPlusNormal"/>
        <w:ind w:firstLine="708"/>
        <w:rPr>
          <w:rFonts w:ascii="Times New Roman" w:hAnsi="Times New Roman" w:cs="Times New Roman"/>
          <w:sz w:val="26"/>
          <w:szCs w:val="26"/>
        </w:rPr>
      </w:pPr>
    </w:p>
    <w:p w14:paraId="57463AD6" w14:textId="3C4BFC3C" w:rsidR="00D84D23" w:rsidRDefault="00D84D23" w:rsidP="00130A5D">
      <w:pPr>
        <w:pStyle w:val="ConsPlusNormal"/>
        <w:ind w:firstLine="708"/>
        <w:rPr>
          <w:rFonts w:ascii="Times New Roman" w:hAnsi="Times New Roman" w:cs="Times New Roman"/>
          <w:sz w:val="26"/>
          <w:szCs w:val="26"/>
        </w:rPr>
      </w:pPr>
    </w:p>
    <w:p w14:paraId="4A185121" w14:textId="21ED35D5" w:rsidR="00D84D23" w:rsidRDefault="00D84D23" w:rsidP="00130A5D">
      <w:pPr>
        <w:pStyle w:val="ConsPlusNormal"/>
        <w:ind w:firstLine="708"/>
        <w:rPr>
          <w:rFonts w:ascii="Times New Roman" w:hAnsi="Times New Roman" w:cs="Times New Roman"/>
          <w:sz w:val="26"/>
          <w:szCs w:val="26"/>
        </w:rPr>
      </w:pPr>
    </w:p>
    <w:p w14:paraId="2436F3DD" w14:textId="6B3623B3" w:rsidR="00D84D23" w:rsidRDefault="00D84D23" w:rsidP="00130A5D">
      <w:pPr>
        <w:pStyle w:val="ConsPlusNormal"/>
        <w:ind w:firstLine="708"/>
        <w:rPr>
          <w:rFonts w:ascii="Times New Roman" w:hAnsi="Times New Roman" w:cs="Times New Roman"/>
          <w:sz w:val="26"/>
          <w:szCs w:val="26"/>
        </w:rPr>
      </w:pPr>
    </w:p>
    <w:p w14:paraId="17046FA2" w14:textId="203B5905" w:rsidR="00D84D23" w:rsidRDefault="00D84D23" w:rsidP="00130A5D">
      <w:pPr>
        <w:pStyle w:val="ConsPlusNormal"/>
        <w:ind w:firstLine="708"/>
        <w:rPr>
          <w:rFonts w:ascii="Times New Roman" w:hAnsi="Times New Roman" w:cs="Times New Roman"/>
          <w:sz w:val="26"/>
          <w:szCs w:val="26"/>
        </w:rPr>
      </w:pPr>
    </w:p>
    <w:p w14:paraId="1FD2CD04" w14:textId="750FCEC4" w:rsidR="00D84D23" w:rsidRDefault="00D84D23" w:rsidP="00130A5D">
      <w:pPr>
        <w:pStyle w:val="ConsPlusNormal"/>
        <w:ind w:firstLine="708"/>
        <w:rPr>
          <w:rFonts w:ascii="Times New Roman" w:hAnsi="Times New Roman" w:cs="Times New Roman"/>
          <w:sz w:val="26"/>
          <w:szCs w:val="26"/>
        </w:rPr>
      </w:pPr>
    </w:p>
    <w:p w14:paraId="7A7C3DDE" w14:textId="0B5E79D8" w:rsidR="00D84D23" w:rsidRDefault="00D84D23" w:rsidP="00130A5D">
      <w:pPr>
        <w:pStyle w:val="ConsPlusNormal"/>
        <w:ind w:firstLine="708"/>
        <w:rPr>
          <w:rFonts w:ascii="Times New Roman" w:hAnsi="Times New Roman" w:cs="Times New Roman"/>
          <w:sz w:val="26"/>
          <w:szCs w:val="26"/>
        </w:rPr>
      </w:pPr>
    </w:p>
    <w:p w14:paraId="42750140" w14:textId="1DBDCD6B" w:rsidR="00D84D23" w:rsidRDefault="00D84D23" w:rsidP="00130A5D">
      <w:pPr>
        <w:pStyle w:val="ConsPlusNormal"/>
        <w:ind w:firstLine="708"/>
        <w:rPr>
          <w:rFonts w:ascii="Times New Roman" w:hAnsi="Times New Roman" w:cs="Times New Roman"/>
          <w:sz w:val="26"/>
          <w:szCs w:val="26"/>
        </w:rPr>
      </w:pPr>
    </w:p>
    <w:p w14:paraId="157E3B32" w14:textId="26B19EEB" w:rsidR="00D84D23" w:rsidRDefault="00D84D23" w:rsidP="00130A5D">
      <w:pPr>
        <w:pStyle w:val="ConsPlusNormal"/>
        <w:ind w:firstLine="708"/>
        <w:rPr>
          <w:rFonts w:ascii="Times New Roman" w:hAnsi="Times New Roman" w:cs="Times New Roman"/>
          <w:sz w:val="26"/>
          <w:szCs w:val="26"/>
        </w:rPr>
      </w:pPr>
    </w:p>
    <w:p w14:paraId="072A683A" w14:textId="00ED3E29" w:rsidR="00D84D23" w:rsidRDefault="00D84D23" w:rsidP="00130A5D">
      <w:pPr>
        <w:pStyle w:val="ConsPlusNormal"/>
        <w:ind w:firstLine="708"/>
        <w:rPr>
          <w:rFonts w:ascii="Times New Roman" w:hAnsi="Times New Roman" w:cs="Times New Roman"/>
          <w:sz w:val="26"/>
          <w:szCs w:val="26"/>
        </w:rPr>
      </w:pPr>
    </w:p>
    <w:p w14:paraId="28764A24" w14:textId="5D07171A" w:rsidR="00D84D23" w:rsidRDefault="00D84D23" w:rsidP="00130A5D">
      <w:pPr>
        <w:pStyle w:val="ConsPlusNormal"/>
        <w:ind w:firstLine="708"/>
        <w:rPr>
          <w:rFonts w:ascii="Times New Roman" w:hAnsi="Times New Roman" w:cs="Times New Roman"/>
          <w:sz w:val="26"/>
          <w:szCs w:val="26"/>
        </w:rPr>
      </w:pPr>
    </w:p>
    <w:p w14:paraId="740E257C" w14:textId="5DC0F0E5" w:rsidR="00D84D23" w:rsidRDefault="00D84D23" w:rsidP="00130A5D">
      <w:pPr>
        <w:pStyle w:val="ConsPlusNormal"/>
        <w:ind w:firstLine="708"/>
        <w:rPr>
          <w:rFonts w:ascii="Times New Roman" w:hAnsi="Times New Roman" w:cs="Times New Roman"/>
          <w:sz w:val="26"/>
          <w:szCs w:val="26"/>
        </w:rPr>
      </w:pPr>
    </w:p>
    <w:p w14:paraId="4DE65BEE" w14:textId="19619207" w:rsidR="00D84D23" w:rsidRDefault="00D84D23" w:rsidP="00130A5D">
      <w:pPr>
        <w:pStyle w:val="ConsPlusNormal"/>
        <w:ind w:firstLine="708"/>
        <w:rPr>
          <w:rFonts w:ascii="Times New Roman" w:hAnsi="Times New Roman" w:cs="Times New Roman"/>
          <w:sz w:val="26"/>
          <w:szCs w:val="26"/>
        </w:rPr>
      </w:pPr>
    </w:p>
    <w:p w14:paraId="4F2BE4D8" w14:textId="61F70530" w:rsidR="00D84D23" w:rsidRDefault="00D84D23" w:rsidP="00130A5D">
      <w:pPr>
        <w:pStyle w:val="ConsPlusNormal"/>
        <w:ind w:firstLine="708"/>
        <w:rPr>
          <w:rFonts w:ascii="Times New Roman" w:hAnsi="Times New Roman" w:cs="Times New Roman"/>
          <w:sz w:val="26"/>
          <w:szCs w:val="26"/>
        </w:rPr>
      </w:pPr>
    </w:p>
    <w:p w14:paraId="5C8EF0A8" w14:textId="72B33E49" w:rsidR="00D84D23" w:rsidRDefault="00D84D23" w:rsidP="00130A5D">
      <w:pPr>
        <w:pStyle w:val="ConsPlusNormal"/>
        <w:ind w:firstLine="708"/>
        <w:rPr>
          <w:rFonts w:ascii="Times New Roman" w:hAnsi="Times New Roman" w:cs="Times New Roman"/>
          <w:sz w:val="26"/>
          <w:szCs w:val="26"/>
        </w:rPr>
      </w:pPr>
    </w:p>
    <w:p w14:paraId="61696DE1" w14:textId="24A93837" w:rsidR="00D84D23" w:rsidRDefault="00D84D23" w:rsidP="00130A5D">
      <w:pPr>
        <w:pStyle w:val="ConsPlusNormal"/>
        <w:ind w:firstLine="708"/>
        <w:rPr>
          <w:rFonts w:ascii="Times New Roman" w:hAnsi="Times New Roman" w:cs="Times New Roman"/>
          <w:sz w:val="26"/>
          <w:szCs w:val="26"/>
        </w:rPr>
      </w:pPr>
    </w:p>
    <w:p w14:paraId="5E106400" w14:textId="77777777" w:rsidR="005F73E3" w:rsidRPr="005F73E3" w:rsidRDefault="005F73E3" w:rsidP="005F73E3">
      <w:pPr>
        <w:spacing w:after="0" w:line="240" w:lineRule="auto"/>
        <w:ind w:firstLine="4962"/>
        <w:rPr>
          <w:rFonts w:ascii="Times New Roman" w:hAnsi="Times New Roman" w:cs="Times New Roman"/>
          <w:sz w:val="26"/>
          <w:szCs w:val="26"/>
        </w:rPr>
      </w:pPr>
      <w:r w:rsidRPr="005F73E3">
        <w:rPr>
          <w:rFonts w:ascii="Times New Roman" w:hAnsi="Times New Roman" w:cs="Times New Roman"/>
          <w:sz w:val="26"/>
          <w:szCs w:val="26"/>
        </w:rPr>
        <w:lastRenderedPageBreak/>
        <w:t xml:space="preserve">Приложение </w:t>
      </w:r>
    </w:p>
    <w:p w14:paraId="35D94F08" w14:textId="77777777" w:rsidR="005F73E3" w:rsidRPr="005F73E3" w:rsidRDefault="005F73E3" w:rsidP="005F73E3">
      <w:pPr>
        <w:spacing w:after="0" w:line="240" w:lineRule="auto"/>
        <w:ind w:firstLine="4962"/>
        <w:rPr>
          <w:rFonts w:ascii="Times New Roman" w:hAnsi="Times New Roman" w:cs="Times New Roman"/>
          <w:sz w:val="26"/>
          <w:szCs w:val="26"/>
        </w:rPr>
      </w:pPr>
      <w:r w:rsidRPr="005F73E3">
        <w:rPr>
          <w:rFonts w:ascii="Times New Roman" w:hAnsi="Times New Roman" w:cs="Times New Roman"/>
          <w:sz w:val="26"/>
          <w:szCs w:val="26"/>
        </w:rPr>
        <w:t>к постановлению Администрации</w:t>
      </w:r>
    </w:p>
    <w:p w14:paraId="5D743B3C" w14:textId="6CB9C97C" w:rsidR="00D84D23" w:rsidRPr="005F73E3" w:rsidRDefault="005F73E3" w:rsidP="005F73E3">
      <w:pPr>
        <w:pStyle w:val="ConsPlusNormal"/>
        <w:ind w:firstLine="4962"/>
        <w:rPr>
          <w:rFonts w:ascii="Times New Roman" w:hAnsi="Times New Roman" w:cs="Times New Roman"/>
          <w:sz w:val="26"/>
          <w:szCs w:val="26"/>
        </w:rPr>
      </w:pPr>
      <w:r w:rsidRPr="005F73E3">
        <w:rPr>
          <w:rFonts w:ascii="Times New Roman" w:hAnsi="Times New Roman" w:cs="Times New Roman"/>
          <w:sz w:val="26"/>
          <w:szCs w:val="26"/>
        </w:rPr>
        <w:t>города Когалыма</w:t>
      </w:r>
    </w:p>
    <w:tbl>
      <w:tblPr>
        <w:tblStyle w:val="a7"/>
        <w:tblW w:w="4941"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2660"/>
      </w:tblGrid>
      <w:tr w:rsidR="005F73E3" w:rsidRPr="00082085" w14:paraId="52E4402C" w14:textId="77777777" w:rsidTr="005F73E3">
        <w:trPr>
          <w:trHeight w:val="665"/>
        </w:trPr>
        <w:tc>
          <w:tcPr>
            <w:tcW w:w="2281" w:type="dxa"/>
          </w:tcPr>
          <w:p w14:paraId="3EC1AE28" w14:textId="77777777" w:rsidR="005F73E3" w:rsidRPr="00082085" w:rsidRDefault="005F73E3" w:rsidP="00E42722">
            <w:pPr>
              <w:rPr>
                <w:sz w:val="26"/>
                <w:szCs w:val="26"/>
              </w:rPr>
            </w:pPr>
            <w:bookmarkStart w:id="2" w:name="P40"/>
            <w:bookmarkEnd w:id="2"/>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660" w:type="dxa"/>
          </w:tcPr>
          <w:p w14:paraId="274310B2" w14:textId="77777777" w:rsidR="005F73E3" w:rsidRPr="00082085" w:rsidRDefault="005F73E3" w:rsidP="00E42722">
            <w:pPr>
              <w:rPr>
                <w:sz w:val="26"/>
                <w:szCs w:val="26"/>
              </w:rPr>
            </w:pPr>
            <w:r w:rsidRPr="00082085">
              <w:rPr>
                <w:color w:val="D9D9D9" w:themeColor="background1" w:themeShade="D9"/>
                <w:sz w:val="26"/>
                <w:szCs w:val="26"/>
              </w:rPr>
              <w:t>№ [Номер документа]</w:t>
            </w:r>
          </w:p>
        </w:tc>
      </w:tr>
    </w:tbl>
    <w:p w14:paraId="2166EB2B" w14:textId="77777777" w:rsidR="00D84D23" w:rsidRDefault="00D84D23" w:rsidP="00D84D23">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14:paraId="5E45BDBE"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Порядок</w:t>
      </w:r>
    </w:p>
    <w:p w14:paraId="348D09F3" w14:textId="77777777" w:rsidR="00CA24FB" w:rsidRPr="00CA24FB" w:rsidRDefault="00CA24FB" w:rsidP="00CA24FB">
      <w:pPr>
        <w:widowControl w:val="0"/>
        <w:autoSpaceDE w:val="0"/>
        <w:autoSpaceDN w:val="0"/>
        <w:spacing w:after="1" w:line="240" w:lineRule="auto"/>
        <w:jc w:val="center"/>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оценки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включая критерии этой оценки</w:t>
      </w:r>
    </w:p>
    <w:p w14:paraId="21C386A5"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651139D6" w14:textId="77777777" w:rsidR="00CA24FB" w:rsidRPr="00CA24FB" w:rsidRDefault="00CA24FB" w:rsidP="00CA24FB">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A24FB">
        <w:rPr>
          <w:rFonts w:ascii="Times New Roman" w:eastAsia="Times New Roman" w:hAnsi="Times New Roman" w:cs="Times New Roman"/>
          <w:b/>
          <w:sz w:val="26"/>
          <w:szCs w:val="26"/>
          <w:lang w:eastAsia="ru-RU"/>
        </w:rPr>
        <w:t>1. Общие положения</w:t>
      </w:r>
    </w:p>
    <w:p w14:paraId="60E4B509" w14:textId="77777777" w:rsidR="00CA24FB" w:rsidRPr="00CA24FB" w:rsidRDefault="00CA24FB" w:rsidP="00CA24FB">
      <w:pPr>
        <w:widowControl w:val="0"/>
        <w:autoSpaceDE w:val="0"/>
        <w:autoSpaceDN w:val="0"/>
        <w:spacing w:after="0" w:line="240" w:lineRule="auto"/>
        <w:jc w:val="center"/>
        <w:rPr>
          <w:rFonts w:ascii="Arial" w:eastAsia="Times New Roman" w:hAnsi="Arial" w:cs="Arial"/>
          <w:sz w:val="20"/>
          <w:lang w:eastAsia="ru-RU"/>
        </w:rPr>
      </w:pPr>
    </w:p>
    <w:p w14:paraId="4102027F" w14:textId="77777777" w:rsidR="00CA24FB" w:rsidRPr="00CA24FB" w:rsidRDefault="00CA24FB" w:rsidP="00CA24FB">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Настоящий Порядок разработан в соответствии с пунктом 14 статьи 22 Федерального закона от 29.12.2012 № 273-ФЗ «Об образовании в Российской Федерации», статьей 13 Федерального закона от 24.07.1998 № 124-ФЗ «Об основных гарантиях прав ребенка в Российской Федерации», в целях соблюдения установленных действующим законодательством Российской Федерации прав несовершеннолетних лиц и регламентирует процедуру проведения </w:t>
      </w:r>
      <w:bookmarkStart w:id="3" w:name="_Hlk128945984"/>
      <w:r w:rsidRPr="00CA24FB">
        <w:rPr>
          <w:rFonts w:ascii="Times New Roman" w:eastAsia="Times New Roman" w:hAnsi="Times New Roman" w:cs="Times New Roman"/>
          <w:sz w:val="26"/>
          <w:szCs w:val="26"/>
          <w:lang w:eastAsia="ru-RU"/>
        </w:rPr>
        <w:t xml:space="preserve">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bookmarkEnd w:id="3"/>
      <w:r w:rsidRPr="00CA24FB">
        <w:rPr>
          <w:rFonts w:ascii="Times New Roman" w:eastAsia="Times New Roman" w:hAnsi="Times New Roman" w:cs="Times New Roman"/>
          <w:sz w:val="26"/>
          <w:szCs w:val="26"/>
          <w:lang w:eastAsia="ru-RU"/>
        </w:rPr>
        <w:t>(далее - объекты социальной инфраструктуры для детей), оценки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включая критерии этой оценки.</w:t>
      </w:r>
      <w:r w:rsidRPr="00CA24FB">
        <w:rPr>
          <w:rFonts w:ascii="Arial" w:eastAsia="Times New Roman" w:hAnsi="Arial" w:cs="Arial"/>
          <w:sz w:val="20"/>
          <w:lang w:eastAsia="ru-RU"/>
        </w:rPr>
        <w:t xml:space="preserve"> </w:t>
      </w:r>
    </w:p>
    <w:p w14:paraId="05268F04" w14:textId="77777777" w:rsidR="00CA24FB" w:rsidRPr="00CA24FB" w:rsidRDefault="00CA24FB" w:rsidP="00CA24FB">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Порядок подлежит обязательному применению во всех случаях, когда в соответствии с действующим законодательством Российской Федерации предполагается принять решение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Когалыма.</w:t>
      </w:r>
    </w:p>
    <w:p w14:paraId="33494DDE" w14:textId="647ED5C3" w:rsidR="00CA24FB" w:rsidRPr="00CA24FB" w:rsidRDefault="00CA24FB" w:rsidP="00CA24FB">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В соответствии с частью 2 статьи 13</w:t>
      </w:r>
      <w:r w:rsidRPr="00CA24FB">
        <w:rPr>
          <w:rFonts w:ascii="Arial" w:eastAsia="Times New Roman" w:hAnsi="Arial" w:cs="Arial"/>
          <w:sz w:val="20"/>
          <w:lang w:eastAsia="ru-RU"/>
        </w:rPr>
        <w:t xml:space="preserve"> </w:t>
      </w:r>
      <w:r w:rsidRPr="00CA24FB">
        <w:rPr>
          <w:rFonts w:ascii="Times New Roman" w:eastAsia="Times New Roman" w:hAnsi="Times New Roman" w:cs="Times New Roman"/>
          <w:sz w:val="26"/>
          <w:szCs w:val="26"/>
          <w:lang w:eastAsia="ru-RU"/>
        </w:rPr>
        <w:t xml:space="preserve">Федерального закона от 24.07.1998 № 124-ФЗ «Об основных гарантиях прав ребенка в Российской Федерации» в случае отсутствия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Когалыма, </w:t>
      </w:r>
      <w:r w:rsidR="00937328">
        <w:rPr>
          <w:rFonts w:ascii="Times New Roman" w:eastAsia="Times New Roman" w:hAnsi="Times New Roman" w:cs="Times New Roman"/>
          <w:sz w:val="26"/>
          <w:szCs w:val="26"/>
          <w:lang w:eastAsia="ru-RU"/>
        </w:rPr>
        <w:t xml:space="preserve">решение </w:t>
      </w:r>
      <w:r w:rsidRPr="00CA24FB">
        <w:rPr>
          <w:rFonts w:ascii="Times New Roman" w:eastAsia="Times New Roman" w:hAnsi="Times New Roman" w:cs="Times New Roman"/>
          <w:sz w:val="26"/>
          <w:szCs w:val="26"/>
          <w:lang w:eastAsia="ru-RU"/>
        </w:rPr>
        <w:t>признается недействительным с момента его вынесения.</w:t>
      </w:r>
    </w:p>
    <w:p w14:paraId="2272FF1B" w14:textId="085FA005" w:rsidR="00FF6EE7" w:rsidRPr="00CA24FB" w:rsidRDefault="00596DDB" w:rsidP="00FF6EE7">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CA24FB" w:rsidRPr="00CA24FB">
        <w:rPr>
          <w:rFonts w:ascii="Times New Roman" w:eastAsia="Times New Roman" w:hAnsi="Times New Roman" w:cs="Times New Roman"/>
          <w:sz w:val="26"/>
          <w:szCs w:val="26"/>
          <w:lang w:eastAsia="ru-RU"/>
        </w:rPr>
        <w:t xml:space="preserve">роведение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оценки последствий заключения муниципальной организацией, образующей социальную </w:t>
      </w:r>
      <w:r w:rsidR="00CA24FB" w:rsidRPr="00CA24FB">
        <w:rPr>
          <w:rFonts w:ascii="Times New Roman" w:eastAsia="Times New Roman" w:hAnsi="Times New Roman" w:cs="Times New Roman"/>
          <w:sz w:val="26"/>
          <w:szCs w:val="26"/>
          <w:lang w:eastAsia="ru-RU"/>
        </w:rPr>
        <w:lastRenderedPageBreak/>
        <w:t xml:space="preserve">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включая критерии этой оценки </w:t>
      </w:r>
      <w:r>
        <w:rPr>
          <w:rFonts w:ascii="Times New Roman" w:eastAsia="Times New Roman" w:hAnsi="Times New Roman" w:cs="Times New Roman"/>
          <w:sz w:val="26"/>
          <w:szCs w:val="26"/>
          <w:lang w:eastAsia="ru-RU"/>
        </w:rPr>
        <w:t>осуществляет</w:t>
      </w:r>
      <w:r w:rsidR="009556DE">
        <w:rPr>
          <w:rFonts w:ascii="Times New Roman" w:eastAsia="Times New Roman" w:hAnsi="Times New Roman" w:cs="Times New Roman"/>
          <w:sz w:val="26"/>
          <w:szCs w:val="26"/>
          <w:lang w:eastAsia="ru-RU"/>
        </w:rPr>
        <w:t>ся</w:t>
      </w:r>
      <w:r>
        <w:rPr>
          <w:rFonts w:ascii="Times New Roman" w:eastAsia="Times New Roman" w:hAnsi="Times New Roman" w:cs="Times New Roman"/>
          <w:sz w:val="26"/>
          <w:szCs w:val="26"/>
          <w:lang w:eastAsia="ru-RU"/>
        </w:rPr>
        <w:t xml:space="preserve"> </w:t>
      </w:r>
      <w:r w:rsidR="009556DE">
        <w:rPr>
          <w:rFonts w:ascii="Times New Roman" w:eastAsia="Times New Roman" w:hAnsi="Times New Roman" w:cs="Times New Roman"/>
          <w:sz w:val="26"/>
          <w:szCs w:val="26"/>
          <w:lang w:eastAsia="ru-RU"/>
        </w:rPr>
        <w:t>Комиссией</w:t>
      </w:r>
      <w:r w:rsidR="00CA24FB" w:rsidRPr="00CA24FB">
        <w:rPr>
          <w:rFonts w:ascii="Times New Roman" w:eastAsia="Times New Roman" w:hAnsi="Times New Roman" w:cs="Times New Roman"/>
          <w:sz w:val="26"/>
          <w:szCs w:val="26"/>
          <w:lang w:eastAsia="ru-RU"/>
        </w:rPr>
        <w:t xml:space="preserve">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оценки последствий заключения муниципальными организациями, образующими социальную инфраструктуру для детей, договоров аренды, договора безвозмездного пользования,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w:t>
      </w:r>
      <w:r>
        <w:rPr>
          <w:rFonts w:ascii="Times New Roman" w:eastAsia="Times New Roman" w:hAnsi="Times New Roman" w:cs="Times New Roman"/>
          <w:sz w:val="26"/>
          <w:szCs w:val="26"/>
          <w:lang w:eastAsia="ru-RU"/>
        </w:rPr>
        <w:t xml:space="preserve">, </w:t>
      </w:r>
      <w:r w:rsidR="009556DE">
        <w:rPr>
          <w:rFonts w:ascii="Times New Roman" w:eastAsia="Times New Roman" w:hAnsi="Times New Roman" w:cs="Times New Roman"/>
          <w:sz w:val="26"/>
          <w:szCs w:val="26"/>
          <w:lang w:eastAsia="ru-RU"/>
        </w:rPr>
        <w:t>которая утверждается</w:t>
      </w:r>
      <w:r>
        <w:rPr>
          <w:rFonts w:ascii="Times New Roman" w:eastAsia="Times New Roman" w:hAnsi="Times New Roman" w:cs="Times New Roman"/>
          <w:sz w:val="26"/>
          <w:szCs w:val="26"/>
          <w:lang w:eastAsia="ru-RU"/>
        </w:rPr>
        <w:t xml:space="preserve"> постановлением Администрации города Когалыма</w:t>
      </w:r>
      <w:r w:rsidR="00CA24FB" w:rsidRPr="00CA24FB">
        <w:rPr>
          <w:rFonts w:ascii="Times New Roman" w:eastAsia="Times New Roman" w:hAnsi="Times New Roman" w:cs="Times New Roman"/>
          <w:sz w:val="26"/>
          <w:szCs w:val="26"/>
          <w:lang w:eastAsia="ru-RU"/>
        </w:rPr>
        <w:t>.</w:t>
      </w:r>
    </w:p>
    <w:p w14:paraId="26456468" w14:textId="77777777" w:rsidR="00CA24FB" w:rsidRPr="00CA24FB" w:rsidRDefault="00CA24FB" w:rsidP="00FF6EE7">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Для целей настоящего Порядка используются следующие основные понятия:</w:t>
      </w:r>
    </w:p>
    <w:p w14:paraId="4F29B0F6" w14:textId="244D18E0" w:rsidR="00CA24FB" w:rsidRPr="00CA24FB" w:rsidRDefault="00CA24FB" w:rsidP="00FF6EE7">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объект системы образования для детей - здания, строения, сооружения, в том числе их комплексы, необходимые для оказания муниципальных услуг в сфере образо</w:t>
      </w:r>
      <w:r w:rsidR="00937328">
        <w:rPr>
          <w:rFonts w:ascii="Times New Roman" w:eastAsia="Times New Roman" w:hAnsi="Times New Roman" w:cs="Times New Roman"/>
          <w:sz w:val="26"/>
          <w:szCs w:val="26"/>
          <w:lang w:eastAsia="ru-RU"/>
        </w:rPr>
        <w:t>вания</w:t>
      </w:r>
      <w:r w:rsidRPr="00CA24FB">
        <w:rPr>
          <w:rFonts w:ascii="Times New Roman" w:eastAsia="Times New Roman" w:hAnsi="Times New Roman" w:cs="Times New Roman"/>
          <w:sz w:val="26"/>
          <w:szCs w:val="26"/>
          <w:lang w:eastAsia="ru-RU"/>
        </w:rPr>
        <w:t>;</w:t>
      </w:r>
    </w:p>
    <w:p w14:paraId="1F2F88F1" w14:textId="77777777" w:rsidR="00CA24FB" w:rsidRPr="00CA24FB" w:rsidRDefault="00CA24FB" w:rsidP="00FF6EE7">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изменение назначения объекта системы образования для детей - изменение вида деятельности, который осуществляется с использованием данного объекта, в результате чего полностью исключается дальнейшее использование данного объекта для предоставления социальных услуг детям и (или) сокращается расчетная численность детей, которым на данном объекте предоставляются социальные услуги.</w:t>
      </w:r>
    </w:p>
    <w:p w14:paraId="7DA54337" w14:textId="77777777" w:rsidR="00CA24FB" w:rsidRPr="00CA24FB" w:rsidRDefault="00CA24FB" w:rsidP="00CA24FB">
      <w:pPr>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p>
    <w:p w14:paraId="481081A0" w14:textId="45C9C57F" w:rsidR="00CA24FB" w:rsidRPr="00CA24FB" w:rsidRDefault="00CA24FB" w:rsidP="00CA24FB">
      <w:pPr>
        <w:widowControl w:val="0"/>
        <w:numPr>
          <w:ilvl w:val="0"/>
          <w:numId w:val="4"/>
        </w:numPr>
        <w:autoSpaceDE w:val="0"/>
        <w:autoSpaceDN w:val="0"/>
        <w:spacing w:after="0" w:line="240" w:lineRule="auto"/>
        <w:jc w:val="center"/>
        <w:rPr>
          <w:rFonts w:ascii="Times New Roman" w:eastAsia="Times New Roman" w:hAnsi="Times New Roman" w:cs="Times New Roman"/>
          <w:b/>
          <w:bCs/>
          <w:sz w:val="26"/>
          <w:szCs w:val="26"/>
          <w:lang w:eastAsia="ru-RU"/>
        </w:rPr>
      </w:pPr>
      <w:r w:rsidRPr="00CA24FB">
        <w:rPr>
          <w:rFonts w:ascii="Times New Roman" w:eastAsia="Times New Roman" w:hAnsi="Times New Roman" w:cs="Times New Roman"/>
          <w:b/>
          <w:bCs/>
          <w:sz w:val="26"/>
          <w:szCs w:val="26"/>
          <w:lang w:eastAsia="ru-RU"/>
        </w:rPr>
        <w:t>Порядок проведения оценки</w:t>
      </w:r>
    </w:p>
    <w:p w14:paraId="3C49BFA7" w14:textId="77777777" w:rsidR="00CA24FB" w:rsidRPr="00CA24FB" w:rsidRDefault="00CA24FB" w:rsidP="00CA24FB">
      <w:pPr>
        <w:widowControl w:val="0"/>
        <w:autoSpaceDE w:val="0"/>
        <w:autoSpaceDN w:val="0"/>
        <w:spacing w:after="0" w:line="240" w:lineRule="auto"/>
        <w:ind w:left="900"/>
        <w:rPr>
          <w:rFonts w:ascii="Times New Roman" w:eastAsia="Times New Roman" w:hAnsi="Times New Roman" w:cs="Times New Roman"/>
          <w:b/>
          <w:bCs/>
          <w:sz w:val="26"/>
          <w:szCs w:val="26"/>
          <w:lang w:eastAsia="ru-RU"/>
        </w:rPr>
      </w:pPr>
    </w:p>
    <w:p w14:paraId="744A2C0D" w14:textId="60BBB345" w:rsidR="00CA24FB" w:rsidRPr="00CA24FB" w:rsidRDefault="00CA24FB" w:rsidP="00CA24FB">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оценку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осуществляет созданная в</w:t>
      </w:r>
      <w:r w:rsidR="00FF6EE7">
        <w:rPr>
          <w:rFonts w:ascii="Arial" w:eastAsia="Times New Roman" w:hAnsi="Arial" w:cs="Arial"/>
          <w:sz w:val="20"/>
          <w:lang w:eastAsia="ru-RU"/>
        </w:rPr>
        <w:t xml:space="preserve"> </w:t>
      </w:r>
      <w:r w:rsidR="00FF6EE7" w:rsidRPr="00FF6EE7">
        <w:rPr>
          <w:rFonts w:ascii="Times New Roman" w:eastAsia="Times New Roman" w:hAnsi="Times New Roman" w:cs="Times New Roman"/>
          <w:sz w:val="26"/>
          <w:szCs w:val="26"/>
          <w:lang w:eastAsia="ru-RU"/>
        </w:rPr>
        <w:t>порядке</w:t>
      </w:r>
      <w:r w:rsidRPr="00CA24FB">
        <w:rPr>
          <w:rFonts w:ascii="Times New Roman" w:eastAsia="Times New Roman" w:hAnsi="Times New Roman" w:cs="Times New Roman"/>
          <w:sz w:val="26"/>
          <w:szCs w:val="26"/>
          <w:lang w:eastAsia="ru-RU"/>
        </w:rPr>
        <w:t>, установленном в соответствии с приложением 2 к настоящему Постановлению,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оценки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w:t>
      </w:r>
    </w:p>
    <w:p w14:paraId="5C88EC60" w14:textId="15BB2068" w:rsidR="00CA24FB" w:rsidRDefault="00CA24FB" w:rsidP="005B4170">
      <w:pPr>
        <w:widowControl w:val="0"/>
        <w:numPr>
          <w:ilvl w:val="1"/>
          <w:numId w:val="4"/>
        </w:numPr>
        <w:tabs>
          <w:tab w:val="left" w:pos="42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Письменное заявление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оценки последствий заключения муниципальной организацией, образующей социальную </w:t>
      </w:r>
      <w:r w:rsidRPr="00CA24FB">
        <w:rPr>
          <w:rFonts w:ascii="Times New Roman" w:eastAsia="Times New Roman" w:hAnsi="Times New Roman" w:cs="Times New Roman"/>
          <w:sz w:val="26"/>
          <w:szCs w:val="26"/>
          <w:lang w:eastAsia="ru-RU"/>
        </w:rPr>
        <w:lastRenderedPageBreak/>
        <w:t xml:space="preserve">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направляется в адрес </w:t>
      </w:r>
      <w:r w:rsidR="00937328">
        <w:rPr>
          <w:rFonts w:ascii="Times New Roman" w:eastAsia="Times New Roman" w:hAnsi="Times New Roman" w:cs="Times New Roman"/>
          <w:sz w:val="26"/>
          <w:szCs w:val="26"/>
          <w:lang w:eastAsia="ru-RU"/>
        </w:rPr>
        <w:t xml:space="preserve">председателя </w:t>
      </w:r>
      <w:r w:rsidRPr="00CA24FB">
        <w:rPr>
          <w:rFonts w:ascii="Times New Roman" w:eastAsia="Times New Roman" w:hAnsi="Times New Roman" w:cs="Times New Roman"/>
          <w:sz w:val="26"/>
          <w:szCs w:val="26"/>
          <w:lang w:eastAsia="ru-RU"/>
        </w:rPr>
        <w:t>комиссии.</w:t>
      </w:r>
    </w:p>
    <w:p w14:paraId="46D6E549" w14:textId="05781B74" w:rsidR="005B4170" w:rsidRDefault="005B4170" w:rsidP="005B4170">
      <w:pPr>
        <w:widowControl w:val="0"/>
        <w:numPr>
          <w:ilvl w:val="1"/>
          <w:numId w:val="4"/>
        </w:numPr>
        <w:tabs>
          <w:tab w:val="left" w:pos="42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5B4170">
        <w:rPr>
          <w:rFonts w:ascii="Times New Roman" w:eastAsia="Times New Roman" w:hAnsi="Times New Roman" w:cs="Times New Roman"/>
          <w:sz w:val="26"/>
          <w:szCs w:val="26"/>
          <w:lang w:eastAsia="ru-RU"/>
        </w:rPr>
        <w:t xml:space="preserve">Для проведения оценки последствий принятия решения о реорганизации или ликвидации образовательной организации орган, осуществляющий функции и полномочия учредителя образовательной организации, направляет в адрес председателя комиссии письменное </w:t>
      </w:r>
      <w:r>
        <w:rPr>
          <w:rFonts w:ascii="Times New Roman" w:eastAsia="Times New Roman" w:hAnsi="Times New Roman" w:cs="Times New Roman"/>
          <w:sz w:val="26"/>
          <w:szCs w:val="26"/>
          <w:lang w:eastAsia="ru-RU"/>
        </w:rPr>
        <w:t>заявление</w:t>
      </w:r>
      <w:r w:rsidRPr="005B4170">
        <w:rPr>
          <w:rFonts w:ascii="Times New Roman" w:eastAsia="Times New Roman" w:hAnsi="Times New Roman" w:cs="Times New Roman"/>
          <w:sz w:val="26"/>
          <w:szCs w:val="26"/>
          <w:lang w:eastAsia="ru-RU"/>
        </w:rPr>
        <w:t xml:space="preserve"> о реорганизации или ликвида</w:t>
      </w:r>
      <w:r>
        <w:rPr>
          <w:rFonts w:ascii="Times New Roman" w:eastAsia="Times New Roman" w:hAnsi="Times New Roman" w:cs="Times New Roman"/>
          <w:sz w:val="26"/>
          <w:szCs w:val="26"/>
          <w:lang w:eastAsia="ru-RU"/>
        </w:rPr>
        <w:t>ции образовательной организации.</w:t>
      </w:r>
    </w:p>
    <w:p w14:paraId="6BC1EC55" w14:textId="37A882ED" w:rsidR="005B4170" w:rsidRPr="00CA24FB" w:rsidRDefault="005B4170" w:rsidP="005B4170">
      <w:pPr>
        <w:widowControl w:val="0"/>
        <w:numPr>
          <w:ilvl w:val="1"/>
          <w:numId w:val="4"/>
        </w:numPr>
        <w:tabs>
          <w:tab w:val="left" w:pos="42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5B4170">
        <w:rPr>
          <w:rFonts w:ascii="Times New Roman" w:eastAsia="Times New Roman" w:hAnsi="Times New Roman" w:cs="Times New Roman"/>
          <w:sz w:val="26"/>
          <w:szCs w:val="26"/>
          <w:lang w:eastAsia="ru-RU"/>
        </w:rPr>
        <w:t xml:space="preserve">Для проведения оценки последствий принятия решения о заключении договора аренды объекта (части объекта), договора безвозмездного пользования объектом (частью объекта) организация, в оперативном управлении либо в пользовании которой находится объект, направляет в адрес председателя комиссии письменное </w:t>
      </w:r>
      <w:r w:rsidR="00F159B3">
        <w:rPr>
          <w:rFonts w:ascii="Times New Roman" w:eastAsia="Times New Roman" w:hAnsi="Times New Roman" w:cs="Times New Roman"/>
          <w:sz w:val="26"/>
          <w:szCs w:val="26"/>
          <w:lang w:eastAsia="ru-RU"/>
        </w:rPr>
        <w:t>заявление</w:t>
      </w:r>
      <w:r w:rsidRPr="005B4170">
        <w:rPr>
          <w:rFonts w:ascii="Times New Roman" w:eastAsia="Times New Roman" w:hAnsi="Times New Roman" w:cs="Times New Roman"/>
          <w:sz w:val="26"/>
          <w:szCs w:val="26"/>
          <w:lang w:eastAsia="ru-RU"/>
        </w:rPr>
        <w:t xml:space="preserve"> о принятии соответствующего решения</w:t>
      </w:r>
      <w:r w:rsidR="00F159B3">
        <w:rPr>
          <w:rFonts w:ascii="Times New Roman" w:eastAsia="Times New Roman" w:hAnsi="Times New Roman" w:cs="Times New Roman"/>
          <w:sz w:val="26"/>
          <w:szCs w:val="26"/>
          <w:lang w:eastAsia="ru-RU"/>
        </w:rPr>
        <w:t>.</w:t>
      </w:r>
    </w:p>
    <w:p w14:paraId="0BE1103F" w14:textId="77777777" w:rsidR="00CA24FB" w:rsidRPr="00CA24FB" w:rsidRDefault="00CA24FB" w:rsidP="00CA24FB">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В заявлении, направленном в Комиссию, указываются:</w:t>
      </w:r>
    </w:p>
    <w:p w14:paraId="5438ED8B" w14:textId="77777777" w:rsidR="00CA24FB" w:rsidRPr="00CA24FB" w:rsidRDefault="00CA24FB" w:rsidP="00CA24FB">
      <w:pPr>
        <w:widowControl w:val="0"/>
        <w:numPr>
          <w:ilvl w:val="2"/>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Полное наименование объекта социальной инфраструктуры для детей, его точный адрес местонахождения, предназначение и фактическое использование в настоящее время (в том числе сведения о том, закреплен ли за кем-либо указанный объект на праве оперативного управления, передан во временное пользование по договору аренды, безвозмездного пользования).</w:t>
      </w:r>
    </w:p>
    <w:p w14:paraId="26FDD13A" w14:textId="77777777" w:rsidR="00CA24FB" w:rsidRPr="00CA24FB" w:rsidRDefault="00CA24FB" w:rsidP="00CA24FB">
      <w:pPr>
        <w:widowControl w:val="0"/>
        <w:numPr>
          <w:ilvl w:val="2"/>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Обоснование причин, необходимости и целесообразности принятия соответствующего решения о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w:t>
      </w:r>
    </w:p>
    <w:p w14:paraId="72506ED7" w14:textId="77777777" w:rsidR="00CA24FB" w:rsidRPr="00CA24FB" w:rsidRDefault="00CA24FB" w:rsidP="00CA24FB">
      <w:pPr>
        <w:widowControl w:val="0"/>
        <w:numPr>
          <w:ilvl w:val="2"/>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Обоснование возможности надлежащего обеспечения жизнедеятельности, образования, воспитания, развития, отдыха и оздоровления детей, оказания им медицинской, лечебно-профилактической помощи, предоставления социального обслуживания после реконструкции, модернизации, изменения назначения или ликвидации соответствующего объекта социальной инфраструктуры для детей,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w:t>
      </w:r>
    </w:p>
    <w:p w14:paraId="12B926F8" w14:textId="77777777" w:rsidR="00CA24FB" w:rsidRPr="00CA24FB" w:rsidRDefault="00CA24FB" w:rsidP="00CA24FB">
      <w:pPr>
        <w:widowControl w:val="0"/>
        <w:numPr>
          <w:ilvl w:val="2"/>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Предложения о мерах, которые возможно и (или) предполагается принять для соблюдения установленных законодательством Российской Федерации прав несовершеннолетних на обеспечение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в связи с принятием решения о реконструкции, модернизации, об изменении назначении или о ликвидации объекта социальной инфраструктуры для детей,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w:t>
      </w:r>
      <w:r w:rsidRPr="00CA24FB">
        <w:rPr>
          <w:rFonts w:ascii="Times New Roman" w:eastAsia="Times New Roman" w:hAnsi="Times New Roman" w:cs="Times New Roman"/>
          <w:sz w:val="26"/>
          <w:szCs w:val="26"/>
          <w:lang w:eastAsia="ru-RU"/>
        </w:rPr>
        <w:lastRenderedPageBreak/>
        <w:t>ликвидации муниципальных организаций, образующих социальную инфраструктуру для детей.</w:t>
      </w:r>
    </w:p>
    <w:p w14:paraId="6418AB1E" w14:textId="77777777" w:rsidR="00CA24FB" w:rsidRPr="00CA24FB" w:rsidRDefault="00CA24FB" w:rsidP="00CA24FB">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К заявлению прилагаются заверенные надлежащим образом копии документов:</w:t>
      </w:r>
    </w:p>
    <w:p w14:paraId="6A259129" w14:textId="77777777" w:rsidR="00CA24FB" w:rsidRPr="00CA24FB" w:rsidRDefault="00CA24FB" w:rsidP="00CA24FB">
      <w:pPr>
        <w:widowControl w:val="0"/>
        <w:numPr>
          <w:ilvl w:val="2"/>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Правоустанавливающие документы на соответствующий объект социальной инфраструктуры для детей, подтверждающие его закрепление на праве оперативного управления, передачу во временное пользование по договору аренды, безвозмездного пользования или иное (при наличии).</w:t>
      </w:r>
    </w:p>
    <w:p w14:paraId="3E3EC43C" w14:textId="77777777" w:rsidR="00CA24FB" w:rsidRPr="00CA24FB" w:rsidRDefault="00CA24FB" w:rsidP="00CA24FB">
      <w:pPr>
        <w:widowControl w:val="0"/>
        <w:numPr>
          <w:ilvl w:val="2"/>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Технический паспорт здания (сооружения) или </w:t>
      </w:r>
      <w:proofErr w:type="spellStart"/>
      <w:r w:rsidRPr="00CA24FB">
        <w:rPr>
          <w:rFonts w:ascii="Times New Roman" w:eastAsia="Times New Roman" w:hAnsi="Times New Roman" w:cs="Times New Roman"/>
          <w:sz w:val="26"/>
          <w:szCs w:val="26"/>
          <w:lang w:eastAsia="ru-RU"/>
        </w:rPr>
        <w:t>выкопировку</w:t>
      </w:r>
      <w:proofErr w:type="spellEnd"/>
      <w:r w:rsidRPr="00CA24FB">
        <w:rPr>
          <w:rFonts w:ascii="Times New Roman" w:eastAsia="Times New Roman" w:hAnsi="Times New Roman" w:cs="Times New Roman"/>
          <w:sz w:val="26"/>
          <w:szCs w:val="26"/>
          <w:lang w:eastAsia="ru-RU"/>
        </w:rPr>
        <w:t xml:space="preserve"> из технического паспорта здания (сооружения) на соответствующий объект социальной инфраструктуры для детей и размер его площади.</w:t>
      </w:r>
    </w:p>
    <w:p w14:paraId="08FB12AF" w14:textId="356636A5" w:rsidR="00CA24FB" w:rsidRPr="00CA24FB" w:rsidRDefault="00CA24FB" w:rsidP="00CA24FB">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Заявление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регистрируется в </w:t>
      </w:r>
      <w:r w:rsidR="00FF6EE7" w:rsidRPr="0034362D">
        <w:rPr>
          <w:rFonts w:ascii="Times New Roman" w:eastAsia="Times New Roman" w:hAnsi="Times New Roman" w:cs="Times New Roman"/>
          <w:sz w:val="26"/>
          <w:szCs w:val="26"/>
          <w:lang w:eastAsia="ru-RU"/>
        </w:rPr>
        <w:t xml:space="preserve">журнале </w:t>
      </w:r>
      <w:r w:rsidRPr="00CA24FB">
        <w:rPr>
          <w:rFonts w:ascii="Times New Roman" w:eastAsia="Times New Roman" w:hAnsi="Times New Roman" w:cs="Times New Roman"/>
          <w:sz w:val="26"/>
          <w:szCs w:val="26"/>
          <w:lang w:eastAsia="ru-RU"/>
        </w:rPr>
        <w:t>учета заявлений (приложение к настоящему Порядку).</w:t>
      </w:r>
    </w:p>
    <w:p w14:paraId="230871BB" w14:textId="77777777" w:rsidR="00CA24FB" w:rsidRPr="00CA24FB" w:rsidRDefault="00CA24FB" w:rsidP="00CA24FB">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осуществляется комиссией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оценки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в соответствии со следующими критериями:</w:t>
      </w:r>
    </w:p>
    <w:p w14:paraId="15FFE894" w14:textId="77777777" w:rsidR="00CA24FB" w:rsidRPr="00CA24FB" w:rsidRDefault="00CA24FB" w:rsidP="00571315">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предоставление гарантированной возможности получения качественных услуг в соответствии с установленными законодательством Российской Федерации и Ханты-Мансийского автономного округа - Югры требованиями и нормами;</w:t>
      </w:r>
    </w:p>
    <w:p w14:paraId="158A40D9" w14:textId="6810618B" w:rsidR="00CA24FB" w:rsidRPr="00CA24FB" w:rsidRDefault="00CA24FB" w:rsidP="00571315">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наличие гарантий по завершению обучения воспитан</w:t>
      </w:r>
      <w:r w:rsidR="00571315">
        <w:rPr>
          <w:rFonts w:ascii="Times New Roman" w:eastAsia="Times New Roman" w:hAnsi="Times New Roman" w:cs="Times New Roman"/>
          <w:sz w:val="26"/>
          <w:szCs w:val="26"/>
          <w:lang w:eastAsia="ru-RU"/>
        </w:rPr>
        <w:t>никами, учащимися</w:t>
      </w:r>
      <w:r w:rsidRPr="00CA24FB">
        <w:rPr>
          <w:rFonts w:ascii="Times New Roman" w:eastAsia="Times New Roman" w:hAnsi="Times New Roman" w:cs="Times New Roman"/>
          <w:sz w:val="26"/>
          <w:szCs w:val="26"/>
          <w:lang w:eastAsia="ru-RU"/>
        </w:rPr>
        <w:t>;</w:t>
      </w:r>
    </w:p>
    <w:p w14:paraId="73E67874" w14:textId="77777777" w:rsidR="00CA24FB" w:rsidRPr="00CA24FB" w:rsidRDefault="00CA24FB" w:rsidP="00571315">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территориальная доступность получения услуг, в том числе путем транспортного обслуживания;</w:t>
      </w:r>
    </w:p>
    <w:p w14:paraId="6BA8001C" w14:textId="77777777" w:rsidR="00CA24FB" w:rsidRPr="00CA24FB" w:rsidRDefault="00CA24FB" w:rsidP="00571315">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наличие гарантий по обеспечению жизнедеятельности, развитию, отдыху и оздоровлению детей, оказания им медицинской помощи, профилактики заболеваний у детей, их социальной защиты и социального обслуживания;</w:t>
      </w:r>
    </w:p>
    <w:p w14:paraId="271929AF" w14:textId="77777777" w:rsidR="00CA24FB" w:rsidRPr="00CA24FB" w:rsidRDefault="00CA24FB" w:rsidP="00571315">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минимизация возможных социальных рисков в отношении работников организации.</w:t>
      </w:r>
    </w:p>
    <w:p w14:paraId="0B60EDA1" w14:textId="35BD8505" w:rsidR="00CA24FB" w:rsidRPr="00CA24FB" w:rsidRDefault="00CA24FB" w:rsidP="00CA24FB">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Критерием оценки последствий принятия решения о заключении договора аренды объекта, договора безвозмездного пользования объектом, муниципальной собственности или его части (помещение или часть помещения в здании, строении, сооружении, часть прилегающей к объекту территории) является сохранение условий для получения гражданами </w:t>
      </w:r>
      <w:r w:rsidR="00937328">
        <w:rPr>
          <w:rFonts w:ascii="Times New Roman" w:eastAsia="Times New Roman" w:hAnsi="Times New Roman" w:cs="Times New Roman"/>
          <w:sz w:val="26"/>
          <w:szCs w:val="26"/>
          <w:lang w:eastAsia="ru-RU"/>
        </w:rPr>
        <w:t xml:space="preserve">общего </w:t>
      </w:r>
      <w:r w:rsidRPr="00CA24FB">
        <w:rPr>
          <w:rFonts w:ascii="Times New Roman" w:eastAsia="Times New Roman" w:hAnsi="Times New Roman" w:cs="Times New Roman"/>
          <w:sz w:val="26"/>
          <w:szCs w:val="26"/>
          <w:lang w:eastAsia="ru-RU"/>
        </w:rPr>
        <w:t>образования согласно федеральным государственным образовател</w:t>
      </w:r>
      <w:r w:rsidR="00937328">
        <w:rPr>
          <w:rFonts w:ascii="Times New Roman" w:eastAsia="Times New Roman" w:hAnsi="Times New Roman" w:cs="Times New Roman"/>
          <w:sz w:val="26"/>
          <w:szCs w:val="26"/>
          <w:lang w:eastAsia="ru-RU"/>
        </w:rPr>
        <w:t>ьным стандартам</w:t>
      </w:r>
      <w:r w:rsidRPr="00CA24FB">
        <w:rPr>
          <w:rFonts w:ascii="Times New Roman" w:eastAsia="Times New Roman" w:hAnsi="Times New Roman" w:cs="Times New Roman"/>
          <w:sz w:val="26"/>
          <w:szCs w:val="26"/>
          <w:lang w:eastAsia="ru-RU"/>
        </w:rPr>
        <w:t>, в том числе:</w:t>
      </w:r>
    </w:p>
    <w:p w14:paraId="2088DECE" w14:textId="77777777" w:rsidR="00CA24FB" w:rsidRPr="00CA24FB" w:rsidRDefault="00CA24FB" w:rsidP="00CA24FB">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сохранение режима, порядка и условий образовательной деятельности организации, в оперативном управлении либо в пользовании которой находится соответствующий объект, соблюдение лицензионных требований к образовательной деятельности данной организации;</w:t>
      </w:r>
    </w:p>
    <w:p w14:paraId="3DD849D8" w14:textId="77777777" w:rsidR="00CA24FB" w:rsidRPr="00CA24FB" w:rsidRDefault="00CA24FB" w:rsidP="00CA24FB">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приоритетное использование арендатором, ссудополучателем соответствующего объекта или его части для осуществления образовательной деятельности либо для оказания дополнительных сервисных услуг гражданам, получающим образование в организации, в оперативном управлении либо в пользовании которой находится соответствующий объект;</w:t>
      </w:r>
    </w:p>
    <w:p w14:paraId="2D95C879" w14:textId="77777777" w:rsidR="00CA24FB" w:rsidRPr="00CA24FB" w:rsidRDefault="00CA24FB" w:rsidP="00CA24FB">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недопустимость использования арендатором, ссудополучателем соответствующего объекта или его части для осуществления деятельности, создающей угрозу безопасности жизни, здоровья, нравственности, негативного воздействия на детей, получающих образование в организации, в оперативном управлении либо в пользовании которой находится объект;</w:t>
      </w:r>
    </w:p>
    <w:p w14:paraId="66389E19" w14:textId="77777777" w:rsidR="00CA24FB" w:rsidRPr="00CA24FB" w:rsidRDefault="00CA24FB" w:rsidP="00CA24FB">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недопустимость несоблюдения установленных законодательством Российской Федерации требований к договору аренды объекта, договору безвозмездного пользования объектом, заключения договора аренды объекта (части объекта), договора безвозмездного пользования объектом (частью объекта) на неопределенный срок, включения в договор аренды объекта, договор безвозмездного пользования объектом условий о возможности выкупа арендатором, ссудополучателем объекта или его части, либо внесения по договору аренды объекта арендной платы в </w:t>
      </w:r>
      <w:proofErr w:type="spellStart"/>
      <w:r w:rsidRPr="00CA24FB">
        <w:rPr>
          <w:rFonts w:ascii="Times New Roman" w:eastAsia="Times New Roman" w:hAnsi="Times New Roman" w:cs="Times New Roman"/>
          <w:sz w:val="26"/>
          <w:szCs w:val="26"/>
          <w:lang w:eastAsia="ru-RU"/>
        </w:rPr>
        <w:t>неденежной</w:t>
      </w:r>
      <w:proofErr w:type="spellEnd"/>
      <w:r w:rsidRPr="00CA24FB">
        <w:rPr>
          <w:rFonts w:ascii="Times New Roman" w:eastAsia="Times New Roman" w:hAnsi="Times New Roman" w:cs="Times New Roman"/>
          <w:sz w:val="26"/>
          <w:szCs w:val="26"/>
          <w:lang w:eastAsia="ru-RU"/>
        </w:rPr>
        <w:t xml:space="preserve"> форме.</w:t>
      </w:r>
    </w:p>
    <w:p w14:paraId="2516249D" w14:textId="2B5C7269" w:rsidR="00CA24FB" w:rsidRPr="00CA24FB" w:rsidRDefault="00CA24FB" w:rsidP="00CA24FB">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В случае положительного заключения комиссии, созданной Администрацией города Когалыма, в ведении которого находится муниципальная</w:t>
      </w:r>
      <w:r w:rsidR="00571315" w:rsidRPr="00571315">
        <w:rPr>
          <w:rFonts w:ascii="Times New Roman" w:eastAsia="Times New Roman" w:hAnsi="Times New Roman" w:cs="Times New Roman"/>
          <w:sz w:val="26"/>
          <w:szCs w:val="26"/>
          <w:lang w:eastAsia="ru-RU"/>
        </w:rPr>
        <w:t xml:space="preserve"> организация</w:t>
      </w:r>
      <w:r w:rsidRPr="00CA24FB">
        <w:rPr>
          <w:rFonts w:ascii="Times New Roman" w:eastAsia="Times New Roman" w:hAnsi="Times New Roman" w:cs="Times New Roman"/>
          <w:sz w:val="26"/>
          <w:szCs w:val="26"/>
          <w:lang w:eastAsia="ru-RU"/>
        </w:rPr>
        <w:t xml:space="preserve">, в течение 5 рабочих дней со дня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w:t>
      </w:r>
      <w:r w:rsidR="00937328">
        <w:rPr>
          <w:rFonts w:ascii="Times New Roman" w:eastAsia="Times New Roman" w:hAnsi="Times New Roman" w:cs="Times New Roman"/>
          <w:sz w:val="26"/>
          <w:szCs w:val="26"/>
          <w:lang w:eastAsia="ru-RU"/>
        </w:rPr>
        <w:t>издается постановление Администрации города Когалыма</w:t>
      </w:r>
      <w:r w:rsidRPr="00CA24FB">
        <w:rPr>
          <w:rFonts w:ascii="Times New Roman" w:eastAsia="Times New Roman" w:hAnsi="Times New Roman" w:cs="Times New Roman"/>
          <w:sz w:val="26"/>
          <w:szCs w:val="26"/>
          <w:lang w:eastAsia="ru-RU"/>
        </w:rPr>
        <w:t>.</w:t>
      </w:r>
    </w:p>
    <w:p w14:paraId="5D87545B"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2BBBFF2D"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66392C33"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3A618BFA"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B43BB6E" w14:textId="77777777" w:rsidR="00CA24FB" w:rsidRPr="00CA24FB" w:rsidRDefault="00CA24FB" w:rsidP="00CA24FB">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sectPr w:rsidR="00CA24FB" w:rsidRPr="00CA24FB" w:rsidSect="00057F68">
          <w:pgSz w:w="11906" w:h="16838"/>
          <w:pgMar w:top="1134" w:right="850" w:bottom="1134" w:left="1701" w:header="708" w:footer="708" w:gutter="0"/>
          <w:cols w:space="708"/>
          <w:docGrid w:linePitch="360"/>
        </w:sectPr>
      </w:pPr>
    </w:p>
    <w:p w14:paraId="007A3AFD" w14:textId="77777777" w:rsidR="00CA24FB" w:rsidRPr="00CA24FB" w:rsidRDefault="00CA24FB" w:rsidP="00CA24FB">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Приложение</w:t>
      </w:r>
    </w:p>
    <w:p w14:paraId="6C35AF15"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bookmarkStart w:id="4" w:name="_Hlk128942315"/>
      <w:r w:rsidRPr="00CA24FB">
        <w:rPr>
          <w:rFonts w:ascii="Times New Roman" w:eastAsia="Times New Roman" w:hAnsi="Times New Roman" w:cs="Times New Roman"/>
          <w:sz w:val="26"/>
          <w:szCs w:val="26"/>
          <w:lang w:eastAsia="ru-RU"/>
        </w:rPr>
        <w:t>к Порядку проведения оценки последствий</w:t>
      </w:r>
    </w:p>
    <w:p w14:paraId="628ABB27"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принятия решения о реконструкции, модернизации,</w:t>
      </w:r>
    </w:p>
    <w:p w14:paraId="7F3ABC94"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об изменении назначения или о ликвидации</w:t>
      </w:r>
    </w:p>
    <w:p w14:paraId="0B616BCF"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объекта социальной инфраструктуры для детей,</w:t>
      </w:r>
    </w:p>
    <w:p w14:paraId="3371A95C"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являющегося муниципальной собственностью, оценки</w:t>
      </w:r>
    </w:p>
    <w:p w14:paraId="2A7AFB00"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последствий заключения муниципальной организацией,</w:t>
      </w:r>
    </w:p>
    <w:p w14:paraId="4AFBFAE7"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образующей социальную инфраструктуру</w:t>
      </w:r>
    </w:p>
    <w:p w14:paraId="3FD549D5"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для детей, договора аренды, договора</w:t>
      </w:r>
    </w:p>
    <w:p w14:paraId="747E4904"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безвозмездного пользования, закрепленных за ней</w:t>
      </w:r>
    </w:p>
    <w:p w14:paraId="2BC41A16"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объектов собственности, а также о реорганизации</w:t>
      </w:r>
    </w:p>
    <w:p w14:paraId="1D298CBF"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или ликвидации муниципальных организаций, образующих</w:t>
      </w:r>
    </w:p>
    <w:p w14:paraId="5E092B31" w14:textId="77777777" w:rsidR="00CA24FB" w:rsidRPr="00CA24FB" w:rsidRDefault="00CA24FB" w:rsidP="00CA24F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социальную инфраструктуру для детей</w:t>
      </w:r>
      <w:bookmarkEnd w:id="4"/>
    </w:p>
    <w:p w14:paraId="20CACC4C"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1F0C3CC1"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5" w:name="P140"/>
      <w:bookmarkEnd w:id="5"/>
      <w:r w:rsidRPr="00CA24FB">
        <w:rPr>
          <w:rFonts w:ascii="Times New Roman" w:eastAsia="Times New Roman" w:hAnsi="Times New Roman" w:cs="Times New Roman"/>
          <w:sz w:val="26"/>
          <w:szCs w:val="26"/>
          <w:lang w:eastAsia="ru-RU"/>
        </w:rPr>
        <w:t>Журнал</w:t>
      </w:r>
    </w:p>
    <w:p w14:paraId="338373FB"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учета заявлений о проведении оценки последствий принятия</w:t>
      </w:r>
    </w:p>
    <w:p w14:paraId="5505430B"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решения о реконструкции, модернизации, об изменении</w:t>
      </w:r>
    </w:p>
    <w:p w14:paraId="45E9D530"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назначения или о ликвидации объекта социальной</w:t>
      </w:r>
    </w:p>
    <w:p w14:paraId="36A46443"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инфраструктуры для детей, являющегося муниципальной собственностью, </w:t>
      </w:r>
    </w:p>
    <w:p w14:paraId="5BA71F4D"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оценки последствий заключения муниципальной организацией,</w:t>
      </w:r>
    </w:p>
    <w:p w14:paraId="3568B952"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образующей социальную инфраструктуру для детей, договора</w:t>
      </w:r>
    </w:p>
    <w:p w14:paraId="0D9A4B4B"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аренды, договора безвозмездного пользования, закрепленных</w:t>
      </w:r>
    </w:p>
    <w:p w14:paraId="7347412D"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за ней объектов собственности, а также о реорганизации</w:t>
      </w:r>
    </w:p>
    <w:p w14:paraId="0F9C5FC0"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или ликвидации муниципальных организаций, образующих</w:t>
      </w:r>
    </w:p>
    <w:p w14:paraId="7D11FAB9"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социальную инфраструктуру для детей</w:t>
      </w:r>
    </w:p>
    <w:p w14:paraId="35CC9154"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03F022C1"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sectPr w:rsidR="00CA24FB" w:rsidRPr="00CA24FB" w:rsidSect="0098505B">
          <w:pgSz w:w="16838" w:h="11906" w:orient="landscape" w:code="9"/>
          <w:pgMar w:top="1701"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9"/>
        <w:gridCol w:w="1823"/>
        <w:gridCol w:w="2309"/>
        <w:gridCol w:w="2251"/>
        <w:gridCol w:w="2129"/>
        <w:gridCol w:w="2068"/>
        <w:gridCol w:w="1366"/>
        <w:gridCol w:w="1945"/>
      </w:tblGrid>
      <w:tr w:rsidR="00CA24FB" w:rsidRPr="00CA24FB" w14:paraId="4BC53457" w14:textId="77777777" w:rsidTr="006B1E29">
        <w:tc>
          <w:tcPr>
            <w:tcW w:w="230" w:type="pct"/>
          </w:tcPr>
          <w:p w14:paraId="2E71F46C"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24FB">
              <w:rPr>
                <w:rFonts w:ascii="Times New Roman" w:eastAsia="Times New Roman" w:hAnsi="Times New Roman" w:cs="Times New Roman"/>
                <w:sz w:val="24"/>
                <w:szCs w:val="24"/>
                <w:lang w:eastAsia="ru-RU"/>
              </w:rPr>
              <w:t>№ п/п</w:t>
            </w:r>
          </w:p>
        </w:tc>
        <w:tc>
          <w:tcPr>
            <w:tcW w:w="626" w:type="pct"/>
          </w:tcPr>
          <w:p w14:paraId="64BA9073"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24FB">
              <w:rPr>
                <w:rFonts w:ascii="Times New Roman" w:eastAsia="Times New Roman" w:hAnsi="Times New Roman" w:cs="Times New Roman"/>
                <w:sz w:val="24"/>
                <w:szCs w:val="24"/>
                <w:lang w:eastAsia="ru-RU"/>
              </w:rPr>
              <w:t>Дата регистрации заявления</w:t>
            </w:r>
          </w:p>
        </w:tc>
        <w:tc>
          <w:tcPr>
            <w:tcW w:w="793" w:type="pct"/>
          </w:tcPr>
          <w:p w14:paraId="644474FA"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24FB">
              <w:rPr>
                <w:rFonts w:ascii="Times New Roman" w:eastAsia="Times New Roman" w:hAnsi="Times New Roman" w:cs="Times New Roman"/>
                <w:sz w:val="24"/>
                <w:szCs w:val="24"/>
                <w:lang w:eastAsia="ru-RU"/>
              </w:rPr>
              <w:t>Наименование органа, обратившегося с заявлением</w:t>
            </w:r>
          </w:p>
        </w:tc>
        <w:tc>
          <w:tcPr>
            <w:tcW w:w="773" w:type="pct"/>
          </w:tcPr>
          <w:p w14:paraId="3148758F"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24FB">
              <w:rPr>
                <w:rFonts w:ascii="Times New Roman" w:eastAsia="Times New Roman" w:hAnsi="Times New Roman" w:cs="Times New Roman"/>
                <w:sz w:val="24"/>
                <w:szCs w:val="24"/>
                <w:lang w:eastAsia="ru-RU"/>
              </w:rPr>
              <w:t>ФИО руководителя, телефон контактного лица</w:t>
            </w:r>
          </w:p>
        </w:tc>
        <w:tc>
          <w:tcPr>
            <w:tcW w:w="731" w:type="pct"/>
          </w:tcPr>
          <w:p w14:paraId="43D2C784" w14:textId="77777777" w:rsidR="00CA24FB" w:rsidRPr="00CA24FB" w:rsidRDefault="00FD73C2" w:rsidP="00CA24F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183">
              <w:r w:rsidR="00CA24FB" w:rsidRPr="00CA24FB">
                <w:rPr>
                  <w:rFonts w:ascii="Times New Roman" w:eastAsia="Times New Roman" w:hAnsi="Times New Roman" w:cs="Times New Roman"/>
                  <w:color w:val="0000FF"/>
                  <w:sz w:val="24"/>
                  <w:szCs w:val="24"/>
                  <w:lang w:eastAsia="ru-RU"/>
                </w:rPr>
                <w:t>&lt;*&gt;</w:t>
              </w:r>
            </w:hyperlink>
            <w:r w:rsidR="00CA24FB" w:rsidRPr="00CA24FB">
              <w:rPr>
                <w:rFonts w:ascii="Times New Roman" w:eastAsia="Times New Roman" w:hAnsi="Times New Roman" w:cs="Times New Roman"/>
                <w:sz w:val="24"/>
                <w:szCs w:val="24"/>
                <w:lang w:eastAsia="ru-RU"/>
              </w:rPr>
              <w:t xml:space="preserve"> Содержание заявления</w:t>
            </w:r>
          </w:p>
        </w:tc>
        <w:tc>
          <w:tcPr>
            <w:tcW w:w="710" w:type="pct"/>
          </w:tcPr>
          <w:p w14:paraId="083CE142"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24FB">
              <w:rPr>
                <w:rFonts w:ascii="Times New Roman" w:eastAsia="Times New Roman" w:hAnsi="Times New Roman" w:cs="Times New Roman"/>
                <w:sz w:val="24"/>
                <w:szCs w:val="24"/>
                <w:lang w:eastAsia="ru-RU"/>
              </w:rPr>
              <w:t>Перечень принятых документов</w:t>
            </w:r>
          </w:p>
        </w:tc>
        <w:tc>
          <w:tcPr>
            <w:tcW w:w="469" w:type="pct"/>
          </w:tcPr>
          <w:p w14:paraId="229A4D56"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24FB">
              <w:rPr>
                <w:rFonts w:ascii="Times New Roman" w:eastAsia="Times New Roman" w:hAnsi="Times New Roman" w:cs="Times New Roman"/>
                <w:sz w:val="24"/>
                <w:szCs w:val="24"/>
                <w:lang w:eastAsia="ru-RU"/>
              </w:rPr>
              <w:t>№ протокола заседания Комиссии</w:t>
            </w:r>
          </w:p>
        </w:tc>
        <w:tc>
          <w:tcPr>
            <w:tcW w:w="668" w:type="pct"/>
          </w:tcPr>
          <w:p w14:paraId="1495A41A"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24FB">
              <w:rPr>
                <w:rFonts w:ascii="Times New Roman" w:eastAsia="Times New Roman" w:hAnsi="Times New Roman" w:cs="Times New Roman"/>
                <w:sz w:val="24"/>
                <w:szCs w:val="24"/>
                <w:lang w:eastAsia="ru-RU"/>
              </w:rPr>
              <w:t>Результат рассмотрения заявления</w:t>
            </w:r>
          </w:p>
        </w:tc>
      </w:tr>
      <w:tr w:rsidR="00CA24FB" w:rsidRPr="00CA24FB" w14:paraId="493576FA" w14:textId="77777777" w:rsidTr="006B1E29">
        <w:tc>
          <w:tcPr>
            <w:tcW w:w="230" w:type="pct"/>
          </w:tcPr>
          <w:p w14:paraId="6775BE9A"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626" w:type="pct"/>
          </w:tcPr>
          <w:p w14:paraId="2B1E0159"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793" w:type="pct"/>
          </w:tcPr>
          <w:p w14:paraId="39268049"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773" w:type="pct"/>
          </w:tcPr>
          <w:p w14:paraId="151438E7"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731" w:type="pct"/>
          </w:tcPr>
          <w:p w14:paraId="43D7BB3A"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710" w:type="pct"/>
          </w:tcPr>
          <w:p w14:paraId="46367A95"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469" w:type="pct"/>
          </w:tcPr>
          <w:p w14:paraId="33099027"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668" w:type="pct"/>
          </w:tcPr>
          <w:p w14:paraId="10EC02D6"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CA24FB" w:rsidRPr="00CA24FB" w14:paraId="3444089F" w14:textId="77777777" w:rsidTr="006B1E29">
        <w:tc>
          <w:tcPr>
            <w:tcW w:w="230" w:type="pct"/>
          </w:tcPr>
          <w:p w14:paraId="2322273E"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626" w:type="pct"/>
          </w:tcPr>
          <w:p w14:paraId="704847DE"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793" w:type="pct"/>
          </w:tcPr>
          <w:p w14:paraId="1FFA0164"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773" w:type="pct"/>
          </w:tcPr>
          <w:p w14:paraId="551428FA"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731" w:type="pct"/>
          </w:tcPr>
          <w:p w14:paraId="0174DBE3"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710" w:type="pct"/>
          </w:tcPr>
          <w:p w14:paraId="7B243781"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469" w:type="pct"/>
          </w:tcPr>
          <w:p w14:paraId="377237DE"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668" w:type="pct"/>
          </w:tcPr>
          <w:p w14:paraId="33D60329" w14:textId="77777777" w:rsidR="00CA24FB" w:rsidRPr="00CA24FB" w:rsidRDefault="00CA24FB" w:rsidP="00CA24FB">
            <w:pPr>
              <w:widowControl w:val="0"/>
              <w:autoSpaceDE w:val="0"/>
              <w:autoSpaceDN w:val="0"/>
              <w:spacing w:after="0" w:line="240" w:lineRule="auto"/>
              <w:rPr>
                <w:rFonts w:ascii="Times New Roman" w:eastAsia="Times New Roman" w:hAnsi="Times New Roman" w:cs="Times New Roman"/>
                <w:sz w:val="26"/>
                <w:szCs w:val="26"/>
                <w:lang w:eastAsia="ru-RU"/>
              </w:rPr>
            </w:pPr>
          </w:p>
        </w:tc>
      </w:tr>
    </w:tbl>
    <w:p w14:paraId="310B959A" w14:textId="77777777" w:rsidR="00CA24FB" w:rsidRPr="00CA24FB" w:rsidRDefault="00CA24FB" w:rsidP="00CA24F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w:t>
      </w:r>
    </w:p>
    <w:p w14:paraId="2477069F" w14:textId="77777777" w:rsidR="00CA24FB" w:rsidRPr="00CA24FB" w:rsidRDefault="00CA24FB" w:rsidP="00CA24FB">
      <w:pPr>
        <w:widowControl w:val="0"/>
        <w:autoSpaceDE w:val="0"/>
        <w:autoSpaceDN w:val="0"/>
        <w:spacing w:before="200" w:after="0" w:line="240" w:lineRule="auto"/>
        <w:ind w:firstLine="540"/>
        <w:jc w:val="both"/>
        <w:rPr>
          <w:rFonts w:ascii="Times New Roman" w:eastAsia="Times New Roman" w:hAnsi="Times New Roman" w:cs="Times New Roman"/>
          <w:sz w:val="26"/>
          <w:szCs w:val="26"/>
          <w:lang w:eastAsia="ru-RU"/>
        </w:rPr>
        <w:sectPr w:rsidR="00CA24FB" w:rsidRPr="00CA24FB">
          <w:pgSz w:w="16838" w:h="11905" w:orient="landscape"/>
          <w:pgMar w:top="1701" w:right="1134" w:bottom="850" w:left="1134" w:header="0" w:footer="0" w:gutter="0"/>
          <w:cols w:space="720"/>
          <w:titlePg/>
        </w:sectPr>
      </w:pPr>
      <w:bookmarkStart w:id="6" w:name="P183"/>
      <w:bookmarkEnd w:id="6"/>
      <w:r w:rsidRPr="00CA24FB">
        <w:rPr>
          <w:rFonts w:ascii="Times New Roman" w:eastAsia="Times New Roman" w:hAnsi="Times New Roman" w:cs="Times New Roman"/>
          <w:sz w:val="26"/>
          <w:szCs w:val="26"/>
          <w:lang w:eastAsia="ru-RU"/>
        </w:rPr>
        <w:t>&lt;*&gt; указывается краткое содержание заявления (информация о виде изменения: реконструкции, модернизации, изменении назначения или ликвидации, заключение договора, адрес учреждения, подвергающегося изменениям).</w:t>
      </w:r>
    </w:p>
    <w:p w14:paraId="7A87C9B0" w14:textId="77777777" w:rsidR="00CA24FB" w:rsidRPr="005F73E3" w:rsidRDefault="00CA24FB" w:rsidP="00CA24FB">
      <w:pPr>
        <w:spacing w:after="0" w:line="240" w:lineRule="auto"/>
        <w:ind w:firstLine="4962"/>
        <w:rPr>
          <w:rFonts w:ascii="Times New Roman" w:hAnsi="Times New Roman" w:cs="Times New Roman"/>
          <w:sz w:val="26"/>
          <w:szCs w:val="26"/>
        </w:rPr>
      </w:pPr>
      <w:r w:rsidRPr="005F73E3">
        <w:rPr>
          <w:rFonts w:ascii="Times New Roman" w:hAnsi="Times New Roman" w:cs="Times New Roman"/>
          <w:sz w:val="26"/>
          <w:szCs w:val="26"/>
        </w:rPr>
        <w:t xml:space="preserve">Приложение </w:t>
      </w:r>
    </w:p>
    <w:p w14:paraId="465157E1" w14:textId="77777777" w:rsidR="00CA24FB" w:rsidRPr="005F73E3" w:rsidRDefault="00CA24FB" w:rsidP="00CA24FB">
      <w:pPr>
        <w:spacing w:after="0" w:line="240" w:lineRule="auto"/>
        <w:ind w:firstLine="4962"/>
        <w:rPr>
          <w:rFonts w:ascii="Times New Roman" w:hAnsi="Times New Roman" w:cs="Times New Roman"/>
          <w:sz w:val="26"/>
          <w:szCs w:val="26"/>
        </w:rPr>
      </w:pPr>
      <w:r w:rsidRPr="005F73E3">
        <w:rPr>
          <w:rFonts w:ascii="Times New Roman" w:hAnsi="Times New Roman" w:cs="Times New Roman"/>
          <w:sz w:val="26"/>
          <w:szCs w:val="26"/>
        </w:rPr>
        <w:t>к постановлению Администрации</w:t>
      </w:r>
    </w:p>
    <w:p w14:paraId="39A51ECB" w14:textId="77777777" w:rsidR="00CA24FB" w:rsidRPr="005F73E3" w:rsidRDefault="00CA24FB" w:rsidP="00CA24FB">
      <w:pPr>
        <w:pStyle w:val="ConsPlusNormal"/>
        <w:ind w:firstLine="4962"/>
        <w:rPr>
          <w:rFonts w:ascii="Times New Roman" w:hAnsi="Times New Roman" w:cs="Times New Roman"/>
          <w:sz w:val="26"/>
          <w:szCs w:val="26"/>
        </w:rPr>
      </w:pPr>
      <w:r w:rsidRPr="005F73E3">
        <w:rPr>
          <w:rFonts w:ascii="Times New Roman" w:hAnsi="Times New Roman" w:cs="Times New Roman"/>
          <w:sz w:val="26"/>
          <w:szCs w:val="26"/>
        </w:rPr>
        <w:t>города Когалыма</w:t>
      </w:r>
    </w:p>
    <w:tbl>
      <w:tblPr>
        <w:tblStyle w:val="a7"/>
        <w:tblW w:w="4941"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2660"/>
      </w:tblGrid>
      <w:tr w:rsidR="00CA24FB" w:rsidRPr="00082085" w14:paraId="505D152E" w14:textId="77777777" w:rsidTr="006B1E29">
        <w:trPr>
          <w:trHeight w:val="665"/>
        </w:trPr>
        <w:tc>
          <w:tcPr>
            <w:tcW w:w="2281" w:type="dxa"/>
          </w:tcPr>
          <w:p w14:paraId="0E9B133D" w14:textId="77777777" w:rsidR="00CA24FB" w:rsidRPr="00082085" w:rsidRDefault="00CA24FB" w:rsidP="006B1E29">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660" w:type="dxa"/>
          </w:tcPr>
          <w:p w14:paraId="6E3DB531" w14:textId="77777777" w:rsidR="00CA24FB" w:rsidRPr="00082085" w:rsidRDefault="00CA24FB" w:rsidP="006B1E29">
            <w:pPr>
              <w:rPr>
                <w:sz w:val="26"/>
                <w:szCs w:val="26"/>
              </w:rPr>
            </w:pPr>
            <w:r w:rsidRPr="00082085">
              <w:rPr>
                <w:color w:val="D9D9D9" w:themeColor="background1" w:themeShade="D9"/>
                <w:sz w:val="26"/>
                <w:szCs w:val="26"/>
              </w:rPr>
              <w:t>№ [Номер документа]</w:t>
            </w:r>
          </w:p>
        </w:tc>
      </w:tr>
    </w:tbl>
    <w:p w14:paraId="1ECB7B63"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Порядок</w:t>
      </w:r>
    </w:p>
    <w:p w14:paraId="7F4944FD"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создания комиссии по оценке последствий принятия решения</w:t>
      </w:r>
    </w:p>
    <w:p w14:paraId="38E89310"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о реконструкции, модернизации,</w:t>
      </w:r>
    </w:p>
    <w:p w14:paraId="4D5E9352"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об изменении назначения или о ликвидации</w:t>
      </w:r>
    </w:p>
    <w:p w14:paraId="404687B5"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объекта социальной инфраструктуры для детей,</w:t>
      </w:r>
    </w:p>
    <w:p w14:paraId="6CD0F934"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являющегося муниципальной собственностью, оценки</w:t>
      </w:r>
    </w:p>
    <w:p w14:paraId="27F5208D"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последствий заключения муниципальной организацией,</w:t>
      </w:r>
    </w:p>
    <w:p w14:paraId="01EE80FE"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образующей социальную инфраструктуру</w:t>
      </w:r>
    </w:p>
    <w:p w14:paraId="35D7337E"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для детей, договора аренды, договора</w:t>
      </w:r>
    </w:p>
    <w:p w14:paraId="1BDF2A7E"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безвозмездного пользования, закрепленных за ней</w:t>
      </w:r>
    </w:p>
    <w:p w14:paraId="5B6DD35A"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объектов собственности, а также о реорганизации</w:t>
      </w:r>
    </w:p>
    <w:p w14:paraId="1F520AA6"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или ликвидации муниципальных организаций, образующих</w:t>
      </w:r>
    </w:p>
    <w:p w14:paraId="296F4BD0" w14:textId="77777777" w:rsidR="00CA24FB" w:rsidRPr="00CA24FB" w:rsidRDefault="00CA24FB" w:rsidP="00CA24FB">
      <w:pPr>
        <w:widowControl w:val="0"/>
        <w:autoSpaceDE w:val="0"/>
        <w:autoSpaceDN w:val="0"/>
        <w:spacing w:after="0" w:line="240" w:lineRule="auto"/>
        <w:jc w:val="center"/>
        <w:rPr>
          <w:rFonts w:ascii="Times New Roman" w:eastAsia="Times New Roman" w:hAnsi="Times New Roman" w:cs="Times New Roman"/>
          <w:bCs/>
          <w:sz w:val="26"/>
          <w:szCs w:val="26"/>
          <w:lang w:eastAsia="ru-RU"/>
        </w:rPr>
      </w:pPr>
      <w:r w:rsidRPr="00CA24FB">
        <w:rPr>
          <w:rFonts w:ascii="Times New Roman" w:eastAsia="Times New Roman" w:hAnsi="Times New Roman" w:cs="Times New Roman"/>
          <w:bCs/>
          <w:sz w:val="26"/>
          <w:szCs w:val="26"/>
          <w:lang w:eastAsia="ru-RU"/>
        </w:rPr>
        <w:t>социальную инфраструктуру для детей</w:t>
      </w:r>
    </w:p>
    <w:p w14:paraId="2DBC254F" w14:textId="77777777" w:rsidR="00CA24FB" w:rsidRPr="00CA24FB" w:rsidRDefault="00CA24FB" w:rsidP="00CA24FB">
      <w:pPr>
        <w:widowControl w:val="0"/>
        <w:autoSpaceDE w:val="0"/>
        <w:autoSpaceDN w:val="0"/>
        <w:spacing w:after="1" w:line="240" w:lineRule="auto"/>
        <w:rPr>
          <w:rFonts w:ascii="Times New Roman" w:eastAsia="Times New Roman" w:hAnsi="Times New Roman" w:cs="Times New Roman"/>
          <w:sz w:val="26"/>
          <w:szCs w:val="26"/>
          <w:lang w:eastAsia="ru-RU"/>
        </w:rPr>
      </w:pPr>
    </w:p>
    <w:p w14:paraId="25F00AC3"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04D9A420" w14:textId="43A6CF2B"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Оценка </w:t>
      </w:r>
      <w:bookmarkStart w:id="7" w:name="_Hlk128943921"/>
      <w:r w:rsidRPr="00CA24FB">
        <w:rPr>
          <w:rFonts w:ascii="Times New Roman" w:eastAsia="Times New Roman" w:hAnsi="Times New Roman" w:cs="Times New Roman"/>
          <w:sz w:val="26"/>
          <w:szCs w:val="26"/>
          <w:lang w:eastAsia="ru-RU"/>
        </w:rPr>
        <w:t>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w:t>
      </w:r>
      <w:r w:rsidR="00937328">
        <w:rPr>
          <w:rFonts w:ascii="Times New Roman" w:eastAsia="Times New Roman" w:hAnsi="Times New Roman" w:cs="Times New Roman"/>
          <w:sz w:val="26"/>
          <w:szCs w:val="26"/>
          <w:lang w:eastAsia="ru-RU"/>
        </w:rPr>
        <w:t>ьной собственностью (далее</w:t>
      </w:r>
      <w:r w:rsidRPr="00CA24FB">
        <w:rPr>
          <w:rFonts w:ascii="Times New Roman" w:eastAsia="Times New Roman" w:hAnsi="Times New Roman" w:cs="Times New Roman"/>
          <w:sz w:val="26"/>
          <w:szCs w:val="26"/>
          <w:lang w:eastAsia="ru-RU"/>
        </w:rPr>
        <w:t xml:space="preserve"> - объекты социальной инфраструктуры для детей), оценка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осуществляется при принятии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bookmarkEnd w:id="7"/>
      <w:r w:rsidRPr="00CA24FB">
        <w:rPr>
          <w:rFonts w:ascii="Times New Roman" w:eastAsia="Times New Roman" w:hAnsi="Times New Roman" w:cs="Times New Roman"/>
          <w:sz w:val="26"/>
          <w:szCs w:val="26"/>
          <w:lang w:eastAsia="ru-RU"/>
        </w:rPr>
        <w:t xml:space="preserve">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комиссией, создаваемой </w:t>
      </w:r>
      <w:r w:rsidR="00937328">
        <w:rPr>
          <w:rFonts w:ascii="Times New Roman" w:eastAsia="Times New Roman" w:hAnsi="Times New Roman" w:cs="Times New Roman"/>
          <w:sz w:val="26"/>
          <w:szCs w:val="26"/>
          <w:lang w:eastAsia="ru-RU"/>
        </w:rPr>
        <w:t>Администрацией города Когалыма</w:t>
      </w:r>
      <w:r w:rsidRPr="00CA24FB">
        <w:rPr>
          <w:rFonts w:ascii="Times New Roman" w:eastAsia="Times New Roman" w:hAnsi="Times New Roman" w:cs="Times New Roman"/>
          <w:sz w:val="26"/>
          <w:szCs w:val="26"/>
          <w:lang w:eastAsia="ru-RU"/>
        </w:rPr>
        <w:t>.</w:t>
      </w:r>
    </w:p>
    <w:p w14:paraId="2C7A0577" w14:textId="71668C78"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CA24FB">
        <w:rPr>
          <w:rFonts w:ascii="Times New Roman" w:eastAsia="Times New Roman" w:hAnsi="Times New Roman" w:cs="Times New Roman"/>
          <w:sz w:val="26"/>
          <w:szCs w:val="26"/>
          <w:lang w:eastAsia="ru-RU"/>
        </w:rPr>
        <w:t>остав комиссии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оценка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осуществляется при принятии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утверждается постановлением Администрации города Когалыма.</w:t>
      </w:r>
    </w:p>
    <w:p w14:paraId="603075A7"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(далее - Комиссия) состоит из председателя Комиссии, заместителя председателя Комиссии, секретаря Комиссии и членов Комиссии.</w:t>
      </w:r>
    </w:p>
    <w:p w14:paraId="3E1E7630"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Заседание Комиссии проводит председатель Комиссии. В отсутствие председателя Комиссии его полномочия осуществляет заместитель председателя Комиссии.</w:t>
      </w:r>
    </w:p>
    <w:p w14:paraId="31A8E635"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Председатель комиссии планирует работу комиссии, назначает и ведет заседания комиссии, обеспечивает и контролирует выполнение решений комиссии.</w:t>
      </w:r>
    </w:p>
    <w:p w14:paraId="37943FC5"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Секретарь комиссии с правом совещательного голоса назначается при утверждении состава комиссии из числа работников управления образования Администрации города Когалыма.</w:t>
      </w:r>
    </w:p>
    <w:p w14:paraId="4D5F2B1A"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Секретарь комиссии осуществляет организационную и техническую работу по подготовке и проведению заседаний комиссии, в том числе осуществляет проверку представляемых на рассмотрение комиссии документов (сведений), а также оформляет заключения комиссии по результатам ее заседаний.</w:t>
      </w:r>
    </w:p>
    <w:p w14:paraId="570569AC"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В заседаниях комиссии вправе участвовать должностные лица реорганизуемых или ликвидируемых образовательных организаций, иные лица, приглашенные по решению председателя комиссии.</w:t>
      </w:r>
    </w:p>
    <w:p w14:paraId="05B3D48A"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Для проведения оценки последствий принятия решения о реконструкции, модернизации, об изменении назначения или о ликвидации муниципальной образовательной организации управление образования Администрации города Когалыма, направляет в адрес председателя комиссии письменное предложение о принятии соответствующего решения с обоснованием его целесообразности, подготовленное с учетом анализа критериев с приложением:</w:t>
      </w:r>
    </w:p>
    <w:p w14:paraId="5EED5892" w14:textId="77777777" w:rsidR="00CA24FB" w:rsidRPr="00CA24FB" w:rsidRDefault="00CA24FB" w:rsidP="00CA24FB">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сведений о расположенных на соответствующей территории образовательных организациях, осуществляющих образовательную деятельность по реализации соответствующих образовательных программ (в том числе о возможности перевода обучающихся реорганизуемой или ликвидируемой образовательной организации в другие образовательные организации);</w:t>
      </w:r>
    </w:p>
    <w:p w14:paraId="526BB9D8" w14:textId="77777777" w:rsidR="00CA24FB" w:rsidRPr="00CA24FB" w:rsidRDefault="00CA24FB" w:rsidP="00CA24FB">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сведений о сокращении или увеличении штатной численности работников реорганизуемой образовательной организации, о возможности трудоустройства работников, высвобождаемых в результате реорганизации или ликвидации образовательной организации;</w:t>
      </w:r>
    </w:p>
    <w:p w14:paraId="09C58763" w14:textId="77777777" w:rsidR="00CA24FB" w:rsidRPr="00CA24FB" w:rsidRDefault="00CA24FB" w:rsidP="00CA24FB">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сведений о состоянии материально-технической базы образовательной организации, в том числе об имуществе, закрепляемом (закрепленном) за образовательной организацией на праве оперативного управления;</w:t>
      </w:r>
    </w:p>
    <w:p w14:paraId="79E7945D" w14:textId="77777777" w:rsidR="00CA24FB" w:rsidRPr="00CA24FB" w:rsidRDefault="00CA24FB" w:rsidP="00CA24FB">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финансово-экономического обоснования предлагаемых изменений с указанием размера ассигнований на финансирование мероприятий по реорганизации или ликвидации образовательной организации;</w:t>
      </w:r>
    </w:p>
    <w:p w14:paraId="4433A4DA" w14:textId="77777777" w:rsidR="00CA24FB" w:rsidRPr="00CA24FB" w:rsidRDefault="00CA24FB" w:rsidP="00CA24FB">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рекомендаций по данному вопросу наблюдательного совета образовательной организации (для автономных образовательных организаций);</w:t>
      </w:r>
    </w:p>
    <w:p w14:paraId="0C481CC9" w14:textId="77777777" w:rsidR="00CA24FB" w:rsidRPr="00CA24FB" w:rsidRDefault="00CA24FB" w:rsidP="00CA24FB">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документов, подтверждающих учет мнения жителей о реорганизации или ликвидации муниципальной общеобразовательной организации.</w:t>
      </w:r>
    </w:p>
    <w:p w14:paraId="4584F97A"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Комиссия рассматривает представленное заявление и документы в порядке, установленном настоящим Порядком. При проведении оценки последствий принятии решения о реконструкции, модернизации, об изменении назначения или о ликвидации,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Комиссия, в случае возникновения такой необходимости и в целях принятия обоснованного решения, вправе:</w:t>
      </w:r>
    </w:p>
    <w:p w14:paraId="1963887A" w14:textId="5158D3BD" w:rsidR="00CA24FB" w:rsidRPr="00CA24FB" w:rsidRDefault="00CA24FB" w:rsidP="00CA24FB">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направлять запросы в </w:t>
      </w:r>
      <w:r w:rsidR="00937328">
        <w:rPr>
          <w:rFonts w:ascii="Times New Roman" w:eastAsia="Times New Roman" w:hAnsi="Times New Roman" w:cs="Times New Roman"/>
          <w:sz w:val="26"/>
          <w:szCs w:val="26"/>
          <w:lang w:eastAsia="ru-RU"/>
        </w:rPr>
        <w:t>структурные подразделения Администрации города Когалыма</w:t>
      </w:r>
      <w:r w:rsidRPr="00CA24FB">
        <w:rPr>
          <w:rFonts w:ascii="Times New Roman" w:eastAsia="Times New Roman" w:hAnsi="Times New Roman" w:cs="Times New Roman"/>
          <w:sz w:val="26"/>
          <w:szCs w:val="26"/>
          <w:lang w:eastAsia="ru-RU"/>
        </w:rPr>
        <w:t>, предприятия, учреждения и организации;</w:t>
      </w:r>
    </w:p>
    <w:p w14:paraId="1A776AEB" w14:textId="77777777" w:rsidR="00CA24FB" w:rsidRPr="00CA24FB" w:rsidRDefault="00CA24FB" w:rsidP="00CA24FB">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приглашать на заседания Комиссии должностных лиц, привлекать экспертов и (или) специалистов в различных областях деятельности для получения разъяснений, консультаций, информации, заключений и иных сведений;</w:t>
      </w:r>
    </w:p>
    <w:p w14:paraId="724D6E7E" w14:textId="35B5A17C" w:rsidR="00CA24FB" w:rsidRPr="00CA24FB" w:rsidRDefault="00CA24FB" w:rsidP="00CA24FB">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для выявления мнения населения </w:t>
      </w:r>
      <w:r w:rsidR="00937328">
        <w:rPr>
          <w:rFonts w:ascii="Times New Roman" w:eastAsia="Times New Roman" w:hAnsi="Times New Roman" w:cs="Times New Roman"/>
          <w:sz w:val="26"/>
          <w:szCs w:val="26"/>
          <w:lang w:eastAsia="ru-RU"/>
        </w:rPr>
        <w:t>проводить опрос</w:t>
      </w:r>
      <w:r w:rsidRPr="00CA24FB">
        <w:rPr>
          <w:rFonts w:ascii="Times New Roman" w:eastAsia="Times New Roman" w:hAnsi="Times New Roman" w:cs="Times New Roman"/>
          <w:sz w:val="26"/>
          <w:szCs w:val="26"/>
          <w:lang w:eastAsia="ru-RU"/>
        </w:rPr>
        <w:t xml:space="preserve"> граждан, </w:t>
      </w:r>
      <w:r w:rsidR="00937328" w:rsidRPr="00CA24FB">
        <w:rPr>
          <w:rFonts w:ascii="Times New Roman" w:eastAsia="Times New Roman" w:hAnsi="Times New Roman" w:cs="Times New Roman"/>
          <w:sz w:val="26"/>
          <w:szCs w:val="26"/>
          <w:lang w:eastAsia="ru-RU"/>
        </w:rPr>
        <w:t xml:space="preserve">обращаться в уполномоченные органы с просьбой </w:t>
      </w:r>
      <w:r w:rsidRPr="00CA24FB">
        <w:rPr>
          <w:rFonts w:ascii="Times New Roman" w:eastAsia="Times New Roman" w:hAnsi="Times New Roman" w:cs="Times New Roman"/>
          <w:sz w:val="26"/>
          <w:szCs w:val="26"/>
          <w:lang w:eastAsia="ru-RU"/>
        </w:rPr>
        <w:t>проведении собрания граждан;</w:t>
      </w:r>
    </w:p>
    <w:p w14:paraId="1F94CFA9" w14:textId="77777777" w:rsidR="00CA24FB" w:rsidRPr="00CA24FB" w:rsidRDefault="00CA24FB" w:rsidP="00CA24FB">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осуществлять иные действия, необходимые для принятия обоснованного решения.</w:t>
      </w:r>
    </w:p>
    <w:p w14:paraId="2AEF51D9"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Заседания Комиссии проводятся по мере необходимости при поступлении письменного заявления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Заседание Комиссии считается правомочным, если на нем присутствует не менее 2/3 ее состава.</w:t>
      </w:r>
    </w:p>
    <w:p w14:paraId="3A23C84D"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Решение Комиссии принимается большинством голосов ее членов, присутствующих на заседании, в случае равенства голосов право решающего голоса принадлежит председательствующему на заседании.</w:t>
      </w:r>
    </w:p>
    <w:p w14:paraId="09C7FCFB" w14:textId="2DC4F4A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Решение Комиссии оформляется в виде заключения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оценке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(далее - Заключение), по форме согласно приложению к настоящему Порядку.</w:t>
      </w:r>
    </w:p>
    <w:p w14:paraId="5840D5D7"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Заключение подписывается всеми присутствующими членами Комиссии и выдается лицу, обратившемуся с соответствующим заявлением.</w:t>
      </w:r>
    </w:p>
    <w:p w14:paraId="4A587CD6" w14:textId="79B04DD1"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Комиссия принимает решение в течение 30 дней со дня регистрации заявления в журнале учета заявлений. В исключительных случаях (проведение экспертизы, исследования, опроса) председатель Комиссии вправе про</w:t>
      </w:r>
      <w:r w:rsidR="00596DDB">
        <w:rPr>
          <w:rFonts w:ascii="Times New Roman" w:eastAsia="Times New Roman" w:hAnsi="Times New Roman" w:cs="Times New Roman"/>
          <w:sz w:val="26"/>
          <w:szCs w:val="26"/>
          <w:lang w:eastAsia="ru-RU"/>
        </w:rPr>
        <w:t>длить срок подготовки</w:t>
      </w:r>
      <w:r w:rsidRPr="00CA24FB">
        <w:rPr>
          <w:rFonts w:ascii="Times New Roman" w:eastAsia="Times New Roman" w:hAnsi="Times New Roman" w:cs="Times New Roman"/>
          <w:sz w:val="26"/>
          <w:szCs w:val="26"/>
          <w:lang w:eastAsia="ru-RU"/>
        </w:rPr>
        <w:t xml:space="preserve"> оценки, но не более чем на 30 дней, уведомив о продлении срока лицо, направившее соответствующее заявление.</w:t>
      </w:r>
    </w:p>
    <w:p w14:paraId="3FB9EE84"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Принятие Комиссией решения об оценке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возможно путем заочного голосования, оформленного опросным листом.</w:t>
      </w:r>
    </w:p>
    <w:p w14:paraId="5B001073" w14:textId="3503589C"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Датой принятия решения об оценке последствий заключения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путем заочного голосования, является дата подписания Заключения председателем Комиссии.</w:t>
      </w:r>
    </w:p>
    <w:p w14:paraId="2C83E518"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При получении заключения комиссии, содержащего отрицательную оценку последствий принятия решения о реконструкции, модернизации, об изменении назначения или о ликвидации, о заключении договора аренды объекта, договора безвозмездного пользования объектом, о реорганизации или ликвидации образовательной организации, орган (организация), вправе повторно обратиться в комиссию с соответствующим предложением при условии устранения обстоятельств, послуживших причиной отрицательной оценки.</w:t>
      </w:r>
    </w:p>
    <w:p w14:paraId="5AF890F9" w14:textId="77777777"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Договор аренды и договор безвозмездного пользования не могут заключаться, если в результате проведенной оценки последствий заключения муниципальной организацией, образующей социальную инфраструктуру для детей, установлена возможность ухудшения условий, указанных в </w:t>
      </w:r>
      <w:hyperlink r:id="rId8">
        <w:r w:rsidRPr="00CA24FB">
          <w:rPr>
            <w:rFonts w:ascii="Times New Roman" w:eastAsia="Times New Roman" w:hAnsi="Times New Roman" w:cs="Times New Roman"/>
            <w:sz w:val="26"/>
            <w:szCs w:val="26"/>
            <w:lang w:eastAsia="ru-RU"/>
          </w:rPr>
          <w:t>абзаце первом пункта 4 статьи 13</w:t>
        </w:r>
      </w:hyperlink>
      <w:r w:rsidRPr="00CA24FB">
        <w:rPr>
          <w:rFonts w:ascii="Times New Roman" w:eastAsia="Times New Roman" w:hAnsi="Times New Roman" w:cs="Times New Roman"/>
          <w:sz w:val="26"/>
          <w:szCs w:val="26"/>
          <w:lang w:eastAsia="ru-RU"/>
        </w:rPr>
        <w:t xml:space="preserve"> Федерального закона от 24 июля 1998 года №124-ФЗ «Об основных гарантиях прав ребенка в Российской Федерации».</w:t>
      </w:r>
    </w:p>
    <w:p w14:paraId="0CDE96B3" w14:textId="41AD9838" w:rsidR="00CA24FB" w:rsidRPr="00CA24FB" w:rsidRDefault="00CA24FB" w:rsidP="00CA24F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A24FB">
        <w:rPr>
          <w:rFonts w:ascii="Times New Roman" w:eastAsia="Times New Roman" w:hAnsi="Times New Roman" w:cs="Times New Roman"/>
          <w:sz w:val="26"/>
          <w:szCs w:val="26"/>
          <w:lang w:eastAsia="ru-RU"/>
        </w:rPr>
        <w:t xml:space="preserve">Требование о проведении оценки последствий заключения договоров, указанное в </w:t>
      </w:r>
      <w:r w:rsidR="00937328">
        <w:rPr>
          <w:rFonts w:ascii="Times New Roman" w:eastAsia="Times New Roman" w:hAnsi="Times New Roman" w:cs="Times New Roman"/>
          <w:sz w:val="26"/>
          <w:szCs w:val="26"/>
          <w:lang w:eastAsia="ru-RU"/>
        </w:rPr>
        <w:t xml:space="preserve">абзаце первом пункта 4 статьи 13 </w:t>
      </w:r>
      <w:r w:rsidRPr="00CA24FB">
        <w:rPr>
          <w:rFonts w:ascii="Times New Roman" w:eastAsia="Times New Roman" w:hAnsi="Times New Roman" w:cs="Times New Roman"/>
          <w:sz w:val="26"/>
          <w:szCs w:val="26"/>
          <w:lang w:eastAsia="ru-RU"/>
        </w:rPr>
        <w:t xml:space="preserve">Федерального закона от 24 июля 1998 года №124-ФЗ «Об основных гарантиях прав ребенка в Российской Федерации», не распространяется на случаи заключения муниципальной профессиональной образовательной организацией таких договоров в целях, предусмотренных </w:t>
      </w:r>
      <w:r w:rsidR="00937328">
        <w:rPr>
          <w:rFonts w:ascii="Times New Roman" w:eastAsia="Times New Roman" w:hAnsi="Times New Roman" w:cs="Times New Roman"/>
          <w:sz w:val="26"/>
          <w:szCs w:val="26"/>
          <w:lang w:eastAsia="ru-RU"/>
        </w:rPr>
        <w:t>пунктами 2, 5</w:t>
      </w:r>
      <w:r w:rsidR="00937328" w:rsidRPr="00CA24FB">
        <w:rPr>
          <w:rFonts w:ascii="Times New Roman" w:eastAsia="Times New Roman" w:hAnsi="Times New Roman" w:cs="Times New Roman"/>
          <w:sz w:val="26"/>
          <w:szCs w:val="26"/>
          <w:lang w:eastAsia="ru-RU"/>
        </w:rPr>
        <w:t xml:space="preserve"> </w:t>
      </w:r>
      <w:r w:rsidRPr="00CA24FB">
        <w:rPr>
          <w:rFonts w:ascii="Times New Roman" w:eastAsia="Times New Roman" w:hAnsi="Times New Roman" w:cs="Times New Roman"/>
          <w:sz w:val="26"/>
          <w:szCs w:val="26"/>
          <w:lang w:eastAsia="ru-RU"/>
        </w:rPr>
        <w:t xml:space="preserve">(в части организации и создания условий для занятия обучающимися физической культурой и спортом) и </w:t>
      </w:r>
      <w:r w:rsidR="00937328">
        <w:rPr>
          <w:rFonts w:ascii="Times New Roman" w:eastAsia="Times New Roman" w:hAnsi="Times New Roman" w:cs="Times New Roman"/>
          <w:sz w:val="26"/>
          <w:szCs w:val="26"/>
          <w:lang w:eastAsia="ru-RU"/>
        </w:rPr>
        <w:t xml:space="preserve">8 части 1 статьи 41 </w:t>
      </w:r>
      <w:r w:rsidRPr="00CA24FB">
        <w:rPr>
          <w:rFonts w:ascii="Times New Roman" w:eastAsia="Times New Roman" w:hAnsi="Times New Roman" w:cs="Times New Roman"/>
          <w:sz w:val="26"/>
          <w:szCs w:val="26"/>
          <w:lang w:eastAsia="ru-RU"/>
        </w:rPr>
        <w:t xml:space="preserve"> Федерального закона от 29 декабря 2012 года </w:t>
      </w:r>
      <w:r w:rsidR="00D14F36">
        <w:rPr>
          <w:rFonts w:ascii="Times New Roman" w:eastAsia="Times New Roman" w:hAnsi="Times New Roman" w:cs="Times New Roman"/>
          <w:sz w:val="26"/>
          <w:szCs w:val="26"/>
          <w:lang w:eastAsia="ru-RU"/>
        </w:rPr>
        <w:t>№</w:t>
      </w:r>
      <w:r w:rsidRPr="00CA24FB">
        <w:rPr>
          <w:rFonts w:ascii="Times New Roman" w:eastAsia="Times New Roman" w:hAnsi="Times New Roman" w:cs="Times New Roman"/>
          <w:sz w:val="26"/>
          <w:szCs w:val="26"/>
          <w:lang w:eastAsia="ru-RU"/>
        </w:rPr>
        <w:t xml:space="preserve">273-ФЗ «Об образовании в Российской Федерации», а также на случай, указанный в </w:t>
      </w:r>
      <w:r w:rsidR="00937328">
        <w:rPr>
          <w:rFonts w:ascii="Times New Roman" w:eastAsia="Times New Roman" w:hAnsi="Times New Roman" w:cs="Times New Roman"/>
          <w:sz w:val="26"/>
          <w:szCs w:val="26"/>
          <w:lang w:eastAsia="ru-RU"/>
        </w:rPr>
        <w:t xml:space="preserve">части 3 статьи 41 </w:t>
      </w:r>
      <w:r w:rsidRPr="00CA24FB">
        <w:rPr>
          <w:rFonts w:ascii="Times New Roman" w:eastAsia="Times New Roman" w:hAnsi="Times New Roman" w:cs="Times New Roman"/>
          <w:sz w:val="26"/>
          <w:szCs w:val="26"/>
          <w:lang w:eastAsia="ru-RU"/>
        </w:rPr>
        <w:t>указанного Федерального закона.</w:t>
      </w:r>
    </w:p>
    <w:p w14:paraId="5247F644"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2DBF731C"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24AFBBEF" w14:textId="3BB57F2D" w:rsid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3CDCAB3A" w14:textId="78A1ADA7" w:rsidR="00937328" w:rsidRDefault="00937328"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6D8FDAD9" w14:textId="77777777" w:rsidR="00937328" w:rsidRPr="00CA24FB" w:rsidRDefault="00937328"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7795A04C" w14:textId="77777777" w:rsidR="00D14F36" w:rsidRPr="00EA2978" w:rsidRDefault="00D14F36" w:rsidP="00D14F36">
      <w:pPr>
        <w:pStyle w:val="ConsPlusNormal"/>
        <w:jc w:val="right"/>
        <w:outlineLvl w:val="1"/>
        <w:rPr>
          <w:rFonts w:ascii="Times New Roman" w:hAnsi="Times New Roman" w:cs="Times New Roman"/>
          <w:sz w:val="26"/>
          <w:szCs w:val="26"/>
        </w:rPr>
      </w:pPr>
      <w:r w:rsidRPr="00EA2978">
        <w:rPr>
          <w:rFonts w:ascii="Times New Roman" w:hAnsi="Times New Roman" w:cs="Times New Roman"/>
          <w:sz w:val="26"/>
          <w:szCs w:val="26"/>
        </w:rPr>
        <w:t>Приложение</w:t>
      </w:r>
    </w:p>
    <w:p w14:paraId="423373DA" w14:textId="77777777" w:rsidR="00D14F36" w:rsidRPr="00EA2978" w:rsidRDefault="00D14F36" w:rsidP="00D14F36">
      <w:pPr>
        <w:pStyle w:val="ConsPlusNormal"/>
        <w:jc w:val="right"/>
        <w:rPr>
          <w:rFonts w:ascii="Times New Roman" w:hAnsi="Times New Roman" w:cs="Times New Roman"/>
          <w:sz w:val="26"/>
          <w:szCs w:val="26"/>
        </w:rPr>
      </w:pPr>
      <w:r w:rsidRPr="00EA2978">
        <w:rPr>
          <w:rFonts w:ascii="Times New Roman" w:hAnsi="Times New Roman" w:cs="Times New Roman"/>
          <w:sz w:val="26"/>
          <w:szCs w:val="26"/>
        </w:rPr>
        <w:t>к Порядку проведения оценки последствий</w:t>
      </w:r>
    </w:p>
    <w:p w14:paraId="4AF04FEE" w14:textId="77777777" w:rsidR="00D14F36" w:rsidRPr="00EA2978" w:rsidRDefault="00D14F36" w:rsidP="00D14F36">
      <w:pPr>
        <w:pStyle w:val="ConsPlusNormal"/>
        <w:jc w:val="right"/>
        <w:rPr>
          <w:rFonts w:ascii="Times New Roman" w:hAnsi="Times New Roman" w:cs="Times New Roman"/>
          <w:sz w:val="26"/>
          <w:szCs w:val="26"/>
        </w:rPr>
      </w:pPr>
      <w:r w:rsidRPr="00EA2978">
        <w:rPr>
          <w:rFonts w:ascii="Times New Roman" w:hAnsi="Times New Roman" w:cs="Times New Roman"/>
          <w:sz w:val="26"/>
          <w:szCs w:val="26"/>
        </w:rPr>
        <w:t>принятия решения о реконструкции, модернизации,</w:t>
      </w:r>
    </w:p>
    <w:p w14:paraId="00374038" w14:textId="77777777" w:rsidR="00D14F36" w:rsidRPr="00EA2978" w:rsidRDefault="00D14F36" w:rsidP="00D14F36">
      <w:pPr>
        <w:pStyle w:val="ConsPlusNormal"/>
        <w:jc w:val="right"/>
        <w:rPr>
          <w:rFonts w:ascii="Times New Roman" w:hAnsi="Times New Roman" w:cs="Times New Roman"/>
          <w:sz w:val="26"/>
          <w:szCs w:val="26"/>
        </w:rPr>
      </w:pPr>
      <w:r w:rsidRPr="00EA2978">
        <w:rPr>
          <w:rFonts w:ascii="Times New Roman" w:hAnsi="Times New Roman" w:cs="Times New Roman"/>
          <w:sz w:val="26"/>
          <w:szCs w:val="26"/>
        </w:rPr>
        <w:t>об изменении назначения или о ликвидации</w:t>
      </w:r>
    </w:p>
    <w:p w14:paraId="62A76741" w14:textId="77777777" w:rsidR="00D14F36" w:rsidRPr="00EA2978" w:rsidRDefault="00D14F36" w:rsidP="00D14F36">
      <w:pPr>
        <w:pStyle w:val="ConsPlusNormal"/>
        <w:jc w:val="right"/>
        <w:rPr>
          <w:rFonts w:ascii="Times New Roman" w:hAnsi="Times New Roman" w:cs="Times New Roman"/>
          <w:sz w:val="26"/>
          <w:szCs w:val="26"/>
        </w:rPr>
      </w:pPr>
      <w:r w:rsidRPr="00EA2978">
        <w:rPr>
          <w:rFonts w:ascii="Times New Roman" w:hAnsi="Times New Roman" w:cs="Times New Roman"/>
          <w:sz w:val="26"/>
          <w:szCs w:val="26"/>
        </w:rPr>
        <w:t>объекта социальной инфраструктуры для детей,</w:t>
      </w:r>
    </w:p>
    <w:p w14:paraId="4B310A52" w14:textId="77777777" w:rsidR="00D14F36" w:rsidRPr="00EA2978" w:rsidRDefault="00D14F36" w:rsidP="00D14F36">
      <w:pPr>
        <w:pStyle w:val="ConsPlusNormal"/>
        <w:jc w:val="right"/>
        <w:rPr>
          <w:rFonts w:ascii="Times New Roman" w:hAnsi="Times New Roman" w:cs="Times New Roman"/>
          <w:sz w:val="26"/>
          <w:szCs w:val="26"/>
        </w:rPr>
      </w:pPr>
      <w:r w:rsidRPr="00EA2978">
        <w:rPr>
          <w:rFonts w:ascii="Times New Roman" w:hAnsi="Times New Roman" w:cs="Times New Roman"/>
          <w:sz w:val="26"/>
          <w:szCs w:val="26"/>
        </w:rPr>
        <w:t>являющегося муниципальной собственностью, оценки</w:t>
      </w:r>
    </w:p>
    <w:p w14:paraId="3365CE9F" w14:textId="77777777" w:rsidR="00D14F36" w:rsidRPr="00EA2978" w:rsidRDefault="00D14F36" w:rsidP="00D14F36">
      <w:pPr>
        <w:pStyle w:val="ConsPlusNormal"/>
        <w:jc w:val="right"/>
        <w:rPr>
          <w:rFonts w:ascii="Times New Roman" w:hAnsi="Times New Roman" w:cs="Times New Roman"/>
          <w:sz w:val="26"/>
          <w:szCs w:val="26"/>
        </w:rPr>
      </w:pPr>
      <w:r w:rsidRPr="00EA2978">
        <w:rPr>
          <w:rFonts w:ascii="Times New Roman" w:hAnsi="Times New Roman" w:cs="Times New Roman"/>
          <w:sz w:val="26"/>
          <w:szCs w:val="26"/>
        </w:rPr>
        <w:t>последствий заключения муниципальной организацией,</w:t>
      </w:r>
    </w:p>
    <w:p w14:paraId="63B473A4" w14:textId="77777777" w:rsidR="00D14F36" w:rsidRPr="00EA2978" w:rsidRDefault="00D14F36" w:rsidP="00D14F36">
      <w:pPr>
        <w:pStyle w:val="ConsPlusNormal"/>
        <w:jc w:val="right"/>
        <w:rPr>
          <w:rFonts w:ascii="Times New Roman" w:hAnsi="Times New Roman" w:cs="Times New Roman"/>
          <w:sz w:val="26"/>
          <w:szCs w:val="26"/>
        </w:rPr>
      </w:pPr>
      <w:r w:rsidRPr="00EA2978">
        <w:rPr>
          <w:rFonts w:ascii="Times New Roman" w:hAnsi="Times New Roman" w:cs="Times New Roman"/>
          <w:sz w:val="26"/>
          <w:szCs w:val="26"/>
        </w:rPr>
        <w:t>образующей социальную инфраструктуру</w:t>
      </w:r>
    </w:p>
    <w:p w14:paraId="1CC5382B" w14:textId="77777777" w:rsidR="00D14F36" w:rsidRPr="00EA2978" w:rsidRDefault="00D14F36" w:rsidP="00D14F36">
      <w:pPr>
        <w:pStyle w:val="ConsPlusNormal"/>
        <w:jc w:val="right"/>
        <w:rPr>
          <w:rFonts w:ascii="Times New Roman" w:hAnsi="Times New Roman" w:cs="Times New Roman"/>
          <w:sz w:val="26"/>
          <w:szCs w:val="26"/>
        </w:rPr>
      </w:pPr>
      <w:r w:rsidRPr="00EA2978">
        <w:rPr>
          <w:rFonts w:ascii="Times New Roman" w:hAnsi="Times New Roman" w:cs="Times New Roman"/>
          <w:sz w:val="26"/>
          <w:szCs w:val="26"/>
        </w:rPr>
        <w:t>для детей, договора аренды, договора</w:t>
      </w:r>
    </w:p>
    <w:p w14:paraId="55087813" w14:textId="77777777" w:rsidR="00D14F36" w:rsidRPr="00EA2978" w:rsidRDefault="00D14F36" w:rsidP="00D14F36">
      <w:pPr>
        <w:pStyle w:val="ConsPlusNormal"/>
        <w:jc w:val="right"/>
        <w:rPr>
          <w:rFonts w:ascii="Times New Roman" w:hAnsi="Times New Roman" w:cs="Times New Roman"/>
          <w:sz w:val="26"/>
          <w:szCs w:val="26"/>
        </w:rPr>
      </w:pPr>
      <w:r w:rsidRPr="00EA2978">
        <w:rPr>
          <w:rFonts w:ascii="Times New Roman" w:hAnsi="Times New Roman" w:cs="Times New Roman"/>
          <w:sz w:val="26"/>
          <w:szCs w:val="26"/>
        </w:rPr>
        <w:t>безвозмездного пользования, закрепленных за ней</w:t>
      </w:r>
    </w:p>
    <w:p w14:paraId="40F3626B" w14:textId="77777777" w:rsidR="00D14F36" w:rsidRPr="00EA2978" w:rsidRDefault="00D14F36" w:rsidP="00D14F36">
      <w:pPr>
        <w:pStyle w:val="ConsPlusNormal"/>
        <w:jc w:val="right"/>
        <w:rPr>
          <w:rFonts w:ascii="Times New Roman" w:hAnsi="Times New Roman" w:cs="Times New Roman"/>
          <w:sz w:val="26"/>
          <w:szCs w:val="26"/>
        </w:rPr>
      </w:pPr>
      <w:r w:rsidRPr="00EA2978">
        <w:rPr>
          <w:rFonts w:ascii="Times New Roman" w:hAnsi="Times New Roman" w:cs="Times New Roman"/>
          <w:sz w:val="26"/>
          <w:szCs w:val="26"/>
        </w:rPr>
        <w:t>объектов собственности, а также о реорганизации</w:t>
      </w:r>
    </w:p>
    <w:p w14:paraId="541383D4" w14:textId="77777777" w:rsidR="00D14F36" w:rsidRPr="00EA2978" w:rsidRDefault="00D14F36" w:rsidP="00D14F36">
      <w:pPr>
        <w:pStyle w:val="ConsPlusNormal"/>
        <w:jc w:val="right"/>
        <w:rPr>
          <w:rFonts w:ascii="Times New Roman" w:hAnsi="Times New Roman" w:cs="Times New Roman"/>
          <w:sz w:val="26"/>
          <w:szCs w:val="26"/>
        </w:rPr>
      </w:pPr>
      <w:r w:rsidRPr="00EA2978">
        <w:rPr>
          <w:rFonts w:ascii="Times New Roman" w:hAnsi="Times New Roman" w:cs="Times New Roman"/>
          <w:sz w:val="26"/>
          <w:szCs w:val="26"/>
        </w:rPr>
        <w:t>или ликвидации муниципальных организаций, образующих</w:t>
      </w:r>
    </w:p>
    <w:p w14:paraId="0BB53782" w14:textId="08643CB5" w:rsidR="00D14F36" w:rsidRPr="00EA2978" w:rsidRDefault="00B43A94" w:rsidP="00B43A94">
      <w:pPr>
        <w:pStyle w:val="ConsPlusNormal"/>
        <w:spacing w:after="1"/>
        <w:ind w:left="3540" w:firstLine="708"/>
        <w:rPr>
          <w:rFonts w:ascii="Times New Roman" w:hAnsi="Times New Roman" w:cs="Times New Roman"/>
          <w:sz w:val="26"/>
          <w:szCs w:val="26"/>
        </w:rPr>
      </w:pPr>
      <w:r>
        <w:rPr>
          <w:rFonts w:ascii="Times New Roman" w:hAnsi="Times New Roman" w:cs="Times New Roman"/>
          <w:sz w:val="26"/>
          <w:szCs w:val="26"/>
        </w:rPr>
        <w:t xml:space="preserve">социальную </w:t>
      </w:r>
      <w:r w:rsidR="00D14F36" w:rsidRPr="00EA2978">
        <w:rPr>
          <w:rFonts w:ascii="Times New Roman" w:hAnsi="Times New Roman" w:cs="Times New Roman"/>
          <w:sz w:val="26"/>
          <w:szCs w:val="26"/>
        </w:rPr>
        <w:t>инфраструктуру для детей</w:t>
      </w:r>
    </w:p>
    <w:p w14:paraId="421F2163" w14:textId="77777777" w:rsidR="00D14F36" w:rsidRPr="00EA2978" w:rsidRDefault="00D14F36" w:rsidP="00D14F36">
      <w:pPr>
        <w:pStyle w:val="ConsPlusNormal"/>
        <w:jc w:val="both"/>
        <w:rPr>
          <w:rFonts w:ascii="Times New Roman" w:hAnsi="Times New Roman" w:cs="Times New Roman"/>
          <w:sz w:val="26"/>
          <w:szCs w:val="26"/>
        </w:rPr>
      </w:pPr>
    </w:p>
    <w:p w14:paraId="3F509E6B" w14:textId="0879B2B7" w:rsidR="00D14F36" w:rsidRPr="00EA2978" w:rsidRDefault="00D14F36" w:rsidP="00B43A94">
      <w:pPr>
        <w:pStyle w:val="ConsPlusNonformat"/>
        <w:jc w:val="center"/>
        <w:rPr>
          <w:rFonts w:ascii="Times New Roman" w:hAnsi="Times New Roman" w:cs="Times New Roman"/>
          <w:sz w:val="26"/>
          <w:szCs w:val="26"/>
        </w:rPr>
      </w:pPr>
      <w:bookmarkStart w:id="8" w:name="P277"/>
      <w:bookmarkEnd w:id="8"/>
      <w:r w:rsidRPr="00EA2978">
        <w:rPr>
          <w:rFonts w:ascii="Times New Roman" w:hAnsi="Times New Roman" w:cs="Times New Roman"/>
          <w:sz w:val="26"/>
          <w:szCs w:val="26"/>
        </w:rPr>
        <w:t>Заключение</w:t>
      </w:r>
    </w:p>
    <w:p w14:paraId="5AA2E59B" w14:textId="6015E478" w:rsidR="00D14F36" w:rsidRPr="001D7EAD" w:rsidRDefault="00D14F36" w:rsidP="00B43A94">
      <w:pPr>
        <w:pStyle w:val="ConsPlusNonformat"/>
        <w:jc w:val="center"/>
        <w:rPr>
          <w:rFonts w:ascii="Times New Roman" w:hAnsi="Times New Roman" w:cs="Times New Roman"/>
          <w:sz w:val="26"/>
          <w:szCs w:val="26"/>
        </w:rPr>
      </w:pPr>
      <w:r w:rsidRPr="00EA2978">
        <w:rPr>
          <w:rFonts w:ascii="Times New Roman" w:hAnsi="Times New Roman" w:cs="Times New Roman"/>
          <w:sz w:val="26"/>
          <w:szCs w:val="26"/>
        </w:rPr>
        <w:t>об оценке последствий принятия решения</w:t>
      </w:r>
      <w:r w:rsidR="00B43A94">
        <w:rPr>
          <w:rFonts w:ascii="Times New Roman" w:hAnsi="Times New Roman" w:cs="Times New Roman"/>
          <w:sz w:val="26"/>
          <w:szCs w:val="26"/>
        </w:rPr>
        <w:t xml:space="preserve"> </w:t>
      </w:r>
      <w:r w:rsidRPr="001D7EAD">
        <w:rPr>
          <w:rFonts w:ascii="Times New Roman" w:hAnsi="Times New Roman" w:cs="Times New Roman"/>
          <w:sz w:val="26"/>
          <w:szCs w:val="26"/>
        </w:rPr>
        <w:t>о реконструкции, модернизации,</w:t>
      </w:r>
    </w:p>
    <w:p w14:paraId="06912AB6" w14:textId="296BDBFC" w:rsidR="00D14F36" w:rsidRPr="001D7EAD" w:rsidRDefault="00D14F36" w:rsidP="00B43A94">
      <w:pPr>
        <w:pStyle w:val="ConsPlusNonformat"/>
        <w:jc w:val="center"/>
        <w:rPr>
          <w:rFonts w:ascii="Times New Roman" w:hAnsi="Times New Roman" w:cs="Times New Roman"/>
          <w:sz w:val="26"/>
          <w:szCs w:val="26"/>
        </w:rPr>
      </w:pPr>
      <w:r w:rsidRPr="001D7EAD">
        <w:rPr>
          <w:rFonts w:ascii="Times New Roman" w:hAnsi="Times New Roman" w:cs="Times New Roman"/>
          <w:sz w:val="26"/>
          <w:szCs w:val="26"/>
        </w:rPr>
        <w:t>об изменении назначения или о ликвидации</w:t>
      </w:r>
      <w:r w:rsidR="00B43A94">
        <w:rPr>
          <w:rFonts w:ascii="Times New Roman" w:hAnsi="Times New Roman" w:cs="Times New Roman"/>
          <w:sz w:val="26"/>
          <w:szCs w:val="26"/>
        </w:rPr>
        <w:t xml:space="preserve"> </w:t>
      </w:r>
      <w:r w:rsidRPr="001D7EAD">
        <w:rPr>
          <w:rFonts w:ascii="Times New Roman" w:hAnsi="Times New Roman" w:cs="Times New Roman"/>
          <w:sz w:val="26"/>
          <w:szCs w:val="26"/>
        </w:rPr>
        <w:t>объекта социальной инфраструктуры для детей,</w:t>
      </w:r>
      <w:r w:rsidR="00B43A94">
        <w:rPr>
          <w:rFonts w:ascii="Times New Roman" w:hAnsi="Times New Roman" w:cs="Times New Roman"/>
          <w:sz w:val="26"/>
          <w:szCs w:val="26"/>
        </w:rPr>
        <w:t xml:space="preserve"> </w:t>
      </w:r>
      <w:r w:rsidRPr="001D7EAD">
        <w:rPr>
          <w:rFonts w:ascii="Times New Roman" w:hAnsi="Times New Roman" w:cs="Times New Roman"/>
          <w:sz w:val="26"/>
          <w:szCs w:val="26"/>
        </w:rPr>
        <w:t>являющегося муниципальной собственностью, оценки</w:t>
      </w:r>
      <w:r w:rsidR="00B43A94">
        <w:rPr>
          <w:rFonts w:ascii="Times New Roman" w:hAnsi="Times New Roman" w:cs="Times New Roman"/>
          <w:sz w:val="26"/>
          <w:szCs w:val="26"/>
        </w:rPr>
        <w:t xml:space="preserve"> </w:t>
      </w:r>
      <w:r w:rsidRPr="001D7EAD">
        <w:rPr>
          <w:rFonts w:ascii="Times New Roman" w:hAnsi="Times New Roman" w:cs="Times New Roman"/>
          <w:sz w:val="26"/>
          <w:szCs w:val="26"/>
        </w:rPr>
        <w:t>последствий заключения муниципальной организацией,</w:t>
      </w:r>
    </w:p>
    <w:p w14:paraId="7F9DA9FB" w14:textId="14258A50" w:rsidR="00D14F36" w:rsidRPr="001D7EAD" w:rsidRDefault="00D14F36" w:rsidP="00B43A94">
      <w:pPr>
        <w:pStyle w:val="ConsPlusNonformat"/>
        <w:jc w:val="center"/>
        <w:rPr>
          <w:rFonts w:ascii="Times New Roman" w:hAnsi="Times New Roman" w:cs="Times New Roman"/>
          <w:sz w:val="26"/>
          <w:szCs w:val="26"/>
        </w:rPr>
      </w:pPr>
      <w:r w:rsidRPr="001D7EAD">
        <w:rPr>
          <w:rFonts w:ascii="Times New Roman" w:hAnsi="Times New Roman" w:cs="Times New Roman"/>
          <w:sz w:val="26"/>
          <w:szCs w:val="26"/>
        </w:rPr>
        <w:t>образующей социальную инфраструктуру</w:t>
      </w:r>
      <w:r w:rsidR="00B43A94">
        <w:rPr>
          <w:rFonts w:ascii="Times New Roman" w:hAnsi="Times New Roman" w:cs="Times New Roman"/>
          <w:sz w:val="26"/>
          <w:szCs w:val="26"/>
        </w:rPr>
        <w:t xml:space="preserve"> </w:t>
      </w:r>
      <w:r w:rsidRPr="001D7EAD">
        <w:rPr>
          <w:rFonts w:ascii="Times New Roman" w:hAnsi="Times New Roman" w:cs="Times New Roman"/>
          <w:sz w:val="26"/>
          <w:szCs w:val="26"/>
        </w:rPr>
        <w:t>для детей, договора аренды, договора</w:t>
      </w:r>
      <w:r w:rsidR="00B43A94">
        <w:rPr>
          <w:rFonts w:ascii="Times New Roman" w:hAnsi="Times New Roman" w:cs="Times New Roman"/>
          <w:sz w:val="26"/>
          <w:szCs w:val="26"/>
        </w:rPr>
        <w:t xml:space="preserve"> </w:t>
      </w:r>
      <w:r w:rsidRPr="001D7EAD">
        <w:rPr>
          <w:rFonts w:ascii="Times New Roman" w:hAnsi="Times New Roman" w:cs="Times New Roman"/>
          <w:sz w:val="26"/>
          <w:szCs w:val="26"/>
        </w:rPr>
        <w:t>безвозмездного пользования, закрепленных за ней</w:t>
      </w:r>
    </w:p>
    <w:p w14:paraId="5E8EF426" w14:textId="77777777" w:rsidR="00D14F36" w:rsidRPr="001D7EAD" w:rsidRDefault="00D14F36" w:rsidP="00B43A94">
      <w:pPr>
        <w:pStyle w:val="ConsPlusNonformat"/>
        <w:jc w:val="center"/>
        <w:rPr>
          <w:rFonts w:ascii="Times New Roman" w:hAnsi="Times New Roman" w:cs="Times New Roman"/>
          <w:sz w:val="26"/>
          <w:szCs w:val="26"/>
        </w:rPr>
      </w:pPr>
      <w:r w:rsidRPr="001D7EAD">
        <w:rPr>
          <w:rFonts w:ascii="Times New Roman" w:hAnsi="Times New Roman" w:cs="Times New Roman"/>
          <w:sz w:val="26"/>
          <w:szCs w:val="26"/>
        </w:rPr>
        <w:t>объектов собственности, а также о реорганизации</w:t>
      </w:r>
    </w:p>
    <w:p w14:paraId="2D393A49" w14:textId="77777777" w:rsidR="00D14F36" w:rsidRPr="001D7EAD" w:rsidRDefault="00D14F36" w:rsidP="00B43A94">
      <w:pPr>
        <w:pStyle w:val="ConsPlusNonformat"/>
        <w:jc w:val="center"/>
        <w:rPr>
          <w:rFonts w:ascii="Times New Roman" w:hAnsi="Times New Roman" w:cs="Times New Roman"/>
          <w:sz w:val="26"/>
          <w:szCs w:val="26"/>
        </w:rPr>
      </w:pPr>
      <w:r w:rsidRPr="001D7EAD">
        <w:rPr>
          <w:rFonts w:ascii="Times New Roman" w:hAnsi="Times New Roman" w:cs="Times New Roman"/>
          <w:sz w:val="26"/>
          <w:szCs w:val="26"/>
        </w:rPr>
        <w:t>или ликвидации муниципальных организаций, образующих</w:t>
      </w:r>
    </w:p>
    <w:p w14:paraId="077DCC41" w14:textId="77777777" w:rsidR="00D14F36" w:rsidRPr="00EA2978" w:rsidRDefault="00D14F36" w:rsidP="00B43A94">
      <w:pPr>
        <w:pStyle w:val="ConsPlusNonformat"/>
        <w:jc w:val="center"/>
        <w:rPr>
          <w:rFonts w:ascii="Times New Roman" w:hAnsi="Times New Roman" w:cs="Times New Roman"/>
          <w:sz w:val="26"/>
          <w:szCs w:val="26"/>
        </w:rPr>
      </w:pPr>
      <w:r w:rsidRPr="00EA2978">
        <w:rPr>
          <w:rFonts w:ascii="Times New Roman" w:hAnsi="Times New Roman" w:cs="Times New Roman"/>
          <w:sz w:val="26"/>
          <w:szCs w:val="26"/>
        </w:rPr>
        <w:t>социальную инфраструктуру для детей</w:t>
      </w:r>
    </w:p>
    <w:p w14:paraId="001182E7" w14:textId="77777777"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 xml:space="preserve">                                               </w:t>
      </w:r>
    </w:p>
    <w:p w14:paraId="3AD78E9E" w14:textId="77777777" w:rsidR="00D14F36" w:rsidRPr="00EA2978" w:rsidRDefault="00D14F36" w:rsidP="00D14F36">
      <w:pPr>
        <w:pStyle w:val="ConsPlusNonformat"/>
        <w:jc w:val="right"/>
        <w:rPr>
          <w:rFonts w:ascii="Times New Roman" w:hAnsi="Times New Roman" w:cs="Times New Roman"/>
          <w:sz w:val="26"/>
          <w:szCs w:val="26"/>
        </w:rPr>
      </w:pPr>
      <w:r w:rsidRPr="00EA2978">
        <w:rPr>
          <w:rFonts w:ascii="Times New Roman" w:hAnsi="Times New Roman" w:cs="Times New Roman"/>
          <w:sz w:val="26"/>
          <w:szCs w:val="26"/>
        </w:rPr>
        <w:t xml:space="preserve"> </w:t>
      </w:r>
      <w:r>
        <w:rPr>
          <w:rFonts w:ascii="Times New Roman" w:hAnsi="Times New Roman" w:cs="Times New Roman"/>
          <w:sz w:val="26"/>
          <w:szCs w:val="26"/>
        </w:rPr>
        <w:t>«</w:t>
      </w:r>
      <w:r w:rsidRPr="00EA2978">
        <w:rPr>
          <w:rFonts w:ascii="Times New Roman" w:hAnsi="Times New Roman" w:cs="Times New Roman"/>
          <w:sz w:val="26"/>
          <w:szCs w:val="26"/>
        </w:rPr>
        <w:t>___</w:t>
      </w:r>
      <w:r>
        <w:rPr>
          <w:rFonts w:ascii="Times New Roman" w:hAnsi="Times New Roman" w:cs="Times New Roman"/>
          <w:sz w:val="26"/>
          <w:szCs w:val="26"/>
        </w:rPr>
        <w:t>»</w:t>
      </w:r>
      <w:r w:rsidRPr="00EA2978">
        <w:rPr>
          <w:rFonts w:ascii="Times New Roman" w:hAnsi="Times New Roman" w:cs="Times New Roman"/>
          <w:sz w:val="26"/>
          <w:szCs w:val="26"/>
        </w:rPr>
        <w:t xml:space="preserve"> _______________ 20___</w:t>
      </w:r>
    </w:p>
    <w:p w14:paraId="7A870DCD" w14:textId="77777777" w:rsidR="00D14F36" w:rsidRPr="00EA2978" w:rsidRDefault="00D14F36" w:rsidP="00D14F36">
      <w:pPr>
        <w:pStyle w:val="ConsPlusNonformat"/>
        <w:jc w:val="both"/>
        <w:rPr>
          <w:rFonts w:ascii="Times New Roman" w:hAnsi="Times New Roman" w:cs="Times New Roman"/>
          <w:sz w:val="26"/>
          <w:szCs w:val="26"/>
        </w:rPr>
      </w:pPr>
    </w:p>
    <w:p w14:paraId="2A29671D" w14:textId="77777777" w:rsidR="00D14F36" w:rsidRPr="00EA2978" w:rsidRDefault="00D14F36" w:rsidP="00D14F36">
      <w:pPr>
        <w:pStyle w:val="ConsPlusNonformat"/>
        <w:rPr>
          <w:rFonts w:ascii="Times New Roman" w:hAnsi="Times New Roman" w:cs="Times New Roman"/>
          <w:sz w:val="26"/>
          <w:szCs w:val="26"/>
        </w:rPr>
      </w:pPr>
      <w:r w:rsidRPr="00EA2978">
        <w:rPr>
          <w:rFonts w:ascii="Times New Roman" w:hAnsi="Times New Roman" w:cs="Times New Roman"/>
          <w:sz w:val="26"/>
          <w:szCs w:val="26"/>
        </w:rPr>
        <w:t>КОМИССИЯ в составе:</w:t>
      </w:r>
    </w:p>
    <w:p w14:paraId="11657DE8" w14:textId="4157BAD3" w:rsidR="00D14F36" w:rsidRPr="00EA2978" w:rsidRDefault="00D14F36" w:rsidP="00D14F36">
      <w:pPr>
        <w:pStyle w:val="ConsPlusNonformat"/>
        <w:rPr>
          <w:rFonts w:ascii="Times New Roman" w:hAnsi="Times New Roman" w:cs="Times New Roman"/>
          <w:sz w:val="26"/>
          <w:szCs w:val="26"/>
        </w:rPr>
      </w:pPr>
      <w:r w:rsidRPr="00EA2978">
        <w:rPr>
          <w:rFonts w:ascii="Times New Roman" w:hAnsi="Times New Roman" w:cs="Times New Roman"/>
          <w:sz w:val="26"/>
          <w:szCs w:val="26"/>
        </w:rPr>
        <w:t>Председателя</w:t>
      </w:r>
      <w:r>
        <w:rPr>
          <w:rFonts w:ascii="Times New Roman" w:hAnsi="Times New Roman" w:cs="Times New Roman"/>
          <w:sz w:val="26"/>
          <w:szCs w:val="26"/>
        </w:rPr>
        <w:t xml:space="preserve"> </w:t>
      </w:r>
      <w:r w:rsidRPr="00EA2978">
        <w:rPr>
          <w:rFonts w:ascii="Times New Roman" w:hAnsi="Times New Roman" w:cs="Times New Roman"/>
          <w:sz w:val="26"/>
          <w:szCs w:val="26"/>
        </w:rPr>
        <w:t>комиссии _____________________________________________________</w:t>
      </w:r>
      <w:r>
        <w:rPr>
          <w:rFonts w:ascii="Times New Roman" w:hAnsi="Times New Roman" w:cs="Times New Roman"/>
          <w:sz w:val="26"/>
          <w:szCs w:val="26"/>
        </w:rPr>
        <w:t>______________</w:t>
      </w:r>
    </w:p>
    <w:p w14:paraId="7D9BF3DC" w14:textId="5F97C331" w:rsidR="00D14F36" w:rsidRPr="00EA2978" w:rsidRDefault="00D14F36" w:rsidP="00D14F36">
      <w:pPr>
        <w:pStyle w:val="ConsPlusNonformat"/>
        <w:rPr>
          <w:rFonts w:ascii="Times New Roman" w:hAnsi="Times New Roman" w:cs="Times New Roman"/>
          <w:sz w:val="26"/>
          <w:szCs w:val="26"/>
        </w:rPr>
      </w:pPr>
      <w:r w:rsidRPr="00EA2978">
        <w:rPr>
          <w:rFonts w:ascii="Times New Roman" w:hAnsi="Times New Roman" w:cs="Times New Roman"/>
          <w:sz w:val="26"/>
          <w:szCs w:val="26"/>
        </w:rPr>
        <w:t>Заместителя председателя комиссии _________________________________________</w:t>
      </w:r>
      <w:r>
        <w:rPr>
          <w:rFonts w:ascii="Times New Roman" w:hAnsi="Times New Roman" w:cs="Times New Roman"/>
          <w:sz w:val="26"/>
          <w:szCs w:val="26"/>
        </w:rPr>
        <w:t>__________________________</w:t>
      </w:r>
    </w:p>
    <w:p w14:paraId="62E7432B" w14:textId="505F0F4E" w:rsidR="00D14F36" w:rsidRPr="00EA2978" w:rsidRDefault="00D14F36" w:rsidP="00D14F36">
      <w:pPr>
        <w:pStyle w:val="ConsPlusNonformat"/>
        <w:rPr>
          <w:rFonts w:ascii="Times New Roman" w:hAnsi="Times New Roman" w:cs="Times New Roman"/>
          <w:sz w:val="26"/>
          <w:szCs w:val="26"/>
        </w:rPr>
      </w:pPr>
      <w:r w:rsidRPr="00EA2978">
        <w:rPr>
          <w:rFonts w:ascii="Times New Roman" w:hAnsi="Times New Roman" w:cs="Times New Roman"/>
          <w:sz w:val="26"/>
          <w:szCs w:val="26"/>
        </w:rPr>
        <w:t>Секретаря комиссии ________________________________________________________</w:t>
      </w:r>
      <w:r>
        <w:rPr>
          <w:rFonts w:ascii="Times New Roman" w:hAnsi="Times New Roman" w:cs="Times New Roman"/>
          <w:sz w:val="26"/>
          <w:szCs w:val="26"/>
        </w:rPr>
        <w:t>___________</w:t>
      </w:r>
    </w:p>
    <w:p w14:paraId="5D08B963" w14:textId="45EF2BA4" w:rsidR="00D14F36" w:rsidRPr="00EA2978" w:rsidRDefault="00D14F36" w:rsidP="00D14F36">
      <w:pPr>
        <w:pStyle w:val="ConsPlusNonformat"/>
        <w:rPr>
          <w:rFonts w:ascii="Times New Roman" w:hAnsi="Times New Roman" w:cs="Times New Roman"/>
          <w:sz w:val="26"/>
          <w:szCs w:val="26"/>
        </w:rPr>
      </w:pPr>
      <w:r w:rsidRPr="00EA2978">
        <w:rPr>
          <w:rFonts w:ascii="Times New Roman" w:hAnsi="Times New Roman" w:cs="Times New Roman"/>
          <w:sz w:val="26"/>
          <w:szCs w:val="26"/>
        </w:rPr>
        <w:t>Членов комиссии: __________________________________________________________</w:t>
      </w:r>
      <w:r>
        <w:rPr>
          <w:rFonts w:ascii="Times New Roman" w:hAnsi="Times New Roman" w:cs="Times New Roman"/>
          <w:sz w:val="26"/>
          <w:szCs w:val="26"/>
        </w:rPr>
        <w:t>_________</w:t>
      </w:r>
    </w:p>
    <w:p w14:paraId="32BCF2F7" w14:textId="59E44978"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_____________________________________________________</w:t>
      </w:r>
      <w:r>
        <w:rPr>
          <w:rFonts w:ascii="Times New Roman" w:hAnsi="Times New Roman" w:cs="Times New Roman"/>
          <w:sz w:val="26"/>
          <w:szCs w:val="26"/>
        </w:rPr>
        <w:t>______________</w:t>
      </w:r>
    </w:p>
    <w:p w14:paraId="15C1CC11" w14:textId="77777777" w:rsidR="00D14F36" w:rsidRPr="00EA2978" w:rsidRDefault="00D14F36" w:rsidP="00D14F36">
      <w:pPr>
        <w:pStyle w:val="ConsPlusNonformat"/>
        <w:jc w:val="both"/>
        <w:rPr>
          <w:rFonts w:ascii="Times New Roman" w:hAnsi="Times New Roman" w:cs="Times New Roman"/>
          <w:sz w:val="26"/>
          <w:szCs w:val="26"/>
        </w:rPr>
      </w:pPr>
    </w:p>
    <w:p w14:paraId="46BE75F4" w14:textId="77777777"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в соответствии с Положением о комиссии, рассмотрев заявление</w:t>
      </w:r>
    </w:p>
    <w:p w14:paraId="13BFD9F3" w14:textId="35A6F1F6"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w:t>
      </w:r>
    </w:p>
    <w:p w14:paraId="4218FD9E" w14:textId="68D7374E"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14:paraId="53C67508" w14:textId="77777777" w:rsidR="00D14F36" w:rsidRPr="0098505B" w:rsidRDefault="00D14F36" w:rsidP="00D14F36">
      <w:pPr>
        <w:pStyle w:val="ConsPlusNonformat"/>
        <w:jc w:val="both"/>
        <w:rPr>
          <w:rFonts w:ascii="Times New Roman" w:hAnsi="Times New Roman" w:cs="Times New Roman"/>
          <w:szCs w:val="20"/>
        </w:rPr>
      </w:pPr>
      <w:r w:rsidRPr="0098505B">
        <w:rPr>
          <w:rFonts w:ascii="Times New Roman" w:hAnsi="Times New Roman" w:cs="Times New Roman"/>
          <w:szCs w:val="20"/>
        </w:rPr>
        <w:t xml:space="preserv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Pr="0098505B">
        <w:rPr>
          <w:rFonts w:ascii="Times New Roman" w:hAnsi="Times New Roman" w:cs="Times New Roman"/>
          <w:szCs w:val="20"/>
        </w:rPr>
        <w:t>(указать обратившийся орган власти)</w:t>
      </w:r>
    </w:p>
    <w:p w14:paraId="7F849D8D" w14:textId="77777777" w:rsidR="00D14F36" w:rsidRPr="00EA2978" w:rsidRDefault="00D14F36" w:rsidP="00D14F36">
      <w:pPr>
        <w:pStyle w:val="ConsPlusNonformat"/>
        <w:rPr>
          <w:rFonts w:ascii="Times New Roman" w:hAnsi="Times New Roman" w:cs="Times New Roman"/>
          <w:sz w:val="26"/>
          <w:szCs w:val="26"/>
        </w:rPr>
      </w:pPr>
      <w:r w:rsidRPr="00EA2978">
        <w:rPr>
          <w:rFonts w:ascii="Times New Roman" w:hAnsi="Times New Roman" w:cs="Times New Roman"/>
          <w:sz w:val="26"/>
          <w:szCs w:val="26"/>
        </w:rPr>
        <w:t>и   представленные документы о причинах, необходимости, возможности и</w:t>
      </w:r>
    </w:p>
    <w:p w14:paraId="74CBCD61" w14:textId="1340296D"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целесообразности   реконструкции, модернизации, изменении   назначения,</w:t>
      </w:r>
      <w:r>
        <w:rPr>
          <w:rFonts w:ascii="Times New Roman" w:hAnsi="Times New Roman" w:cs="Times New Roman"/>
          <w:sz w:val="26"/>
          <w:szCs w:val="26"/>
        </w:rPr>
        <w:t xml:space="preserve"> </w:t>
      </w:r>
      <w:r w:rsidRPr="00EA2978">
        <w:rPr>
          <w:rFonts w:ascii="Times New Roman" w:hAnsi="Times New Roman" w:cs="Times New Roman"/>
          <w:sz w:val="26"/>
          <w:szCs w:val="26"/>
        </w:rPr>
        <w:t>ликвидации объекта социальной инфраструктуры для детей/о реорганизации или</w:t>
      </w:r>
      <w:r>
        <w:rPr>
          <w:rFonts w:ascii="Times New Roman" w:hAnsi="Times New Roman" w:cs="Times New Roman"/>
          <w:sz w:val="26"/>
          <w:szCs w:val="26"/>
        </w:rPr>
        <w:t xml:space="preserve"> </w:t>
      </w:r>
      <w:r w:rsidRPr="00EA2978">
        <w:rPr>
          <w:rFonts w:ascii="Times New Roman" w:hAnsi="Times New Roman" w:cs="Times New Roman"/>
          <w:sz w:val="26"/>
          <w:szCs w:val="26"/>
        </w:rPr>
        <w:t>ликвидации    организации, заключения    муниципальной организацией,</w:t>
      </w:r>
      <w:r>
        <w:rPr>
          <w:rFonts w:ascii="Times New Roman" w:hAnsi="Times New Roman" w:cs="Times New Roman"/>
          <w:sz w:val="26"/>
          <w:szCs w:val="26"/>
        </w:rPr>
        <w:t xml:space="preserve"> </w:t>
      </w:r>
      <w:r w:rsidRPr="00EA2978">
        <w:rPr>
          <w:rFonts w:ascii="Times New Roman" w:hAnsi="Times New Roman" w:cs="Times New Roman"/>
          <w:sz w:val="26"/>
          <w:szCs w:val="26"/>
        </w:rPr>
        <w:t>образующей   социальную   инфраструктуру   для   детей, договора   аренды,</w:t>
      </w:r>
      <w:r>
        <w:rPr>
          <w:rFonts w:ascii="Times New Roman" w:hAnsi="Times New Roman" w:cs="Times New Roman"/>
          <w:sz w:val="26"/>
          <w:szCs w:val="26"/>
        </w:rPr>
        <w:t xml:space="preserve"> </w:t>
      </w:r>
      <w:r w:rsidRPr="00EA2978">
        <w:rPr>
          <w:rFonts w:ascii="Times New Roman" w:hAnsi="Times New Roman" w:cs="Times New Roman"/>
          <w:sz w:val="26"/>
          <w:szCs w:val="26"/>
        </w:rPr>
        <w:t>договора безвозмездного   пользования, закрепленных   за   ней   объектов</w:t>
      </w:r>
      <w:r>
        <w:rPr>
          <w:rFonts w:ascii="Times New Roman" w:hAnsi="Times New Roman" w:cs="Times New Roman"/>
          <w:sz w:val="26"/>
          <w:szCs w:val="26"/>
        </w:rPr>
        <w:t xml:space="preserve"> </w:t>
      </w:r>
      <w:r w:rsidRPr="00EA2978">
        <w:rPr>
          <w:rFonts w:ascii="Times New Roman" w:hAnsi="Times New Roman" w:cs="Times New Roman"/>
          <w:sz w:val="26"/>
          <w:szCs w:val="26"/>
        </w:rPr>
        <w:t>собственности (ненужное - зачеркнуть)</w:t>
      </w:r>
    </w:p>
    <w:p w14:paraId="4992E84A" w14:textId="7C18FB76"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14:paraId="23E64802" w14:textId="77777777" w:rsidR="00D14F36" w:rsidRPr="0098505B" w:rsidRDefault="00D14F36" w:rsidP="00D14F36">
      <w:pPr>
        <w:pStyle w:val="ConsPlusNonformat"/>
        <w:jc w:val="both"/>
        <w:rPr>
          <w:rFonts w:ascii="Times New Roman" w:hAnsi="Times New Roman" w:cs="Times New Roman"/>
          <w:szCs w:val="20"/>
        </w:rPr>
      </w:pPr>
      <w:r w:rsidRPr="0098505B">
        <w:rPr>
          <w:rFonts w:ascii="Times New Roman" w:hAnsi="Times New Roman" w:cs="Times New Roman"/>
          <w:szCs w:val="20"/>
        </w:rPr>
        <w:t xml:space="preserve">    </w:t>
      </w:r>
      <w:r>
        <w:rPr>
          <w:rFonts w:ascii="Times New Roman" w:hAnsi="Times New Roman" w:cs="Times New Roman"/>
          <w:szCs w:val="20"/>
        </w:rPr>
        <w:tab/>
      </w:r>
      <w:r>
        <w:rPr>
          <w:rFonts w:ascii="Times New Roman" w:hAnsi="Times New Roman" w:cs="Times New Roman"/>
          <w:szCs w:val="20"/>
        </w:rPr>
        <w:tab/>
      </w:r>
      <w:r w:rsidRPr="0098505B">
        <w:rPr>
          <w:rFonts w:ascii="Times New Roman" w:hAnsi="Times New Roman" w:cs="Times New Roman"/>
          <w:szCs w:val="20"/>
        </w:rPr>
        <w:t>наименование объекта (учебное, спортивное, подсобное и т.п.), адрес</w:t>
      </w:r>
    </w:p>
    <w:p w14:paraId="5465487F" w14:textId="77777777" w:rsidR="00D14F36" w:rsidRPr="00EA2978" w:rsidRDefault="00D14F36" w:rsidP="00D14F36">
      <w:pPr>
        <w:pStyle w:val="ConsPlusNonformat"/>
        <w:jc w:val="both"/>
        <w:rPr>
          <w:rFonts w:ascii="Times New Roman" w:hAnsi="Times New Roman" w:cs="Times New Roman"/>
          <w:sz w:val="26"/>
          <w:szCs w:val="26"/>
        </w:rPr>
      </w:pPr>
    </w:p>
    <w:p w14:paraId="139821CA" w14:textId="6D944627" w:rsidR="00D14F36" w:rsidRPr="00EA2978" w:rsidRDefault="00D14F36" w:rsidP="00D14F36">
      <w:pPr>
        <w:pStyle w:val="ConsPlusNonformat"/>
        <w:rPr>
          <w:rFonts w:ascii="Times New Roman" w:hAnsi="Times New Roman" w:cs="Times New Roman"/>
          <w:sz w:val="26"/>
          <w:szCs w:val="26"/>
        </w:rPr>
      </w:pPr>
      <w:r w:rsidRPr="00EA2978">
        <w:rPr>
          <w:rFonts w:ascii="Times New Roman" w:hAnsi="Times New Roman" w:cs="Times New Roman"/>
          <w:sz w:val="26"/>
          <w:szCs w:val="26"/>
        </w:rPr>
        <w:t>УСТАНОВИЛА, что при реконструкции</w:t>
      </w:r>
      <w:r>
        <w:rPr>
          <w:rFonts w:ascii="Times New Roman" w:hAnsi="Times New Roman" w:cs="Times New Roman"/>
          <w:sz w:val="26"/>
          <w:szCs w:val="26"/>
        </w:rPr>
        <w:t xml:space="preserve">, модернизации, изменении </w:t>
      </w:r>
      <w:r w:rsidRPr="00EA2978">
        <w:rPr>
          <w:rFonts w:ascii="Times New Roman" w:hAnsi="Times New Roman" w:cs="Times New Roman"/>
          <w:sz w:val="26"/>
          <w:szCs w:val="26"/>
        </w:rPr>
        <w:t>назначения,</w:t>
      </w:r>
      <w:r>
        <w:rPr>
          <w:rFonts w:ascii="Times New Roman" w:hAnsi="Times New Roman" w:cs="Times New Roman"/>
          <w:sz w:val="26"/>
          <w:szCs w:val="26"/>
        </w:rPr>
        <w:t xml:space="preserve"> </w:t>
      </w:r>
      <w:r w:rsidRPr="00EA2978">
        <w:rPr>
          <w:rFonts w:ascii="Times New Roman" w:hAnsi="Times New Roman" w:cs="Times New Roman"/>
          <w:sz w:val="26"/>
          <w:szCs w:val="26"/>
        </w:rPr>
        <w:t>ликвидации объекта социальной инфраструктуры для детей/при реорганизации</w:t>
      </w:r>
      <w:r>
        <w:rPr>
          <w:rFonts w:ascii="Times New Roman" w:hAnsi="Times New Roman" w:cs="Times New Roman"/>
          <w:sz w:val="26"/>
          <w:szCs w:val="26"/>
        </w:rPr>
        <w:t xml:space="preserve"> </w:t>
      </w:r>
      <w:r w:rsidRPr="00EA2978">
        <w:rPr>
          <w:rFonts w:ascii="Times New Roman" w:hAnsi="Times New Roman" w:cs="Times New Roman"/>
          <w:sz w:val="26"/>
          <w:szCs w:val="26"/>
        </w:rPr>
        <w:t>или   ликвидации   организации, заключения муниципальной организацией,</w:t>
      </w:r>
      <w:r>
        <w:rPr>
          <w:rFonts w:ascii="Times New Roman" w:hAnsi="Times New Roman" w:cs="Times New Roman"/>
          <w:sz w:val="26"/>
          <w:szCs w:val="26"/>
        </w:rPr>
        <w:t xml:space="preserve"> </w:t>
      </w:r>
      <w:r w:rsidRPr="00EA2978">
        <w:rPr>
          <w:rFonts w:ascii="Times New Roman" w:hAnsi="Times New Roman" w:cs="Times New Roman"/>
          <w:sz w:val="26"/>
          <w:szCs w:val="26"/>
        </w:rPr>
        <w:t xml:space="preserve">образующей   социальную  </w:t>
      </w:r>
      <w:r>
        <w:rPr>
          <w:rFonts w:ascii="Times New Roman" w:hAnsi="Times New Roman" w:cs="Times New Roman"/>
          <w:sz w:val="26"/>
          <w:szCs w:val="26"/>
        </w:rPr>
        <w:t xml:space="preserve"> инфраструктуру   для   детей, </w:t>
      </w:r>
      <w:r w:rsidRPr="00EA2978">
        <w:rPr>
          <w:rFonts w:ascii="Times New Roman" w:hAnsi="Times New Roman" w:cs="Times New Roman"/>
          <w:sz w:val="26"/>
          <w:szCs w:val="26"/>
        </w:rPr>
        <w:t>договора   аренды,</w:t>
      </w:r>
      <w:r>
        <w:rPr>
          <w:rFonts w:ascii="Times New Roman" w:hAnsi="Times New Roman" w:cs="Times New Roman"/>
          <w:sz w:val="26"/>
          <w:szCs w:val="26"/>
        </w:rPr>
        <w:t xml:space="preserve"> </w:t>
      </w:r>
      <w:r w:rsidRPr="00EA2978">
        <w:rPr>
          <w:rFonts w:ascii="Times New Roman" w:hAnsi="Times New Roman" w:cs="Times New Roman"/>
          <w:sz w:val="26"/>
          <w:szCs w:val="26"/>
        </w:rPr>
        <w:t>договора   безвозмездного пользования, закрепленных   за ней   объектов</w:t>
      </w:r>
      <w:r>
        <w:rPr>
          <w:rFonts w:ascii="Times New Roman" w:hAnsi="Times New Roman" w:cs="Times New Roman"/>
          <w:sz w:val="26"/>
          <w:szCs w:val="26"/>
        </w:rPr>
        <w:t xml:space="preserve"> </w:t>
      </w:r>
      <w:r w:rsidRPr="00EA2978">
        <w:rPr>
          <w:rFonts w:ascii="Times New Roman" w:hAnsi="Times New Roman" w:cs="Times New Roman"/>
          <w:sz w:val="26"/>
          <w:szCs w:val="26"/>
        </w:rPr>
        <w:t>собственности (ненужное - зачеркнуть)</w:t>
      </w:r>
    </w:p>
    <w:p w14:paraId="4E54F7BB" w14:textId="33374832"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14:paraId="2CB0A75D" w14:textId="77777777" w:rsidR="00D14F36" w:rsidRPr="0098505B" w:rsidRDefault="00D14F36" w:rsidP="00D14F36">
      <w:pPr>
        <w:pStyle w:val="ConsPlusNonformat"/>
        <w:jc w:val="both"/>
        <w:rPr>
          <w:rFonts w:ascii="Times New Roman" w:hAnsi="Times New Roman" w:cs="Times New Roman"/>
          <w:szCs w:val="20"/>
        </w:rPr>
      </w:pPr>
      <w:r w:rsidRPr="0098505B">
        <w:rPr>
          <w:rFonts w:ascii="Times New Roman" w:hAnsi="Times New Roman" w:cs="Times New Roman"/>
          <w:szCs w:val="20"/>
        </w:rPr>
        <w:t xml:space="preserve">           подробно анализируются возможные последствия принятия</w:t>
      </w:r>
      <w:r>
        <w:rPr>
          <w:rFonts w:ascii="Times New Roman" w:hAnsi="Times New Roman" w:cs="Times New Roman"/>
          <w:szCs w:val="20"/>
        </w:rPr>
        <w:t xml:space="preserve"> </w:t>
      </w:r>
      <w:r w:rsidRPr="0098505B">
        <w:rPr>
          <w:rFonts w:ascii="Times New Roman" w:hAnsi="Times New Roman" w:cs="Times New Roman"/>
          <w:szCs w:val="20"/>
        </w:rPr>
        <w:t>соответствующего решения</w:t>
      </w:r>
    </w:p>
    <w:p w14:paraId="101159E1" w14:textId="77777777" w:rsidR="00D14F36" w:rsidRPr="00EA2978" w:rsidRDefault="00D14F36" w:rsidP="00D14F36">
      <w:pPr>
        <w:pStyle w:val="ConsPlusNonformat"/>
        <w:jc w:val="both"/>
        <w:rPr>
          <w:rFonts w:ascii="Times New Roman" w:hAnsi="Times New Roman" w:cs="Times New Roman"/>
          <w:sz w:val="26"/>
          <w:szCs w:val="26"/>
        </w:rPr>
      </w:pPr>
    </w:p>
    <w:p w14:paraId="04B1BDF8" w14:textId="77777777"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РЕШЕНИЕ КОМИССИИ:</w:t>
      </w:r>
    </w:p>
    <w:p w14:paraId="517FF8FB" w14:textId="00A8ACDE"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В результате реконструкции, модернизации, изменения назначения, ликвидации</w:t>
      </w:r>
      <w:r>
        <w:rPr>
          <w:rFonts w:ascii="Times New Roman" w:hAnsi="Times New Roman" w:cs="Times New Roman"/>
          <w:sz w:val="26"/>
          <w:szCs w:val="26"/>
        </w:rPr>
        <w:t xml:space="preserve"> </w:t>
      </w:r>
      <w:r w:rsidRPr="00EA2978">
        <w:rPr>
          <w:rFonts w:ascii="Times New Roman" w:hAnsi="Times New Roman" w:cs="Times New Roman"/>
          <w:sz w:val="26"/>
          <w:szCs w:val="26"/>
        </w:rPr>
        <w:t>объекта социальной инфраструктуры для детей/реорганизации или ликвидации</w:t>
      </w:r>
      <w:r>
        <w:rPr>
          <w:rFonts w:ascii="Times New Roman" w:hAnsi="Times New Roman" w:cs="Times New Roman"/>
          <w:sz w:val="26"/>
          <w:szCs w:val="26"/>
        </w:rPr>
        <w:t xml:space="preserve"> </w:t>
      </w:r>
      <w:r w:rsidRPr="00EA2978">
        <w:rPr>
          <w:rFonts w:ascii="Times New Roman" w:hAnsi="Times New Roman" w:cs="Times New Roman"/>
          <w:sz w:val="26"/>
          <w:szCs w:val="26"/>
        </w:rPr>
        <w:t>организации, заключения муниципальной организацией, образующей</w:t>
      </w:r>
      <w:r>
        <w:rPr>
          <w:rFonts w:ascii="Times New Roman" w:hAnsi="Times New Roman" w:cs="Times New Roman"/>
          <w:sz w:val="26"/>
          <w:szCs w:val="26"/>
        </w:rPr>
        <w:t xml:space="preserve"> </w:t>
      </w:r>
      <w:r w:rsidRPr="00EA2978">
        <w:rPr>
          <w:rFonts w:ascii="Times New Roman" w:hAnsi="Times New Roman" w:cs="Times New Roman"/>
          <w:sz w:val="26"/>
          <w:szCs w:val="26"/>
        </w:rPr>
        <w:t>социальную    инфраструктуру   для   детей, договора   аренды, договора</w:t>
      </w:r>
      <w:r>
        <w:rPr>
          <w:rFonts w:ascii="Times New Roman" w:hAnsi="Times New Roman" w:cs="Times New Roman"/>
          <w:sz w:val="26"/>
          <w:szCs w:val="26"/>
        </w:rPr>
        <w:t xml:space="preserve"> </w:t>
      </w:r>
      <w:r w:rsidRPr="00EA2978">
        <w:rPr>
          <w:rFonts w:ascii="Times New Roman" w:hAnsi="Times New Roman" w:cs="Times New Roman"/>
          <w:sz w:val="26"/>
          <w:szCs w:val="26"/>
        </w:rPr>
        <w:t>безвозмездного   пользования, закрепленных за ней объектов собственности</w:t>
      </w:r>
      <w:r>
        <w:rPr>
          <w:rFonts w:ascii="Times New Roman" w:hAnsi="Times New Roman" w:cs="Times New Roman"/>
          <w:sz w:val="26"/>
          <w:szCs w:val="26"/>
        </w:rPr>
        <w:t xml:space="preserve"> </w:t>
      </w:r>
      <w:r w:rsidRPr="00EA2978">
        <w:rPr>
          <w:rFonts w:ascii="Times New Roman" w:hAnsi="Times New Roman" w:cs="Times New Roman"/>
          <w:sz w:val="26"/>
          <w:szCs w:val="26"/>
        </w:rPr>
        <w:t>(ненужное - зачеркнуть),</w:t>
      </w:r>
    </w:p>
    <w:p w14:paraId="357FA73A" w14:textId="5BE587E4"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14:paraId="7D3F2113" w14:textId="77777777" w:rsidR="00D14F36" w:rsidRPr="0098505B" w:rsidRDefault="00D14F36" w:rsidP="00D14F36">
      <w:pPr>
        <w:pStyle w:val="ConsPlusNonformat"/>
        <w:jc w:val="both"/>
        <w:rPr>
          <w:rFonts w:ascii="Times New Roman" w:hAnsi="Times New Roman" w:cs="Times New Roman"/>
          <w:szCs w:val="20"/>
        </w:rPr>
      </w:pPr>
      <w:r w:rsidRPr="0098505B">
        <w:rPr>
          <w:rFonts w:ascii="Times New Roman" w:hAnsi="Times New Roman" w:cs="Times New Roman"/>
          <w:szCs w:val="20"/>
        </w:rPr>
        <w:t xml:space="preserve">    наименование объекта (учебное, спортивное, подсобное и т.п.), адрес</w:t>
      </w:r>
    </w:p>
    <w:p w14:paraId="79E4E144" w14:textId="77777777" w:rsidR="00D14F36" w:rsidRPr="00EA2978" w:rsidRDefault="00D14F36" w:rsidP="00D14F36">
      <w:pPr>
        <w:pStyle w:val="ConsPlusNonformat"/>
        <w:jc w:val="both"/>
        <w:rPr>
          <w:rFonts w:ascii="Times New Roman" w:hAnsi="Times New Roman" w:cs="Times New Roman"/>
          <w:sz w:val="26"/>
          <w:szCs w:val="26"/>
        </w:rPr>
      </w:pPr>
    </w:p>
    <w:p w14:paraId="5CA2E836" w14:textId="74ECFE23"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надлежащее    обеспечение   жизнедеятельности, образования, воспитания,</w:t>
      </w:r>
    </w:p>
    <w:p w14:paraId="70B338DB" w14:textId="7CCA3D3D"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развития, отдыха   и   оздоровления   детей, оказание им медицинской,</w:t>
      </w:r>
    </w:p>
    <w:p w14:paraId="26991036" w14:textId="15C5DA49"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лечебно-профилактической    помощи, социального   обслуживания   возможно</w:t>
      </w:r>
    </w:p>
    <w:p w14:paraId="590FBBC3" w14:textId="77777777"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(невозможно).</w:t>
      </w:r>
    </w:p>
    <w:p w14:paraId="4BA30101" w14:textId="77777777" w:rsidR="00D14F36" w:rsidRPr="00EA2978" w:rsidRDefault="00D14F36" w:rsidP="00D14F36">
      <w:pPr>
        <w:pStyle w:val="ConsPlusNonformat"/>
        <w:jc w:val="both"/>
        <w:rPr>
          <w:rFonts w:ascii="Times New Roman" w:hAnsi="Times New Roman" w:cs="Times New Roman"/>
          <w:sz w:val="26"/>
          <w:szCs w:val="26"/>
        </w:rPr>
      </w:pPr>
    </w:p>
    <w:p w14:paraId="476A630C" w14:textId="77777777"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ПОДПИСИ</w:t>
      </w:r>
    </w:p>
    <w:p w14:paraId="57669B79" w14:textId="77777777"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Председатель комиссии:</w:t>
      </w:r>
    </w:p>
    <w:p w14:paraId="1667622D" w14:textId="347B7FF9"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14:paraId="172E1D6F" w14:textId="77777777"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Заместитель председателя комиссии:</w:t>
      </w:r>
    </w:p>
    <w:p w14:paraId="5F2BF0EE" w14:textId="46DF69BA"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14:paraId="33C6D0D9" w14:textId="77777777"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Члены комиссии:</w:t>
      </w:r>
    </w:p>
    <w:p w14:paraId="6D46EE5E" w14:textId="2372BB55"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14:paraId="55338EAC" w14:textId="16A36502"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14:paraId="35F54682" w14:textId="6565D2F2"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14:paraId="1D9EC3E4" w14:textId="7A8C9228"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w:t>
      </w:r>
    </w:p>
    <w:p w14:paraId="6ECDD36C" w14:textId="024C2688" w:rsidR="00D14F36" w:rsidRPr="00EA2978" w:rsidRDefault="00D14F36" w:rsidP="00D14F36">
      <w:pPr>
        <w:pStyle w:val="ConsPlusNonformat"/>
        <w:jc w:val="both"/>
        <w:rPr>
          <w:rFonts w:ascii="Times New Roman" w:hAnsi="Times New Roman" w:cs="Times New Roman"/>
          <w:sz w:val="26"/>
          <w:szCs w:val="26"/>
        </w:rPr>
      </w:pPr>
      <w:r w:rsidRPr="00EA2978">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w:t>
      </w:r>
    </w:p>
    <w:p w14:paraId="6934CF04" w14:textId="77777777" w:rsidR="00D14F36" w:rsidRPr="00EA2978" w:rsidRDefault="00D14F36" w:rsidP="00D14F36">
      <w:pPr>
        <w:pStyle w:val="ConsPlusNormal"/>
        <w:jc w:val="both"/>
        <w:rPr>
          <w:rFonts w:ascii="Times New Roman" w:hAnsi="Times New Roman" w:cs="Times New Roman"/>
          <w:sz w:val="26"/>
          <w:szCs w:val="26"/>
        </w:rPr>
      </w:pPr>
    </w:p>
    <w:p w14:paraId="04C99399"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4300AE8"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021F3436" w14:textId="77777777" w:rsidR="00CA24FB" w:rsidRPr="00CA24FB" w:rsidRDefault="00CA24FB" w:rsidP="00CA24F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68FA1CE8" w14:textId="77777777" w:rsidR="00D84D23" w:rsidRDefault="00D84D23" w:rsidP="00130A5D">
      <w:pPr>
        <w:pStyle w:val="ConsPlusNormal"/>
        <w:ind w:firstLine="708"/>
        <w:rPr>
          <w:rFonts w:ascii="Times New Roman" w:hAnsi="Times New Roman" w:cs="Times New Roman"/>
          <w:sz w:val="26"/>
          <w:szCs w:val="26"/>
        </w:rPr>
      </w:pPr>
    </w:p>
    <w:sectPr w:rsidR="00D84D23" w:rsidSect="0098129A">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2E33"/>
    <w:multiLevelType w:val="hybridMultilevel"/>
    <w:tmpl w:val="0F64EC1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766266"/>
    <w:multiLevelType w:val="hybridMultilevel"/>
    <w:tmpl w:val="5246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501EA"/>
    <w:multiLevelType w:val="multilevel"/>
    <w:tmpl w:val="AA1C6C9E"/>
    <w:lvl w:ilvl="0">
      <w:start w:val="1"/>
      <w:numFmt w:val="decimal"/>
      <w:lvlText w:val="%1."/>
      <w:lvlJc w:val="left"/>
      <w:pPr>
        <w:ind w:left="90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3" w15:restartNumberingAfterBreak="0">
    <w:nsid w:val="42F62388"/>
    <w:multiLevelType w:val="hybridMultilevel"/>
    <w:tmpl w:val="9EE2AD30"/>
    <w:lvl w:ilvl="0" w:tplc="ECB809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64904D9"/>
    <w:multiLevelType w:val="hybridMultilevel"/>
    <w:tmpl w:val="5F6AF272"/>
    <w:lvl w:ilvl="0" w:tplc="ECB80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DE2987"/>
    <w:multiLevelType w:val="multilevel"/>
    <w:tmpl w:val="AA1C6C9E"/>
    <w:lvl w:ilvl="0">
      <w:start w:val="1"/>
      <w:numFmt w:val="decimal"/>
      <w:lvlText w:val="%1."/>
      <w:lvlJc w:val="left"/>
      <w:pPr>
        <w:ind w:left="90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6" w15:restartNumberingAfterBreak="0">
    <w:nsid w:val="594B6C44"/>
    <w:multiLevelType w:val="multilevel"/>
    <w:tmpl w:val="5EDA69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F0C2413"/>
    <w:multiLevelType w:val="hybridMultilevel"/>
    <w:tmpl w:val="630A144A"/>
    <w:lvl w:ilvl="0" w:tplc="ECB80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264A66"/>
    <w:multiLevelType w:val="hybridMultilevel"/>
    <w:tmpl w:val="DFA8C890"/>
    <w:lvl w:ilvl="0" w:tplc="ECB809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0F95253"/>
    <w:multiLevelType w:val="hybridMultilevel"/>
    <w:tmpl w:val="E23A4B36"/>
    <w:lvl w:ilvl="0" w:tplc="ECB809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7"/>
  </w:num>
  <w:num w:numId="6">
    <w:abstractNumId w:val="8"/>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11"/>
    <w:rsid w:val="00130A5D"/>
    <w:rsid w:val="00134A92"/>
    <w:rsid w:val="001741F5"/>
    <w:rsid w:val="001E6B6E"/>
    <w:rsid w:val="00214033"/>
    <w:rsid w:val="00227EC4"/>
    <w:rsid w:val="00286A48"/>
    <w:rsid w:val="002E42F5"/>
    <w:rsid w:val="002E77F2"/>
    <w:rsid w:val="0034362D"/>
    <w:rsid w:val="003827A5"/>
    <w:rsid w:val="00400A3E"/>
    <w:rsid w:val="005445E5"/>
    <w:rsid w:val="00571315"/>
    <w:rsid w:val="00594821"/>
    <w:rsid w:val="00596DDB"/>
    <w:rsid w:val="005B4170"/>
    <w:rsid w:val="005F73E3"/>
    <w:rsid w:val="006962F9"/>
    <w:rsid w:val="00696882"/>
    <w:rsid w:val="006B2ADB"/>
    <w:rsid w:val="007055A4"/>
    <w:rsid w:val="008E484D"/>
    <w:rsid w:val="00913811"/>
    <w:rsid w:val="0093438F"/>
    <w:rsid w:val="00937328"/>
    <w:rsid w:val="009556DE"/>
    <w:rsid w:val="0098129A"/>
    <w:rsid w:val="00992A93"/>
    <w:rsid w:val="009D1B50"/>
    <w:rsid w:val="00A17C99"/>
    <w:rsid w:val="00A25BC9"/>
    <w:rsid w:val="00AC020B"/>
    <w:rsid w:val="00B43A94"/>
    <w:rsid w:val="00CA24FB"/>
    <w:rsid w:val="00D14F36"/>
    <w:rsid w:val="00D270A9"/>
    <w:rsid w:val="00D63732"/>
    <w:rsid w:val="00D84D23"/>
    <w:rsid w:val="00DB3628"/>
    <w:rsid w:val="00E4375D"/>
    <w:rsid w:val="00EA4145"/>
    <w:rsid w:val="00EB3087"/>
    <w:rsid w:val="00F159B3"/>
    <w:rsid w:val="00F85275"/>
    <w:rsid w:val="00FD1948"/>
    <w:rsid w:val="00FD73C2"/>
    <w:rsid w:val="00FE17B7"/>
    <w:rsid w:val="00FE34FC"/>
    <w:rsid w:val="00FF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34C5"/>
  <w15:chartTrackingRefBased/>
  <w15:docId w15:val="{7C2C0EEB-32D9-4AE2-95DF-244CF7B1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17C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811"/>
    <w:pPr>
      <w:spacing w:after="0" w:line="240" w:lineRule="auto"/>
    </w:pPr>
  </w:style>
  <w:style w:type="paragraph" w:customStyle="1" w:styleId="ConsPlusNormal">
    <w:name w:val="ConsPlusNormal"/>
    <w:rsid w:val="00134A92"/>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134A92"/>
    <w:rPr>
      <w:color w:val="0000FF"/>
      <w:u w:val="single"/>
    </w:rPr>
  </w:style>
  <w:style w:type="character" w:customStyle="1" w:styleId="20">
    <w:name w:val="Заголовок 2 Знак"/>
    <w:basedOn w:val="a0"/>
    <w:link w:val="2"/>
    <w:uiPriority w:val="9"/>
    <w:semiHidden/>
    <w:rsid w:val="00A17C99"/>
    <w:rPr>
      <w:rFonts w:asciiTheme="majorHAnsi" w:eastAsiaTheme="majorEastAsia" w:hAnsiTheme="majorHAnsi" w:cstheme="majorBidi"/>
      <w:color w:val="2F5496" w:themeColor="accent1" w:themeShade="BF"/>
      <w:sz w:val="26"/>
      <w:szCs w:val="26"/>
    </w:rPr>
  </w:style>
  <w:style w:type="paragraph" w:styleId="a5">
    <w:name w:val="Balloon Text"/>
    <w:basedOn w:val="a"/>
    <w:link w:val="a6"/>
    <w:uiPriority w:val="99"/>
    <w:semiHidden/>
    <w:unhideWhenUsed/>
    <w:rsid w:val="00FE34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34FC"/>
    <w:rPr>
      <w:rFonts w:ascii="Segoe UI" w:hAnsi="Segoe UI" w:cs="Segoe UI"/>
      <w:sz w:val="18"/>
      <w:szCs w:val="18"/>
    </w:rPr>
  </w:style>
  <w:style w:type="table" w:styleId="a7">
    <w:name w:val="Table Grid"/>
    <w:basedOn w:val="a1"/>
    <w:uiPriority w:val="59"/>
    <w:rsid w:val="00DB3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14F3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4851">
      <w:bodyDiv w:val="1"/>
      <w:marLeft w:val="0"/>
      <w:marRight w:val="0"/>
      <w:marTop w:val="0"/>
      <w:marBottom w:val="0"/>
      <w:divBdr>
        <w:top w:val="none" w:sz="0" w:space="0" w:color="auto"/>
        <w:left w:val="none" w:sz="0" w:space="0" w:color="auto"/>
        <w:bottom w:val="none" w:sz="0" w:space="0" w:color="auto"/>
        <w:right w:val="none" w:sz="0" w:space="0" w:color="auto"/>
      </w:divBdr>
    </w:div>
    <w:div w:id="1080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10B83A3FB2D32562F387465C4FF9C5D62FD3CDACFB369CFF16F31AC0F28545739FD18B9791830DBC7A61A9E9CE6A59465B384D46i5J"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2D70E140E74AE7B0D55B948A79FED1"/>
        <w:category>
          <w:name w:val="Общие"/>
          <w:gallery w:val="placeholder"/>
        </w:category>
        <w:types>
          <w:type w:val="bbPlcHdr"/>
        </w:types>
        <w:behaviors>
          <w:behavior w:val="content"/>
        </w:behaviors>
        <w:guid w:val="{0C6D8E1F-7B98-40D8-A2E5-271C8A2640A2}"/>
      </w:docPartPr>
      <w:docPartBody>
        <w:p w:rsidR="0095585D" w:rsidRDefault="009D6FD1" w:rsidP="009D6FD1">
          <w:pPr>
            <w:pStyle w:val="E02D70E140E74AE7B0D55B948A79FED1"/>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D1"/>
    <w:rsid w:val="00023D18"/>
    <w:rsid w:val="00310E57"/>
    <w:rsid w:val="003863DF"/>
    <w:rsid w:val="00461FF4"/>
    <w:rsid w:val="00482027"/>
    <w:rsid w:val="006C05AD"/>
    <w:rsid w:val="007046F5"/>
    <w:rsid w:val="00874B90"/>
    <w:rsid w:val="0095585D"/>
    <w:rsid w:val="009D6FD1"/>
    <w:rsid w:val="00A852E0"/>
    <w:rsid w:val="00B45D5E"/>
    <w:rsid w:val="00B87B69"/>
    <w:rsid w:val="00F7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6FD1"/>
    <w:rPr>
      <w:color w:val="808080"/>
    </w:rPr>
  </w:style>
  <w:style w:type="paragraph" w:customStyle="1" w:styleId="E02D70E140E74AE7B0D55B948A79FED1">
    <w:name w:val="E02D70E140E74AE7B0D55B948A79FED1"/>
    <w:rsid w:val="009D6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5175</Words>
  <Characters>29501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Лаврентьев</dc:creator>
  <cp:keywords/>
  <dc:description/>
  <cp:lastModifiedBy>Лаврентьева Александра Николаевна</cp:lastModifiedBy>
  <cp:revision>4</cp:revision>
  <cp:lastPrinted>2021-12-07T04:14:00Z</cp:lastPrinted>
  <dcterms:created xsi:type="dcterms:W3CDTF">2023-03-29T06:49:00Z</dcterms:created>
  <dcterms:modified xsi:type="dcterms:W3CDTF">2023-03-29T06:58:00Z</dcterms:modified>
</cp:coreProperties>
</file>