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  <w:sz w:val="26"/>
          <w:szCs w:val="26"/>
        </w:rPr>
      </w:pPr>
      <w:r w:rsidRPr="000D1BAB">
        <w:rPr>
          <w:rFonts w:eastAsia="Calibri"/>
          <w:color w:val="3366FF"/>
          <w:sz w:val="26"/>
          <w:szCs w:val="26"/>
          <w:u w:val="single"/>
        </w:rPr>
        <w:t>От «</w:t>
      </w:r>
      <w:r w:rsidR="000D1BAB" w:rsidRPr="000D1BAB">
        <w:rPr>
          <w:rFonts w:eastAsia="Calibri"/>
          <w:color w:val="3366FF"/>
          <w:sz w:val="26"/>
          <w:szCs w:val="26"/>
          <w:u w:val="single"/>
        </w:rPr>
        <w:t>17</w:t>
      </w:r>
      <w:r w:rsidRPr="000D1BAB">
        <w:rPr>
          <w:rFonts w:eastAsia="Calibri"/>
          <w:color w:val="3366FF"/>
          <w:sz w:val="26"/>
          <w:szCs w:val="26"/>
          <w:u w:val="single"/>
        </w:rPr>
        <w:t>»</w:t>
      </w:r>
      <w:r w:rsidR="000D1BAB" w:rsidRPr="000D1BAB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0D1BAB">
        <w:rPr>
          <w:rFonts w:eastAsia="Calibri"/>
          <w:color w:val="3366FF"/>
          <w:sz w:val="26"/>
          <w:szCs w:val="26"/>
          <w:u w:val="single"/>
        </w:rPr>
        <w:t>20</w:t>
      </w:r>
      <w:r w:rsidR="000D1BAB" w:rsidRPr="000D1BAB">
        <w:rPr>
          <w:rFonts w:eastAsia="Calibri"/>
          <w:color w:val="3366FF"/>
          <w:sz w:val="26"/>
          <w:szCs w:val="26"/>
          <w:u w:val="single"/>
        </w:rPr>
        <w:t xml:space="preserve">19 </w:t>
      </w:r>
      <w:r w:rsidRPr="000D1BAB">
        <w:rPr>
          <w:rFonts w:eastAsia="Calibri"/>
          <w:color w:val="3366FF"/>
          <w:sz w:val="26"/>
          <w:szCs w:val="26"/>
          <w:u w:val="single"/>
        </w:rPr>
        <w:t>г.</w:t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="000D1BAB">
        <w:rPr>
          <w:rFonts w:eastAsia="Calibri"/>
          <w:color w:val="3366FF"/>
          <w:sz w:val="26"/>
          <w:szCs w:val="26"/>
        </w:rPr>
        <w:tab/>
      </w:r>
      <w:r w:rsidRPr="000D1BAB">
        <w:rPr>
          <w:rFonts w:eastAsia="Calibri"/>
          <w:color w:val="3366FF"/>
          <w:sz w:val="26"/>
          <w:szCs w:val="26"/>
          <w:u w:val="single"/>
        </w:rPr>
        <w:t>№</w:t>
      </w:r>
      <w:r w:rsidR="000D1BAB" w:rsidRPr="000D1BAB">
        <w:rPr>
          <w:rFonts w:eastAsia="Calibri"/>
          <w:color w:val="3366FF"/>
          <w:sz w:val="26"/>
          <w:szCs w:val="26"/>
          <w:u w:val="single"/>
        </w:rPr>
        <w:t>288-ГД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0D1BAB" w:rsidRDefault="000D1BAB" w:rsidP="00555E1A">
      <w:pPr>
        <w:rPr>
          <w:sz w:val="26"/>
          <w:szCs w:val="26"/>
        </w:rPr>
      </w:pPr>
    </w:p>
    <w:p w:rsidR="000D1BAB" w:rsidRPr="00555E1A" w:rsidRDefault="000D1BAB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426F72">
        <w:rPr>
          <w:sz w:val="26"/>
          <w:szCs w:val="26"/>
        </w:rPr>
        <w:t>8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Default="007E0F1F" w:rsidP="00555E1A">
      <w:pPr>
        <w:jc w:val="both"/>
        <w:rPr>
          <w:sz w:val="26"/>
          <w:szCs w:val="26"/>
        </w:rPr>
      </w:pPr>
    </w:p>
    <w:p w:rsidR="00142723" w:rsidRPr="00195334" w:rsidRDefault="00142723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426F72">
        <w:rPr>
          <w:sz w:val="26"/>
          <w:szCs w:val="26"/>
        </w:rPr>
        <w:t>за 2018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426F72">
        <w:rPr>
          <w:sz w:val="26"/>
          <w:szCs w:val="26"/>
        </w:rPr>
        <w:t>за 2018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92F">
        <w:rPr>
          <w:sz w:val="26"/>
          <w:szCs w:val="26"/>
        </w:rPr>
        <w:tab/>
      </w:r>
      <w:r w:rsidR="00BA192F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А.Ю.Говорищева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1BAB" w:rsidRDefault="000D1BAB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0D1BAB">
        <w:rPr>
          <w:sz w:val="26"/>
          <w:szCs w:val="26"/>
        </w:rPr>
        <w:t xml:space="preserve"> 17.04.2019 </w:t>
      </w:r>
      <w:r>
        <w:rPr>
          <w:sz w:val="26"/>
          <w:szCs w:val="26"/>
        </w:rPr>
        <w:t>№</w:t>
      </w:r>
      <w:r w:rsidR="000D1BAB">
        <w:rPr>
          <w:sz w:val="26"/>
          <w:szCs w:val="26"/>
        </w:rPr>
        <w:t>288-ГД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8D0CE0" w:rsidRDefault="008D0CE0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426F72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0C64A8">
      <w:pPr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426F72">
        <w:rPr>
          <w:sz w:val="26"/>
          <w:szCs w:val="26"/>
        </w:rPr>
        <w:t>в 2018</w:t>
      </w:r>
      <w:r w:rsidRPr="00FF2C68">
        <w:rPr>
          <w:sz w:val="26"/>
          <w:szCs w:val="26"/>
        </w:rPr>
        <w:t xml:space="preserve"> году</w:t>
      </w: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</w:t>
      </w:r>
      <w:r w:rsidR="007334D6" w:rsidRPr="007334D6">
        <w:t xml:space="preserve"> </w:t>
      </w:r>
      <w:r w:rsidR="007334D6" w:rsidRPr="007334D6">
        <w:rPr>
          <w:sz w:val="26"/>
          <w:szCs w:val="26"/>
        </w:rPr>
        <w:t>Думы города</w:t>
      </w:r>
      <w:r w:rsidRPr="00FB17BF">
        <w:rPr>
          <w:sz w:val="26"/>
          <w:szCs w:val="26"/>
        </w:rPr>
        <w:t>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426F72">
        <w:rPr>
          <w:sz w:val="26"/>
          <w:szCs w:val="26"/>
        </w:rPr>
        <w:t>сов заседаний Думы города в 2018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E372EE" w:rsidRDefault="00E372EE" w:rsidP="00E372EE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 w:rsidR="00426F72">
        <w:rPr>
          <w:sz w:val="26"/>
          <w:szCs w:val="26"/>
        </w:rPr>
        <w:t>2018</w:t>
      </w:r>
      <w:r>
        <w:rPr>
          <w:sz w:val="26"/>
          <w:szCs w:val="26"/>
        </w:rPr>
        <w:t xml:space="preserve"> году Дума города работала полным составом –</w:t>
      </w:r>
      <w:r w:rsidRPr="00F2195C">
        <w:rPr>
          <w:sz w:val="26"/>
          <w:szCs w:val="26"/>
        </w:rPr>
        <w:t xml:space="preserve"> </w:t>
      </w:r>
      <w:r>
        <w:rPr>
          <w:sz w:val="26"/>
          <w:szCs w:val="26"/>
        </w:rPr>
        <w:t>21 депутат.</w:t>
      </w:r>
      <w:r w:rsidRPr="00F2195C">
        <w:rPr>
          <w:sz w:val="26"/>
          <w:szCs w:val="26"/>
        </w:rPr>
        <w:t xml:space="preserve"> </w:t>
      </w:r>
    </w:p>
    <w:p w:rsidR="00B05377" w:rsidRP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как на постоянной профессиональной основе (председатель Думы города), так и на непостоянной основе (20 депутатов), совмещая депутатскую деятельность с выполнением трудовых обязанностей по месту основной работы. </w:t>
      </w:r>
    </w:p>
    <w:p w:rsidR="00B05377" w:rsidRPr="00B05377" w:rsidRDefault="00B05377" w:rsidP="00B05377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="000B477C">
        <w:rPr>
          <w:rFonts w:eastAsiaTheme="minorHAnsi"/>
          <w:sz w:val="26"/>
          <w:szCs w:val="26"/>
          <w:lang w:eastAsia="en-US"/>
        </w:rPr>
        <w:t>в Думе</w:t>
      </w:r>
      <w:r w:rsidRPr="00B05377">
        <w:rPr>
          <w:rFonts w:eastAsiaTheme="minorHAnsi"/>
          <w:sz w:val="26"/>
          <w:szCs w:val="26"/>
          <w:lang w:eastAsia="en-US"/>
        </w:rPr>
        <w:t xml:space="preserve"> города проведено </w:t>
      </w:r>
      <w:r w:rsidR="00426F72">
        <w:rPr>
          <w:rFonts w:eastAsiaTheme="minorHAnsi"/>
          <w:sz w:val="26"/>
          <w:szCs w:val="26"/>
          <w:lang w:eastAsia="en-US"/>
        </w:rPr>
        <w:t>8</w:t>
      </w:r>
      <w:r w:rsidR="000B477C">
        <w:rPr>
          <w:rFonts w:eastAsiaTheme="minorHAnsi"/>
          <w:sz w:val="26"/>
          <w:szCs w:val="26"/>
          <w:lang w:eastAsia="en-US"/>
        </w:rPr>
        <w:t xml:space="preserve"> заседаний</w:t>
      </w:r>
      <w:r w:rsidRPr="00B05377">
        <w:rPr>
          <w:rFonts w:eastAsiaTheme="minorHAnsi"/>
          <w:sz w:val="26"/>
          <w:szCs w:val="26"/>
          <w:lang w:eastAsia="en-US"/>
        </w:rPr>
        <w:t>.</w:t>
      </w:r>
    </w:p>
    <w:p w:rsidR="00B05377" w:rsidRPr="00426F72" w:rsidRDefault="000B477C" w:rsidP="00B05377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  <w:r w:rsidR="00426F72">
        <w:rPr>
          <w:sz w:val="26"/>
          <w:szCs w:val="26"/>
        </w:rPr>
        <w:t>всего – 88</w:t>
      </w:r>
      <w:r w:rsidR="00426F72" w:rsidRPr="00426F72">
        <w:rPr>
          <w:sz w:val="26"/>
          <w:szCs w:val="26"/>
        </w:rPr>
        <w:t xml:space="preserve"> </w:t>
      </w:r>
      <w:r w:rsidR="00426F72">
        <w:rPr>
          <w:sz w:val="26"/>
          <w:szCs w:val="26"/>
        </w:rPr>
        <w:t>вопросов</w:t>
      </w:r>
      <w:r w:rsidR="00B05377" w:rsidRPr="00B0537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числе </w:t>
      </w:r>
      <w:r w:rsidRPr="00392EEB">
        <w:rPr>
          <w:sz w:val="26"/>
          <w:szCs w:val="26"/>
        </w:rPr>
        <w:t xml:space="preserve">которых </w:t>
      </w:r>
      <w:r w:rsidR="00392EEB" w:rsidRPr="00392EEB">
        <w:rPr>
          <w:sz w:val="26"/>
          <w:szCs w:val="26"/>
        </w:rPr>
        <w:t>56</w:t>
      </w:r>
      <w:r w:rsidR="00B05377" w:rsidRPr="00392EEB">
        <w:rPr>
          <w:sz w:val="26"/>
          <w:szCs w:val="26"/>
        </w:rPr>
        <w:t xml:space="preserve"> нормативн</w:t>
      </w:r>
      <w:r w:rsidRPr="00392EEB">
        <w:rPr>
          <w:sz w:val="26"/>
          <w:szCs w:val="26"/>
        </w:rPr>
        <w:t>о</w:t>
      </w:r>
      <w:r>
        <w:rPr>
          <w:sz w:val="26"/>
          <w:szCs w:val="26"/>
        </w:rPr>
        <w:t>-</w:t>
      </w:r>
      <w:r w:rsidR="00392EEB">
        <w:rPr>
          <w:sz w:val="26"/>
          <w:szCs w:val="26"/>
        </w:rPr>
        <w:t>правовых актов</w:t>
      </w:r>
      <w:r w:rsidR="00B05377" w:rsidRPr="00B05377">
        <w:rPr>
          <w:sz w:val="26"/>
          <w:szCs w:val="26"/>
        </w:rPr>
        <w:t>, формирующих правовую основу для реализации вопросов местного значения на территории муниципального образования город Когалым.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в 2018</w:t>
      </w:r>
      <w:r w:rsidRPr="00026637">
        <w:rPr>
          <w:sz w:val="26"/>
          <w:szCs w:val="26"/>
        </w:rPr>
        <w:t xml:space="preserve"> году принято </w:t>
      </w:r>
      <w:r w:rsidR="002C5855">
        <w:rPr>
          <w:sz w:val="26"/>
          <w:szCs w:val="26"/>
        </w:rPr>
        <w:t>4</w:t>
      </w:r>
      <w:r w:rsidR="00B05377">
        <w:rPr>
          <w:sz w:val="26"/>
          <w:szCs w:val="26"/>
        </w:rPr>
        <w:t xml:space="preserve"> решения</w:t>
      </w:r>
      <w:r w:rsidRPr="00026637">
        <w:rPr>
          <w:sz w:val="26"/>
          <w:szCs w:val="26"/>
        </w:rPr>
        <w:t xml:space="preserve">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 w:rsidR="002C5855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67 муниципальных правовых актов</w:t>
      </w:r>
      <w:r w:rsidR="00F9611F">
        <w:rPr>
          <w:sz w:val="26"/>
          <w:szCs w:val="26"/>
        </w:rPr>
        <w:t xml:space="preserve"> (</w:t>
      </w:r>
      <w:r w:rsidR="002C5855" w:rsidRPr="006721DC">
        <w:rPr>
          <w:sz w:val="26"/>
          <w:szCs w:val="26"/>
        </w:rPr>
        <w:t>3</w:t>
      </w:r>
      <w:r w:rsidR="00392EEB">
        <w:rPr>
          <w:sz w:val="26"/>
          <w:szCs w:val="26"/>
        </w:rPr>
        <w:t>0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 w:rsidR="00E86509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37</w:t>
      </w:r>
      <w:r w:rsidR="00417CD1">
        <w:rPr>
          <w:sz w:val="26"/>
          <w:szCs w:val="26"/>
        </w:rPr>
        <w:t xml:space="preserve"> – распоряжения </w:t>
      </w:r>
      <w:r w:rsidR="00C62B2D">
        <w:rPr>
          <w:sz w:val="26"/>
          <w:szCs w:val="26"/>
        </w:rPr>
        <w:t>по основной деятельно</w:t>
      </w:r>
      <w:r w:rsidR="00E86509">
        <w:rPr>
          <w:sz w:val="26"/>
          <w:szCs w:val="26"/>
        </w:rPr>
        <w:t>сти</w:t>
      </w:r>
      <w:r w:rsidR="00F9611F">
        <w:rPr>
          <w:sz w:val="26"/>
          <w:szCs w:val="26"/>
        </w:rPr>
        <w:t>)</w:t>
      </w:r>
      <w:r w:rsidR="00E86509">
        <w:rPr>
          <w:sz w:val="26"/>
          <w:szCs w:val="26"/>
        </w:rPr>
        <w:t xml:space="preserve">, </w:t>
      </w:r>
      <w:r w:rsidR="00F9611F">
        <w:rPr>
          <w:sz w:val="26"/>
          <w:szCs w:val="26"/>
        </w:rPr>
        <w:t>и</w:t>
      </w:r>
      <w:r w:rsidR="00E86509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46 – распоряжений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E416B1" w:rsidRDefault="00DB62E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2018 году было проведено 10</w:t>
      </w:r>
      <w:r w:rsidR="00392EEB">
        <w:rPr>
          <w:sz w:val="26"/>
          <w:szCs w:val="26"/>
        </w:rPr>
        <w:t xml:space="preserve"> процедур публичных слушаний,</w:t>
      </w:r>
      <w:r w:rsidR="00392EEB" w:rsidRPr="00392EEB">
        <w:rPr>
          <w:sz w:val="26"/>
          <w:szCs w:val="26"/>
        </w:rPr>
        <w:t xml:space="preserve"> </w:t>
      </w:r>
      <w:r w:rsidR="00392EEB" w:rsidRPr="00EB3346">
        <w:rPr>
          <w:sz w:val="26"/>
          <w:szCs w:val="26"/>
        </w:rPr>
        <w:t xml:space="preserve">призванных обеспечить участие жителей города </w:t>
      </w:r>
      <w:r w:rsidR="00392EEB">
        <w:rPr>
          <w:sz w:val="26"/>
          <w:szCs w:val="26"/>
        </w:rPr>
        <w:t xml:space="preserve">Когалыма </w:t>
      </w:r>
      <w:r w:rsidR="00392EEB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392EEB" w:rsidRPr="00CD6EBF">
        <w:rPr>
          <w:sz w:val="26"/>
          <w:szCs w:val="26"/>
        </w:rPr>
        <w:t>нормативных правовых</w:t>
      </w:r>
      <w:r w:rsidR="00392EEB" w:rsidRPr="00EB3346">
        <w:rPr>
          <w:sz w:val="26"/>
          <w:szCs w:val="26"/>
        </w:rPr>
        <w:t xml:space="preserve"> актов, т</w:t>
      </w:r>
      <w:r w:rsidR="00392EEB">
        <w:rPr>
          <w:sz w:val="26"/>
          <w:szCs w:val="26"/>
        </w:rPr>
        <w:t>аких как Устав города Когалыма (далее – Устав города), бюджет города Ко</w:t>
      </w:r>
      <w:r>
        <w:rPr>
          <w:sz w:val="26"/>
          <w:szCs w:val="26"/>
        </w:rPr>
        <w:t>галыма (далее – бюджет города),</w:t>
      </w:r>
      <w:r w:rsidR="00E416B1">
        <w:rPr>
          <w:sz w:val="26"/>
          <w:szCs w:val="26"/>
        </w:rPr>
        <w:t xml:space="preserve"> </w:t>
      </w:r>
      <w:r>
        <w:rPr>
          <w:sz w:val="26"/>
          <w:szCs w:val="28"/>
        </w:rPr>
        <w:t>стратегия</w:t>
      </w:r>
      <w:r w:rsidR="00E416B1" w:rsidRPr="005E5CCF">
        <w:rPr>
          <w:sz w:val="26"/>
          <w:szCs w:val="28"/>
        </w:rPr>
        <w:t xml:space="preserve"> социально-экономического развития города Когалыма</w:t>
      </w:r>
      <w:r>
        <w:rPr>
          <w:sz w:val="26"/>
          <w:szCs w:val="26"/>
        </w:rPr>
        <w:t xml:space="preserve"> и по градостроительным вопросам: </w:t>
      </w:r>
    </w:p>
    <w:p w:rsidR="00E416B1" w:rsidRPr="00EB3346" w:rsidRDefault="00E416B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 xml:space="preserve">было </w:t>
      </w:r>
      <w:r w:rsidR="00780AA5">
        <w:rPr>
          <w:sz w:val="26"/>
          <w:szCs w:val="26"/>
        </w:rPr>
        <w:t>назначено 5</w:t>
      </w:r>
      <w:r w:rsidR="00291532">
        <w:rPr>
          <w:sz w:val="26"/>
          <w:szCs w:val="26"/>
        </w:rPr>
        <w:t xml:space="preserve"> процедур</w:t>
      </w:r>
      <w:r>
        <w:rPr>
          <w:sz w:val="26"/>
          <w:szCs w:val="26"/>
        </w:rPr>
        <w:t xml:space="preserve"> публичных слушаний</w:t>
      </w:r>
      <w:r w:rsidR="00BE795D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 проектам решений:</w:t>
      </w:r>
    </w:p>
    <w:p w:rsidR="00E416B1" w:rsidRPr="00E416B1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F71DD">
        <w:rPr>
          <w:sz w:val="26"/>
          <w:szCs w:val="26"/>
        </w:rPr>
        <w:t xml:space="preserve"> внесении изменений в Устав города – </w:t>
      </w:r>
      <w:r>
        <w:rPr>
          <w:sz w:val="26"/>
          <w:szCs w:val="26"/>
        </w:rPr>
        <w:t xml:space="preserve">19 марта 2018 года, 16 июня 2018 года, </w:t>
      </w:r>
      <w:r w:rsidRPr="00E416B1">
        <w:rPr>
          <w:sz w:val="26"/>
          <w:szCs w:val="26"/>
        </w:rPr>
        <w:t>и</w:t>
      </w:r>
      <w:r>
        <w:rPr>
          <w:sz w:val="26"/>
          <w:szCs w:val="26"/>
        </w:rPr>
        <w:t xml:space="preserve"> 22 октября 2018</w:t>
      </w:r>
      <w:r w:rsidRPr="00E416B1">
        <w:rPr>
          <w:sz w:val="26"/>
          <w:szCs w:val="26"/>
        </w:rPr>
        <w:t xml:space="preserve"> года; </w:t>
      </w:r>
    </w:p>
    <w:p w:rsidR="00E416B1" w:rsidRPr="00FB17BF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3346">
        <w:rPr>
          <w:sz w:val="26"/>
          <w:szCs w:val="26"/>
        </w:rPr>
        <w:t xml:space="preserve">б утверждении отчета об исполнении бюджета города за </w:t>
      </w:r>
      <w:r>
        <w:rPr>
          <w:sz w:val="26"/>
          <w:szCs w:val="26"/>
        </w:rPr>
        <w:t>2017 год – 16 апреля 2018</w:t>
      </w:r>
      <w:r w:rsidRPr="00FB17BF">
        <w:rPr>
          <w:sz w:val="26"/>
          <w:szCs w:val="26"/>
        </w:rPr>
        <w:t xml:space="preserve"> года; </w:t>
      </w:r>
    </w:p>
    <w:p w:rsidR="00E416B1" w:rsidRPr="00FD2672" w:rsidRDefault="00E416B1" w:rsidP="00E416B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Pr="0036011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2020 и 2021 годов</w:t>
      </w:r>
      <w:r w:rsidRPr="00EB3346">
        <w:rPr>
          <w:sz w:val="26"/>
          <w:szCs w:val="26"/>
        </w:rPr>
        <w:t xml:space="preserve"> – </w:t>
      </w:r>
      <w:r>
        <w:rPr>
          <w:sz w:val="26"/>
          <w:szCs w:val="26"/>
        </w:rPr>
        <w:t>03 декабря 2018 года;</w:t>
      </w:r>
      <w:r w:rsidRPr="007C7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62484" w:rsidRPr="00EB3346" w:rsidRDefault="00E416B1" w:rsidP="00C62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города </w:t>
      </w:r>
      <w:r w:rsidR="00C62484">
        <w:rPr>
          <w:sz w:val="26"/>
          <w:szCs w:val="26"/>
        </w:rPr>
        <w:t xml:space="preserve">было назначено </w:t>
      </w:r>
      <w:r w:rsidR="009D1261">
        <w:rPr>
          <w:sz w:val="26"/>
          <w:szCs w:val="26"/>
        </w:rPr>
        <w:t>5</w:t>
      </w:r>
      <w:r w:rsidR="00DB62E1">
        <w:rPr>
          <w:sz w:val="26"/>
          <w:szCs w:val="26"/>
        </w:rPr>
        <w:t xml:space="preserve"> процедур</w:t>
      </w:r>
      <w:r w:rsidR="00C62484">
        <w:rPr>
          <w:sz w:val="26"/>
          <w:szCs w:val="26"/>
        </w:rPr>
        <w:t xml:space="preserve"> публичных слушаний</w:t>
      </w:r>
      <w:r w:rsidR="00C62484" w:rsidRPr="00EB3346">
        <w:rPr>
          <w:sz w:val="26"/>
          <w:szCs w:val="26"/>
        </w:rPr>
        <w:t xml:space="preserve"> по проектам решений:</w:t>
      </w:r>
    </w:p>
    <w:p w:rsidR="00E416B1" w:rsidRDefault="00C62484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землепользования и застройки территории города Когалыма – </w:t>
      </w:r>
      <w:r w:rsidR="00DB62E1">
        <w:rPr>
          <w:sz w:val="26"/>
          <w:szCs w:val="26"/>
        </w:rPr>
        <w:t xml:space="preserve">26 марта </w:t>
      </w:r>
      <w:r w:rsidR="001C6046">
        <w:rPr>
          <w:sz w:val="26"/>
          <w:szCs w:val="26"/>
        </w:rPr>
        <w:t>2018</w:t>
      </w:r>
      <w:r w:rsidR="00DB62E1">
        <w:rPr>
          <w:sz w:val="26"/>
          <w:szCs w:val="26"/>
        </w:rPr>
        <w:t xml:space="preserve"> года и 10 декабря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генеральный план города Когалыма – 23 апреля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правил благоустройства территории города Когалыма – 13 июня 2018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</w:t>
      </w:r>
      <w:r>
        <w:rPr>
          <w:sz w:val="26"/>
          <w:szCs w:val="28"/>
        </w:rPr>
        <w:t>стратегию</w:t>
      </w:r>
      <w:r w:rsidRPr="005E5CCF">
        <w:rPr>
          <w:sz w:val="26"/>
          <w:szCs w:val="28"/>
        </w:rPr>
        <w:t xml:space="preserve"> социально-экономического развития города Когалыма до 2020 года и на период до 2030 года</w:t>
      </w:r>
      <w:r>
        <w:rPr>
          <w:sz w:val="26"/>
          <w:szCs w:val="28"/>
        </w:rPr>
        <w:t xml:space="preserve"> – 25 октября 2018 года.</w:t>
      </w:r>
    </w:p>
    <w:p w:rsidR="000C7D92" w:rsidRDefault="000C7D92" w:rsidP="000C7D9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2018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9D1261">
        <w:rPr>
          <w:sz w:val="26"/>
          <w:szCs w:val="26"/>
        </w:rPr>
        <w:t>участие</w:t>
      </w:r>
      <w:r w:rsidR="004475C0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9D1261">
        <w:rPr>
          <w:sz w:val="26"/>
          <w:szCs w:val="26"/>
        </w:rPr>
        <w:t>4</w:t>
      </w:r>
      <w:r w:rsidR="002575BC" w:rsidRPr="00023736">
        <w:rPr>
          <w:sz w:val="26"/>
          <w:szCs w:val="26"/>
        </w:rPr>
        <w:t xml:space="preserve"> </w:t>
      </w:r>
      <w:r w:rsidR="009D1261">
        <w:rPr>
          <w:sz w:val="26"/>
          <w:szCs w:val="26"/>
        </w:rPr>
        <w:t>жителя</w:t>
      </w:r>
      <w:r w:rsidR="00BE31EA" w:rsidRPr="00023736">
        <w:rPr>
          <w:sz w:val="26"/>
          <w:szCs w:val="26"/>
        </w:rPr>
        <w:t xml:space="preserve"> нашего города. </w:t>
      </w:r>
      <w:r w:rsidR="00BE795D" w:rsidRPr="00023736">
        <w:rPr>
          <w:sz w:val="26"/>
          <w:szCs w:val="26"/>
        </w:rPr>
        <w:t xml:space="preserve">Заключения по результатам публичных слушаний </w:t>
      </w:r>
      <w:r w:rsidR="00BE795D" w:rsidRPr="00EB3346">
        <w:rPr>
          <w:sz w:val="26"/>
          <w:szCs w:val="26"/>
        </w:rPr>
        <w:t xml:space="preserve">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>
        <w:rPr>
          <w:sz w:val="26"/>
          <w:szCs w:val="26"/>
        </w:rPr>
        <w:t xml:space="preserve"> и размещены на официальном сайте </w:t>
      </w:r>
      <w:r w:rsidRPr="00775C06">
        <w:rPr>
          <w:sz w:val="26"/>
          <w:szCs w:val="26"/>
        </w:rPr>
        <w:t>Администрации города Когалыма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Pr="00D0581C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</w:t>
      </w:r>
      <w:r w:rsidR="000A5335">
        <w:rPr>
          <w:sz w:val="26"/>
          <w:szCs w:val="26"/>
        </w:rPr>
        <w:t>но 12</w:t>
      </w:r>
      <w:r w:rsidR="00631D61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</w:t>
      </w:r>
      <w:r w:rsidR="00EC1C69">
        <w:rPr>
          <w:sz w:val="26"/>
          <w:szCs w:val="26"/>
        </w:rPr>
        <w:t>которых рассмотрен</w:t>
      </w:r>
      <w:r w:rsidR="00981F22">
        <w:rPr>
          <w:sz w:val="26"/>
          <w:szCs w:val="26"/>
        </w:rPr>
        <w:t>о</w:t>
      </w:r>
      <w:r w:rsidRPr="00D0581C">
        <w:rPr>
          <w:sz w:val="26"/>
          <w:szCs w:val="26"/>
        </w:rPr>
        <w:t xml:space="preserve"> </w:t>
      </w:r>
      <w:r w:rsidR="00981F22" w:rsidRPr="00981F22">
        <w:rPr>
          <w:sz w:val="26"/>
          <w:szCs w:val="26"/>
        </w:rPr>
        <w:t>59</w:t>
      </w:r>
      <w:r w:rsidR="009D02EB" w:rsidRPr="00981F22">
        <w:rPr>
          <w:sz w:val="26"/>
          <w:szCs w:val="26"/>
        </w:rPr>
        <w:t xml:space="preserve"> вопрос</w:t>
      </w:r>
      <w:r w:rsidR="00981F22" w:rsidRPr="00981F22">
        <w:rPr>
          <w:sz w:val="26"/>
          <w:szCs w:val="26"/>
        </w:rPr>
        <w:t>ов</w:t>
      </w:r>
      <w:r w:rsidR="00F56086" w:rsidRPr="00981F22">
        <w:rPr>
          <w:sz w:val="26"/>
          <w:szCs w:val="26"/>
        </w:rPr>
        <w:t xml:space="preserve">, </w:t>
      </w:r>
      <w:r w:rsidR="00F56086" w:rsidRPr="00D0581C">
        <w:rPr>
          <w:sz w:val="26"/>
          <w:szCs w:val="26"/>
        </w:rPr>
        <w:t>из них: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0A5335">
        <w:rPr>
          <w:sz w:val="26"/>
          <w:szCs w:val="26"/>
        </w:rPr>
        <w:t xml:space="preserve"> 3 заседания</w:t>
      </w:r>
      <w:r w:rsidR="001468A8">
        <w:rPr>
          <w:sz w:val="26"/>
          <w:szCs w:val="26"/>
        </w:rPr>
        <w:t>, рассмотрено – 11 вопросов</w:t>
      </w:r>
      <w:r w:rsidRPr="00D0581C">
        <w:rPr>
          <w:sz w:val="26"/>
          <w:szCs w:val="26"/>
        </w:rPr>
        <w:t>;</w:t>
      </w:r>
    </w:p>
    <w:p w:rsidR="00F56086" w:rsidRPr="00D0581C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lastRenderedPageBreak/>
        <w:t>- Ком</w:t>
      </w:r>
      <w:r w:rsidR="000A5335">
        <w:rPr>
          <w:sz w:val="26"/>
          <w:szCs w:val="26"/>
        </w:rPr>
        <w:t>иссия по социальной политике – 5</w:t>
      </w:r>
      <w:r w:rsidR="00466993" w:rsidRPr="00D0581C">
        <w:rPr>
          <w:sz w:val="26"/>
          <w:szCs w:val="26"/>
        </w:rPr>
        <w:t xml:space="preserve"> заседаний, рассмотрено – </w:t>
      </w:r>
      <w:r w:rsidR="001468A8">
        <w:rPr>
          <w:sz w:val="26"/>
          <w:szCs w:val="26"/>
        </w:rPr>
        <w:t>37 вопросов</w:t>
      </w:r>
      <w:r w:rsidRPr="00D0581C">
        <w:rPr>
          <w:sz w:val="26"/>
          <w:szCs w:val="26"/>
        </w:rPr>
        <w:t>;</w:t>
      </w:r>
    </w:p>
    <w:p w:rsid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</w:t>
      </w:r>
      <w:r w:rsidR="00F56086" w:rsidRPr="00D0581C">
        <w:rPr>
          <w:sz w:val="26"/>
          <w:szCs w:val="26"/>
        </w:rPr>
        <w:t xml:space="preserve"> Думы города по вопросам жилищно-коммунального хозяйства и жизнеобеспечения город</w:t>
      </w:r>
      <w:r w:rsidR="0032300D" w:rsidRPr="00D0581C">
        <w:rPr>
          <w:sz w:val="26"/>
          <w:szCs w:val="26"/>
        </w:rPr>
        <w:t xml:space="preserve">а – </w:t>
      </w:r>
      <w:r w:rsidR="000A5335">
        <w:rPr>
          <w:sz w:val="26"/>
          <w:szCs w:val="26"/>
        </w:rPr>
        <w:t>2</w:t>
      </w:r>
      <w:r w:rsidR="00E27A7F" w:rsidRPr="00D0581C">
        <w:rPr>
          <w:sz w:val="26"/>
          <w:szCs w:val="26"/>
        </w:rPr>
        <w:t xml:space="preserve"> заседани</w:t>
      </w:r>
      <w:r w:rsidR="00C423B1">
        <w:rPr>
          <w:sz w:val="26"/>
          <w:szCs w:val="26"/>
        </w:rPr>
        <w:t>я</w:t>
      </w:r>
      <w:r w:rsidR="00E27A7F" w:rsidRPr="00D0581C">
        <w:rPr>
          <w:sz w:val="26"/>
          <w:szCs w:val="26"/>
        </w:rPr>
        <w:t xml:space="preserve">, рассмотрено – </w:t>
      </w:r>
      <w:r w:rsidR="001468A8">
        <w:rPr>
          <w:sz w:val="26"/>
          <w:szCs w:val="26"/>
        </w:rPr>
        <w:t>3</w:t>
      </w:r>
      <w:r w:rsidR="00E27A7F" w:rsidRPr="00D0581C">
        <w:rPr>
          <w:sz w:val="26"/>
          <w:szCs w:val="26"/>
        </w:rPr>
        <w:t xml:space="preserve"> </w:t>
      </w:r>
      <w:r w:rsidR="001468A8">
        <w:rPr>
          <w:sz w:val="26"/>
          <w:szCs w:val="26"/>
        </w:rPr>
        <w:t>вопроса</w:t>
      </w:r>
      <w:r w:rsidR="00EE601A">
        <w:rPr>
          <w:sz w:val="26"/>
          <w:szCs w:val="26"/>
        </w:rPr>
        <w:t>;</w:t>
      </w:r>
    </w:p>
    <w:p w:rsidR="00EE601A" w:rsidRPr="00981F22" w:rsidRDefault="00EE601A" w:rsidP="00EE601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по бюджету</w:t>
      </w:r>
      <w:r>
        <w:rPr>
          <w:sz w:val="26"/>
          <w:szCs w:val="26"/>
        </w:rPr>
        <w:t>, социальной политике</w:t>
      </w:r>
      <w:r w:rsidRPr="00E27A7F">
        <w:rPr>
          <w:sz w:val="26"/>
          <w:szCs w:val="26"/>
        </w:rPr>
        <w:t xml:space="preserve"> и по вопросам жилищно-коммунального хозяйства и жизнеобеспечения города  – 2 засе</w:t>
      </w:r>
      <w:r w:rsidR="001468A8">
        <w:rPr>
          <w:sz w:val="26"/>
          <w:szCs w:val="26"/>
        </w:rPr>
        <w:t>дания, рассмотрено 8</w:t>
      </w:r>
      <w:r w:rsidRPr="00E27A7F">
        <w:rPr>
          <w:sz w:val="26"/>
          <w:szCs w:val="26"/>
        </w:rPr>
        <w:t xml:space="preserve"> </w:t>
      </w:r>
      <w:r w:rsidRPr="00981F22">
        <w:rPr>
          <w:sz w:val="26"/>
          <w:szCs w:val="26"/>
        </w:rPr>
        <w:t>вопросов.</w:t>
      </w:r>
    </w:p>
    <w:p w:rsidR="00676958" w:rsidRPr="00981F22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81F22">
        <w:rPr>
          <w:sz w:val="26"/>
          <w:szCs w:val="26"/>
        </w:rPr>
        <w:t xml:space="preserve"> в 2018</w:t>
      </w:r>
      <w:r w:rsidR="00E27A7F">
        <w:rPr>
          <w:sz w:val="26"/>
          <w:szCs w:val="26"/>
        </w:rPr>
        <w:t xml:space="preserve"> го</w:t>
      </w:r>
      <w:r w:rsidR="00981F22">
        <w:rPr>
          <w:sz w:val="26"/>
          <w:szCs w:val="26"/>
        </w:rPr>
        <w:t>ду состоялось 3</w:t>
      </w:r>
      <w:r w:rsidR="00E27A7F">
        <w:rPr>
          <w:sz w:val="26"/>
          <w:szCs w:val="26"/>
        </w:rPr>
        <w:t xml:space="preserve">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</w:t>
      </w:r>
      <w:r w:rsidR="00631D61" w:rsidRPr="00D71EDD">
        <w:rPr>
          <w:sz w:val="26"/>
          <w:szCs w:val="26"/>
        </w:rPr>
        <w:t xml:space="preserve">рассмотрено </w:t>
      </w:r>
      <w:r w:rsidR="00D0581C" w:rsidRPr="00D71EDD">
        <w:rPr>
          <w:sz w:val="26"/>
          <w:szCs w:val="26"/>
        </w:rPr>
        <w:t>3</w:t>
      </w:r>
      <w:r w:rsidR="00D71EDD" w:rsidRPr="00D71EDD">
        <w:rPr>
          <w:sz w:val="26"/>
          <w:szCs w:val="26"/>
        </w:rPr>
        <w:t xml:space="preserve">7 </w:t>
      </w:r>
      <w:r w:rsidR="00D71EDD">
        <w:rPr>
          <w:sz w:val="26"/>
          <w:szCs w:val="26"/>
        </w:rPr>
        <w:t>вопросов</w:t>
      </w:r>
      <w:r w:rsidRPr="00676958">
        <w:rPr>
          <w:sz w:val="26"/>
          <w:szCs w:val="26"/>
        </w:rPr>
        <w:t>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D71EDD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соответствии</w:t>
      </w:r>
      <w:r w:rsidR="0090160E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D71EDD">
        <w:rPr>
          <w:rFonts w:eastAsia="Calibri"/>
          <w:sz w:val="26"/>
          <w:szCs w:val="26"/>
        </w:rPr>
        <w:t xml:space="preserve">специалистами аппарата Думы города </w:t>
      </w:r>
      <w:r w:rsidR="00EC1C69">
        <w:rPr>
          <w:rFonts w:eastAsia="Calibri"/>
          <w:sz w:val="26"/>
          <w:szCs w:val="26"/>
        </w:rPr>
        <w:t>проводится</w:t>
      </w:r>
      <w:r w:rsidR="00A01CF8" w:rsidRPr="00CD6EBF">
        <w:rPr>
          <w:rFonts w:eastAsia="Calibri"/>
          <w:sz w:val="26"/>
          <w:szCs w:val="26"/>
        </w:rPr>
        <w:t xml:space="preserve">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  <w:r w:rsidR="00D71EDD">
        <w:rPr>
          <w:sz w:val="26"/>
          <w:szCs w:val="26"/>
        </w:rPr>
        <w:t xml:space="preserve"> </w:t>
      </w:r>
      <w:proofErr w:type="gramEnd"/>
    </w:p>
    <w:p w:rsidR="002C1C38" w:rsidRPr="00D04467" w:rsidRDefault="00D71EDD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467">
        <w:rPr>
          <w:sz w:val="26"/>
          <w:szCs w:val="26"/>
        </w:rPr>
        <w:t xml:space="preserve">С декабря 2018 года специалистами аппарата Думы города </w:t>
      </w:r>
      <w:r w:rsidR="0078526E" w:rsidRPr="00D04467">
        <w:rPr>
          <w:sz w:val="26"/>
          <w:szCs w:val="26"/>
        </w:rPr>
        <w:t xml:space="preserve">самостоятельно </w:t>
      </w:r>
      <w:r w:rsidRPr="00D04467">
        <w:rPr>
          <w:sz w:val="26"/>
          <w:szCs w:val="26"/>
        </w:rPr>
        <w:t xml:space="preserve">проводится работа </w:t>
      </w:r>
      <w:r w:rsidR="0078526E" w:rsidRPr="00D04467">
        <w:rPr>
          <w:sz w:val="26"/>
          <w:szCs w:val="26"/>
        </w:rPr>
        <w:t>по включению муниципальных правовых актов Думы города в Регистр муниципальных правовых актов Ханты-Мансийского автономного округа – Югры с помощью программного обеспечения «Система автоматизированного рабочего места муниципального образования» (далее – АРМ Муниципал).</w:t>
      </w:r>
    </w:p>
    <w:p w:rsidR="003F1C93" w:rsidRDefault="006F2298" w:rsidP="007F586C">
      <w:pPr>
        <w:ind w:firstLine="708"/>
        <w:jc w:val="both"/>
        <w:rPr>
          <w:color w:val="FF0000"/>
          <w:sz w:val="26"/>
          <w:szCs w:val="26"/>
        </w:rPr>
      </w:pPr>
      <w:r w:rsidRPr="0034213A">
        <w:rPr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823AEC" w:rsidRPr="0034213A">
        <w:rPr>
          <w:sz w:val="26"/>
          <w:szCs w:val="26"/>
        </w:rPr>
        <w:t>подготовленные проекты решений и принятые решения Думы города были направлены в прокуратуру города Когалыма для</w:t>
      </w:r>
      <w:r w:rsidRPr="0034213A">
        <w:rPr>
          <w:sz w:val="26"/>
          <w:szCs w:val="26"/>
        </w:rPr>
        <w:t xml:space="preserve"> осуществления проверки з</w:t>
      </w:r>
      <w:r w:rsidRPr="0034213A">
        <w:rPr>
          <w:rFonts w:eastAsia="Calibri"/>
          <w:sz w:val="26"/>
          <w:szCs w:val="26"/>
        </w:rPr>
        <w:t xml:space="preserve">аконности </w:t>
      </w:r>
      <w:r w:rsidR="007D4142">
        <w:rPr>
          <w:rFonts w:eastAsia="Calibri"/>
          <w:sz w:val="26"/>
          <w:szCs w:val="26"/>
        </w:rPr>
        <w:t xml:space="preserve">муниципальных </w:t>
      </w:r>
      <w:r w:rsidRPr="0034213A">
        <w:rPr>
          <w:rFonts w:eastAsia="Calibri"/>
          <w:sz w:val="26"/>
          <w:szCs w:val="26"/>
        </w:rPr>
        <w:t>правовых актов Думы города</w:t>
      </w:r>
      <w:r w:rsidR="00221726" w:rsidRPr="0034213A">
        <w:rPr>
          <w:rFonts w:eastAsia="Calibri"/>
          <w:sz w:val="26"/>
          <w:szCs w:val="26"/>
        </w:rPr>
        <w:t>.</w:t>
      </w:r>
      <w:r w:rsidR="002C1C38" w:rsidRPr="0034213A">
        <w:rPr>
          <w:sz w:val="28"/>
          <w:szCs w:val="28"/>
        </w:rPr>
        <w:t xml:space="preserve"> </w:t>
      </w:r>
      <w:r w:rsidR="00221726" w:rsidRPr="0034213A">
        <w:rPr>
          <w:sz w:val="26"/>
          <w:szCs w:val="26"/>
        </w:rPr>
        <w:t>Представители пр</w:t>
      </w:r>
      <w:r w:rsidR="00E27A7F" w:rsidRPr="0034213A">
        <w:rPr>
          <w:sz w:val="26"/>
          <w:szCs w:val="26"/>
        </w:rPr>
        <w:t>окуратуры города Когалыма в</w:t>
      </w:r>
      <w:r w:rsidR="007D4142">
        <w:rPr>
          <w:sz w:val="26"/>
          <w:szCs w:val="26"/>
        </w:rPr>
        <w:t xml:space="preserve"> 2018</w:t>
      </w:r>
      <w:r w:rsidR="00F85C7B" w:rsidRPr="0034213A">
        <w:rPr>
          <w:sz w:val="26"/>
          <w:szCs w:val="26"/>
        </w:rPr>
        <w:t xml:space="preserve"> году </w:t>
      </w:r>
      <w:r w:rsidR="00221726" w:rsidRPr="0034213A">
        <w:rPr>
          <w:sz w:val="26"/>
          <w:szCs w:val="26"/>
        </w:rPr>
        <w:t>приняли участие во всех заседаниях Думы города, постоянных Комисси</w:t>
      </w:r>
      <w:r w:rsidR="0090160E" w:rsidRPr="0034213A">
        <w:rPr>
          <w:sz w:val="26"/>
          <w:szCs w:val="26"/>
        </w:rPr>
        <w:t>ях</w:t>
      </w:r>
      <w:r w:rsidR="00221726" w:rsidRPr="0034213A">
        <w:rPr>
          <w:sz w:val="26"/>
          <w:szCs w:val="26"/>
        </w:rPr>
        <w:t xml:space="preserve"> Думы города</w:t>
      </w:r>
      <w:r w:rsidR="00E92A83" w:rsidRPr="0034213A">
        <w:rPr>
          <w:sz w:val="26"/>
          <w:szCs w:val="26"/>
        </w:rPr>
        <w:t xml:space="preserve"> и</w:t>
      </w:r>
      <w:r w:rsidR="00E80E82" w:rsidRPr="0034213A">
        <w:rPr>
          <w:sz w:val="26"/>
          <w:szCs w:val="26"/>
        </w:rPr>
        <w:t xml:space="preserve"> д</w:t>
      </w:r>
      <w:r w:rsidR="00E92A83" w:rsidRPr="0034213A">
        <w:rPr>
          <w:sz w:val="26"/>
          <w:szCs w:val="26"/>
        </w:rPr>
        <w:t>епутатских слушаниях</w:t>
      </w:r>
      <w:r w:rsidR="00221726" w:rsidRPr="0034213A">
        <w:rPr>
          <w:sz w:val="26"/>
          <w:szCs w:val="26"/>
        </w:rPr>
        <w:t xml:space="preserve">. </w:t>
      </w:r>
      <w:r w:rsidR="002C1C38" w:rsidRPr="0034213A">
        <w:rPr>
          <w:sz w:val="26"/>
          <w:szCs w:val="26"/>
        </w:rPr>
        <w:t xml:space="preserve">На </w:t>
      </w:r>
      <w:r w:rsidR="00162AFC">
        <w:rPr>
          <w:sz w:val="26"/>
          <w:szCs w:val="26"/>
        </w:rPr>
        <w:t>действующие</w:t>
      </w:r>
      <w:r w:rsidR="002C1C38" w:rsidRPr="0034213A">
        <w:rPr>
          <w:sz w:val="26"/>
          <w:szCs w:val="26"/>
        </w:rPr>
        <w:t xml:space="preserve"> </w:t>
      </w:r>
      <w:r w:rsidR="00162AFC" w:rsidRPr="0034213A">
        <w:rPr>
          <w:sz w:val="26"/>
          <w:szCs w:val="26"/>
        </w:rPr>
        <w:t xml:space="preserve">решения </w:t>
      </w:r>
      <w:r w:rsidR="00162AFC">
        <w:rPr>
          <w:sz w:val="26"/>
          <w:szCs w:val="26"/>
        </w:rPr>
        <w:t>Думы</w:t>
      </w:r>
      <w:r w:rsidR="002C1C38" w:rsidRPr="0034213A">
        <w:rPr>
          <w:sz w:val="26"/>
          <w:szCs w:val="26"/>
        </w:rPr>
        <w:t xml:space="preserve"> города </w:t>
      </w:r>
      <w:r w:rsidR="003F1C93">
        <w:rPr>
          <w:sz w:val="26"/>
          <w:szCs w:val="26"/>
        </w:rPr>
        <w:t>протестов и представлений</w:t>
      </w:r>
      <w:r w:rsidR="00E92A83" w:rsidRPr="0034213A">
        <w:rPr>
          <w:sz w:val="26"/>
          <w:szCs w:val="26"/>
        </w:rPr>
        <w:t xml:space="preserve"> прокуратуры</w:t>
      </w:r>
      <w:r w:rsidR="003F1C93">
        <w:rPr>
          <w:sz w:val="26"/>
          <w:szCs w:val="26"/>
        </w:rPr>
        <w:t xml:space="preserve"> города не поступало</w:t>
      </w:r>
      <w:r w:rsidR="00162AFC">
        <w:rPr>
          <w:sz w:val="26"/>
          <w:szCs w:val="26"/>
        </w:rPr>
        <w:t>.</w:t>
      </w:r>
      <w:r w:rsidR="00E92A83" w:rsidRPr="0034213A">
        <w:rPr>
          <w:sz w:val="26"/>
          <w:szCs w:val="26"/>
        </w:rPr>
        <w:t xml:space="preserve"> </w:t>
      </w:r>
      <w:r w:rsidR="00162AFC">
        <w:rPr>
          <w:sz w:val="26"/>
          <w:szCs w:val="26"/>
        </w:rPr>
        <w:t>З</w:t>
      </w:r>
      <w:r w:rsidR="003F1C93">
        <w:rPr>
          <w:sz w:val="26"/>
          <w:szCs w:val="26"/>
        </w:rPr>
        <w:t>а отчетный</w:t>
      </w:r>
      <w:r w:rsidR="00E92A83" w:rsidRPr="0034213A">
        <w:rPr>
          <w:sz w:val="26"/>
          <w:szCs w:val="26"/>
        </w:rPr>
        <w:t xml:space="preserve"> </w:t>
      </w:r>
      <w:r w:rsidR="003F1C93">
        <w:rPr>
          <w:sz w:val="26"/>
          <w:szCs w:val="26"/>
        </w:rPr>
        <w:t xml:space="preserve">период </w:t>
      </w:r>
      <w:r w:rsidR="00E92A83" w:rsidRPr="0034213A">
        <w:rPr>
          <w:sz w:val="26"/>
          <w:szCs w:val="26"/>
        </w:rPr>
        <w:t xml:space="preserve">прокуратура города </w:t>
      </w:r>
      <w:r w:rsidR="00E92A83" w:rsidRPr="002E5E04">
        <w:rPr>
          <w:sz w:val="26"/>
          <w:szCs w:val="26"/>
        </w:rPr>
        <w:t>выступила с правотворческой и</w:t>
      </w:r>
      <w:r w:rsidR="00E92A83" w:rsidRPr="0034213A">
        <w:rPr>
          <w:sz w:val="26"/>
          <w:szCs w:val="26"/>
        </w:rPr>
        <w:t>нициативой</w:t>
      </w:r>
      <w:r w:rsidR="002E5E04">
        <w:rPr>
          <w:sz w:val="26"/>
          <w:szCs w:val="26"/>
        </w:rPr>
        <w:t>, которая были рассмотрена</w:t>
      </w:r>
      <w:r w:rsidR="00162AFC">
        <w:rPr>
          <w:sz w:val="26"/>
          <w:szCs w:val="26"/>
        </w:rPr>
        <w:t xml:space="preserve"> депутатами и </w:t>
      </w:r>
      <w:r w:rsidR="002E5E04">
        <w:rPr>
          <w:sz w:val="26"/>
          <w:szCs w:val="26"/>
        </w:rPr>
        <w:t>утверждена решением</w:t>
      </w:r>
      <w:r w:rsidR="00162AFC" w:rsidRPr="0034213A">
        <w:rPr>
          <w:sz w:val="26"/>
          <w:szCs w:val="26"/>
        </w:rPr>
        <w:t xml:space="preserve"> Думы города</w:t>
      </w:r>
      <w:r w:rsidR="002E5E04">
        <w:rPr>
          <w:sz w:val="26"/>
          <w:szCs w:val="26"/>
        </w:rPr>
        <w:t>:</w:t>
      </w:r>
    </w:p>
    <w:p w:rsidR="005D76E6" w:rsidRPr="002E5E04" w:rsidRDefault="002E5E04" w:rsidP="005D76E6">
      <w:pPr>
        <w:ind w:firstLine="708"/>
        <w:jc w:val="both"/>
        <w:rPr>
          <w:sz w:val="26"/>
          <w:szCs w:val="26"/>
        </w:rPr>
      </w:pPr>
      <w:r w:rsidRPr="002E5E04">
        <w:rPr>
          <w:sz w:val="26"/>
          <w:szCs w:val="26"/>
        </w:rPr>
        <w:t xml:space="preserve">- </w:t>
      </w:r>
      <w:r w:rsidR="005D76E6" w:rsidRPr="002E5E04">
        <w:rPr>
          <w:sz w:val="26"/>
          <w:szCs w:val="26"/>
        </w:rPr>
        <w:t>от 24.09.2018 №220-ГД «Об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A76ABC" w:rsidRPr="007E733B" w:rsidRDefault="00A76ABC" w:rsidP="00A76ABC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31 января 2018 года в работе двенадцатого заседания </w:t>
      </w: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Думы города приняла участие депутат Тюменской областной Думы Инна Вениаминовна Лосева.  </w:t>
      </w:r>
    </w:p>
    <w:p w:rsidR="00A76ABC" w:rsidRPr="007E733B" w:rsidRDefault="00A76ABC" w:rsidP="00A76ABC">
      <w:pPr>
        <w:ind w:firstLine="720"/>
        <w:jc w:val="both"/>
        <w:rPr>
          <w:b/>
          <w:sz w:val="26"/>
          <w:szCs w:val="26"/>
        </w:rPr>
      </w:pPr>
      <w:r w:rsidRPr="007E733B">
        <w:rPr>
          <w:sz w:val="26"/>
          <w:szCs w:val="26"/>
        </w:rPr>
        <w:lastRenderedPageBreak/>
        <w:t xml:space="preserve">30 октября 2018 года в городе Когалыме провела личный прием жителей города </w:t>
      </w:r>
      <w:r w:rsidRPr="007E733B">
        <w:rPr>
          <w:rStyle w:val="3MalgunGothic275pt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депутат Государственной Думы Федерального Собрания Российской Федерации седьмого созыва, член комитета Государственной Думы</w:t>
      </w:r>
      <w:r w:rsidRPr="007E733B">
        <w:rPr>
          <w:rStyle w:val="3MalgunGothic275pt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7E733B">
        <w:rPr>
          <w:rStyle w:val="3MalgunGothic275pt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по региональной политике и проблемам Севера и Дальнего Востока Гоголева Татьяна Степановна.  </w:t>
      </w:r>
    </w:p>
    <w:p w:rsidR="00A76ABC" w:rsidRPr="007E733B" w:rsidRDefault="00A76ABC" w:rsidP="00A76ABC">
      <w:pPr>
        <w:ind w:firstLine="720"/>
        <w:jc w:val="both"/>
        <w:rPr>
          <w:sz w:val="26"/>
          <w:szCs w:val="26"/>
        </w:rPr>
      </w:pPr>
      <w:proofErr w:type="gramStart"/>
      <w:r w:rsidRPr="007E733B">
        <w:rPr>
          <w:sz w:val="26"/>
          <w:szCs w:val="26"/>
        </w:rPr>
        <w:t xml:space="preserve">26 ноября 2018 года с рабочим визитом посетил город Когалым член Совета Федерации Федерального Собрания Российской Федерации Важенин Юрий Иванович с целью ознакомления с ходом выполнения Майских Указов Президента Российской Федерации в части строительства новых, ремонта и реконструкции существующих объектов здравоохранения, образования, жилья, с посещением социально значимых объектов БУ «Когалымская городская больница», МАДОУ «Буратино». </w:t>
      </w:r>
      <w:proofErr w:type="gramEnd"/>
    </w:p>
    <w:p w:rsidR="00A76ABC" w:rsidRPr="007E733B" w:rsidRDefault="00A76ABC" w:rsidP="00A76ABC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27 ноября 2018 года депутаты Думы города приняли участие во встрече с 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депутатом Государственной Думы Федерального Собрания Российской Федерации седьмого созыва, председателем комитета Государственной Думы по энергетике Павлом Николаевичем Завальным, посетившим город Когалым в ходе очередной рабочей поездки по регион</w:t>
      </w:r>
      <w:r w:rsidR="00563FAC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у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EC48E3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>Об изменениях и дополнениях Устава города</w:t>
      </w:r>
      <w:r w:rsidR="00384D53">
        <w:rPr>
          <w:bCs/>
          <w:sz w:val="26"/>
          <w:szCs w:val="26"/>
        </w:rPr>
        <w:t xml:space="preserve">, </w:t>
      </w:r>
    </w:p>
    <w:p w:rsidR="00C34E4B" w:rsidRPr="00B77ABE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Регламент</w:t>
      </w:r>
      <w:r w:rsidR="00EC48E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Думы города</w:t>
      </w:r>
      <w:r w:rsidR="00C34E4B" w:rsidRPr="00FB17BF">
        <w:rPr>
          <w:bCs/>
          <w:sz w:val="26"/>
          <w:szCs w:val="26"/>
        </w:rPr>
        <w:t xml:space="preserve"> 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A734C7">
        <w:rPr>
          <w:sz w:val="26"/>
          <w:szCs w:val="26"/>
        </w:rPr>
        <w:t>ниях Думы города в 2018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</w:t>
      </w:r>
      <w:r w:rsidR="00A734C7">
        <w:rPr>
          <w:sz w:val="26"/>
          <w:szCs w:val="26"/>
        </w:rPr>
        <w:t>2018</w:t>
      </w:r>
      <w:r w:rsidRPr="00EB3346">
        <w:rPr>
          <w:sz w:val="26"/>
          <w:szCs w:val="26"/>
        </w:rPr>
        <w:t xml:space="preserve"> году. </w:t>
      </w:r>
    </w:p>
    <w:p w:rsidR="00316306" w:rsidRDefault="007025EF" w:rsidP="003163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>ением Думы города Когалыма</w:t>
      </w:r>
      <w:r w:rsidR="00141126">
        <w:rPr>
          <w:sz w:val="26"/>
          <w:szCs w:val="26"/>
        </w:rPr>
        <w:t xml:space="preserve"> от 21.02.2018 №17</w:t>
      </w:r>
      <w:r w:rsidR="00A734C7">
        <w:rPr>
          <w:sz w:val="26"/>
          <w:szCs w:val="26"/>
        </w:rPr>
        <w:t>1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 xml:space="preserve">внесены </w:t>
      </w:r>
      <w:r w:rsidR="00A734C7">
        <w:rPr>
          <w:sz w:val="26"/>
          <w:szCs w:val="26"/>
        </w:rPr>
        <w:t xml:space="preserve">следующие </w:t>
      </w:r>
      <w:r w:rsidR="00F2263E">
        <w:rPr>
          <w:sz w:val="26"/>
          <w:szCs w:val="26"/>
        </w:rPr>
        <w:t>изменения в Устав города</w:t>
      </w:r>
      <w:r w:rsidRPr="00BE3A94">
        <w:rPr>
          <w:sz w:val="26"/>
          <w:szCs w:val="26"/>
        </w:rPr>
        <w:t xml:space="preserve">: </w:t>
      </w:r>
    </w:p>
    <w:p w:rsidR="00A734C7" w:rsidRDefault="00A734C7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измене</w:t>
      </w:r>
      <w:r w:rsidR="00B200B0">
        <w:rPr>
          <w:bCs/>
          <w:sz w:val="26"/>
          <w:szCs w:val="26"/>
        </w:rPr>
        <w:t>ны</w:t>
      </w:r>
      <w:r w:rsidRPr="00477456">
        <w:rPr>
          <w:bCs/>
          <w:sz w:val="26"/>
          <w:szCs w:val="26"/>
        </w:rPr>
        <w:t xml:space="preserve"> </w:t>
      </w:r>
      <w:r w:rsidR="00B200B0">
        <w:rPr>
          <w:bCs/>
          <w:sz w:val="26"/>
          <w:szCs w:val="26"/>
        </w:rPr>
        <w:t>полномочия</w:t>
      </w:r>
      <w:r w:rsidRPr="00323BD2">
        <w:rPr>
          <w:bCs/>
          <w:sz w:val="26"/>
          <w:szCs w:val="26"/>
        </w:rPr>
        <w:t xml:space="preserve"> представительного органа </w:t>
      </w:r>
      <w:r>
        <w:rPr>
          <w:bCs/>
          <w:sz w:val="26"/>
          <w:szCs w:val="26"/>
        </w:rPr>
        <w:t xml:space="preserve">по </w:t>
      </w:r>
      <w:r w:rsidRPr="00323BD2">
        <w:rPr>
          <w:bCs/>
          <w:sz w:val="26"/>
          <w:szCs w:val="26"/>
        </w:rPr>
        <w:t>приняти</w:t>
      </w:r>
      <w:r>
        <w:rPr>
          <w:bCs/>
          <w:sz w:val="26"/>
          <w:szCs w:val="26"/>
        </w:rPr>
        <w:t>ю</w:t>
      </w:r>
      <w:r w:rsidRPr="00323BD2">
        <w:rPr>
          <w:bCs/>
          <w:sz w:val="26"/>
          <w:szCs w:val="26"/>
        </w:rPr>
        <w:t xml:space="preserve"> планов и программ развития муниципального образования, утвер</w:t>
      </w:r>
      <w:r>
        <w:rPr>
          <w:bCs/>
          <w:sz w:val="26"/>
          <w:szCs w:val="26"/>
        </w:rPr>
        <w:t xml:space="preserve">ждение отчетов об их исполнении на </w:t>
      </w:r>
      <w:r w:rsidRPr="00323BD2">
        <w:rPr>
          <w:bCs/>
          <w:sz w:val="26"/>
          <w:szCs w:val="26"/>
        </w:rPr>
        <w:t>утверждени</w:t>
      </w:r>
      <w:r>
        <w:rPr>
          <w:bCs/>
          <w:sz w:val="26"/>
          <w:szCs w:val="26"/>
        </w:rPr>
        <w:t>е</w:t>
      </w:r>
      <w:r w:rsidRPr="00323BD2">
        <w:rPr>
          <w:bCs/>
          <w:sz w:val="26"/>
          <w:szCs w:val="26"/>
        </w:rPr>
        <w:t xml:space="preserve"> стратегии социально-экономического развития муниципального образования</w:t>
      </w:r>
      <w:r>
        <w:rPr>
          <w:bCs/>
          <w:sz w:val="26"/>
          <w:szCs w:val="26"/>
        </w:rPr>
        <w:t>;</w:t>
      </w:r>
    </w:p>
    <w:p w:rsidR="00B200B0" w:rsidRDefault="00316306" w:rsidP="00B200B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конкретизированы полномочия главы города по изданию </w:t>
      </w:r>
      <w:r>
        <w:rPr>
          <w:rFonts w:eastAsia="Calibri"/>
          <w:sz w:val="26"/>
          <w:szCs w:val="26"/>
        </w:rPr>
        <w:t>постановлений и распоряжений главы города по вопросам, отнесенным к его компетенции;</w:t>
      </w:r>
    </w:p>
    <w:p w:rsidR="00B200B0" w:rsidRDefault="00316306" w:rsidP="00B200B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200B0" w:rsidRPr="00C27608">
        <w:rPr>
          <w:sz w:val="26"/>
          <w:szCs w:val="26"/>
        </w:rPr>
        <w:t>из п</w:t>
      </w:r>
      <w:r w:rsidR="00B200B0" w:rsidRPr="00C27608">
        <w:rPr>
          <w:bCs/>
          <w:sz w:val="26"/>
          <w:szCs w:val="26"/>
        </w:rPr>
        <w:t>олномочи</w:t>
      </w:r>
      <w:r w:rsidR="00B200B0">
        <w:rPr>
          <w:bCs/>
          <w:sz w:val="26"/>
          <w:szCs w:val="26"/>
        </w:rPr>
        <w:t>й</w:t>
      </w:r>
      <w:r w:rsidR="00B200B0" w:rsidRPr="00C27608">
        <w:rPr>
          <w:bCs/>
          <w:sz w:val="26"/>
          <w:szCs w:val="26"/>
        </w:rPr>
        <w:t xml:space="preserve"> </w:t>
      </w:r>
      <w:r w:rsidR="00B200B0">
        <w:rPr>
          <w:bCs/>
          <w:sz w:val="26"/>
          <w:szCs w:val="26"/>
        </w:rPr>
        <w:t>Администрации города</w:t>
      </w:r>
      <w:r w:rsidR="00B200B0" w:rsidRPr="00C27608">
        <w:rPr>
          <w:bCs/>
          <w:sz w:val="26"/>
          <w:szCs w:val="26"/>
        </w:rPr>
        <w:t xml:space="preserve"> по решению вопросов местного значения</w:t>
      </w:r>
      <w:r w:rsidR="00B200B0">
        <w:rPr>
          <w:bCs/>
          <w:sz w:val="26"/>
          <w:szCs w:val="26"/>
        </w:rPr>
        <w:t xml:space="preserve"> исключены полномочия по </w:t>
      </w:r>
      <w:r w:rsidR="00B200B0" w:rsidRPr="00C27608">
        <w:rPr>
          <w:sz w:val="26"/>
          <w:szCs w:val="26"/>
        </w:rPr>
        <w:t>приняти</w:t>
      </w:r>
      <w:r w:rsidR="00B200B0">
        <w:rPr>
          <w:sz w:val="26"/>
          <w:szCs w:val="26"/>
        </w:rPr>
        <w:t>ю</w:t>
      </w:r>
      <w:r w:rsidR="00B200B0" w:rsidRPr="00C27608">
        <w:rPr>
          <w:sz w:val="26"/>
          <w:szCs w:val="26"/>
        </w:rPr>
        <w:t xml:space="preserve"> и организаци</w:t>
      </w:r>
      <w:r w:rsidR="00B200B0">
        <w:rPr>
          <w:sz w:val="26"/>
          <w:szCs w:val="26"/>
        </w:rPr>
        <w:t>и</w:t>
      </w:r>
      <w:r w:rsidR="00B200B0" w:rsidRPr="00C27608">
        <w:rPr>
          <w:sz w:val="26"/>
          <w:szCs w:val="26"/>
        </w:rPr>
        <w:t xml:space="preserve"> выполнения планов и программ комплексного социально-экономического развития муниципального образования</w:t>
      </w:r>
      <w:r w:rsidR="00B200B0">
        <w:rPr>
          <w:sz w:val="26"/>
          <w:szCs w:val="26"/>
        </w:rPr>
        <w:t xml:space="preserve">, и дополнены полномочием по разработке проекта </w:t>
      </w:r>
      <w:r w:rsidR="00B200B0">
        <w:rPr>
          <w:rFonts w:eastAsia="Calibri"/>
          <w:sz w:val="26"/>
          <w:szCs w:val="26"/>
        </w:rPr>
        <w:t>стратегии социально-экономического разв</w:t>
      </w:r>
      <w:r w:rsidR="00FB74D8">
        <w:rPr>
          <w:rFonts w:eastAsia="Calibri"/>
          <w:sz w:val="26"/>
          <w:szCs w:val="26"/>
        </w:rPr>
        <w:t>ития муниципального образования;</w:t>
      </w:r>
    </w:p>
    <w:p w:rsidR="006E759D" w:rsidRDefault="00FB74D8" w:rsidP="006E75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полномочия Администрации города</w:t>
      </w:r>
      <w:r w:rsidRPr="00DC75C8">
        <w:rPr>
          <w:sz w:val="26"/>
          <w:szCs w:val="26"/>
        </w:rPr>
        <w:t xml:space="preserve"> по решению вопросов местного значения</w:t>
      </w:r>
      <w:r>
        <w:rPr>
          <w:sz w:val="26"/>
          <w:szCs w:val="26"/>
        </w:rPr>
        <w:t xml:space="preserve"> </w:t>
      </w:r>
      <w:r w:rsidR="006E759D">
        <w:rPr>
          <w:sz w:val="26"/>
          <w:szCs w:val="26"/>
        </w:rPr>
        <w:t xml:space="preserve">дополнены вопросам </w:t>
      </w:r>
      <w:r>
        <w:rPr>
          <w:sz w:val="26"/>
          <w:szCs w:val="26"/>
        </w:rPr>
        <w:t xml:space="preserve">по осуществлению </w:t>
      </w:r>
      <w:r w:rsidR="006E759D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</w:t>
      </w:r>
      <w:r w:rsidRPr="008E156E">
        <w:rPr>
          <w:sz w:val="26"/>
          <w:szCs w:val="26"/>
        </w:rPr>
        <w:t xml:space="preserve">в сфере </w:t>
      </w:r>
      <w:r w:rsidRPr="008E156E">
        <w:rPr>
          <w:sz w:val="26"/>
          <w:szCs w:val="26"/>
        </w:rPr>
        <w:lastRenderedPageBreak/>
        <w:t>стратегическог</w:t>
      </w:r>
      <w:r w:rsidR="006E759D">
        <w:rPr>
          <w:sz w:val="26"/>
          <w:szCs w:val="26"/>
        </w:rPr>
        <w:t>о планирования, предусмотренных</w:t>
      </w:r>
      <w:r w:rsidRPr="008E156E">
        <w:rPr>
          <w:sz w:val="26"/>
          <w:szCs w:val="26"/>
        </w:rPr>
        <w:t xml:space="preserve"> Федеральным законом от 28 июня 2014 года №172-ФЗ «О стратегическом планировании в Российской Федерации»</w:t>
      </w:r>
      <w:r>
        <w:rPr>
          <w:sz w:val="26"/>
          <w:szCs w:val="26"/>
        </w:rPr>
        <w:t>;</w:t>
      </w:r>
    </w:p>
    <w:p w:rsidR="006E759D" w:rsidRDefault="00FB74D8" w:rsidP="006E759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закреплены за </w:t>
      </w:r>
      <w:r w:rsidR="006E759D">
        <w:rPr>
          <w:sz w:val="26"/>
          <w:szCs w:val="26"/>
        </w:rPr>
        <w:t xml:space="preserve">Администрацией города полномочия по установлению </w:t>
      </w:r>
      <w:r w:rsidR="006E759D">
        <w:rPr>
          <w:rFonts w:eastAsia="Calibri"/>
          <w:sz w:val="26"/>
          <w:szCs w:val="26"/>
        </w:rPr>
        <w:t>учетной нормы площади жилого помещения и нормы предоставления площади жилого помещения по договору социального найма</w:t>
      </w:r>
      <w:r w:rsidR="004216C9">
        <w:rPr>
          <w:rFonts w:eastAsia="Calibri"/>
          <w:sz w:val="26"/>
          <w:szCs w:val="26"/>
        </w:rPr>
        <w:t>.</w:t>
      </w:r>
    </w:p>
    <w:p w:rsidR="004216C9" w:rsidRDefault="004216C9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</w:t>
      </w:r>
      <w:r w:rsidR="00141126">
        <w:rPr>
          <w:sz w:val="26"/>
          <w:szCs w:val="26"/>
        </w:rPr>
        <w:t xml:space="preserve"> от 21.02.2018 №17</w:t>
      </w:r>
      <w:r>
        <w:rPr>
          <w:sz w:val="26"/>
          <w:szCs w:val="26"/>
        </w:rPr>
        <w:t>3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4216C9" w:rsidRPr="000576BE" w:rsidRDefault="000576BE" w:rsidP="000576BE">
      <w:pPr>
        <w:pStyle w:val="ab"/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конкретизированы полномочия органов местного самоуправления по созданию</w:t>
      </w:r>
      <w:r w:rsidR="004216C9" w:rsidRPr="000576BE">
        <w:rPr>
          <w:sz w:val="26"/>
          <w:szCs w:val="26"/>
        </w:rPr>
        <w:t xml:space="preserve">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</w:t>
      </w:r>
      <w:proofErr w:type="gramEnd"/>
      <w:r w:rsidR="004216C9" w:rsidRPr="000576BE">
        <w:rPr>
          <w:sz w:val="26"/>
          <w:szCs w:val="26"/>
        </w:rPr>
        <w:t xml:space="preserve"> оказания услуг организациями, в соответствии с федеральными законами;</w:t>
      </w:r>
    </w:p>
    <w:p w:rsidR="00295CC6" w:rsidRDefault="000576BE" w:rsidP="00295C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406BE">
        <w:rPr>
          <w:sz w:val="26"/>
          <w:szCs w:val="26"/>
        </w:rPr>
        <w:t>дополнены действующие</w:t>
      </w:r>
      <w:r w:rsidR="00295CC6" w:rsidRPr="00774388">
        <w:rPr>
          <w:sz w:val="26"/>
          <w:szCs w:val="26"/>
        </w:rPr>
        <w:t xml:space="preserve"> нормы</w:t>
      </w:r>
      <w:r w:rsidR="00295CC6" w:rsidRPr="00774388">
        <w:t xml:space="preserve"> </w:t>
      </w:r>
      <w:r w:rsidR="00295CC6" w:rsidRPr="00774388">
        <w:rPr>
          <w:sz w:val="26"/>
          <w:szCs w:val="26"/>
        </w:rPr>
        <w:t>о порядке</w:t>
      </w:r>
      <w:r w:rsidR="00295CC6" w:rsidRPr="00774388">
        <w:t xml:space="preserve"> </w:t>
      </w:r>
      <w:r w:rsidR="00295CC6" w:rsidRPr="00774388">
        <w:rPr>
          <w:sz w:val="26"/>
          <w:szCs w:val="26"/>
        </w:rPr>
        <w:t>обжалования решения представ</w:t>
      </w:r>
      <w:r w:rsidR="00295CC6">
        <w:rPr>
          <w:sz w:val="26"/>
          <w:szCs w:val="26"/>
        </w:rPr>
        <w:t xml:space="preserve">ительного органа муниципального </w:t>
      </w:r>
      <w:r w:rsidR="00295CC6" w:rsidRPr="00774388">
        <w:rPr>
          <w:sz w:val="26"/>
          <w:szCs w:val="26"/>
        </w:rPr>
        <w:t xml:space="preserve">образования об удалении главы </w:t>
      </w:r>
      <w:r w:rsidR="009854B2">
        <w:rPr>
          <w:sz w:val="26"/>
          <w:szCs w:val="26"/>
        </w:rPr>
        <w:t>города</w:t>
      </w:r>
      <w:r w:rsidR="00295CC6" w:rsidRPr="00774388">
        <w:rPr>
          <w:sz w:val="26"/>
          <w:szCs w:val="26"/>
        </w:rPr>
        <w:t xml:space="preserve"> в отставку,</w:t>
      </w:r>
      <w:r w:rsidR="00295CC6">
        <w:rPr>
          <w:sz w:val="26"/>
          <w:szCs w:val="26"/>
        </w:rPr>
        <w:t xml:space="preserve"> </w:t>
      </w:r>
      <w:r w:rsidR="00295CC6" w:rsidRPr="00774388">
        <w:rPr>
          <w:sz w:val="26"/>
          <w:szCs w:val="26"/>
        </w:rPr>
        <w:t>положением о возможности обж</w:t>
      </w:r>
      <w:r w:rsidR="00295CC6">
        <w:rPr>
          <w:sz w:val="26"/>
          <w:szCs w:val="26"/>
        </w:rPr>
        <w:t xml:space="preserve">алования правового акта </w:t>
      </w:r>
      <w:r w:rsidR="006406BE">
        <w:rPr>
          <w:sz w:val="26"/>
          <w:szCs w:val="26"/>
        </w:rPr>
        <w:t xml:space="preserve">Губернатора Ханты-Мансийского автономного </w:t>
      </w:r>
      <w:r w:rsidR="009854B2">
        <w:rPr>
          <w:sz w:val="26"/>
          <w:szCs w:val="26"/>
        </w:rPr>
        <w:t>округа - Югры</w:t>
      </w:r>
      <w:r w:rsidR="00295CC6" w:rsidRPr="00774388">
        <w:rPr>
          <w:sz w:val="26"/>
          <w:szCs w:val="26"/>
        </w:rPr>
        <w:t xml:space="preserve"> об отрешении от должности г</w:t>
      </w:r>
      <w:r w:rsidR="00295CC6">
        <w:rPr>
          <w:sz w:val="26"/>
          <w:szCs w:val="26"/>
        </w:rPr>
        <w:t xml:space="preserve">лавы </w:t>
      </w:r>
      <w:r w:rsidR="009854B2">
        <w:rPr>
          <w:sz w:val="26"/>
          <w:szCs w:val="26"/>
        </w:rPr>
        <w:t>города.</w:t>
      </w:r>
    </w:p>
    <w:p w:rsidR="00141126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 от 18.04.2018 №190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5F576F" w:rsidRDefault="0093232C" w:rsidP="005F576F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F576F" w:rsidRPr="001A47A1">
        <w:rPr>
          <w:sz w:val="26"/>
          <w:szCs w:val="26"/>
        </w:rPr>
        <w:t>излож</w:t>
      </w:r>
      <w:r w:rsidR="00C02968">
        <w:rPr>
          <w:sz w:val="26"/>
          <w:szCs w:val="26"/>
        </w:rPr>
        <w:t>ен</w:t>
      </w:r>
      <w:r w:rsidR="005F576F" w:rsidRPr="001A47A1">
        <w:rPr>
          <w:sz w:val="26"/>
          <w:szCs w:val="26"/>
        </w:rPr>
        <w:t xml:space="preserve"> в новой редакции вопрос местного значения по утверждению правил благоустройства территории городского округа, осуществление </w:t>
      </w:r>
      <w:proofErr w:type="gramStart"/>
      <w:r w:rsidR="005F576F" w:rsidRPr="001A47A1">
        <w:rPr>
          <w:sz w:val="26"/>
          <w:szCs w:val="26"/>
        </w:rPr>
        <w:t>контроля за</w:t>
      </w:r>
      <w:proofErr w:type="gramEnd"/>
      <w:r w:rsidR="005F576F" w:rsidRPr="001A47A1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5F576F">
        <w:rPr>
          <w:sz w:val="26"/>
          <w:szCs w:val="26"/>
        </w:rPr>
        <w:t>;</w:t>
      </w:r>
    </w:p>
    <w:p w:rsidR="00B02FC2" w:rsidRDefault="005F576F" w:rsidP="00B02F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2FC2">
        <w:rPr>
          <w:sz w:val="26"/>
          <w:szCs w:val="26"/>
        </w:rPr>
        <w:t>исключительная компетенция</w:t>
      </w:r>
      <w:r w:rsidR="00B677F9" w:rsidRPr="008201FF">
        <w:rPr>
          <w:sz w:val="26"/>
          <w:szCs w:val="26"/>
        </w:rPr>
        <w:t xml:space="preserve"> представительного органа муниципального образования </w:t>
      </w:r>
      <w:r w:rsidR="00B02FC2">
        <w:rPr>
          <w:sz w:val="26"/>
          <w:szCs w:val="26"/>
        </w:rPr>
        <w:t>дополнена полномочиями по утверждению</w:t>
      </w:r>
      <w:r w:rsidR="00B677F9" w:rsidRPr="008201FF">
        <w:rPr>
          <w:sz w:val="26"/>
          <w:szCs w:val="26"/>
        </w:rPr>
        <w:t xml:space="preserve"> правил благоустройства территории муниципального образования</w:t>
      </w:r>
      <w:r w:rsidR="00B02FC2">
        <w:rPr>
          <w:sz w:val="26"/>
          <w:szCs w:val="26"/>
        </w:rPr>
        <w:t>;</w:t>
      </w:r>
    </w:p>
    <w:p w:rsidR="00B02FC2" w:rsidRDefault="00B02FC2" w:rsidP="00B02FC2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конкретизированы полномочия Администрации города по </w:t>
      </w:r>
      <w:r>
        <w:rPr>
          <w:rFonts w:eastAsia="Calibri"/>
          <w:sz w:val="26"/>
          <w:szCs w:val="26"/>
        </w:rPr>
        <w:t>организации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5F576F" w:rsidRDefault="00B02FC2" w:rsidP="005F57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1679">
        <w:rPr>
          <w:sz w:val="26"/>
          <w:szCs w:val="26"/>
        </w:rPr>
        <w:t>уточнен перечень</w:t>
      </w:r>
      <w:r w:rsidR="00281679" w:rsidRPr="009D2D89">
        <w:rPr>
          <w:sz w:val="26"/>
          <w:szCs w:val="26"/>
        </w:rPr>
        <w:t xml:space="preserve"> </w:t>
      </w:r>
      <w:r w:rsidR="00281679">
        <w:rPr>
          <w:sz w:val="26"/>
          <w:szCs w:val="26"/>
        </w:rPr>
        <w:t xml:space="preserve">вопросов </w:t>
      </w:r>
      <w:r w:rsidR="00A36FAE">
        <w:rPr>
          <w:sz w:val="26"/>
          <w:szCs w:val="26"/>
        </w:rPr>
        <w:t xml:space="preserve">местного значения </w:t>
      </w:r>
      <w:r w:rsidR="00281679">
        <w:rPr>
          <w:sz w:val="26"/>
          <w:szCs w:val="26"/>
        </w:rPr>
        <w:t xml:space="preserve">и </w:t>
      </w:r>
      <w:r w:rsidR="00281679" w:rsidRPr="009D2D89">
        <w:rPr>
          <w:sz w:val="26"/>
          <w:szCs w:val="26"/>
        </w:rPr>
        <w:t xml:space="preserve">проектов муниципальных правовых актов, </w:t>
      </w:r>
      <w:r w:rsidR="00281679">
        <w:rPr>
          <w:sz w:val="26"/>
          <w:szCs w:val="26"/>
        </w:rPr>
        <w:t>рассмотрение которых обязательно</w:t>
      </w:r>
      <w:r w:rsidR="00281679" w:rsidRPr="009D2D89">
        <w:rPr>
          <w:sz w:val="26"/>
          <w:szCs w:val="26"/>
        </w:rPr>
        <w:t xml:space="preserve"> на публичных слушаниях</w:t>
      </w:r>
      <w:r w:rsidR="00A36FAE">
        <w:rPr>
          <w:sz w:val="26"/>
          <w:szCs w:val="26"/>
        </w:rPr>
        <w:t>.</w:t>
      </w:r>
    </w:p>
    <w:p w:rsidR="00141126" w:rsidRPr="00554B8B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54B8B">
        <w:rPr>
          <w:sz w:val="26"/>
          <w:szCs w:val="26"/>
        </w:rPr>
        <w:t xml:space="preserve">Решением Думы города Когалыма от 24.09.2018 №208-ГД внесены следующие изменения в Устав города: </w:t>
      </w:r>
    </w:p>
    <w:p w:rsidR="00BF6631" w:rsidRDefault="00A36FAE" w:rsidP="00BF6631">
      <w:pPr>
        <w:ind w:firstLine="709"/>
        <w:jc w:val="both"/>
        <w:rPr>
          <w:sz w:val="26"/>
          <w:szCs w:val="26"/>
        </w:rPr>
      </w:pPr>
      <w:r w:rsidRPr="008E1EB8">
        <w:rPr>
          <w:bCs/>
          <w:sz w:val="26"/>
          <w:szCs w:val="26"/>
        </w:rPr>
        <w:t xml:space="preserve">-   </w:t>
      </w:r>
      <w:r w:rsidR="00BF6631" w:rsidRPr="008E1EB8">
        <w:rPr>
          <w:sz w:val="26"/>
          <w:szCs w:val="26"/>
        </w:rPr>
        <w:t xml:space="preserve">закреплено понятие официального опубликования муниципального </w:t>
      </w:r>
      <w:r w:rsidR="00BF6631" w:rsidRPr="006D0389">
        <w:rPr>
          <w:sz w:val="26"/>
          <w:szCs w:val="26"/>
        </w:rPr>
        <w:t>правового акта и соглашения, заключенного между о</w:t>
      </w:r>
      <w:r w:rsidR="00BF6631">
        <w:rPr>
          <w:sz w:val="26"/>
          <w:szCs w:val="26"/>
        </w:rPr>
        <w:t>рганами местного самоуправления;</w:t>
      </w:r>
    </w:p>
    <w:p w:rsidR="00BF6631" w:rsidRPr="006D0389" w:rsidRDefault="00BF6631" w:rsidP="00BF66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дополнено </w:t>
      </w:r>
      <w:r w:rsidR="00D660B8">
        <w:rPr>
          <w:sz w:val="26"/>
          <w:szCs w:val="26"/>
        </w:rPr>
        <w:t>правом</w:t>
      </w:r>
      <w:r>
        <w:rPr>
          <w:sz w:val="26"/>
          <w:szCs w:val="26"/>
        </w:rPr>
        <w:t xml:space="preserve"> </w:t>
      </w:r>
      <w:r w:rsidR="001A78CE">
        <w:rPr>
          <w:sz w:val="26"/>
          <w:szCs w:val="26"/>
        </w:rPr>
        <w:t>органов</w:t>
      </w:r>
      <w:r w:rsidR="00D660B8" w:rsidRPr="006D0389">
        <w:rPr>
          <w:sz w:val="26"/>
          <w:szCs w:val="26"/>
        </w:rPr>
        <w:t xml:space="preserve"> местного самоуправления</w:t>
      </w:r>
      <w:r w:rsidR="00D660B8">
        <w:rPr>
          <w:sz w:val="26"/>
          <w:szCs w:val="26"/>
        </w:rPr>
        <w:t xml:space="preserve"> </w:t>
      </w:r>
      <w:r w:rsidR="001A78CE">
        <w:rPr>
          <w:sz w:val="26"/>
          <w:szCs w:val="26"/>
        </w:rPr>
        <w:t>использовать сетевое издание</w:t>
      </w:r>
      <w:r w:rsidR="00D660B8">
        <w:rPr>
          <w:sz w:val="26"/>
          <w:szCs w:val="26"/>
        </w:rPr>
        <w:t xml:space="preserve"> для </w:t>
      </w:r>
      <w:r w:rsidR="00D660B8" w:rsidRPr="006D0389">
        <w:rPr>
          <w:sz w:val="26"/>
          <w:szCs w:val="26"/>
        </w:rPr>
        <w:t>официального опубликования (обнародования) муниципальных правовых актов и соглашений</w:t>
      </w:r>
      <w:r w:rsidR="001A78CE">
        <w:rPr>
          <w:sz w:val="26"/>
          <w:szCs w:val="26"/>
        </w:rPr>
        <w:t>;</w:t>
      </w:r>
      <w:r w:rsidR="00D660B8" w:rsidRPr="006D0389">
        <w:rPr>
          <w:sz w:val="26"/>
          <w:szCs w:val="26"/>
        </w:rPr>
        <w:t xml:space="preserve"> </w:t>
      </w:r>
    </w:p>
    <w:p w:rsidR="00141126" w:rsidRPr="00554B8B" w:rsidRDefault="001A78CE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54B8B">
        <w:rPr>
          <w:bCs/>
          <w:sz w:val="26"/>
          <w:szCs w:val="26"/>
        </w:rPr>
        <w:t xml:space="preserve">- </w:t>
      </w:r>
      <w:r w:rsidR="00554B8B" w:rsidRPr="00554B8B">
        <w:rPr>
          <w:bCs/>
          <w:sz w:val="26"/>
          <w:szCs w:val="26"/>
        </w:rPr>
        <w:t xml:space="preserve">закреплены за представительным органом полномочия </w:t>
      </w:r>
      <w:r w:rsidR="00554B8B">
        <w:rPr>
          <w:bCs/>
          <w:sz w:val="26"/>
          <w:szCs w:val="26"/>
        </w:rPr>
        <w:t xml:space="preserve">по </w:t>
      </w:r>
      <w:r w:rsidR="00554B8B">
        <w:rPr>
          <w:rFonts w:eastAsiaTheme="minorHAnsi"/>
          <w:sz w:val="26"/>
          <w:szCs w:val="26"/>
          <w:lang w:eastAsia="en-US"/>
        </w:rPr>
        <w:t>установлению видов наград, почетных званий города Когалыма, порядка их вручения и присвоения.</w:t>
      </w:r>
    </w:p>
    <w:p w:rsidR="00141126" w:rsidRDefault="00141126" w:rsidP="001B3D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Когалыма от 21.11.2018 №237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следующие изменения в Устав города</w:t>
      </w:r>
      <w:r w:rsidRPr="00BE3A94">
        <w:rPr>
          <w:sz w:val="26"/>
          <w:szCs w:val="26"/>
        </w:rPr>
        <w:t xml:space="preserve">: </w:t>
      </w:r>
    </w:p>
    <w:p w:rsidR="00141126" w:rsidRDefault="00554B8B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8E1EB8" w:rsidRPr="004A55F8">
        <w:rPr>
          <w:bCs/>
          <w:sz w:val="26"/>
          <w:szCs w:val="26"/>
        </w:rPr>
        <w:t xml:space="preserve">вопросы местного значения городского округа дополнены полномочием по организации дорожного </w:t>
      </w:r>
      <w:r w:rsidR="008E1EB8" w:rsidRPr="007D0C7C">
        <w:rPr>
          <w:bCs/>
          <w:sz w:val="26"/>
          <w:szCs w:val="26"/>
        </w:rPr>
        <w:t>движения;</w:t>
      </w:r>
    </w:p>
    <w:p w:rsidR="00C321C5" w:rsidRPr="007D0C7C" w:rsidRDefault="00C321C5" w:rsidP="00A734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конкретизированы полномочия Администрации города по осуществлению </w:t>
      </w:r>
      <w:r w:rsidR="00DA44F2">
        <w:rPr>
          <w:sz w:val="26"/>
          <w:szCs w:val="26"/>
        </w:rPr>
        <w:t>дорожной деятельности</w:t>
      </w:r>
      <w:r w:rsidR="00DA44F2" w:rsidRPr="00E43318">
        <w:rPr>
          <w:sz w:val="26"/>
          <w:szCs w:val="26"/>
        </w:rPr>
        <w:t xml:space="preserve"> в отношении автомобильных дорог местного значения в границах </w:t>
      </w:r>
      <w:r w:rsidR="00DA44F2">
        <w:rPr>
          <w:sz w:val="26"/>
          <w:szCs w:val="26"/>
        </w:rPr>
        <w:t>городского округа и обеспечению безопасности</w:t>
      </w:r>
      <w:r w:rsidR="00DA44F2" w:rsidRPr="00E43318">
        <w:rPr>
          <w:sz w:val="26"/>
          <w:szCs w:val="26"/>
        </w:rPr>
        <w:t xml:space="preserve"> дорожного движения на них, включая создание и обеспечение функционирования парковок </w:t>
      </w:r>
      <w:r w:rsidR="00DA44F2">
        <w:rPr>
          <w:sz w:val="26"/>
          <w:szCs w:val="26"/>
        </w:rPr>
        <w:t>(парковочных мест), осуществлению муниципального контроля</w:t>
      </w:r>
      <w:r w:rsidR="00DA44F2" w:rsidRPr="00E43318">
        <w:rPr>
          <w:sz w:val="26"/>
          <w:szCs w:val="26"/>
        </w:rPr>
        <w:t xml:space="preserve"> за сохранностью автомобильных дорог местного значения в границ</w:t>
      </w:r>
      <w:r w:rsidR="00DA44F2">
        <w:rPr>
          <w:sz w:val="26"/>
          <w:szCs w:val="26"/>
        </w:rPr>
        <w:t>ах городского округа, организации дорожного движения</w:t>
      </w:r>
      <w:r w:rsidR="00DA44F2" w:rsidRPr="00E43318">
        <w:rPr>
          <w:sz w:val="26"/>
          <w:szCs w:val="26"/>
        </w:rPr>
        <w:t xml:space="preserve">, а также </w:t>
      </w:r>
      <w:r w:rsidR="00DA44F2">
        <w:rPr>
          <w:sz w:val="26"/>
          <w:szCs w:val="26"/>
        </w:rPr>
        <w:t>осуществлению</w:t>
      </w:r>
      <w:r w:rsidR="00DA44F2" w:rsidRPr="00E43318">
        <w:rPr>
          <w:sz w:val="26"/>
          <w:szCs w:val="26"/>
        </w:rPr>
        <w:t xml:space="preserve"> </w:t>
      </w:r>
      <w:r w:rsidR="00DA44F2">
        <w:rPr>
          <w:sz w:val="26"/>
          <w:szCs w:val="26"/>
        </w:rPr>
        <w:t>иных полномочий</w:t>
      </w:r>
      <w:r w:rsidR="00DA44F2" w:rsidRPr="00E43318">
        <w:rPr>
          <w:sz w:val="26"/>
          <w:szCs w:val="26"/>
        </w:rPr>
        <w:t xml:space="preserve"> в области использования авт</w:t>
      </w:r>
      <w:r w:rsidR="00DA44F2">
        <w:rPr>
          <w:sz w:val="26"/>
          <w:szCs w:val="26"/>
        </w:rPr>
        <w:t>омобильных дорог и</w:t>
      </w:r>
      <w:proofErr w:type="gramEnd"/>
      <w:r w:rsidR="00DA44F2">
        <w:rPr>
          <w:sz w:val="26"/>
          <w:szCs w:val="26"/>
        </w:rPr>
        <w:t xml:space="preserve"> осуществлению</w:t>
      </w:r>
      <w:r w:rsidR="00DA44F2" w:rsidRPr="00E43318">
        <w:rPr>
          <w:sz w:val="26"/>
          <w:szCs w:val="26"/>
        </w:rPr>
        <w:t xml:space="preserve"> дорожной деятельности в соответствии с законодательством Российской Федерации;</w:t>
      </w:r>
    </w:p>
    <w:p w:rsidR="00316306" w:rsidRDefault="008E1EB8" w:rsidP="00A734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0C7C">
        <w:rPr>
          <w:bCs/>
          <w:sz w:val="26"/>
          <w:szCs w:val="26"/>
        </w:rPr>
        <w:t xml:space="preserve">- </w:t>
      </w:r>
      <w:r w:rsidR="007D0C7C" w:rsidRPr="007D0C7C">
        <w:rPr>
          <w:sz w:val="26"/>
          <w:szCs w:val="26"/>
        </w:rPr>
        <w:t>конкретизирован</w:t>
      </w:r>
      <w:r w:rsidR="00DA44F2">
        <w:rPr>
          <w:sz w:val="26"/>
          <w:szCs w:val="26"/>
        </w:rPr>
        <w:t>ы</w:t>
      </w:r>
      <w:r w:rsidR="007D0C7C" w:rsidRPr="007D0C7C">
        <w:rPr>
          <w:sz w:val="26"/>
          <w:szCs w:val="26"/>
        </w:rPr>
        <w:t xml:space="preserve"> вопрос</w:t>
      </w:r>
      <w:r w:rsidR="00DA44F2">
        <w:rPr>
          <w:sz w:val="26"/>
          <w:szCs w:val="26"/>
        </w:rPr>
        <w:t>ы</w:t>
      </w:r>
      <w:r w:rsidR="007D0C7C" w:rsidRPr="007D0C7C">
        <w:rPr>
          <w:sz w:val="26"/>
          <w:szCs w:val="26"/>
        </w:rPr>
        <w:t xml:space="preserve"> местного значения </w:t>
      </w:r>
      <w:r w:rsidR="00DA44F2">
        <w:rPr>
          <w:sz w:val="26"/>
          <w:szCs w:val="26"/>
        </w:rPr>
        <w:t xml:space="preserve">и полномочия Администрации города </w:t>
      </w:r>
      <w:r w:rsidR="007D0C7C" w:rsidRPr="007D0C7C">
        <w:rPr>
          <w:sz w:val="26"/>
          <w:szCs w:val="26"/>
        </w:rPr>
        <w:t>по</w:t>
      </w:r>
      <w:r w:rsidR="00D218DD" w:rsidRPr="007D0C7C">
        <w:rPr>
          <w:sz w:val="26"/>
          <w:szCs w:val="26"/>
        </w:rPr>
        <w:t xml:space="preserve"> </w:t>
      </w:r>
      <w:r w:rsidR="007D0C7C" w:rsidRPr="007D0C7C">
        <w:rPr>
          <w:sz w:val="26"/>
          <w:szCs w:val="26"/>
        </w:rPr>
        <w:t>участию</w:t>
      </w:r>
      <w:r w:rsidR="00D218DD" w:rsidRPr="007D0C7C">
        <w:rPr>
          <w:sz w:val="26"/>
          <w:szCs w:val="26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7D0C7C" w:rsidRPr="007D0C7C">
        <w:rPr>
          <w:sz w:val="26"/>
          <w:szCs w:val="26"/>
        </w:rPr>
        <w:t>;</w:t>
      </w:r>
    </w:p>
    <w:p w:rsidR="00F442E1" w:rsidRPr="001B3D03" w:rsidRDefault="00F442E1" w:rsidP="00F442E1">
      <w:pPr>
        <w:pStyle w:val="ab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D03">
        <w:rPr>
          <w:sz w:val="26"/>
          <w:szCs w:val="26"/>
        </w:rPr>
        <w:t xml:space="preserve">- </w:t>
      </w:r>
      <w:r w:rsidR="001B3D03" w:rsidRPr="001B3D03">
        <w:rPr>
          <w:sz w:val="26"/>
          <w:szCs w:val="26"/>
        </w:rPr>
        <w:t>закреплены за Администрацией</w:t>
      </w:r>
      <w:r w:rsidRPr="001B3D03">
        <w:rPr>
          <w:sz w:val="26"/>
          <w:szCs w:val="26"/>
        </w:rPr>
        <w:t xml:space="preserve"> города </w:t>
      </w:r>
      <w:r w:rsidR="001B3D03" w:rsidRPr="001B3D03">
        <w:rPr>
          <w:sz w:val="26"/>
          <w:szCs w:val="26"/>
        </w:rPr>
        <w:t>полномочий по принятию</w:t>
      </w:r>
      <w:r w:rsidRPr="001B3D03">
        <w:rPr>
          <w:sz w:val="26"/>
          <w:szCs w:val="26"/>
        </w:rPr>
        <w:t xml:space="preserve"> решени</w:t>
      </w:r>
      <w:r w:rsidR="001B3D03" w:rsidRPr="001B3D03">
        <w:rPr>
          <w:sz w:val="26"/>
          <w:szCs w:val="26"/>
        </w:rPr>
        <w:t>й</w:t>
      </w:r>
      <w:r w:rsidRPr="001B3D03">
        <w:rPr>
          <w:sz w:val="26"/>
          <w:szCs w:val="26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1B3D03">
        <w:rPr>
          <w:sz w:val="26"/>
          <w:szCs w:val="26"/>
        </w:rPr>
        <w:t>;</w:t>
      </w:r>
    </w:p>
    <w:p w:rsidR="00494499" w:rsidRDefault="007D0C7C" w:rsidP="0049449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494499">
        <w:rPr>
          <w:sz w:val="26"/>
          <w:szCs w:val="26"/>
        </w:rPr>
        <w:t xml:space="preserve">вопрос местного значения дополнен </w:t>
      </w:r>
      <w:r w:rsidR="00494499" w:rsidRPr="005F6771">
        <w:rPr>
          <w:sz w:val="26"/>
          <w:szCs w:val="26"/>
        </w:rPr>
        <w:t>возможностью</w:t>
      </w:r>
      <w:r w:rsidR="00494499">
        <w:rPr>
          <w:sz w:val="26"/>
          <w:szCs w:val="26"/>
        </w:rPr>
        <w:t>,</w:t>
      </w:r>
      <w:r w:rsidR="00494499" w:rsidRPr="005F6771">
        <w:rPr>
          <w:sz w:val="26"/>
          <w:szCs w:val="26"/>
        </w:rPr>
        <w:t xml:space="preserve"> которая предусматривает направление в уполномоченный на выдачу разрешения на строительство орган уведомления о планируемом строительстве соответствующего объекта и возможность такого строительства при отсутствии уведомления указанного органа о несоответствии планируемых параметров объекта капитального строительства установленным параметрам и (или) о недопустимости размещения объекта индивидуального жилищного строительства (жилого дома), садового дома на земельном участке.</w:t>
      </w:r>
      <w:proofErr w:type="gramEnd"/>
      <w:r w:rsidR="00494499" w:rsidRPr="005F6771">
        <w:rPr>
          <w:sz w:val="26"/>
          <w:szCs w:val="26"/>
        </w:rPr>
        <w:t xml:space="preserve"> </w:t>
      </w:r>
      <w:proofErr w:type="gramStart"/>
      <w:r w:rsidR="00494499" w:rsidRPr="005F6771">
        <w:rPr>
          <w:sz w:val="26"/>
          <w:szCs w:val="26"/>
        </w:rPr>
        <w:t>При этом регламентируется процедура направления соответствующих уведомлений, устанавливается исчерпывающий перечень случаев, когда указанным органом может быть направлено уведомление о несоответствии планируемых параметров объекта капитального строительства установленным параметрам и (или) о недопустимости размещения объекта индивидуального жилищного строительства (жилого дома), садового дома на земельном участке или уведомление о несоответствии построенного, реконструированного объекта требованиям законодательства о</w:t>
      </w:r>
      <w:r w:rsidR="00C321C5">
        <w:rPr>
          <w:sz w:val="26"/>
          <w:szCs w:val="26"/>
        </w:rPr>
        <w:t xml:space="preserve"> градостроительной деятельности;</w:t>
      </w:r>
      <w:proofErr w:type="gramEnd"/>
    </w:p>
    <w:p w:rsidR="00C321C5" w:rsidRPr="00C321C5" w:rsidRDefault="00C321C5" w:rsidP="00494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на решение вопросов, не отнесенных к вопросам местного значения, дополнены правом на </w:t>
      </w:r>
      <w:r w:rsidRPr="004902DA">
        <w:rPr>
          <w:sz w:val="26"/>
          <w:szCs w:val="26"/>
        </w:rPr>
        <w:t xml:space="preserve">осуществление мероприятий по защите прав потребителей, предусмотренных </w:t>
      </w:r>
      <w:r w:rsidRPr="004902DA">
        <w:rPr>
          <w:sz w:val="26"/>
          <w:szCs w:val="26"/>
        </w:rPr>
        <w:lastRenderedPageBreak/>
        <w:t xml:space="preserve">Законом Российской Федерации от 7 февраля 1992 года </w:t>
      </w:r>
      <w:r>
        <w:rPr>
          <w:sz w:val="26"/>
          <w:szCs w:val="26"/>
        </w:rPr>
        <w:t>№</w:t>
      </w:r>
      <w:r w:rsidRPr="004902DA">
        <w:rPr>
          <w:sz w:val="26"/>
          <w:szCs w:val="26"/>
        </w:rPr>
        <w:t xml:space="preserve">2300-1 </w:t>
      </w:r>
      <w:r>
        <w:rPr>
          <w:sz w:val="26"/>
          <w:szCs w:val="26"/>
        </w:rPr>
        <w:t>«</w:t>
      </w:r>
      <w:r w:rsidRPr="004902DA">
        <w:rPr>
          <w:sz w:val="26"/>
          <w:szCs w:val="26"/>
        </w:rPr>
        <w:t>О защите прав потребителей</w:t>
      </w:r>
      <w:r>
        <w:rPr>
          <w:sz w:val="26"/>
          <w:szCs w:val="26"/>
        </w:rPr>
        <w:t>»</w:t>
      </w:r>
      <w:r w:rsidR="001B3D03">
        <w:rPr>
          <w:sz w:val="26"/>
          <w:szCs w:val="26"/>
        </w:rPr>
        <w:t>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1B3D03" w:rsidRPr="001B3D03" w:rsidRDefault="00146DE1" w:rsidP="00907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D53">
        <w:rPr>
          <w:sz w:val="26"/>
          <w:szCs w:val="26"/>
        </w:rPr>
        <w:t xml:space="preserve">В соответствии с Уставом города Когалыма порядок созыва, подготовки и проведения заседаний Думы города, </w:t>
      </w:r>
      <w:r w:rsidR="001B3D03">
        <w:rPr>
          <w:sz w:val="26"/>
          <w:szCs w:val="26"/>
        </w:rPr>
        <w:t xml:space="preserve">постоянных Комиссий, </w:t>
      </w:r>
      <w:r w:rsidRPr="00384D53">
        <w:rPr>
          <w:sz w:val="26"/>
          <w:szCs w:val="26"/>
        </w:rPr>
        <w:t>а также иные вопросы, связанные с организацией деятельности Думы города, определяются Регламентом Думы города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  <w:r w:rsidR="001B3D03">
        <w:rPr>
          <w:sz w:val="26"/>
          <w:szCs w:val="26"/>
        </w:rPr>
        <w:t>С целью</w:t>
      </w:r>
      <w:r w:rsidR="001B3D03" w:rsidRPr="001B3D03">
        <w:rPr>
          <w:sz w:val="26"/>
          <w:szCs w:val="26"/>
        </w:rPr>
        <w:t xml:space="preserve"> </w:t>
      </w:r>
      <w:proofErr w:type="gramStart"/>
      <w:r w:rsidR="001B3D03" w:rsidRPr="001B3D03">
        <w:rPr>
          <w:sz w:val="26"/>
          <w:szCs w:val="26"/>
        </w:rPr>
        <w:t>повышения эффективности деятельности постоянных Комиссий Думы</w:t>
      </w:r>
      <w:proofErr w:type="gramEnd"/>
      <w:r w:rsidR="001B3D03" w:rsidRPr="001B3D03">
        <w:rPr>
          <w:sz w:val="26"/>
          <w:szCs w:val="26"/>
        </w:rPr>
        <w:t xml:space="preserve"> города </w:t>
      </w:r>
      <w:r w:rsidR="00907211">
        <w:rPr>
          <w:sz w:val="26"/>
          <w:szCs w:val="26"/>
        </w:rPr>
        <w:t xml:space="preserve">в сентябре 2018 года в Регламент Думы города было введено </w:t>
      </w:r>
      <w:r w:rsidR="001B3D03" w:rsidRPr="001B3D03">
        <w:rPr>
          <w:sz w:val="26"/>
          <w:szCs w:val="26"/>
        </w:rPr>
        <w:t xml:space="preserve">понятие «заместитель председателя постоянной Комиссии», который в случае отсутствия председателя Комиссии осуществляет его функции, предусмотренные Регламентом и Положением о постоянных </w:t>
      </w:r>
      <w:r w:rsidR="00907211">
        <w:rPr>
          <w:sz w:val="26"/>
          <w:szCs w:val="26"/>
        </w:rPr>
        <w:t>К</w:t>
      </w:r>
      <w:r w:rsidR="001B3D03" w:rsidRPr="001B3D03">
        <w:rPr>
          <w:sz w:val="26"/>
          <w:szCs w:val="26"/>
        </w:rPr>
        <w:t>омиссиях Думы города.</w:t>
      </w:r>
    </w:p>
    <w:p w:rsidR="0047352E" w:rsidRPr="0047352E" w:rsidRDefault="0047352E" w:rsidP="00874A7D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Cs/>
          <w:sz w:val="26"/>
          <w:szCs w:val="26"/>
        </w:rPr>
      </w:pPr>
      <w:r w:rsidRPr="0047352E">
        <w:rPr>
          <w:bCs/>
          <w:sz w:val="26"/>
          <w:szCs w:val="26"/>
        </w:rPr>
        <w:t xml:space="preserve">О вопросах по бюджету, налогам и финансам </w:t>
      </w:r>
    </w:p>
    <w:p w:rsidR="00EC48E3" w:rsidRPr="00F25DE0" w:rsidRDefault="003921B9" w:rsidP="00EC48E3">
      <w:pPr>
        <w:tabs>
          <w:tab w:val="left" w:pos="0"/>
          <w:tab w:val="left" w:pos="993"/>
        </w:tabs>
        <w:ind w:right="-34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F25DE0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F25DE0">
        <w:rPr>
          <w:sz w:val="26"/>
          <w:szCs w:val="26"/>
        </w:rPr>
        <w:t>24</w:t>
      </w:r>
      <w:r w:rsidR="003337B1">
        <w:rPr>
          <w:sz w:val="26"/>
          <w:szCs w:val="26"/>
        </w:rPr>
        <w:t xml:space="preserve"> вопрос</w:t>
      </w:r>
      <w:r w:rsidR="00F25DE0">
        <w:rPr>
          <w:sz w:val="26"/>
          <w:szCs w:val="26"/>
        </w:rPr>
        <w:t>а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</w:t>
      </w:r>
    </w:p>
    <w:p w:rsidR="00024456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5E1DB4">
        <w:rPr>
          <w:sz w:val="26"/>
          <w:szCs w:val="26"/>
        </w:rPr>
        <w:t xml:space="preserve">Бюджетная политика города Когалыма в 2018 году </w:t>
      </w:r>
      <w:r>
        <w:rPr>
          <w:sz w:val="26"/>
          <w:szCs w:val="26"/>
        </w:rPr>
        <w:t xml:space="preserve">была </w:t>
      </w:r>
      <w:r w:rsidRPr="005E1DB4">
        <w:rPr>
          <w:sz w:val="26"/>
          <w:szCs w:val="26"/>
        </w:rPr>
        <w:t xml:space="preserve">направлена на повышение качества жизни населения города, за счет поддержания стабильности и устойчивости бюджетной системы города Когалыма, обеспечения сбалансированности </w:t>
      </w:r>
      <w:r>
        <w:rPr>
          <w:sz w:val="26"/>
          <w:szCs w:val="26"/>
        </w:rPr>
        <w:t>бюджета города</w:t>
      </w:r>
      <w:r w:rsidRPr="005E1DB4">
        <w:rPr>
          <w:sz w:val="26"/>
          <w:szCs w:val="26"/>
        </w:rPr>
        <w:t>, повышения бюджетной эффективности муниципального управления.</w:t>
      </w:r>
    </w:p>
    <w:p w:rsidR="00024456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к исполнению в 2018 году были следующие расходы:</w:t>
      </w:r>
    </w:p>
    <w:p w:rsidR="00024456" w:rsidRPr="00F009F1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>обеспечение бесперебойного функционирования сети муниципальных учреждений города Когалыма;</w:t>
      </w:r>
    </w:p>
    <w:p w:rsidR="00024456" w:rsidRPr="00F009F1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 xml:space="preserve"> полное финансовое обеспечение социальных гарантий работников муниципальных учреждений, содержащихся за счёт средств местного бюджета;</w:t>
      </w:r>
    </w:p>
    <w:p w:rsidR="00024456" w:rsidRPr="005E1DB4" w:rsidRDefault="00024456" w:rsidP="0002445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09F1">
        <w:rPr>
          <w:sz w:val="26"/>
          <w:szCs w:val="26"/>
        </w:rPr>
        <w:tab/>
        <w:t>обеспечение в полном объёме условий софинансирования субсидий, предусмотренных государственными программами для муниципального образования город Когалым.</w:t>
      </w:r>
    </w:p>
    <w:p w:rsidR="00024456" w:rsidRPr="00DC2B97" w:rsidRDefault="00024456" w:rsidP="00024456">
      <w:pPr>
        <w:ind w:firstLine="708"/>
        <w:jc w:val="both"/>
        <w:rPr>
          <w:sz w:val="26"/>
          <w:szCs w:val="26"/>
        </w:rPr>
      </w:pPr>
      <w:proofErr w:type="gramStart"/>
      <w:r w:rsidRPr="00F009F1">
        <w:rPr>
          <w:sz w:val="26"/>
          <w:szCs w:val="26"/>
        </w:rPr>
        <w:t>В целях повышения доходов населения с 1 января 2018 года оплата труда работник</w:t>
      </w:r>
      <w:r w:rsidR="00643E6D">
        <w:rPr>
          <w:sz w:val="26"/>
          <w:szCs w:val="26"/>
        </w:rPr>
        <w:t>ов, не попадающих под действие У</w:t>
      </w:r>
      <w:r w:rsidRPr="00F009F1">
        <w:rPr>
          <w:sz w:val="26"/>
          <w:szCs w:val="26"/>
        </w:rPr>
        <w:t xml:space="preserve">казов Президента Российской Федерации от 2012 года, </w:t>
      </w:r>
      <w:r>
        <w:rPr>
          <w:sz w:val="26"/>
          <w:szCs w:val="26"/>
        </w:rPr>
        <w:t xml:space="preserve">была </w:t>
      </w:r>
      <w:r w:rsidRPr="00F009F1">
        <w:rPr>
          <w:sz w:val="26"/>
          <w:szCs w:val="26"/>
        </w:rPr>
        <w:t xml:space="preserve">проиндексирована </w:t>
      </w:r>
      <w:r w:rsidR="00A65644">
        <w:rPr>
          <w:sz w:val="26"/>
          <w:szCs w:val="26"/>
        </w:rPr>
        <w:t xml:space="preserve">на прогнозный уровень инфляции </w:t>
      </w:r>
      <w:r w:rsidR="00A65644" w:rsidRPr="00A65644">
        <w:rPr>
          <w:sz w:val="26"/>
          <w:szCs w:val="26"/>
        </w:rPr>
        <w:t xml:space="preserve">- </w:t>
      </w:r>
      <w:r w:rsidR="00A65644">
        <w:rPr>
          <w:sz w:val="26"/>
          <w:szCs w:val="26"/>
        </w:rPr>
        <w:t>4%</w:t>
      </w:r>
      <w:r w:rsidRPr="00F009F1">
        <w:rPr>
          <w:sz w:val="26"/>
          <w:szCs w:val="26"/>
        </w:rPr>
        <w:t xml:space="preserve">. </w:t>
      </w:r>
      <w:proofErr w:type="spellStart"/>
      <w:r w:rsidRPr="00F009F1">
        <w:rPr>
          <w:sz w:val="26"/>
          <w:szCs w:val="26"/>
        </w:rPr>
        <w:t>Софинансирование</w:t>
      </w:r>
      <w:proofErr w:type="spellEnd"/>
      <w:r w:rsidRPr="00F009F1">
        <w:rPr>
          <w:sz w:val="26"/>
          <w:szCs w:val="26"/>
        </w:rPr>
        <w:t xml:space="preserve"> данных расходных обязательств в 2018 году осуществля</w:t>
      </w:r>
      <w:r>
        <w:rPr>
          <w:sz w:val="26"/>
          <w:szCs w:val="26"/>
        </w:rPr>
        <w:t>лось</w:t>
      </w:r>
      <w:r w:rsidRPr="00F009F1">
        <w:rPr>
          <w:sz w:val="26"/>
          <w:szCs w:val="26"/>
        </w:rPr>
        <w:t xml:space="preserve"> за счёт дотации на обеспечение сбалансированности местных бюджетов из бюджета </w:t>
      </w:r>
      <w:r>
        <w:rPr>
          <w:sz w:val="26"/>
          <w:szCs w:val="26"/>
        </w:rPr>
        <w:t xml:space="preserve">Ханты-Мансийского </w:t>
      </w:r>
      <w:r w:rsidRPr="00F009F1">
        <w:rPr>
          <w:sz w:val="26"/>
          <w:szCs w:val="26"/>
        </w:rPr>
        <w:t>автономного округа – Югры.</w:t>
      </w:r>
      <w:proofErr w:type="gramEnd"/>
    </w:p>
    <w:p w:rsidR="007C241A" w:rsidRPr="007C241A" w:rsidRDefault="00654C95" w:rsidP="007120E7">
      <w:pPr>
        <w:ind w:firstLine="709"/>
        <w:jc w:val="both"/>
        <w:rPr>
          <w:sz w:val="26"/>
          <w:szCs w:val="26"/>
        </w:rPr>
      </w:pPr>
      <w:r w:rsidRPr="007C241A">
        <w:rPr>
          <w:sz w:val="26"/>
          <w:szCs w:val="26"/>
        </w:rPr>
        <w:t>Основным финансовым документом города является бюджет города</w:t>
      </w:r>
      <w:r w:rsidR="003921B9" w:rsidRPr="007C241A">
        <w:rPr>
          <w:sz w:val="26"/>
          <w:szCs w:val="26"/>
        </w:rPr>
        <w:t xml:space="preserve">, в который </w:t>
      </w:r>
      <w:r w:rsidR="00A65644" w:rsidRPr="007C241A">
        <w:rPr>
          <w:sz w:val="26"/>
          <w:szCs w:val="26"/>
        </w:rPr>
        <w:t>на протяжении 2018</w:t>
      </w:r>
      <w:r w:rsidRPr="007C241A">
        <w:rPr>
          <w:sz w:val="26"/>
          <w:szCs w:val="26"/>
        </w:rPr>
        <w:t xml:space="preserve"> года </w:t>
      </w:r>
      <w:r w:rsidR="00A65644" w:rsidRPr="007C241A">
        <w:rPr>
          <w:sz w:val="26"/>
          <w:szCs w:val="26"/>
        </w:rPr>
        <w:t>четыре</w:t>
      </w:r>
      <w:r w:rsidRPr="007C241A">
        <w:rPr>
          <w:sz w:val="26"/>
          <w:szCs w:val="26"/>
        </w:rPr>
        <w:t xml:space="preserve"> раз</w:t>
      </w:r>
      <w:r w:rsidR="00A65644" w:rsidRPr="007C241A">
        <w:rPr>
          <w:sz w:val="26"/>
          <w:szCs w:val="26"/>
        </w:rPr>
        <w:t>а</w:t>
      </w:r>
      <w:r w:rsidRPr="007C241A">
        <w:rPr>
          <w:sz w:val="26"/>
          <w:szCs w:val="26"/>
        </w:rPr>
        <w:t xml:space="preserve"> вносились изменения и дополнения. </w:t>
      </w:r>
    </w:p>
    <w:p w:rsidR="007C241A" w:rsidRDefault="007C241A" w:rsidP="007C24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C7C0A">
        <w:rPr>
          <w:sz w:val="26"/>
          <w:szCs w:val="26"/>
        </w:rPr>
        <w:t xml:space="preserve"> течени</w:t>
      </w:r>
      <w:proofErr w:type="gramStart"/>
      <w:r>
        <w:rPr>
          <w:sz w:val="26"/>
          <w:szCs w:val="26"/>
        </w:rPr>
        <w:t>и</w:t>
      </w:r>
      <w:proofErr w:type="gramEnd"/>
      <w:r w:rsidRPr="004C7C0A">
        <w:rPr>
          <w:sz w:val="26"/>
          <w:szCs w:val="26"/>
        </w:rPr>
        <w:t xml:space="preserve"> финансового года </w:t>
      </w:r>
      <w:r w:rsidRPr="00726BD7">
        <w:rPr>
          <w:sz w:val="26"/>
          <w:szCs w:val="26"/>
        </w:rPr>
        <w:t>доходн</w:t>
      </w:r>
      <w:r>
        <w:rPr>
          <w:sz w:val="26"/>
          <w:szCs w:val="26"/>
        </w:rPr>
        <w:t>ая</w:t>
      </w:r>
      <w:r w:rsidRPr="00726BD7">
        <w:rPr>
          <w:sz w:val="26"/>
          <w:szCs w:val="26"/>
        </w:rPr>
        <w:t xml:space="preserve"> част</w:t>
      </w:r>
      <w:r>
        <w:rPr>
          <w:sz w:val="26"/>
          <w:szCs w:val="26"/>
        </w:rPr>
        <w:t>ь</w:t>
      </w:r>
      <w:r w:rsidRPr="00726BD7">
        <w:rPr>
          <w:sz w:val="26"/>
          <w:szCs w:val="26"/>
        </w:rPr>
        <w:t xml:space="preserve"> бюджета </w:t>
      </w:r>
      <w:r w:rsidR="00210D12">
        <w:rPr>
          <w:sz w:val="26"/>
          <w:szCs w:val="26"/>
        </w:rPr>
        <w:t>уточнялась</w:t>
      </w:r>
      <w:r>
        <w:rPr>
          <w:sz w:val="26"/>
          <w:szCs w:val="26"/>
        </w:rPr>
        <w:t>, что связано с</w:t>
      </w:r>
      <w:r w:rsidRPr="00726BD7">
        <w:rPr>
          <w:sz w:val="26"/>
          <w:szCs w:val="26"/>
        </w:rPr>
        <w:t xml:space="preserve"> уточнением объёмов межбюджетных трансфертов, получаемых из других бюджетов бюджетной системы Российской Федерации, </w:t>
      </w:r>
      <w:r w:rsidRPr="00726BD7">
        <w:rPr>
          <w:sz w:val="26"/>
          <w:szCs w:val="26"/>
        </w:rPr>
        <w:lastRenderedPageBreak/>
        <w:t>по</w:t>
      </w:r>
      <w:r>
        <w:rPr>
          <w:sz w:val="26"/>
          <w:szCs w:val="26"/>
        </w:rPr>
        <w:t>ступлениями целевых средств от п</w:t>
      </w:r>
      <w:r w:rsidRPr="00726BD7">
        <w:rPr>
          <w:sz w:val="26"/>
          <w:szCs w:val="26"/>
        </w:rPr>
        <w:t xml:space="preserve">убличного акционерного общества </w:t>
      </w:r>
      <w:r>
        <w:rPr>
          <w:sz w:val="26"/>
          <w:szCs w:val="26"/>
        </w:rPr>
        <w:t xml:space="preserve">Нефтяная компания </w:t>
      </w:r>
      <w:r w:rsidRPr="00726BD7">
        <w:rPr>
          <w:sz w:val="26"/>
          <w:szCs w:val="26"/>
        </w:rPr>
        <w:t xml:space="preserve">«ЛУКОЙЛ» </w:t>
      </w:r>
      <w:r>
        <w:rPr>
          <w:sz w:val="26"/>
          <w:szCs w:val="26"/>
        </w:rPr>
        <w:t xml:space="preserve">(далее – ПАО НК «ЛУКОЙЛ») </w:t>
      </w:r>
      <w:r w:rsidRPr="00726BD7">
        <w:rPr>
          <w:sz w:val="26"/>
          <w:szCs w:val="26"/>
        </w:rPr>
        <w:t>и ин</w:t>
      </w:r>
      <w:r>
        <w:rPr>
          <w:sz w:val="26"/>
          <w:szCs w:val="26"/>
        </w:rPr>
        <w:t xml:space="preserve">ых юридических и физических лиц, а так же уточнением отдельных </w:t>
      </w:r>
      <w:r w:rsidRPr="004C7C0A">
        <w:rPr>
          <w:sz w:val="26"/>
          <w:szCs w:val="26"/>
        </w:rPr>
        <w:t>источников доходной части бюджета города</w:t>
      </w:r>
      <w:r w:rsidRPr="00E6776C">
        <w:rPr>
          <w:sz w:val="26"/>
          <w:szCs w:val="26"/>
        </w:rPr>
        <w:t xml:space="preserve"> на основании </w:t>
      </w:r>
      <w:r w:rsidRPr="004C7C0A">
        <w:rPr>
          <w:sz w:val="26"/>
          <w:szCs w:val="26"/>
        </w:rPr>
        <w:t>проведенны</w:t>
      </w:r>
      <w:r>
        <w:rPr>
          <w:sz w:val="26"/>
          <w:szCs w:val="26"/>
        </w:rPr>
        <w:t>х</w:t>
      </w:r>
      <w:r w:rsidRPr="004C7C0A">
        <w:rPr>
          <w:sz w:val="26"/>
          <w:szCs w:val="26"/>
        </w:rPr>
        <w:t xml:space="preserve"> администраторами доходов бюджета города Когалыма анализ</w:t>
      </w:r>
      <w:r>
        <w:rPr>
          <w:sz w:val="26"/>
          <w:szCs w:val="26"/>
        </w:rPr>
        <w:t>ов</w:t>
      </w:r>
      <w:r w:rsidRPr="004C7C0A">
        <w:rPr>
          <w:sz w:val="26"/>
          <w:szCs w:val="26"/>
        </w:rPr>
        <w:t xml:space="preserve"> поступлений</w:t>
      </w:r>
      <w:r>
        <w:rPr>
          <w:sz w:val="26"/>
          <w:szCs w:val="26"/>
        </w:rPr>
        <w:t xml:space="preserve"> доходов.</w:t>
      </w:r>
      <w:r w:rsidRPr="004C7C0A">
        <w:rPr>
          <w:sz w:val="26"/>
          <w:szCs w:val="26"/>
        </w:rPr>
        <w:t xml:space="preserve"> </w:t>
      </w:r>
    </w:p>
    <w:p w:rsidR="007C241A" w:rsidRPr="00A873C5" w:rsidRDefault="007C241A" w:rsidP="007C241A">
      <w:pPr>
        <w:ind w:firstLine="709"/>
        <w:jc w:val="both"/>
        <w:rPr>
          <w:sz w:val="26"/>
          <w:szCs w:val="26"/>
        </w:rPr>
      </w:pPr>
      <w:r w:rsidRPr="004515B6">
        <w:rPr>
          <w:sz w:val="26"/>
          <w:szCs w:val="26"/>
        </w:rPr>
        <w:t>В результате всех принятых изменений уточненный бюджет города Когалыма на 2018 год по доходам составил 5 015 855,3 тысяч рублей, что на 1 181 684,50 тысяч рублей выше первоначально утвержденного плана.</w:t>
      </w:r>
      <w:r w:rsidR="00210D12" w:rsidRPr="00210D12">
        <w:rPr>
          <w:color w:val="FF0000"/>
          <w:sz w:val="26"/>
          <w:szCs w:val="26"/>
        </w:rPr>
        <w:t xml:space="preserve"> </w:t>
      </w:r>
      <w:r w:rsidR="00210D12" w:rsidRPr="00210D12">
        <w:rPr>
          <w:sz w:val="26"/>
          <w:szCs w:val="26"/>
        </w:rPr>
        <w:t>Последнее уточнение бюджета было рассмотрено и принято Думой города              12 декабря 2018 года.</w:t>
      </w:r>
    </w:p>
    <w:p w:rsidR="007C241A" w:rsidRDefault="007C241A" w:rsidP="007C241A">
      <w:pPr>
        <w:ind w:firstLine="709"/>
        <w:jc w:val="both"/>
        <w:rPr>
          <w:sz w:val="26"/>
          <w:szCs w:val="26"/>
        </w:rPr>
      </w:pPr>
      <w:r w:rsidRPr="004515B6">
        <w:rPr>
          <w:sz w:val="26"/>
          <w:szCs w:val="26"/>
        </w:rPr>
        <w:t>Исполнение бюджета города Когалыма по доходам за 2018 год составляет 5 063 810,2 тысяч рублей или 132,1% от первоначального плана и 101,0% от уточненного годового плана. По сравнению с 2017 годом поступления доходов бюджета в 2018 году уменьшилось на 1,1</w:t>
      </w:r>
      <w:r>
        <w:rPr>
          <w:sz w:val="26"/>
          <w:szCs w:val="26"/>
        </w:rPr>
        <w:t xml:space="preserve">%, что обусловлено снижением поступлений неналоговых доходов и уменьшением объема безвозмездных поступлений в рамках </w:t>
      </w:r>
      <w:r w:rsidRPr="008D4A34">
        <w:rPr>
          <w:sz w:val="26"/>
          <w:szCs w:val="26"/>
        </w:rPr>
        <w:t>Соглашения о сотрудничестве между Правительством Ханты-Мансийского автономного округа – Югры и ПАО НК «ЛУКОЙЛ»</w:t>
      </w:r>
      <w:r>
        <w:rPr>
          <w:sz w:val="26"/>
          <w:szCs w:val="26"/>
        </w:rPr>
        <w:t>.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В разрезе основных доходных источников исполнение доходов по сравнению с уточненным планом сложилось следующим образом: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 xml:space="preserve">- налоговые доходы: при плане 1 692 944,3 тысяч рублей исполнение составило 1 764 640,5 тысяч рублей или 104,2%; </w:t>
      </w:r>
    </w:p>
    <w:p w:rsidR="007C241A" w:rsidRPr="00883020" w:rsidRDefault="007C241A" w:rsidP="007C241A">
      <w:pPr>
        <w:ind w:firstLine="709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- неналоговые доходы: при плане 335 440,7 тысяч рублей исполнение составило 342 438,4 тысяч рублей или 102,1%;</w:t>
      </w:r>
    </w:p>
    <w:p w:rsidR="007C241A" w:rsidRPr="00726BD7" w:rsidRDefault="007C241A" w:rsidP="007C241A">
      <w:pPr>
        <w:ind w:firstLine="720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- безвозмездные поступления: при плане 2 987 470,3 тысяч рублей исполнение составило 2 956 731,3 тыс</w:t>
      </w:r>
      <w:r>
        <w:rPr>
          <w:sz w:val="26"/>
          <w:szCs w:val="26"/>
        </w:rPr>
        <w:t>яч</w:t>
      </w:r>
      <w:r w:rsidRPr="00883020">
        <w:rPr>
          <w:sz w:val="26"/>
          <w:szCs w:val="26"/>
        </w:rPr>
        <w:t xml:space="preserve"> рублей или 99,0%.</w:t>
      </w:r>
      <w:r w:rsidRPr="00726BD7">
        <w:rPr>
          <w:sz w:val="26"/>
          <w:szCs w:val="26"/>
        </w:rPr>
        <w:t xml:space="preserve"> </w:t>
      </w:r>
    </w:p>
    <w:p w:rsidR="007C241A" w:rsidRDefault="007C241A" w:rsidP="007C241A">
      <w:pPr>
        <w:ind w:firstLine="720"/>
        <w:jc w:val="both"/>
        <w:rPr>
          <w:sz w:val="26"/>
          <w:szCs w:val="26"/>
        </w:rPr>
      </w:pPr>
      <w:r w:rsidRPr="00883020">
        <w:rPr>
          <w:sz w:val="26"/>
          <w:szCs w:val="26"/>
        </w:rPr>
        <w:t>Доходная часть бюджета города формируется, преимущественно, за счёт налоговых поступлений и межбюджетных трансфертов. В общем объёме поступивших в 2018 году доходов удельный вес налоговых доходов составил 34,8% (за 2017 год – 28,5%), безвозмездных поступлений – 58,4% (за 2017 год – 63,9%).</w:t>
      </w:r>
    </w:p>
    <w:p w:rsidR="00675854" w:rsidRPr="00A102C2" w:rsidRDefault="00675854" w:rsidP="00675854">
      <w:pPr>
        <w:ind w:firstLine="708"/>
        <w:jc w:val="both"/>
        <w:rPr>
          <w:sz w:val="26"/>
          <w:szCs w:val="26"/>
        </w:rPr>
      </w:pPr>
      <w:r w:rsidRPr="00A102C2">
        <w:rPr>
          <w:sz w:val="26"/>
          <w:szCs w:val="26"/>
        </w:rPr>
        <w:t>В 2018 году из бюджета автономного округа муниципальному образованию была предоставлена дотация в размере 17 976,8 тысяч рублей в целях стимулирования роста налогового потенциала и качества планирования доходов в городских округах</w:t>
      </w:r>
      <w:r>
        <w:rPr>
          <w:sz w:val="26"/>
          <w:szCs w:val="26"/>
        </w:rPr>
        <w:t xml:space="preserve"> и в размере 6 111,0 тысяч рублей </w:t>
      </w:r>
      <w:r w:rsidRPr="00A102C2">
        <w:rPr>
          <w:sz w:val="26"/>
          <w:szCs w:val="26"/>
        </w:rPr>
        <w:t>на поощрение достижения</w:t>
      </w:r>
      <w:r>
        <w:rPr>
          <w:sz w:val="26"/>
          <w:szCs w:val="26"/>
        </w:rPr>
        <w:t xml:space="preserve"> </w:t>
      </w:r>
      <w:r w:rsidRPr="00A102C2">
        <w:rPr>
          <w:sz w:val="26"/>
          <w:szCs w:val="26"/>
        </w:rPr>
        <w:t>высоких показателей качества организации и осуществления</w:t>
      </w:r>
      <w:r>
        <w:rPr>
          <w:sz w:val="26"/>
          <w:szCs w:val="26"/>
        </w:rPr>
        <w:t xml:space="preserve"> </w:t>
      </w:r>
      <w:r w:rsidRPr="00A102C2">
        <w:rPr>
          <w:sz w:val="26"/>
          <w:szCs w:val="26"/>
        </w:rPr>
        <w:t>бюджетного процесса</w:t>
      </w:r>
      <w:r>
        <w:rPr>
          <w:sz w:val="26"/>
          <w:szCs w:val="26"/>
        </w:rPr>
        <w:t>.</w:t>
      </w:r>
    </w:p>
    <w:p w:rsidR="00675854" w:rsidRDefault="00675854" w:rsidP="0067585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61359D">
        <w:rPr>
          <w:sz w:val="26"/>
          <w:szCs w:val="26"/>
        </w:rPr>
        <w:t>Общий объём расходов бюджета города в 2018 году при уточнённом плане 5 377 801,6 тысяч рублей составил 4 765 884,8 тысяч рублей или 88,6% от уточненного плана, в сравнении с 2017 годом расходы бюджета города снизились на 4,0%.</w:t>
      </w:r>
    </w:p>
    <w:p w:rsidR="00550774" w:rsidRPr="00200703" w:rsidRDefault="00550774" w:rsidP="00550774">
      <w:pPr>
        <w:ind w:firstLine="708"/>
        <w:jc w:val="both"/>
        <w:rPr>
          <w:sz w:val="26"/>
          <w:szCs w:val="26"/>
        </w:rPr>
      </w:pPr>
      <w:r w:rsidRPr="00200703">
        <w:rPr>
          <w:sz w:val="26"/>
          <w:szCs w:val="26"/>
        </w:rPr>
        <w:t>Расходы бюджета города 2018 года в разрезе разделов функциональной классификации по удельному весу распределились следующим образом:</w:t>
      </w:r>
    </w:p>
    <w:p w:rsidR="00550774" w:rsidRPr="00550774" w:rsidRDefault="00550774" w:rsidP="00550774">
      <w:pPr>
        <w:ind w:firstLine="708"/>
        <w:jc w:val="both"/>
        <w:rPr>
          <w:i/>
          <w:sz w:val="26"/>
          <w:szCs w:val="26"/>
        </w:rPr>
      </w:pPr>
      <w:r w:rsidRPr="00972BB6">
        <w:rPr>
          <w:sz w:val="26"/>
          <w:szCs w:val="26"/>
        </w:rPr>
        <w:t>- на содержание и функционирование отраслей социальной сферы (обеспечение предоставления услуг в сфере образования, здравоохранения, культуры, физической культуры и спорта</w:t>
      </w:r>
      <w:r>
        <w:rPr>
          <w:sz w:val="26"/>
          <w:szCs w:val="26"/>
        </w:rPr>
        <w:t>,</w:t>
      </w:r>
      <w:r w:rsidRPr="00972BB6">
        <w:rPr>
          <w:sz w:val="26"/>
          <w:szCs w:val="26"/>
        </w:rPr>
        <w:t xml:space="preserve"> и социальной поддержки </w:t>
      </w:r>
      <w:r w:rsidRPr="00972BB6">
        <w:rPr>
          <w:sz w:val="26"/>
          <w:szCs w:val="26"/>
        </w:rPr>
        <w:lastRenderedPageBreak/>
        <w:t>населения) направлено 3 200 869,0 тысяч рублей, что составило 67,2% от общего</w:t>
      </w:r>
      <w:r>
        <w:rPr>
          <w:sz w:val="26"/>
          <w:szCs w:val="26"/>
        </w:rPr>
        <w:t xml:space="preserve"> объёма расходов бюджета города;</w:t>
      </w:r>
    </w:p>
    <w:p w:rsidR="00550774" w:rsidRPr="00550774" w:rsidRDefault="00550774" w:rsidP="00550774">
      <w:pPr>
        <w:ind w:firstLine="708"/>
        <w:jc w:val="both"/>
        <w:rPr>
          <w:i/>
          <w:sz w:val="26"/>
          <w:szCs w:val="26"/>
        </w:rPr>
      </w:pPr>
      <w:r w:rsidRPr="00E30627">
        <w:rPr>
          <w:sz w:val="26"/>
          <w:szCs w:val="26"/>
        </w:rPr>
        <w:t>- на реализацию мероприятий в сфере жилищно-коммунального хозяйства из бюджета города направлено 520 225,9 тысяч рублей или 10,9% общег</w:t>
      </w:r>
      <w:r>
        <w:rPr>
          <w:sz w:val="26"/>
          <w:szCs w:val="26"/>
        </w:rPr>
        <w:t>о объёма расходов бюджета города;</w:t>
      </w:r>
    </w:p>
    <w:p w:rsidR="00550774" w:rsidRDefault="00550774" w:rsidP="00550774">
      <w:pPr>
        <w:ind w:firstLine="708"/>
        <w:jc w:val="both"/>
        <w:rPr>
          <w:sz w:val="26"/>
          <w:szCs w:val="26"/>
        </w:rPr>
      </w:pPr>
      <w:r w:rsidRPr="00386FBC">
        <w:rPr>
          <w:sz w:val="26"/>
          <w:szCs w:val="26"/>
        </w:rPr>
        <w:t>- оставшаяся часть в размере 1 044 789,9 тыс</w:t>
      </w:r>
      <w:r>
        <w:rPr>
          <w:sz w:val="26"/>
          <w:szCs w:val="26"/>
        </w:rPr>
        <w:t>яч</w:t>
      </w:r>
      <w:r w:rsidRPr="00386FBC">
        <w:rPr>
          <w:sz w:val="26"/>
          <w:szCs w:val="26"/>
        </w:rPr>
        <w:t xml:space="preserve"> рублей или 21,9% распределена в расходной части бюджета между разделами «Общегосударственные вопросы», «Национальная безопасность и правоохранительная деятельность», «Национальная экономика», «Охрана окружающей среды», и</w:t>
      </w:r>
      <w:r>
        <w:rPr>
          <w:sz w:val="26"/>
          <w:szCs w:val="26"/>
        </w:rPr>
        <w:t xml:space="preserve"> «Средства массовой информации».</w:t>
      </w:r>
    </w:p>
    <w:p w:rsidR="00550774" w:rsidRDefault="00550774" w:rsidP="0055077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Снижение бюджетных инвестиций в объекты капитального строительства в 2018 году относительно 2017 года связано </w:t>
      </w:r>
      <w:r w:rsidRPr="0078314A">
        <w:rPr>
          <w:sz w:val="26"/>
          <w:szCs w:val="26"/>
        </w:rPr>
        <w:t>поступлением в 2017 году средств от ПАО НК «ЛУКОЙЛ» в рамках соглашения о сотрудничестве на реконструкцию объекта дома культуры «Сибирь», расположенного по адресу: ул. Широкая 5</w:t>
      </w:r>
      <w:r>
        <w:rPr>
          <w:sz w:val="26"/>
          <w:szCs w:val="26"/>
        </w:rPr>
        <w:t xml:space="preserve">, реконструкцию автомобильной дороги по улице Комсомольской и улице Лесная со строительством транспортной развязки, </w:t>
      </w:r>
      <w:r w:rsidRPr="0078314A">
        <w:rPr>
          <w:sz w:val="26"/>
          <w:szCs w:val="26"/>
        </w:rPr>
        <w:t xml:space="preserve"> а так же значительным объемам финансирования, направленными</w:t>
      </w:r>
      <w:proofErr w:type="gramEnd"/>
      <w:r w:rsidRPr="0078314A">
        <w:rPr>
          <w:sz w:val="26"/>
          <w:szCs w:val="26"/>
        </w:rPr>
        <w:t xml:space="preserve"> на реконструкцию объекта «Киноконцертный комплекс «Янтарь», под филиал Государственного академического Малого театра России.</w:t>
      </w:r>
      <w:r>
        <w:rPr>
          <w:sz w:val="26"/>
          <w:szCs w:val="26"/>
        </w:rPr>
        <w:t xml:space="preserve"> </w:t>
      </w:r>
    </w:p>
    <w:p w:rsidR="00550774" w:rsidRDefault="00550774" w:rsidP="005507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приобретение муниципальной собственности снизились </w:t>
      </w:r>
      <w:proofErr w:type="gramStart"/>
      <w:r>
        <w:rPr>
          <w:sz w:val="26"/>
          <w:szCs w:val="26"/>
        </w:rPr>
        <w:t xml:space="preserve">в связи </w:t>
      </w:r>
      <w:r w:rsidRPr="00984E1F">
        <w:rPr>
          <w:sz w:val="26"/>
          <w:szCs w:val="26"/>
        </w:rPr>
        <w:t>с уменьшением объема финансирования предоставляемой из бюджета автономного округа субсидии для реализации полномочий в области</w:t>
      </w:r>
      <w:proofErr w:type="gramEnd"/>
      <w:r w:rsidRPr="00984E1F">
        <w:rPr>
          <w:sz w:val="26"/>
          <w:szCs w:val="26"/>
        </w:rPr>
        <w:t xml:space="preserve"> строительства, градостроительной деятельности и жилищных отношений, согласно количества жилых помещений, возможных к приобретению у застройщиков, осуществляющих строительств</w:t>
      </w:r>
      <w:r>
        <w:rPr>
          <w:sz w:val="26"/>
          <w:szCs w:val="26"/>
        </w:rPr>
        <w:t>о на территории города Когалыма.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 w:rsidRPr="00C13A04">
        <w:rPr>
          <w:sz w:val="26"/>
          <w:szCs w:val="26"/>
        </w:rPr>
        <w:t xml:space="preserve">В целях содействия решению вопросов местного значения, вовлечения населения города Когалыма в процессы местного самоуправления, развитие механизмов инициативного бюджетирования, повышение качества предоставления муниципальных услуг и определения наиболее значимых проблем города Когалыма в 2018 году был </w:t>
      </w:r>
      <w:r>
        <w:rPr>
          <w:sz w:val="26"/>
          <w:szCs w:val="26"/>
        </w:rPr>
        <w:t>внедрен</w:t>
      </w:r>
      <w:r w:rsidRPr="00C13A04">
        <w:rPr>
          <w:sz w:val="26"/>
          <w:szCs w:val="26"/>
        </w:rPr>
        <w:t xml:space="preserve"> проект по поддержке местных инициатив в городе Когалыме</w:t>
      </w:r>
      <w:r>
        <w:rPr>
          <w:sz w:val="26"/>
          <w:szCs w:val="26"/>
        </w:rPr>
        <w:t xml:space="preserve"> «Твоя инициатива». </w:t>
      </w:r>
      <w:r w:rsidRPr="006D4F4C">
        <w:rPr>
          <w:sz w:val="26"/>
          <w:szCs w:val="26"/>
        </w:rPr>
        <w:t xml:space="preserve">По итогам конкурсного отбора победителями </w:t>
      </w:r>
      <w:proofErr w:type="gramStart"/>
      <w:r w:rsidRPr="006D4F4C">
        <w:rPr>
          <w:sz w:val="26"/>
          <w:szCs w:val="26"/>
        </w:rPr>
        <w:t>признаны</w:t>
      </w:r>
      <w:proofErr w:type="gramEnd"/>
      <w:r w:rsidRPr="006D4F4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4F4C">
        <w:rPr>
          <w:sz w:val="26"/>
          <w:szCs w:val="26"/>
        </w:rPr>
        <w:t xml:space="preserve"> четыре проекта (инициативы) граждан в сфере спорта: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 xml:space="preserve">Модернизация мебели в хоккейной раздевалке ЛД «Айсберг»,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 xml:space="preserve">Улучшение условий </w:t>
      </w:r>
      <w:r>
        <w:rPr>
          <w:sz w:val="26"/>
          <w:szCs w:val="26"/>
        </w:rPr>
        <w:t>б</w:t>
      </w:r>
      <w:r w:rsidRPr="006D4F4C">
        <w:rPr>
          <w:sz w:val="26"/>
          <w:szCs w:val="26"/>
        </w:rPr>
        <w:t>езопасности и эксплуатации городской лыжной трассы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Укомплектование ЛД «Айсберг» системой звукового сопровождения для проведения спортивных мероприятий на арене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Укомплектование ЛД «Айсберг» специализированным оборудованием</w:t>
      </w:r>
      <w:r>
        <w:rPr>
          <w:sz w:val="26"/>
          <w:szCs w:val="26"/>
        </w:rPr>
        <w:t>»;</w:t>
      </w:r>
      <w:r w:rsidRPr="006D4F4C">
        <w:rPr>
          <w:sz w:val="26"/>
          <w:szCs w:val="26"/>
        </w:rPr>
        <w:t xml:space="preserve">  </w:t>
      </w:r>
    </w:p>
    <w:p w:rsidR="001409FA" w:rsidRDefault="001409FA" w:rsidP="001409FA">
      <w:pPr>
        <w:ind w:firstLine="709"/>
        <w:jc w:val="both"/>
        <w:rPr>
          <w:sz w:val="26"/>
          <w:szCs w:val="26"/>
        </w:rPr>
      </w:pPr>
      <w:r w:rsidRPr="006D4F4C">
        <w:rPr>
          <w:sz w:val="26"/>
          <w:szCs w:val="26"/>
        </w:rPr>
        <w:t xml:space="preserve">- один проект в области образования: </w:t>
      </w:r>
      <w:r>
        <w:rPr>
          <w:sz w:val="26"/>
          <w:szCs w:val="26"/>
        </w:rPr>
        <w:t>«С</w:t>
      </w:r>
      <w:r w:rsidRPr="006D4F4C">
        <w:rPr>
          <w:sz w:val="26"/>
          <w:szCs w:val="26"/>
        </w:rPr>
        <w:t xml:space="preserve">оздание детской студии робототехники </w:t>
      </w:r>
      <w:r>
        <w:rPr>
          <w:sz w:val="26"/>
          <w:szCs w:val="26"/>
        </w:rPr>
        <w:t>«</w:t>
      </w:r>
      <w:proofErr w:type="spellStart"/>
      <w:r w:rsidRPr="006D4F4C">
        <w:rPr>
          <w:sz w:val="26"/>
          <w:szCs w:val="26"/>
        </w:rPr>
        <w:t>Деталька</w:t>
      </w:r>
      <w:proofErr w:type="spellEnd"/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 на б</w:t>
      </w:r>
      <w:r>
        <w:rPr>
          <w:sz w:val="26"/>
          <w:szCs w:val="26"/>
        </w:rPr>
        <w:t>а</w:t>
      </w:r>
      <w:r w:rsidRPr="006D4F4C">
        <w:rPr>
          <w:sz w:val="26"/>
          <w:szCs w:val="26"/>
        </w:rPr>
        <w:t xml:space="preserve">зе детского сада </w:t>
      </w:r>
      <w:r>
        <w:rPr>
          <w:sz w:val="26"/>
          <w:szCs w:val="26"/>
        </w:rPr>
        <w:t>«</w:t>
      </w:r>
      <w:r w:rsidRPr="006D4F4C">
        <w:rPr>
          <w:sz w:val="26"/>
          <w:szCs w:val="26"/>
        </w:rPr>
        <w:t>Колокольчик</w:t>
      </w:r>
      <w:r>
        <w:rPr>
          <w:sz w:val="26"/>
          <w:szCs w:val="26"/>
        </w:rPr>
        <w:t>»</w:t>
      </w:r>
      <w:r w:rsidRPr="006D4F4C">
        <w:rPr>
          <w:sz w:val="26"/>
          <w:szCs w:val="26"/>
        </w:rPr>
        <w:t xml:space="preserve">. </w:t>
      </w:r>
    </w:p>
    <w:p w:rsidR="007940C3" w:rsidRPr="002E547B" w:rsidRDefault="007940C3" w:rsidP="007940C3">
      <w:pPr>
        <w:ind w:firstLine="709"/>
        <w:jc w:val="both"/>
        <w:rPr>
          <w:sz w:val="26"/>
          <w:szCs w:val="26"/>
        </w:rPr>
      </w:pPr>
      <w:r w:rsidRPr="002E547B">
        <w:rPr>
          <w:sz w:val="26"/>
          <w:szCs w:val="26"/>
        </w:rPr>
        <w:t>По итогам 201</w:t>
      </w:r>
      <w:r>
        <w:rPr>
          <w:sz w:val="26"/>
          <w:szCs w:val="26"/>
        </w:rPr>
        <w:t>8</w:t>
      </w:r>
      <w:r w:rsidRPr="002E547B">
        <w:rPr>
          <w:sz w:val="26"/>
          <w:szCs w:val="26"/>
        </w:rPr>
        <w:t xml:space="preserve"> года бюджет города испо</w:t>
      </w:r>
      <w:r>
        <w:rPr>
          <w:sz w:val="26"/>
          <w:szCs w:val="26"/>
        </w:rPr>
        <w:t>лнен с профицитом в размере 297 925,4 тысяч</w:t>
      </w:r>
      <w:r w:rsidRPr="002E547B">
        <w:rPr>
          <w:sz w:val="26"/>
          <w:szCs w:val="26"/>
        </w:rPr>
        <w:t xml:space="preserve"> рублей.</w:t>
      </w:r>
    </w:p>
    <w:p w:rsidR="0035584A" w:rsidRPr="00742D5B" w:rsidRDefault="0035584A" w:rsidP="0035584A">
      <w:pPr>
        <w:ind w:firstLine="708"/>
        <w:jc w:val="both"/>
        <w:rPr>
          <w:sz w:val="26"/>
          <w:szCs w:val="26"/>
        </w:rPr>
      </w:pPr>
      <w:r w:rsidRPr="005B400A">
        <w:rPr>
          <w:sz w:val="26"/>
          <w:szCs w:val="26"/>
        </w:rPr>
        <w:t>О стабильности финансового положения города</w:t>
      </w:r>
      <w:r w:rsidR="007D4D80">
        <w:rPr>
          <w:sz w:val="26"/>
          <w:szCs w:val="26"/>
        </w:rPr>
        <w:t xml:space="preserve"> также</w:t>
      </w:r>
      <w:r w:rsidRPr="005B400A">
        <w:rPr>
          <w:sz w:val="26"/>
          <w:szCs w:val="26"/>
        </w:rPr>
        <w:t xml:space="preserve"> свидетельствует то, что в </w:t>
      </w:r>
      <w:r>
        <w:rPr>
          <w:sz w:val="26"/>
          <w:szCs w:val="26"/>
        </w:rPr>
        <w:t>2018</w:t>
      </w:r>
      <w:r w:rsidRPr="005B400A">
        <w:rPr>
          <w:sz w:val="26"/>
          <w:szCs w:val="26"/>
        </w:rPr>
        <w:t xml:space="preserve"> году </w:t>
      </w:r>
      <w:r w:rsidRPr="00742D5B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  <w:r w:rsidR="007D4D80">
        <w:rPr>
          <w:sz w:val="26"/>
          <w:szCs w:val="26"/>
        </w:rPr>
        <w:t xml:space="preserve"> </w:t>
      </w:r>
    </w:p>
    <w:p w:rsidR="00F62CCD" w:rsidRPr="008D2C61" w:rsidRDefault="00DA7E5F" w:rsidP="003E05E6">
      <w:pPr>
        <w:spacing w:before="120"/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lastRenderedPageBreak/>
        <w:t xml:space="preserve">В целях привидения в соответствие </w:t>
      </w:r>
      <w:r w:rsidR="00153443" w:rsidRPr="008D2C61">
        <w:rPr>
          <w:sz w:val="26"/>
          <w:szCs w:val="26"/>
        </w:rPr>
        <w:t xml:space="preserve">с </w:t>
      </w:r>
      <w:r w:rsidRPr="008D2C61">
        <w:rPr>
          <w:sz w:val="26"/>
          <w:szCs w:val="26"/>
        </w:rPr>
        <w:t>нормами Налогового код</w:t>
      </w:r>
      <w:r w:rsidR="00771BDE" w:rsidRPr="008D2C61">
        <w:rPr>
          <w:sz w:val="26"/>
          <w:szCs w:val="26"/>
        </w:rPr>
        <w:t>екса Российской Федерации в 2018</w:t>
      </w:r>
      <w:r w:rsidR="00F62CCD" w:rsidRPr="008D2C61">
        <w:rPr>
          <w:sz w:val="26"/>
          <w:szCs w:val="26"/>
        </w:rPr>
        <w:t xml:space="preserve"> году были приняты отдельные нормативн</w:t>
      </w:r>
      <w:r w:rsidR="000F27D0" w:rsidRPr="008D2C61">
        <w:rPr>
          <w:sz w:val="26"/>
          <w:szCs w:val="26"/>
        </w:rPr>
        <w:t>ые</w:t>
      </w:r>
      <w:r w:rsidR="00F62CCD" w:rsidRPr="008D2C61">
        <w:rPr>
          <w:sz w:val="26"/>
          <w:szCs w:val="26"/>
        </w:rPr>
        <w:t xml:space="preserve"> правовые акты:</w:t>
      </w:r>
    </w:p>
    <w:p w:rsidR="00771BDE" w:rsidRPr="008D2C61" w:rsidRDefault="00771BDE" w:rsidP="00F62CCD">
      <w:pPr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t xml:space="preserve">- </w:t>
      </w:r>
      <w:r w:rsidR="006A1B79" w:rsidRPr="008D2C61">
        <w:rPr>
          <w:sz w:val="26"/>
          <w:szCs w:val="26"/>
        </w:rPr>
        <w:t>решением Думы города от 18.04.</w:t>
      </w:r>
      <w:r w:rsidR="00B66E85" w:rsidRPr="008D2C61">
        <w:rPr>
          <w:sz w:val="26"/>
          <w:szCs w:val="26"/>
        </w:rPr>
        <w:t>2018 №187</w:t>
      </w:r>
      <w:r w:rsidR="006A1B79" w:rsidRPr="008D2C61">
        <w:rPr>
          <w:sz w:val="26"/>
          <w:szCs w:val="26"/>
        </w:rPr>
        <w:t xml:space="preserve">-ГД внесены изменения в решение «О налоге на имущество физических лиц» в части </w:t>
      </w:r>
      <w:r w:rsidR="00A60306" w:rsidRPr="008D2C61">
        <w:rPr>
          <w:sz w:val="26"/>
          <w:szCs w:val="26"/>
        </w:rPr>
        <w:t>уточнения</w:t>
      </w:r>
      <w:r w:rsidR="006A1B79" w:rsidRPr="008D2C61">
        <w:rPr>
          <w:sz w:val="26"/>
          <w:szCs w:val="26"/>
        </w:rPr>
        <w:t xml:space="preserve"> объекта налогообложения, а также налогоплательщикам – физическим лицам</w:t>
      </w:r>
      <w:r w:rsidR="00A60306" w:rsidRPr="008D2C61">
        <w:rPr>
          <w:sz w:val="26"/>
          <w:szCs w:val="26"/>
        </w:rPr>
        <w:t>, имеющим право на налоговые льготы,</w:t>
      </w:r>
      <w:r w:rsidR="006A1B79" w:rsidRPr="008D2C61">
        <w:rPr>
          <w:sz w:val="26"/>
          <w:szCs w:val="26"/>
        </w:rPr>
        <w:t xml:space="preserve"> отм</w:t>
      </w:r>
      <w:r w:rsidR="008D2C61" w:rsidRPr="008D2C61">
        <w:rPr>
          <w:sz w:val="26"/>
          <w:szCs w:val="26"/>
        </w:rPr>
        <w:t>енена обязанность предоставлять в налоговый орган документы, подтверждающие</w:t>
      </w:r>
      <w:r w:rsidR="006A1B79" w:rsidRPr="008D2C61">
        <w:rPr>
          <w:sz w:val="26"/>
          <w:szCs w:val="26"/>
        </w:rPr>
        <w:t xml:space="preserve"> право на налоговую льготу;</w:t>
      </w:r>
    </w:p>
    <w:p w:rsidR="006A1B79" w:rsidRPr="008D2C61" w:rsidRDefault="006A1B79" w:rsidP="00F62CCD">
      <w:pPr>
        <w:ind w:firstLine="720"/>
        <w:jc w:val="both"/>
        <w:rPr>
          <w:sz w:val="26"/>
          <w:szCs w:val="26"/>
        </w:rPr>
      </w:pPr>
      <w:r w:rsidRPr="008D2C61">
        <w:rPr>
          <w:sz w:val="26"/>
          <w:szCs w:val="26"/>
        </w:rPr>
        <w:t xml:space="preserve">- решением Думы города от 18.04.2018 №188-ГД внесены изменения в решение «О земельном налоге», </w:t>
      </w:r>
      <w:r w:rsidR="00B66E85" w:rsidRPr="008D2C61">
        <w:rPr>
          <w:sz w:val="26"/>
          <w:szCs w:val="26"/>
        </w:rPr>
        <w:t xml:space="preserve">также </w:t>
      </w:r>
      <w:r w:rsidRPr="008D2C61">
        <w:rPr>
          <w:sz w:val="26"/>
          <w:szCs w:val="26"/>
        </w:rPr>
        <w:t>в части</w:t>
      </w:r>
      <w:r w:rsidR="00B66E85" w:rsidRPr="008D2C61">
        <w:rPr>
          <w:sz w:val="26"/>
          <w:szCs w:val="26"/>
        </w:rPr>
        <w:t xml:space="preserve"> отмены </w:t>
      </w:r>
      <w:r w:rsidR="008D2C61" w:rsidRPr="008D2C61">
        <w:rPr>
          <w:sz w:val="26"/>
          <w:szCs w:val="26"/>
        </w:rPr>
        <w:t xml:space="preserve">обязанности </w:t>
      </w:r>
      <w:r w:rsidR="00B66E85" w:rsidRPr="008D2C61">
        <w:rPr>
          <w:sz w:val="26"/>
          <w:szCs w:val="26"/>
        </w:rPr>
        <w:t>для налогоплательщиков – физических лиц</w:t>
      </w:r>
      <w:r w:rsidR="008D2C61" w:rsidRPr="008D2C61">
        <w:rPr>
          <w:sz w:val="26"/>
          <w:szCs w:val="26"/>
        </w:rPr>
        <w:t>, имеющих право на налоговые льготы,</w:t>
      </w:r>
      <w:r w:rsidR="00B66E85" w:rsidRPr="008D2C61">
        <w:rPr>
          <w:sz w:val="26"/>
          <w:szCs w:val="26"/>
        </w:rPr>
        <w:t xml:space="preserve"> </w:t>
      </w:r>
      <w:r w:rsidR="008D2C61" w:rsidRPr="008D2C61">
        <w:rPr>
          <w:sz w:val="26"/>
          <w:szCs w:val="26"/>
        </w:rPr>
        <w:t>предоставлять в налоговый орган</w:t>
      </w:r>
      <w:r w:rsidR="00B66E85" w:rsidRPr="008D2C61">
        <w:rPr>
          <w:sz w:val="26"/>
          <w:szCs w:val="26"/>
        </w:rPr>
        <w:t xml:space="preserve"> </w:t>
      </w:r>
      <w:r w:rsidR="008D2C61" w:rsidRPr="008D2C61">
        <w:rPr>
          <w:sz w:val="26"/>
          <w:szCs w:val="26"/>
        </w:rPr>
        <w:t>документы, подтверждающие</w:t>
      </w:r>
      <w:r w:rsidR="00B66E85" w:rsidRPr="008D2C61">
        <w:rPr>
          <w:sz w:val="26"/>
          <w:szCs w:val="26"/>
        </w:rPr>
        <w:t xml:space="preserve"> право на налоговую льготу;</w:t>
      </w:r>
    </w:p>
    <w:p w:rsidR="00C764DC" w:rsidRPr="00F94D56" w:rsidRDefault="00B66E85" w:rsidP="00C764DC">
      <w:pPr>
        <w:ind w:firstLine="539"/>
        <w:jc w:val="both"/>
        <w:rPr>
          <w:sz w:val="26"/>
          <w:szCs w:val="26"/>
        </w:rPr>
      </w:pPr>
      <w:r w:rsidRPr="00F94D56">
        <w:rPr>
          <w:sz w:val="26"/>
          <w:szCs w:val="26"/>
        </w:rPr>
        <w:t xml:space="preserve">- </w:t>
      </w:r>
      <w:r w:rsidR="00C764DC" w:rsidRPr="00F94D56">
        <w:rPr>
          <w:sz w:val="26"/>
          <w:szCs w:val="26"/>
        </w:rPr>
        <w:t xml:space="preserve">решением Думы города от 20.06.2018 №200-ГД </w:t>
      </w:r>
      <w:r w:rsidR="008D2C61" w:rsidRPr="00F94D56">
        <w:rPr>
          <w:sz w:val="26"/>
          <w:szCs w:val="26"/>
        </w:rPr>
        <w:t>утверждено</w:t>
      </w:r>
      <w:r w:rsidR="00C764DC" w:rsidRPr="00F94D56">
        <w:rPr>
          <w:sz w:val="26"/>
          <w:szCs w:val="26"/>
        </w:rPr>
        <w:t xml:space="preserve"> новое положение о земельном налоге на территории города Когалыма и ставки земельного налога, в котором действующие ставки  приведены в соответствие Классификатору </w:t>
      </w:r>
      <w:r w:rsidR="008D2C61" w:rsidRPr="00F94D56">
        <w:rPr>
          <w:sz w:val="26"/>
          <w:szCs w:val="26"/>
        </w:rPr>
        <w:t xml:space="preserve">видов разрешенного использования земельных участков, утвержденного приказом </w:t>
      </w:r>
      <w:proofErr w:type="spellStart"/>
      <w:r w:rsidR="008D2C61" w:rsidRPr="00F94D56">
        <w:rPr>
          <w:sz w:val="26"/>
          <w:szCs w:val="26"/>
        </w:rPr>
        <w:t>Минэкономразвитие</w:t>
      </w:r>
      <w:proofErr w:type="spellEnd"/>
      <w:r w:rsidR="00050D8E" w:rsidRPr="00F94D56">
        <w:rPr>
          <w:sz w:val="26"/>
          <w:szCs w:val="26"/>
        </w:rPr>
        <w:t xml:space="preserve"> от 01.09.2014 №540, </w:t>
      </w:r>
      <w:r w:rsidR="00C764DC" w:rsidRPr="00F94D56">
        <w:rPr>
          <w:sz w:val="26"/>
          <w:szCs w:val="26"/>
        </w:rPr>
        <w:t>без изменений их значения, и не ухуд</w:t>
      </w:r>
      <w:r w:rsidR="00050D8E" w:rsidRPr="00F94D56">
        <w:rPr>
          <w:sz w:val="26"/>
          <w:szCs w:val="26"/>
        </w:rPr>
        <w:t>шающих</w:t>
      </w:r>
      <w:r w:rsidR="00C764DC" w:rsidRPr="00F94D56">
        <w:rPr>
          <w:sz w:val="26"/>
          <w:szCs w:val="26"/>
        </w:rPr>
        <w:t xml:space="preserve"> положения налогоплательщиков. </w:t>
      </w:r>
      <w:proofErr w:type="gramStart"/>
      <w:r w:rsidR="00050D8E" w:rsidRPr="00F94D56">
        <w:rPr>
          <w:sz w:val="26"/>
          <w:szCs w:val="26"/>
        </w:rPr>
        <w:t>Также д</w:t>
      </w:r>
      <w:r w:rsidR="00C764DC" w:rsidRPr="00F94D56">
        <w:rPr>
          <w:sz w:val="26"/>
          <w:szCs w:val="26"/>
        </w:rPr>
        <w:t>анным решением отменены льготы</w:t>
      </w:r>
      <w:r w:rsidR="00050D8E" w:rsidRPr="00F94D56">
        <w:rPr>
          <w:sz w:val="26"/>
          <w:szCs w:val="26"/>
        </w:rPr>
        <w:t xml:space="preserve"> для</w:t>
      </w:r>
      <w:r w:rsidR="00C764DC" w:rsidRPr="00F94D56">
        <w:rPr>
          <w:sz w:val="26"/>
          <w:szCs w:val="26"/>
        </w:rPr>
        <w:t xml:space="preserve"> </w:t>
      </w:r>
      <w:r w:rsidR="00050D8E" w:rsidRPr="00F94D56">
        <w:rPr>
          <w:sz w:val="26"/>
          <w:szCs w:val="26"/>
        </w:rPr>
        <w:t>юридических лиц,</w:t>
      </w:r>
      <w:r w:rsidR="00C764DC" w:rsidRPr="00F94D56">
        <w:rPr>
          <w:sz w:val="26"/>
          <w:szCs w:val="26"/>
        </w:rPr>
        <w:t xml:space="preserve"> за исключением организаций - инвесторов, реализующих инвестиционные проекты в городе Когалыме, в соответствии с приоритетными направлениями развития экономики города Когалыма, вновь зарегистрированных субъектов малого (среднего) предпринимательства и социально ориентированных некоммерческих организаций (в течение двух налоговых периодов с момента отражения произведенных капитальных вложений в бухгалтерском балансе организаций-налогоплательщиков).</w:t>
      </w:r>
      <w:proofErr w:type="gramEnd"/>
    </w:p>
    <w:p w:rsidR="00050D8E" w:rsidRPr="00C87D6E" w:rsidRDefault="00050D8E" w:rsidP="00050D8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</w:t>
      </w:r>
      <w:r w:rsidRPr="00C87D6E">
        <w:rPr>
          <w:sz w:val="26"/>
          <w:szCs w:val="26"/>
        </w:rPr>
        <w:t>, учитывая изменения, внесенные в Налоговый Кодекс Российской Федерации, в части предоставления льгот отдельным категориям граждан в виде уменьшения налоговой базы на величину кадастровой стоимости 600 квадратных метров площади земельного участка</w:t>
      </w:r>
      <w:r w:rsidR="00F94D56">
        <w:rPr>
          <w:sz w:val="26"/>
          <w:szCs w:val="26"/>
        </w:rPr>
        <w:t>, находящегося в собственности, постоянном (бессрочном) пользовании или пожизненном наследуемом владении,</w:t>
      </w:r>
      <w:r w:rsidRPr="00C87D6E">
        <w:rPr>
          <w:sz w:val="26"/>
          <w:szCs w:val="26"/>
        </w:rPr>
        <w:t xml:space="preserve"> отменены льготы физическим лицам.</w:t>
      </w:r>
      <w:proofErr w:type="gramEnd"/>
    </w:p>
    <w:p w:rsidR="00AC1FD6" w:rsidRDefault="00B71C3F" w:rsidP="003E05E6">
      <w:pPr>
        <w:ind w:firstLine="709"/>
        <w:jc w:val="both"/>
        <w:rPr>
          <w:sz w:val="26"/>
          <w:szCs w:val="26"/>
        </w:rPr>
      </w:pPr>
      <w:r w:rsidRPr="00F94D56">
        <w:rPr>
          <w:sz w:val="26"/>
          <w:szCs w:val="26"/>
        </w:rPr>
        <w:t xml:space="preserve">- решением Думы города от 24.09.2018 №214-ГД утверждено положение о налоговых льготах </w:t>
      </w:r>
      <w:r w:rsidR="00F94D56">
        <w:rPr>
          <w:sz w:val="26"/>
          <w:szCs w:val="26"/>
        </w:rPr>
        <w:t>о</w:t>
      </w:r>
      <w:r w:rsidR="00AC1FD6">
        <w:rPr>
          <w:sz w:val="26"/>
          <w:szCs w:val="26"/>
        </w:rPr>
        <w:t>пределяюще</w:t>
      </w:r>
      <w:r w:rsidR="00F94D56">
        <w:rPr>
          <w:sz w:val="26"/>
          <w:szCs w:val="26"/>
        </w:rPr>
        <w:t>е общие цели, принципы и порядок установления льгот</w:t>
      </w:r>
      <w:r w:rsidRPr="00F94D56">
        <w:rPr>
          <w:sz w:val="26"/>
          <w:szCs w:val="26"/>
        </w:rPr>
        <w:t xml:space="preserve">. </w:t>
      </w:r>
      <w:r w:rsidR="00AC1FD6">
        <w:rPr>
          <w:sz w:val="26"/>
          <w:szCs w:val="26"/>
        </w:rPr>
        <w:t>Решение принято в</w:t>
      </w:r>
      <w:r w:rsidR="00AC1FD6" w:rsidRPr="00CE2231">
        <w:rPr>
          <w:sz w:val="26"/>
          <w:szCs w:val="26"/>
        </w:rPr>
        <w:t xml:space="preserve"> целях исполнения поручения Губернатора </w:t>
      </w:r>
      <w:r w:rsidR="00AC1FD6">
        <w:rPr>
          <w:sz w:val="26"/>
          <w:szCs w:val="26"/>
        </w:rPr>
        <w:t xml:space="preserve">Ханты-Мансийского </w:t>
      </w:r>
      <w:r w:rsidR="00AC1FD6" w:rsidRPr="00CE2231">
        <w:rPr>
          <w:sz w:val="26"/>
          <w:szCs w:val="26"/>
        </w:rPr>
        <w:t>автономного округа</w:t>
      </w:r>
      <w:r w:rsidR="00AC1FD6">
        <w:rPr>
          <w:sz w:val="26"/>
          <w:szCs w:val="26"/>
        </w:rPr>
        <w:t xml:space="preserve"> - Югры</w:t>
      </w:r>
      <w:r w:rsidR="00AC1FD6" w:rsidRPr="00CE2231">
        <w:rPr>
          <w:sz w:val="26"/>
          <w:szCs w:val="26"/>
        </w:rPr>
        <w:t xml:space="preserve"> о необходимости при установлении налоговых льгот на территории города предусмотреть зависимость такого решения от достижения национальных целей развития, установленных Указом Президента Р</w:t>
      </w:r>
      <w:r w:rsidR="00AC1FD6">
        <w:rPr>
          <w:sz w:val="26"/>
          <w:szCs w:val="26"/>
        </w:rPr>
        <w:t xml:space="preserve">оссийской </w:t>
      </w:r>
      <w:r w:rsidR="00AC1FD6" w:rsidRPr="00CE2231">
        <w:rPr>
          <w:sz w:val="26"/>
          <w:szCs w:val="26"/>
        </w:rPr>
        <w:t>Ф</w:t>
      </w:r>
      <w:r w:rsidR="00AC1FD6">
        <w:rPr>
          <w:sz w:val="26"/>
          <w:szCs w:val="26"/>
        </w:rPr>
        <w:t>едерации от 7 мая 2018 года №204;</w:t>
      </w:r>
    </w:p>
    <w:p w:rsidR="00AC1FD6" w:rsidRDefault="00884D5D" w:rsidP="003E05E6">
      <w:pPr>
        <w:ind w:firstLine="709"/>
        <w:jc w:val="both"/>
        <w:rPr>
          <w:sz w:val="26"/>
          <w:szCs w:val="26"/>
          <w:highlight w:val="green"/>
        </w:rPr>
      </w:pPr>
      <w:r w:rsidRPr="003E05E6">
        <w:rPr>
          <w:sz w:val="26"/>
          <w:szCs w:val="26"/>
        </w:rPr>
        <w:t>- решением Думы города от 21.11.2018 №238-ГД внесены изменения в решение «О налоге на имущ</w:t>
      </w:r>
      <w:r w:rsidR="00AC1FD6" w:rsidRPr="003E05E6">
        <w:rPr>
          <w:sz w:val="26"/>
          <w:szCs w:val="26"/>
        </w:rPr>
        <w:t>ество физических лиц», в которых расширен перечень объектов налогообложения налога на имущество физических лиц</w:t>
      </w:r>
      <w:r w:rsidR="00AC1FD6">
        <w:rPr>
          <w:sz w:val="26"/>
          <w:szCs w:val="26"/>
        </w:rPr>
        <w:t xml:space="preserve"> по ставке 0,2 процента и </w:t>
      </w:r>
      <w:r w:rsidR="00AC1FD6" w:rsidRPr="00372817">
        <w:rPr>
          <w:sz w:val="26"/>
          <w:szCs w:val="26"/>
        </w:rPr>
        <w:t>уточнена формулировка отдельных льготных категорий</w:t>
      </w:r>
      <w:r w:rsidR="00AC1FD6">
        <w:rPr>
          <w:sz w:val="26"/>
          <w:szCs w:val="26"/>
        </w:rPr>
        <w:t xml:space="preserve"> в целях исключения разночтения</w:t>
      </w:r>
      <w:r w:rsidR="00AC1FD6" w:rsidRPr="00372817">
        <w:rPr>
          <w:sz w:val="26"/>
          <w:szCs w:val="26"/>
        </w:rPr>
        <w:t xml:space="preserve">.   </w:t>
      </w:r>
    </w:p>
    <w:p w:rsidR="00654C95" w:rsidRDefault="00CB18CF" w:rsidP="003E05E6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В</w:t>
      </w:r>
      <w:r w:rsidR="005B400A">
        <w:rPr>
          <w:bCs/>
          <w:iCs/>
          <w:sz w:val="26"/>
          <w:szCs w:val="26"/>
        </w:rPr>
        <w:t xml:space="preserve"> апреле 2018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BD50FF">
        <w:rPr>
          <w:bCs/>
          <w:iCs/>
          <w:sz w:val="26"/>
          <w:szCs w:val="26"/>
        </w:rPr>
        <w:t>7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D407FB">
        <w:rPr>
          <w:sz w:val="26"/>
          <w:szCs w:val="26"/>
        </w:rPr>
        <w:t>5 118 012,9</w:t>
      </w:r>
      <w:r w:rsidR="00966C61" w:rsidRPr="009B0ECB">
        <w:rPr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="00966C61" w:rsidRPr="009B0ECB">
        <w:rPr>
          <w:sz w:val="26"/>
          <w:szCs w:val="26"/>
        </w:rPr>
        <w:t xml:space="preserve">при годовом плане в </w:t>
      </w:r>
      <w:r w:rsidR="00D407FB">
        <w:rPr>
          <w:sz w:val="26"/>
          <w:szCs w:val="26"/>
        </w:rPr>
        <w:t>5 085 516,2</w:t>
      </w:r>
      <w:r w:rsidR="00966C61" w:rsidRPr="009B0ECB">
        <w:rPr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966C61" w:rsidRPr="009B0ECB">
        <w:rPr>
          <w:sz w:val="26"/>
          <w:szCs w:val="26"/>
        </w:rPr>
        <w:t>, что составляет 1</w:t>
      </w:r>
      <w:r w:rsidR="00D407FB">
        <w:rPr>
          <w:sz w:val="26"/>
          <w:szCs w:val="26"/>
        </w:rPr>
        <w:t>00,6</w:t>
      </w:r>
      <w:r w:rsidR="00966C61" w:rsidRPr="009B0ECB">
        <w:rPr>
          <w:sz w:val="26"/>
          <w:szCs w:val="26"/>
        </w:rPr>
        <w:t xml:space="preserve"> %. </w:t>
      </w:r>
      <w:r w:rsidR="0092583C" w:rsidRPr="00C73956">
        <w:rPr>
          <w:sz w:val="26"/>
          <w:szCs w:val="26"/>
        </w:rPr>
        <w:t>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966C61">
        <w:rPr>
          <w:sz w:val="26"/>
          <w:szCs w:val="26"/>
        </w:rPr>
        <w:t>4</w:t>
      </w:r>
      <w:r w:rsidR="00D407FB">
        <w:rPr>
          <w:sz w:val="26"/>
          <w:szCs w:val="26"/>
        </w:rPr>
        <w:t> 962 152,1</w:t>
      </w:r>
      <w:r w:rsidR="00966C61">
        <w:rPr>
          <w:b/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="00966C61" w:rsidRPr="00534530">
        <w:rPr>
          <w:sz w:val="26"/>
          <w:szCs w:val="26"/>
        </w:rPr>
        <w:t xml:space="preserve">при </w:t>
      </w:r>
      <w:r w:rsidR="00966C61">
        <w:rPr>
          <w:sz w:val="26"/>
          <w:szCs w:val="26"/>
        </w:rPr>
        <w:t xml:space="preserve">годовом плане в </w:t>
      </w:r>
      <w:r w:rsidR="00D407FB">
        <w:rPr>
          <w:sz w:val="26"/>
          <w:szCs w:val="26"/>
        </w:rPr>
        <w:t>5 252 279,8</w:t>
      </w:r>
      <w:r w:rsidR="00966C61">
        <w:rPr>
          <w:b/>
          <w:sz w:val="26"/>
          <w:szCs w:val="26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966C61" w:rsidRPr="00534530">
        <w:rPr>
          <w:sz w:val="26"/>
          <w:szCs w:val="26"/>
        </w:rPr>
        <w:t xml:space="preserve">, что составляет </w:t>
      </w:r>
      <w:r w:rsidR="00D407FB">
        <w:rPr>
          <w:sz w:val="26"/>
          <w:szCs w:val="26"/>
        </w:rPr>
        <w:t>94,5</w:t>
      </w:r>
      <w:r w:rsidR="00966C61" w:rsidRPr="00534530">
        <w:rPr>
          <w:sz w:val="26"/>
          <w:szCs w:val="26"/>
        </w:rPr>
        <w:t xml:space="preserve">%.  </w:t>
      </w:r>
    </w:p>
    <w:p w:rsidR="007D4D80" w:rsidRPr="00742D5B" w:rsidRDefault="00654C95" w:rsidP="007D4D80">
      <w:pPr>
        <w:ind w:firstLine="708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D407FB">
        <w:rPr>
          <w:sz w:val="26"/>
          <w:szCs w:val="26"/>
        </w:rPr>
        <w:t>за 2017</w:t>
      </w:r>
      <w:r w:rsidR="008666C3" w:rsidRPr="00C73956">
        <w:rPr>
          <w:sz w:val="26"/>
          <w:szCs w:val="26"/>
        </w:rPr>
        <w:t xml:space="preserve"> год сложился </w:t>
      </w:r>
      <w:r w:rsidR="00966C61" w:rsidRPr="00B00EFB">
        <w:rPr>
          <w:sz w:val="26"/>
          <w:szCs w:val="26"/>
        </w:rPr>
        <w:t xml:space="preserve">профицит в сумме </w:t>
      </w:r>
      <w:r w:rsidR="00572C10">
        <w:rPr>
          <w:sz w:val="26"/>
          <w:szCs w:val="26"/>
        </w:rPr>
        <w:t>15</w:t>
      </w:r>
      <w:r w:rsidR="00966C61" w:rsidRPr="00B00EFB">
        <w:rPr>
          <w:sz w:val="26"/>
          <w:szCs w:val="26"/>
        </w:rPr>
        <w:t>5 </w:t>
      </w:r>
      <w:r w:rsidR="00572C10">
        <w:rPr>
          <w:sz w:val="26"/>
          <w:szCs w:val="26"/>
        </w:rPr>
        <w:t>860,8</w:t>
      </w:r>
      <w:r w:rsidR="00966C61" w:rsidRPr="00B00EFB">
        <w:rPr>
          <w:sz w:val="26"/>
          <w:szCs w:val="26"/>
        </w:rPr>
        <w:t xml:space="preserve"> </w:t>
      </w:r>
      <w:r w:rsidR="0035584A">
        <w:rPr>
          <w:sz w:val="26"/>
          <w:szCs w:val="26"/>
        </w:rPr>
        <w:t>тысяч рублей.</w:t>
      </w:r>
      <w:r w:rsidR="007D4D80" w:rsidRPr="007D4D80">
        <w:rPr>
          <w:sz w:val="26"/>
          <w:szCs w:val="26"/>
        </w:rPr>
        <w:t xml:space="preserve"> </w:t>
      </w:r>
    </w:p>
    <w:p w:rsidR="00D407FB" w:rsidRDefault="00D407FB" w:rsidP="00966C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реализовался программный бюджет города, расходы бюджета в рамках муниципальных программ составили 99,6% от общих расходов.</w:t>
      </w:r>
      <w:r w:rsidR="00572C10">
        <w:rPr>
          <w:sz w:val="26"/>
          <w:szCs w:val="26"/>
        </w:rPr>
        <w:t xml:space="preserve"> Средства из резервного фонда Администрации города не выделялись. </w:t>
      </w:r>
    </w:p>
    <w:p w:rsidR="009A1D21" w:rsidRPr="00241CF4" w:rsidRDefault="009A1D21" w:rsidP="003E05E6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2E44">
        <w:rPr>
          <w:rFonts w:eastAsia="Calibri"/>
          <w:sz w:val="26"/>
          <w:szCs w:val="26"/>
          <w:lang w:eastAsia="en-US"/>
        </w:rPr>
        <w:t>Параметры бюджета города Когалыма на 201</w:t>
      </w:r>
      <w:r>
        <w:rPr>
          <w:rFonts w:eastAsia="Calibri"/>
          <w:sz w:val="26"/>
          <w:szCs w:val="26"/>
          <w:lang w:eastAsia="en-US"/>
        </w:rPr>
        <w:t>9</w:t>
      </w:r>
      <w:r w:rsidRPr="00292E44">
        <w:rPr>
          <w:rFonts w:eastAsia="Calibri"/>
          <w:sz w:val="26"/>
          <w:szCs w:val="26"/>
          <w:lang w:eastAsia="en-US"/>
        </w:rPr>
        <w:t>-202</w:t>
      </w:r>
      <w:r>
        <w:rPr>
          <w:rFonts w:eastAsia="Calibri"/>
          <w:sz w:val="26"/>
          <w:szCs w:val="26"/>
          <w:lang w:eastAsia="en-US"/>
        </w:rPr>
        <w:t>1</w:t>
      </w:r>
      <w:r w:rsidRPr="00292E44">
        <w:rPr>
          <w:rFonts w:eastAsia="Calibri"/>
          <w:sz w:val="26"/>
          <w:szCs w:val="26"/>
          <w:lang w:eastAsia="en-US"/>
        </w:rPr>
        <w:t xml:space="preserve"> годы рассчитаны на </w:t>
      </w:r>
      <w:r w:rsidRPr="00804B0D">
        <w:rPr>
          <w:rFonts w:eastAsia="Calibri"/>
          <w:sz w:val="26"/>
          <w:szCs w:val="26"/>
          <w:lang w:eastAsia="en-US"/>
        </w:rPr>
        <w:t>основе базового варианта основных показателей прогноза социально-экономического развития города Когалыма на 201</w:t>
      </w:r>
      <w:r>
        <w:rPr>
          <w:rFonts w:eastAsia="Calibri"/>
          <w:sz w:val="26"/>
          <w:szCs w:val="26"/>
          <w:lang w:eastAsia="en-US"/>
        </w:rPr>
        <w:t>9</w:t>
      </w:r>
      <w:r w:rsidRPr="00804B0D">
        <w:rPr>
          <w:rFonts w:eastAsia="Calibri"/>
          <w:sz w:val="26"/>
          <w:szCs w:val="26"/>
          <w:lang w:eastAsia="en-US"/>
        </w:rPr>
        <w:t xml:space="preserve"> год и на</w:t>
      </w:r>
      <w:r w:rsidRPr="00292E44">
        <w:rPr>
          <w:rFonts w:eastAsia="Calibri"/>
          <w:sz w:val="26"/>
          <w:szCs w:val="26"/>
          <w:lang w:eastAsia="en-US"/>
        </w:rPr>
        <w:t xml:space="preserve"> плановый период 20</w:t>
      </w:r>
      <w:r>
        <w:rPr>
          <w:rFonts w:eastAsia="Calibri"/>
          <w:sz w:val="26"/>
          <w:szCs w:val="26"/>
          <w:lang w:eastAsia="en-US"/>
        </w:rPr>
        <w:t>20</w:t>
      </w:r>
      <w:r w:rsidRPr="00292E44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1</w:t>
      </w:r>
      <w:r w:rsidRPr="00292E44">
        <w:rPr>
          <w:rFonts w:eastAsia="Calibri"/>
          <w:sz w:val="26"/>
          <w:szCs w:val="26"/>
          <w:lang w:eastAsia="en-US"/>
        </w:rPr>
        <w:t xml:space="preserve"> годов.</w:t>
      </w:r>
    </w:p>
    <w:p w:rsidR="00B5417E" w:rsidRPr="000176DC" w:rsidRDefault="00B5417E" w:rsidP="00B541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76DC">
        <w:rPr>
          <w:rFonts w:eastAsia="Calibri"/>
          <w:sz w:val="26"/>
          <w:szCs w:val="26"/>
          <w:lang w:eastAsia="en-US"/>
        </w:rPr>
        <w:t>Главный приоритет, заложенный в основу бюджета города</w:t>
      </w:r>
      <w:r>
        <w:rPr>
          <w:rFonts w:eastAsia="Calibri"/>
          <w:sz w:val="26"/>
          <w:szCs w:val="26"/>
          <w:lang w:eastAsia="en-US"/>
        </w:rPr>
        <w:t xml:space="preserve"> на 2019</w:t>
      </w:r>
      <w:r w:rsidRPr="000176D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>
        <w:rPr>
          <w:rFonts w:eastAsia="Calibri"/>
          <w:sz w:val="26"/>
          <w:szCs w:val="26"/>
          <w:lang w:eastAsia="en-US"/>
        </w:rPr>
        <w:t>20</w:t>
      </w:r>
      <w:r w:rsidRPr="000176DC">
        <w:rPr>
          <w:rFonts w:eastAsia="Calibri"/>
          <w:sz w:val="26"/>
          <w:szCs w:val="26"/>
          <w:lang w:eastAsia="en-US"/>
        </w:rPr>
        <w:t xml:space="preserve"> и 20</w:t>
      </w:r>
      <w:r>
        <w:rPr>
          <w:rFonts w:eastAsia="Calibri"/>
          <w:sz w:val="26"/>
          <w:szCs w:val="26"/>
          <w:lang w:eastAsia="en-US"/>
        </w:rPr>
        <w:t>21</w:t>
      </w:r>
      <w:r w:rsidRPr="000176DC">
        <w:rPr>
          <w:rFonts w:eastAsia="Calibri"/>
          <w:sz w:val="26"/>
          <w:szCs w:val="26"/>
          <w:lang w:eastAsia="en-US"/>
        </w:rPr>
        <w:t xml:space="preserve"> годов, и 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</w:t>
      </w:r>
      <w:r>
        <w:rPr>
          <w:rFonts w:eastAsia="Calibri"/>
          <w:sz w:val="26"/>
          <w:szCs w:val="26"/>
          <w:lang w:eastAsia="en-US"/>
        </w:rPr>
        <w:t>решение задач и достижение национальных целей, обозначенных Президентом Российской Федерации</w:t>
      </w:r>
      <w:r w:rsidRPr="000176DC">
        <w:rPr>
          <w:rFonts w:eastAsia="Calibri"/>
          <w:sz w:val="26"/>
          <w:szCs w:val="26"/>
          <w:lang w:eastAsia="en-US"/>
        </w:rPr>
        <w:t>, сохранение социальной направленности бюджета города, обеспечивающей повышение качества жизни населения города Когалыма.</w:t>
      </w:r>
      <w:proofErr w:type="gramEnd"/>
    </w:p>
    <w:p w:rsidR="00B5417E" w:rsidRDefault="00B5417E" w:rsidP="00B5417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Достижение обозначенной цели будет осуществляться за счет сохранения и развития налогового потенциала, обеспечения стабильности и устойчивости развития экономики города Когалыма, стимулирования темпов её роста, обеспечения сбалансированности бюджетной системы, повышения эффективности государственного и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42D5B" w:rsidRPr="00742D5B" w:rsidRDefault="00B5417E" w:rsidP="0074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12.12.2018 за №2</w:t>
      </w:r>
      <w:r w:rsidR="005D5117">
        <w:rPr>
          <w:sz w:val="26"/>
          <w:szCs w:val="26"/>
        </w:rPr>
        <w:t>50</w:t>
      </w:r>
      <w:r w:rsidR="00742D5B" w:rsidRPr="00742D5B">
        <w:rPr>
          <w:sz w:val="26"/>
          <w:szCs w:val="26"/>
        </w:rPr>
        <w:t>-ГД был принят бюджет города Когалы</w:t>
      </w:r>
      <w:r>
        <w:rPr>
          <w:sz w:val="26"/>
          <w:szCs w:val="26"/>
        </w:rPr>
        <w:t>ма на 2019 год и на плановый период 2020 и 2021</w:t>
      </w:r>
      <w:r w:rsidR="00742D5B" w:rsidRPr="00742D5B">
        <w:rPr>
          <w:sz w:val="26"/>
          <w:szCs w:val="26"/>
        </w:rPr>
        <w:t xml:space="preserve"> годов. </w:t>
      </w:r>
    </w:p>
    <w:p w:rsidR="004F6D2E" w:rsidRPr="002E0DC4" w:rsidRDefault="004F6D2E" w:rsidP="004F6D2E">
      <w:pPr>
        <w:pStyle w:val="af1"/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</w:t>
      </w:r>
      <w:r>
        <w:rPr>
          <w:sz w:val="26"/>
          <w:szCs w:val="26"/>
        </w:rPr>
        <w:t>ристики бюджета города Когалыма</w:t>
      </w:r>
      <w:r w:rsidR="00B5417E">
        <w:rPr>
          <w:sz w:val="26"/>
          <w:szCs w:val="26"/>
        </w:rPr>
        <w:t xml:space="preserve"> на 2019</w:t>
      </w:r>
      <w:r w:rsidRPr="002E0DC4">
        <w:rPr>
          <w:sz w:val="26"/>
          <w:szCs w:val="26"/>
        </w:rPr>
        <w:t xml:space="preserve"> год: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в сумме        </w:t>
      </w:r>
      <w:r w:rsidR="00B5417E">
        <w:rPr>
          <w:rFonts w:eastAsia="Calibri"/>
          <w:sz w:val="26"/>
          <w:szCs w:val="26"/>
          <w:lang w:eastAsia="en-US"/>
        </w:rPr>
        <w:t>4 364 089,6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2F2D67">
        <w:rPr>
          <w:rFonts w:eastAsia="Calibri"/>
          <w:sz w:val="26"/>
          <w:szCs w:val="26"/>
          <w:lang w:eastAsia="en-US"/>
        </w:rPr>
        <w:t>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в сумме </w:t>
      </w:r>
      <w:r w:rsidR="00B5417E">
        <w:rPr>
          <w:rFonts w:eastAsia="Calibri"/>
          <w:sz w:val="26"/>
          <w:szCs w:val="26"/>
          <w:lang w:eastAsia="en-US"/>
        </w:rPr>
        <w:t>4 428950,0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2F2D67">
        <w:rPr>
          <w:rFonts w:eastAsia="Calibri"/>
          <w:sz w:val="26"/>
          <w:szCs w:val="26"/>
          <w:lang w:eastAsia="en-US"/>
        </w:rPr>
        <w:t>;</w:t>
      </w:r>
    </w:p>
    <w:p w:rsidR="005D5117" w:rsidRPr="00D3546B" w:rsidRDefault="005D5117" w:rsidP="005D5117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в сумме </w:t>
      </w:r>
      <w:r w:rsidR="00B5417E">
        <w:rPr>
          <w:rFonts w:eastAsia="Calibri"/>
          <w:sz w:val="26"/>
          <w:szCs w:val="26"/>
          <w:lang w:eastAsia="en-US"/>
        </w:rPr>
        <w:t>64</w:t>
      </w:r>
      <w:r w:rsidRPr="002F2D67">
        <w:rPr>
          <w:rFonts w:eastAsia="Calibri"/>
          <w:sz w:val="26"/>
          <w:szCs w:val="26"/>
          <w:lang w:eastAsia="en-US"/>
        </w:rPr>
        <w:t> 8</w:t>
      </w:r>
      <w:r w:rsidR="00B5417E">
        <w:rPr>
          <w:rFonts w:eastAsia="Calibri"/>
          <w:sz w:val="26"/>
          <w:szCs w:val="26"/>
          <w:lang w:eastAsia="en-US"/>
        </w:rPr>
        <w:t>60,4</w:t>
      </w:r>
      <w:r w:rsidR="00BF6E18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="00BF6E18">
        <w:rPr>
          <w:rFonts w:eastAsia="Calibri"/>
          <w:sz w:val="26"/>
          <w:szCs w:val="26"/>
          <w:lang w:eastAsia="en-US"/>
        </w:rPr>
        <w:t>.</w:t>
      </w:r>
    </w:p>
    <w:p w:rsidR="004F6D2E" w:rsidRPr="002E0DC4" w:rsidRDefault="004F6D2E" w:rsidP="004F6D2E">
      <w:pPr>
        <w:pStyle w:val="af1"/>
        <w:tabs>
          <w:tab w:val="clear" w:pos="1701"/>
          <w:tab w:val="left" w:pos="1276"/>
        </w:tabs>
        <w:rPr>
          <w:sz w:val="26"/>
          <w:szCs w:val="26"/>
        </w:rPr>
      </w:pPr>
      <w:r w:rsidRPr="002E0DC4">
        <w:rPr>
          <w:sz w:val="26"/>
          <w:szCs w:val="26"/>
        </w:rPr>
        <w:t>Основные характеристики бюджет</w:t>
      </w:r>
      <w:r w:rsidR="00B5417E">
        <w:rPr>
          <w:sz w:val="26"/>
          <w:szCs w:val="26"/>
        </w:rPr>
        <w:t>а города на плановый период 2020 и 2021</w:t>
      </w:r>
      <w:r w:rsidRPr="002E0DC4">
        <w:rPr>
          <w:sz w:val="26"/>
          <w:szCs w:val="26"/>
        </w:rPr>
        <w:t xml:space="preserve"> годов:</w:t>
      </w:r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>4 456 650,3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 xml:space="preserve">тысяч рублей </w:t>
      </w:r>
      <w:r w:rsidRPr="00D3546B">
        <w:rPr>
          <w:rFonts w:eastAsia="Calibri"/>
          <w:sz w:val="26"/>
          <w:szCs w:val="26"/>
          <w:lang w:eastAsia="en-US"/>
        </w:rPr>
        <w:t>и на 202</w:t>
      </w:r>
      <w:r>
        <w:rPr>
          <w:rFonts w:eastAsia="Calibri"/>
          <w:sz w:val="26"/>
          <w:szCs w:val="26"/>
          <w:lang w:eastAsia="en-US"/>
        </w:rPr>
        <w:t>1 год в сумме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4 245 498,4</w:t>
      </w:r>
      <w:r w:rsidRPr="002F2D67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D3546B">
        <w:rPr>
          <w:rFonts w:eastAsia="Calibri"/>
          <w:sz w:val="26"/>
          <w:szCs w:val="26"/>
          <w:lang w:eastAsia="en-US"/>
        </w:rPr>
        <w:t>;</w:t>
      </w:r>
      <w:r w:rsidR="00210D12">
        <w:rPr>
          <w:rFonts w:eastAsia="Calibri"/>
          <w:sz w:val="26"/>
          <w:szCs w:val="26"/>
          <w:lang w:eastAsia="en-US"/>
        </w:rPr>
        <w:t xml:space="preserve"> </w:t>
      </w:r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               </w:t>
      </w:r>
      <w:r w:rsidRPr="003D34EE">
        <w:rPr>
          <w:rFonts w:eastAsia="Calibri"/>
          <w:sz w:val="26"/>
          <w:szCs w:val="26"/>
          <w:lang w:eastAsia="en-US"/>
        </w:rPr>
        <w:t xml:space="preserve">4 631 428,1 </w:t>
      </w:r>
      <w:r w:rsidR="00210D12" w:rsidRPr="00883020">
        <w:rPr>
          <w:sz w:val="26"/>
          <w:szCs w:val="26"/>
        </w:rPr>
        <w:t xml:space="preserve">тысяч рублей </w:t>
      </w:r>
      <w:r w:rsidRPr="00D3546B">
        <w:rPr>
          <w:rFonts w:eastAsia="Calibri"/>
          <w:sz w:val="26"/>
          <w:szCs w:val="26"/>
          <w:lang w:eastAsia="en-US"/>
        </w:rPr>
        <w:t>и на 202</w:t>
      </w:r>
      <w:r>
        <w:rPr>
          <w:rFonts w:eastAsia="Calibri"/>
          <w:sz w:val="26"/>
          <w:szCs w:val="26"/>
          <w:lang w:eastAsia="en-US"/>
        </w:rPr>
        <w:t>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3D34EE">
        <w:rPr>
          <w:rFonts w:eastAsia="Calibri"/>
          <w:sz w:val="26"/>
          <w:szCs w:val="26"/>
          <w:lang w:eastAsia="en-US"/>
        </w:rPr>
        <w:t xml:space="preserve">4 413 722,0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>,</w:t>
      </w:r>
      <w:r w:rsidRPr="00D3546B">
        <w:rPr>
          <w:rFonts w:eastAsia="Calibri"/>
          <w:sz w:val="26"/>
          <w:szCs w:val="26"/>
          <w:lang w:eastAsia="en-US"/>
        </w:rPr>
        <w:t xml:space="preserve"> в </w:t>
      </w:r>
      <w:r w:rsidRPr="00D3546B">
        <w:rPr>
          <w:rFonts w:eastAsia="Calibri"/>
          <w:sz w:val="26"/>
          <w:szCs w:val="26"/>
          <w:lang w:eastAsia="en-US"/>
        </w:rPr>
        <w:lastRenderedPageBreak/>
        <w:t>том числе условно утвержденные расходы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 w:rsidRPr="003D34EE">
        <w:rPr>
          <w:rFonts w:eastAsia="Calibri"/>
          <w:sz w:val="26"/>
          <w:szCs w:val="26"/>
          <w:lang w:eastAsia="en-US"/>
        </w:rPr>
        <w:t xml:space="preserve">год в сумме 70 000,0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 xml:space="preserve"> и на 2021 год в сумме 150 000,0 </w:t>
      </w:r>
      <w:r w:rsidR="00210D12" w:rsidRPr="00883020">
        <w:rPr>
          <w:sz w:val="26"/>
          <w:szCs w:val="26"/>
        </w:rPr>
        <w:t>тысяч рублей</w:t>
      </w:r>
      <w:r w:rsidRPr="003D34EE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B5417E" w:rsidRPr="00D3546B" w:rsidRDefault="00B5417E" w:rsidP="00B5417E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</w:t>
      </w:r>
      <w:r>
        <w:rPr>
          <w:rFonts w:eastAsia="Calibri"/>
          <w:sz w:val="26"/>
          <w:szCs w:val="26"/>
          <w:lang w:eastAsia="en-US"/>
        </w:rPr>
        <w:t>20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>174 777,8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 w:rsidR="00210D12" w:rsidRPr="00883020">
        <w:rPr>
          <w:sz w:val="26"/>
          <w:szCs w:val="26"/>
        </w:rPr>
        <w:t>тысяч рублей</w:t>
      </w:r>
      <w:r w:rsidRPr="00D3546B">
        <w:rPr>
          <w:rFonts w:eastAsia="Calibri"/>
          <w:sz w:val="26"/>
          <w:szCs w:val="26"/>
          <w:lang w:eastAsia="en-US"/>
        </w:rPr>
        <w:t>, на 202</w:t>
      </w:r>
      <w:r>
        <w:rPr>
          <w:rFonts w:eastAsia="Calibri"/>
          <w:sz w:val="26"/>
          <w:szCs w:val="26"/>
          <w:lang w:eastAsia="en-US"/>
        </w:rPr>
        <w:t>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>
        <w:rPr>
          <w:rFonts w:eastAsia="Calibri"/>
          <w:sz w:val="26"/>
          <w:szCs w:val="26"/>
          <w:lang w:eastAsia="en-US"/>
        </w:rPr>
        <w:t xml:space="preserve">168 223,6 </w:t>
      </w:r>
      <w:r w:rsidR="00210D12" w:rsidRPr="00883020">
        <w:rPr>
          <w:sz w:val="26"/>
          <w:szCs w:val="26"/>
        </w:rPr>
        <w:t>тысяч рублей</w:t>
      </w:r>
      <w:r>
        <w:rPr>
          <w:rFonts w:eastAsia="Calibri"/>
          <w:sz w:val="26"/>
          <w:szCs w:val="26"/>
          <w:lang w:eastAsia="en-US"/>
        </w:rPr>
        <w:t>.</w:t>
      </w:r>
    </w:p>
    <w:p w:rsidR="00F55B08" w:rsidRPr="00B141A8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При формировании проектировок расходов бюджета города Когалыма на 2019–2021 годы учтено:</w:t>
      </w:r>
    </w:p>
    <w:p w:rsidR="00F55B08" w:rsidRPr="00B141A8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41A8">
        <w:rPr>
          <w:sz w:val="26"/>
          <w:szCs w:val="26"/>
        </w:rPr>
        <w:t xml:space="preserve">- изменение численности контингента </w:t>
      </w:r>
      <w:proofErr w:type="gramStart"/>
      <w:r w:rsidRPr="00B141A8">
        <w:rPr>
          <w:sz w:val="26"/>
          <w:szCs w:val="26"/>
        </w:rPr>
        <w:t>обучающихся</w:t>
      </w:r>
      <w:proofErr w:type="gramEnd"/>
      <w:r w:rsidRPr="00B141A8">
        <w:rPr>
          <w:sz w:val="26"/>
          <w:szCs w:val="26"/>
        </w:rPr>
        <w:t xml:space="preserve">; </w:t>
      </w:r>
    </w:p>
    <w:p w:rsidR="00F55B08" w:rsidRPr="006B2C40" w:rsidRDefault="00F55B08" w:rsidP="00F55B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41A8">
        <w:rPr>
          <w:sz w:val="26"/>
          <w:szCs w:val="26"/>
        </w:rPr>
        <w:t xml:space="preserve">- </w:t>
      </w:r>
      <w:r w:rsidRPr="006B2C40">
        <w:rPr>
          <w:sz w:val="26"/>
          <w:szCs w:val="26"/>
        </w:rPr>
        <w:t>увеличени</w:t>
      </w:r>
      <w:r w:rsidRPr="00B141A8">
        <w:rPr>
          <w:sz w:val="26"/>
          <w:szCs w:val="26"/>
        </w:rPr>
        <w:t>е</w:t>
      </w:r>
      <w:r w:rsidRPr="006B2C40">
        <w:rPr>
          <w:sz w:val="26"/>
          <w:szCs w:val="26"/>
        </w:rPr>
        <w:t xml:space="preserve"> на 4% с 1 января 2019 года </w:t>
      </w:r>
      <w:r w:rsidRPr="00566EE8">
        <w:rPr>
          <w:sz w:val="26"/>
          <w:szCs w:val="26"/>
        </w:rPr>
        <w:t>расходов направляемых на фонд оплаты труда работников, не попадающих под действие указов Президента Российской Федерации от 2012 года, реализация требований по обеспечению минимального</w:t>
      </w:r>
      <w:r w:rsidRPr="006B2C40">
        <w:rPr>
          <w:sz w:val="26"/>
          <w:szCs w:val="26"/>
        </w:rPr>
        <w:t xml:space="preserve"> размера оплаты труда и соблюдени</w:t>
      </w:r>
      <w:r w:rsidRPr="00B141A8">
        <w:rPr>
          <w:sz w:val="26"/>
          <w:szCs w:val="26"/>
        </w:rPr>
        <w:t>е</w:t>
      </w:r>
      <w:r w:rsidRPr="006B2C40">
        <w:rPr>
          <w:sz w:val="26"/>
          <w:szCs w:val="26"/>
        </w:rPr>
        <w:t xml:space="preserve"> соотношений по средней заработной плате отдельных категорий работников в соответствии с указами Президента Российской Федерации от 2012 года;</w:t>
      </w:r>
      <w:proofErr w:type="gramEnd"/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изменение базы для начисления налога на имущество организаций, путем исключения из налогооблагаемой базы объектов движимого имущества;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отмена налоговых льгот по земельному налогу для муниципальных учреждений города с 01.01.2019;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>- изменение базы для начисления страховых взносов;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 w:rsidRPr="00B141A8">
        <w:rPr>
          <w:sz w:val="26"/>
          <w:szCs w:val="26"/>
        </w:rPr>
        <w:t xml:space="preserve"> -индексация тарифов на коммунальные услуги; </w:t>
      </w:r>
    </w:p>
    <w:p w:rsidR="00F55B08" w:rsidRPr="00B141A8" w:rsidRDefault="00F55B08" w:rsidP="00F55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изменение</w:t>
      </w:r>
      <w:r w:rsidRPr="00E25040">
        <w:rPr>
          <w:sz w:val="26"/>
          <w:szCs w:val="26"/>
        </w:rPr>
        <w:t xml:space="preserve"> механизмов межбюджетного регулирования (замена целевого софинансирования расходных обязательств </w:t>
      </w:r>
      <w:r>
        <w:rPr>
          <w:sz w:val="26"/>
          <w:szCs w:val="26"/>
        </w:rPr>
        <w:t xml:space="preserve">из бюджета автономного округа </w:t>
      </w:r>
      <w:r w:rsidRPr="00E25040">
        <w:rPr>
          <w:sz w:val="26"/>
          <w:szCs w:val="26"/>
        </w:rPr>
        <w:t xml:space="preserve"> в части повышения оплаты труда и дополнительного финансового обеспечения мероприятий по организации питания обучающихся на увеличение объёма нецелевой финансовой помощи </w:t>
      </w:r>
      <w:r>
        <w:rPr>
          <w:sz w:val="26"/>
          <w:szCs w:val="26"/>
        </w:rPr>
        <w:t>из бюджета автономного округа</w:t>
      </w:r>
      <w:r w:rsidRPr="00E25040">
        <w:rPr>
          <w:sz w:val="26"/>
          <w:szCs w:val="26"/>
        </w:rPr>
        <w:t xml:space="preserve"> и передачи дополнительного норматива отчислений от налога на доходы физических лиц</w:t>
      </w:r>
      <w:r>
        <w:rPr>
          <w:sz w:val="26"/>
          <w:szCs w:val="26"/>
        </w:rPr>
        <w:t>)</w:t>
      </w:r>
      <w:r w:rsidRPr="00E25040">
        <w:rPr>
          <w:sz w:val="26"/>
          <w:szCs w:val="26"/>
        </w:rPr>
        <w:t>.</w:t>
      </w:r>
    </w:p>
    <w:p w:rsidR="005166C4" w:rsidRPr="008E2099" w:rsidRDefault="008E2099" w:rsidP="005166C4">
      <w:pPr>
        <w:autoSpaceDE w:val="0"/>
        <w:autoSpaceDN w:val="0"/>
        <w:adjustRightInd w:val="0"/>
        <w:ind w:left="57" w:right="57" w:firstLine="4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66C4" w:rsidRPr="008E2099">
        <w:rPr>
          <w:sz w:val="26"/>
          <w:szCs w:val="26"/>
        </w:rPr>
        <w:t>Общий объём расходов на социальную сферу в 2019 году с</w:t>
      </w:r>
      <w:r w:rsidRPr="008E2099">
        <w:rPr>
          <w:sz w:val="26"/>
          <w:szCs w:val="26"/>
        </w:rPr>
        <w:t>оставит 3 004 774,8 тысяч рублей –</w:t>
      </w:r>
      <w:r w:rsidR="005166C4" w:rsidRPr="008E2099">
        <w:rPr>
          <w:sz w:val="26"/>
          <w:szCs w:val="26"/>
        </w:rPr>
        <w:t xml:space="preserve"> </w:t>
      </w:r>
      <w:r w:rsidRPr="008E2099">
        <w:rPr>
          <w:sz w:val="26"/>
          <w:szCs w:val="26"/>
        </w:rPr>
        <w:t xml:space="preserve">67,8%, </w:t>
      </w:r>
      <w:r w:rsidR="005166C4" w:rsidRPr="008E2099">
        <w:rPr>
          <w:sz w:val="26"/>
          <w:szCs w:val="26"/>
        </w:rPr>
        <w:t xml:space="preserve">в 2020 году 3 070 448,8 </w:t>
      </w:r>
      <w:r w:rsidRPr="008E2099">
        <w:rPr>
          <w:sz w:val="26"/>
          <w:szCs w:val="26"/>
        </w:rPr>
        <w:t>тысяч рублей – 66,3%</w:t>
      </w:r>
      <w:r w:rsidR="005166C4" w:rsidRPr="008E2099">
        <w:rPr>
          <w:sz w:val="26"/>
          <w:szCs w:val="26"/>
        </w:rPr>
        <w:t xml:space="preserve">, 2021 году 2 972 000,3 </w:t>
      </w:r>
      <w:r w:rsidRPr="008E2099">
        <w:rPr>
          <w:sz w:val="26"/>
          <w:szCs w:val="26"/>
        </w:rPr>
        <w:t xml:space="preserve">тысяч рублей – 67,3%, что </w:t>
      </w:r>
      <w:r w:rsidR="005166C4" w:rsidRPr="008E2099">
        <w:rPr>
          <w:sz w:val="26"/>
          <w:szCs w:val="26"/>
        </w:rPr>
        <w:t>подтверждает приоритет использования ресурсов в человеческий капитал и свидетельствует о социальной ориентированности бюджета на планируемый период.</w:t>
      </w:r>
    </w:p>
    <w:p w:rsidR="005166C4" w:rsidRPr="008E2099" w:rsidRDefault="005166C4" w:rsidP="005166C4">
      <w:pPr>
        <w:ind w:firstLine="720"/>
        <w:jc w:val="both"/>
        <w:rPr>
          <w:sz w:val="26"/>
          <w:szCs w:val="26"/>
        </w:rPr>
      </w:pPr>
      <w:proofErr w:type="gramStart"/>
      <w:r w:rsidRPr="008E2099">
        <w:rPr>
          <w:sz w:val="26"/>
          <w:szCs w:val="26"/>
        </w:rPr>
        <w:t xml:space="preserve">Общий объем расходов бюджета города на реализацию муниципальных программ составил на 2019 год 4 396 280,5 </w:t>
      </w:r>
      <w:r w:rsidR="008E2099" w:rsidRPr="008E2099">
        <w:rPr>
          <w:sz w:val="26"/>
          <w:szCs w:val="26"/>
        </w:rPr>
        <w:t>тысяч рублей</w:t>
      </w:r>
      <w:r w:rsidRPr="008E2099">
        <w:rPr>
          <w:sz w:val="26"/>
          <w:szCs w:val="26"/>
        </w:rPr>
        <w:t>, что составляет</w:t>
      </w:r>
      <w:r w:rsidR="008E2099" w:rsidRPr="008E2099">
        <w:rPr>
          <w:sz w:val="26"/>
          <w:szCs w:val="26"/>
        </w:rPr>
        <w:t xml:space="preserve">              </w:t>
      </w:r>
      <w:r w:rsidRPr="008E2099">
        <w:rPr>
          <w:sz w:val="26"/>
          <w:szCs w:val="26"/>
        </w:rPr>
        <w:t xml:space="preserve"> 99,3 % в общем объеме расходов бюджета города на 2019 год, на 2020 и 2021 годы  4 528 543,0 тыс. рублей и 4 231 047,9 тыс. рублей соответственно, что составляет 97,8% и 95,9%. в общем объеме расходов бюджета города в соответствующем</w:t>
      </w:r>
      <w:proofErr w:type="gramEnd"/>
      <w:r w:rsidRPr="008E2099">
        <w:rPr>
          <w:sz w:val="26"/>
          <w:szCs w:val="26"/>
        </w:rPr>
        <w:t xml:space="preserve"> году.</w:t>
      </w:r>
    </w:p>
    <w:p w:rsidR="004676D8" w:rsidRPr="004676D8" w:rsidRDefault="005166C4" w:rsidP="004676D8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proofErr w:type="gramStart"/>
      <w:r w:rsidRPr="00BE7480">
        <w:rPr>
          <w:sz w:val="26"/>
          <w:szCs w:val="26"/>
        </w:rPr>
        <w:t>Муниципальные программы сформированы в новой структуре и включают интеграцию проектного метода управления в реализацию мероприятий мун</w:t>
      </w:r>
      <w:r w:rsidR="004676D8">
        <w:rPr>
          <w:sz w:val="26"/>
          <w:szCs w:val="26"/>
        </w:rPr>
        <w:t xml:space="preserve">иципальных программ и национальные проекты, </w:t>
      </w:r>
      <w:r w:rsidR="004676D8" w:rsidRPr="004676D8">
        <w:rPr>
          <w:sz w:val="26"/>
          <w:szCs w:val="26"/>
        </w:rPr>
        <w:t>определенные Указом Президента Российской Федерации №204 «О национальных целях и стратегических задачах развития Российской Федерации на период до 2024 года», что позволит обеспечить системный подход к достижению национальных целей и стратегических задач Российской Федерации в муниципальном образовании, повысить эффективность реализации</w:t>
      </w:r>
      <w:proofErr w:type="gramEnd"/>
      <w:r w:rsidR="004676D8" w:rsidRPr="004676D8">
        <w:rPr>
          <w:sz w:val="26"/>
          <w:szCs w:val="26"/>
        </w:rPr>
        <w:t xml:space="preserve"> муниципальных программ.  </w:t>
      </w:r>
    </w:p>
    <w:p w:rsidR="005166C4" w:rsidRPr="00BE7480" w:rsidRDefault="005166C4" w:rsidP="005166C4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</w:p>
    <w:p w:rsidR="005166C4" w:rsidRPr="00BE7480" w:rsidRDefault="005166C4" w:rsidP="008E2099">
      <w:pPr>
        <w:ind w:firstLine="708"/>
        <w:jc w:val="both"/>
        <w:rPr>
          <w:sz w:val="26"/>
          <w:szCs w:val="26"/>
        </w:rPr>
      </w:pPr>
      <w:r w:rsidRPr="00BE7480">
        <w:rPr>
          <w:sz w:val="26"/>
          <w:szCs w:val="26"/>
        </w:rPr>
        <w:t>Проект бюджета на 2019 год и плановый период 2020 и 2021 годов определён с дефицитом бюджета.</w:t>
      </w:r>
      <w:r w:rsidR="008E2099" w:rsidRPr="00BE7480">
        <w:rPr>
          <w:sz w:val="26"/>
          <w:szCs w:val="26"/>
        </w:rPr>
        <w:t xml:space="preserve"> </w:t>
      </w:r>
      <w:r w:rsidRPr="00BE7480">
        <w:rPr>
          <w:sz w:val="26"/>
          <w:szCs w:val="26"/>
        </w:rPr>
        <w:t>Источниками покрытия дефицита бюджета будут являться остатки средств на счёте по учёту средств бюджета.</w:t>
      </w:r>
    </w:p>
    <w:p w:rsidR="00F02967" w:rsidRPr="00E84001" w:rsidRDefault="00F02967" w:rsidP="00A45BE1">
      <w:pPr>
        <w:spacing w:line="24" w:lineRule="atLeast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Исходя из положительной динамики поступлений налога </w:t>
      </w:r>
      <w:r w:rsidR="00BE7480">
        <w:rPr>
          <w:sz w:val="26"/>
          <w:szCs w:val="26"/>
        </w:rPr>
        <w:t>на доходы физических лиц за 2017-2018</w:t>
      </w:r>
      <w:r>
        <w:rPr>
          <w:sz w:val="26"/>
          <w:szCs w:val="26"/>
        </w:rPr>
        <w:t xml:space="preserve"> годы было п</w:t>
      </w:r>
      <w:r w:rsidR="00BE7480">
        <w:rPr>
          <w:sz w:val="26"/>
          <w:szCs w:val="26"/>
        </w:rPr>
        <w:t>ринято решение Думы города от 24.09.2018 №212</w:t>
      </w:r>
      <w:r>
        <w:rPr>
          <w:sz w:val="26"/>
          <w:szCs w:val="26"/>
        </w:rPr>
        <w:t xml:space="preserve">-ГД «О </w:t>
      </w:r>
      <w:r w:rsidRPr="00444D85">
        <w:rPr>
          <w:sz w:val="26"/>
          <w:szCs w:val="26"/>
        </w:rPr>
        <w:t xml:space="preserve">согласовании </w:t>
      </w:r>
      <w:r>
        <w:rPr>
          <w:sz w:val="26"/>
          <w:szCs w:val="26"/>
        </w:rPr>
        <w:t xml:space="preserve">полной </w:t>
      </w:r>
      <w:r w:rsidRPr="00444D85">
        <w:rPr>
          <w:sz w:val="26"/>
          <w:szCs w:val="26"/>
        </w:rPr>
        <w:t>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дотации физических лиц</w:t>
      </w:r>
      <w:r w:rsidR="00BE7480">
        <w:rPr>
          <w:sz w:val="26"/>
          <w:szCs w:val="26"/>
        </w:rPr>
        <w:t>» на 2019 год.</w:t>
      </w:r>
      <w:proofErr w:type="gramEnd"/>
    </w:p>
    <w:p w:rsidR="001765F1" w:rsidRPr="007C142F" w:rsidRDefault="00384ED8" w:rsidP="001765F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3D0904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13.12.2017 №149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-ГД </w:t>
      </w:r>
      <w:r w:rsidR="007E30AD" w:rsidRPr="003D0904">
        <w:rPr>
          <w:rFonts w:ascii="Times New Roman" w:hAnsi="Times New Roman"/>
          <w:b w:val="0"/>
          <w:snapToGrid/>
          <w:sz w:val="26"/>
          <w:szCs w:val="26"/>
        </w:rPr>
        <w:t xml:space="preserve">был 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(программа) приватизации муниципального имуществ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а на 2018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год, в который</w:t>
      </w:r>
      <w:r w:rsidRPr="003D0904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н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>а протяжении 2018</w:t>
      </w:r>
      <w:r w:rsidR="009E2794" w:rsidRPr="003D0904">
        <w:rPr>
          <w:rFonts w:ascii="Times New Roman" w:hAnsi="Times New Roman"/>
          <w:b w:val="0"/>
          <w:snapToGrid/>
          <w:sz w:val="26"/>
          <w:szCs w:val="26"/>
        </w:rPr>
        <w:t xml:space="preserve"> года </w:t>
      </w:r>
      <w:r w:rsidR="00D1713E" w:rsidRPr="00D1713E">
        <w:rPr>
          <w:rFonts w:ascii="Times New Roman" w:hAnsi="Times New Roman"/>
          <w:b w:val="0"/>
          <w:snapToGrid/>
          <w:sz w:val="26"/>
          <w:szCs w:val="26"/>
        </w:rPr>
        <w:t>три раза</w:t>
      </w:r>
      <w:r w:rsidR="009E2794" w:rsidRPr="00D1713E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1F546F" w:rsidRPr="00D1713E">
        <w:rPr>
          <w:rFonts w:ascii="Times New Roman" w:hAnsi="Times New Roman"/>
          <w:b w:val="0"/>
          <w:snapToGrid/>
          <w:sz w:val="26"/>
          <w:szCs w:val="26"/>
        </w:rPr>
        <w:t xml:space="preserve">вносились </w:t>
      </w:r>
      <w:r w:rsidR="001F546F" w:rsidRPr="003D0904">
        <w:rPr>
          <w:rFonts w:ascii="Times New Roman" w:hAnsi="Times New Roman"/>
          <w:b w:val="0"/>
          <w:snapToGrid/>
          <w:sz w:val="26"/>
          <w:szCs w:val="26"/>
        </w:rPr>
        <w:t>изменения и дополн</w:t>
      </w:r>
      <w:r w:rsidR="001F2B40" w:rsidRPr="003D0904">
        <w:rPr>
          <w:rFonts w:ascii="Times New Roman" w:hAnsi="Times New Roman"/>
          <w:b w:val="0"/>
          <w:snapToGrid/>
          <w:sz w:val="26"/>
          <w:szCs w:val="26"/>
        </w:rPr>
        <w:t xml:space="preserve">ения. </w:t>
      </w:r>
      <w:r w:rsidR="001F546F" w:rsidRPr="007C142F">
        <w:rPr>
          <w:rFonts w:ascii="Times New Roman" w:hAnsi="Times New Roman"/>
          <w:b w:val="0"/>
          <w:snapToGrid/>
          <w:sz w:val="26"/>
          <w:szCs w:val="26"/>
        </w:rPr>
        <w:t xml:space="preserve">В результате </w:t>
      </w:r>
      <w:r w:rsidR="007C142F" w:rsidRPr="007C142F">
        <w:rPr>
          <w:rFonts w:ascii="Times New Roman" w:hAnsi="Times New Roman"/>
          <w:b w:val="0"/>
          <w:snapToGrid/>
          <w:sz w:val="26"/>
          <w:szCs w:val="26"/>
        </w:rPr>
        <w:t>реализации</w:t>
      </w:r>
      <w:r w:rsidR="00D1713E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>в 2018</w:t>
      </w:r>
      <w:r w:rsidR="001765F1" w:rsidRPr="007C142F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города на сумму – </w:t>
      </w:r>
      <w:r w:rsidR="007434C4">
        <w:rPr>
          <w:rFonts w:ascii="Times New Roman" w:hAnsi="Times New Roman"/>
          <w:b w:val="0"/>
          <w:snapToGrid/>
          <w:sz w:val="26"/>
          <w:szCs w:val="26"/>
        </w:rPr>
        <w:t>83 241 564,19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рублей </w:t>
      </w:r>
      <w:r w:rsidR="001765F1" w:rsidRPr="007434C4">
        <w:rPr>
          <w:rFonts w:ascii="Times New Roman" w:hAnsi="Times New Roman"/>
          <w:b w:val="0"/>
          <w:snapToGrid/>
          <w:sz w:val="26"/>
          <w:szCs w:val="26"/>
        </w:rPr>
        <w:t xml:space="preserve">(в </w:t>
      </w:r>
      <w:r w:rsidR="001667A8">
        <w:rPr>
          <w:rFonts w:ascii="Times New Roman" w:hAnsi="Times New Roman"/>
          <w:b w:val="0"/>
          <w:snapToGrid/>
          <w:sz w:val="26"/>
          <w:szCs w:val="26"/>
        </w:rPr>
        <w:t>2017 году - 102 307 946 рублей)</w:t>
      </w:r>
      <w:r w:rsidR="001765F1" w:rsidRPr="007C142F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BF2EEB" w:rsidRPr="001765F1" w:rsidRDefault="00BF2EEB" w:rsidP="001765F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1765F1">
        <w:rPr>
          <w:rFonts w:ascii="Times New Roman" w:hAnsi="Times New Roman"/>
          <w:b w:val="0"/>
          <w:snapToGrid/>
          <w:sz w:val="26"/>
          <w:szCs w:val="26"/>
        </w:rPr>
        <w:t>На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заседании Думы города 18 апреля 2018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за 2017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год. </w:t>
      </w:r>
      <w:proofErr w:type="gramStart"/>
      <w:r w:rsidRPr="001765F1">
        <w:rPr>
          <w:rFonts w:ascii="Times New Roman" w:hAnsi="Times New Roman"/>
          <w:b w:val="0"/>
          <w:snapToGrid/>
          <w:sz w:val="26"/>
          <w:szCs w:val="26"/>
        </w:rPr>
        <w:t>В результате проведенных мероприятий по приватизации</w:t>
      </w:r>
      <w:r w:rsidR="001765F1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2017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году состоялась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: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 xml:space="preserve"> продажа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 xml:space="preserve">              </w:t>
      </w:r>
      <w:r w:rsidRPr="001765F1">
        <w:rPr>
          <w:rFonts w:ascii="Times New Roman" w:hAnsi="Times New Roman"/>
          <w:b w:val="0"/>
          <w:snapToGrid/>
          <w:sz w:val="26"/>
          <w:szCs w:val="26"/>
        </w:rPr>
        <w:t>2-х объектов недвижимого имущества в соответствии с Федеральным законом «О приватизации государственного и муниципального имущества»</w:t>
      </w:r>
      <w:r w:rsidR="00E30221">
        <w:rPr>
          <w:rFonts w:ascii="Times New Roman" w:hAnsi="Times New Roman"/>
          <w:b w:val="0"/>
          <w:snapToGrid/>
          <w:sz w:val="26"/>
          <w:szCs w:val="26"/>
        </w:rPr>
        <w:t xml:space="preserve">, 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продажа           </w:t>
      </w:r>
      <w:r w:rsidR="00E30221">
        <w:rPr>
          <w:rFonts w:ascii="Times New Roman" w:hAnsi="Times New Roman"/>
          <w:b w:val="0"/>
          <w:snapToGrid/>
          <w:sz w:val="26"/>
          <w:szCs w:val="26"/>
        </w:rPr>
        <w:t>11-ти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объектов недвижимости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», а также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состоялась приватизация 3-х городских муниципальных унитарных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предприятий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«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>Когалымская городская типография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>»</w:t>
      </w:r>
      <w:r w:rsidR="00FD1927">
        <w:rPr>
          <w:rFonts w:ascii="Times New Roman" w:hAnsi="Times New Roman"/>
          <w:b w:val="0"/>
          <w:snapToGrid/>
          <w:sz w:val="26"/>
          <w:szCs w:val="26"/>
        </w:rPr>
        <w:t xml:space="preserve">, «Центральная городская аптека», «Управление производственно-технологической комплектации» 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путем преобразования </w:t>
      </w:r>
      <w:r w:rsidR="00A60306">
        <w:rPr>
          <w:rFonts w:ascii="Times New Roman" w:hAnsi="Times New Roman"/>
          <w:b w:val="0"/>
          <w:snapToGrid/>
          <w:sz w:val="26"/>
          <w:szCs w:val="26"/>
        </w:rPr>
        <w:t>их в общества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 xml:space="preserve"> с ограни</w:t>
      </w:r>
      <w:r w:rsidR="00A60306">
        <w:rPr>
          <w:rFonts w:ascii="Times New Roman" w:hAnsi="Times New Roman"/>
          <w:b w:val="0"/>
          <w:snapToGrid/>
          <w:sz w:val="26"/>
          <w:szCs w:val="26"/>
        </w:rPr>
        <w:t>ченной ответственностью</w:t>
      </w:r>
      <w:r w:rsidR="0003264C" w:rsidRPr="001765F1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43E8F" w:rsidRDefault="00943E8F" w:rsidP="00943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FD7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регулярно проводится публикация информационно</w:t>
      </w:r>
      <w:r w:rsidR="00A60306">
        <w:rPr>
          <w:sz w:val="26"/>
          <w:szCs w:val="26"/>
        </w:rPr>
        <w:t>го ресурса «Бюджет для граждан» и «Открытый бюджет».</w:t>
      </w:r>
    </w:p>
    <w:p w:rsidR="00987BC3" w:rsidRPr="00755457" w:rsidRDefault="00C42EE4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Pr="009430AF" w:rsidRDefault="002E40A0" w:rsidP="006876C1">
      <w:pPr>
        <w:ind w:firstLine="709"/>
        <w:jc w:val="both"/>
        <w:rPr>
          <w:color w:val="FF0000"/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9430AF">
        <w:rPr>
          <w:sz w:val="26"/>
          <w:szCs w:val="26"/>
        </w:rPr>
        <w:t>2018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9430AF">
        <w:rPr>
          <w:sz w:val="26"/>
          <w:szCs w:val="26"/>
        </w:rPr>
        <w:t>2</w:t>
      </w:r>
      <w:r w:rsidR="00EB390F">
        <w:rPr>
          <w:sz w:val="26"/>
          <w:szCs w:val="26"/>
        </w:rPr>
        <w:t>6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 жителей</w:t>
      </w:r>
      <w:r w:rsidR="007E0F1F" w:rsidRPr="003A5D31">
        <w:rPr>
          <w:sz w:val="26"/>
          <w:szCs w:val="26"/>
        </w:rPr>
        <w:t xml:space="preserve"> города,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 жилищной политики и другие.</w:t>
      </w:r>
      <w:r w:rsidR="009430AF">
        <w:rPr>
          <w:sz w:val="26"/>
          <w:szCs w:val="26"/>
        </w:rPr>
        <w:t xml:space="preserve"> </w:t>
      </w:r>
    </w:p>
    <w:p w:rsidR="00042BA8" w:rsidRDefault="00DC24EA" w:rsidP="00042B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 xml:space="preserve">Решением Думы города от </w:t>
      </w:r>
      <w:r w:rsidRPr="00F27CEB">
        <w:rPr>
          <w:sz w:val="26"/>
          <w:szCs w:val="28"/>
        </w:rPr>
        <w:t>20</w:t>
      </w:r>
      <w:r>
        <w:rPr>
          <w:sz w:val="26"/>
          <w:szCs w:val="28"/>
        </w:rPr>
        <w:t xml:space="preserve">.06.2018 №197-ГД </w:t>
      </w:r>
      <w:r w:rsidR="00042BA8">
        <w:rPr>
          <w:sz w:val="26"/>
          <w:szCs w:val="28"/>
        </w:rPr>
        <w:t>утвержден в новой редакции</w:t>
      </w:r>
      <w:r>
        <w:rPr>
          <w:sz w:val="26"/>
          <w:szCs w:val="28"/>
        </w:rPr>
        <w:t xml:space="preserve"> Порядок </w:t>
      </w:r>
      <w:r w:rsidRPr="00820A7D">
        <w:rPr>
          <w:rFonts w:eastAsiaTheme="minorHAnsi"/>
          <w:sz w:val="26"/>
          <w:szCs w:val="26"/>
          <w:lang w:eastAsia="en-US"/>
        </w:rPr>
        <w:t>организации и проведения публичных слушаний в городе Когалыме</w:t>
      </w:r>
      <w:r w:rsidR="00042BA8">
        <w:rPr>
          <w:rFonts w:eastAsiaTheme="minorHAnsi"/>
          <w:sz w:val="26"/>
          <w:szCs w:val="26"/>
          <w:lang w:eastAsia="en-US"/>
        </w:rPr>
        <w:t>.</w:t>
      </w:r>
      <w:r w:rsidR="00042BA8" w:rsidRPr="00042BA8">
        <w:rPr>
          <w:sz w:val="26"/>
          <w:szCs w:val="26"/>
        </w:rPr>
        <w:t xml:space="preserve"> </w:t>
      </w:r>
      <w:r w:rsidR="00042BA8">
        <w:rPr>
          <w:sz w:val="26"/>
          <w:szCs w:val="26"/>
        </w:rPr>
        <w:t>В настоящем Порядке определены в</w:t>
      </w:r>
      <w:r w:rsidR="00042BA8" w:rsidRPr="00920D41">
        <w:rPr>
          <w:bCs/>
          <w:iCs/>
          <w:color w:val="000000"/>
          <w:sz w:val="26"/>
          <w:szCs w:val="26"/>
        </w:rPr>
        <w:t xml:space="preserve">опросы, выносимые на </w:t>
      </w:r>
      <w:r w:rsidR="00042BA8" w:rsidRPr="00920D41">
        <w:rPr>
          <w:bCs/>
          <w:iCs/>
          <w:color w:val="000000"/>
          <w:sz w:val="26"/>
          <w:szCs w:val="26"/>
        </w:rPr>
        <w:lastRenderedPageBreak/>
        <w:t>публичные слушания</w:t>
      </w:r>
      <w:r w:rsidR="00042BA8">
        <w:rPr>
          <w:bCs/>
          <w:iCs/>
          <w:color w:val="000000"/>
          <w:sz w:val="26"/>
          <w:szCs w:val="26"/>
        </w:rPr>
        <w:t xml:space="preserve">, инициаторы </w:t>
      </w:r>
      <w:r w:rsidR="00042BA8" w:rsidRPr="00920D41">
        <w:rPr>
          <w:color w:val="000000"/>
          <w:sz w:val="26"/>
          <w:szCs w:val="26"/>
        </w:rPr>
        <w:t>проведения публичных слушаний</w:t>
      </w:r>
      <w:r w:rsidR="00042BA8">
        <w:rPr>
          <w:bCs/>
          <w:iCs/>
          <w:color w:val="000000"/>
          <w:sz w:val="26"/>
          <w:szCs w:val="26"/>
        </w:rPr>
        <w:t xml:space="preserve">, закреплены положения об утверждении состава </w:t>
      </w:r>
      <w:r w:rsidR="00042BA8" w:rsidRPr="00D11FA0">
        <w:rPr>
          <w:rFonts w:eastAsiaTheme="minorHAnsi"/>
          <w:sz w:val="26"/>
          <w:szCs w:val="26"/>
        </w:rPr>
        <w:t>оргкомитета</w:t>
      </w:r>
      <w:r w:rsidR="00042BA8">
        <w:rPr>
          <w:rFonts w:eastAsiaTheme="minorHAnsi"/>
          <w:sz w:val="26"/>
          <w:szCs w:val="26"/>
        </w:rPr>
        <w:t xml:space="preserve">, который </w:t>
      </w:r>
      <w:r w:rsidR="00042BA8" w:rsidRPr="00E718D8">
        <w:rPr>
          <w:rFonts w:eastAsiaTheme="minorHAnsi"/>
          <w:sz w:val="26"/>
          <w:szCs w:val="26"/>
        </w:rPr>
        <w:t>организует и проводит</w:t>
      </w:r>
      <w:r w:rsidR="00042BA8">
        <w:rPr>
          <w:rFonts w:eastAsiaTheme="minorHAnsi"/>
          <w:sz w:val="26"/>
          <w:szCs w:val="26"/>
        </w:rPr>
        <w:t xml:space="preserve"> </w:t>
      </w:r>
      <w:r w:rsidR="00042BA8" w:rsidRPr="00920D41">
        <w:rPr>
          <w:color w:val="000000"/>
          <w:sz w:val="26"/>
          <w:szCs w:val="26"/>
        </w:rPr>
        <w:t>публичны</w:t>
      </w:r>
      <w:r w:rsidR="00042BA8">
        <w:rPr>
          <w:color w:val="000000"/>
          <w:sz w:val="26"/>
          <w:szCs w:val="26"/>
        </w:rPr>
        <w:t>е</w:t>
      </w:r>
      <w:r w:rsidR="00042BA8" w:rsidRPr="00920D41">
        <w:rPr>
          <w:color w:val="000000"/>
          <w:sz w:val="26"/>
          <w:szCs w:val="26"/>
        </w:rPr>
        <w:t xml:space="preserve"> слушани</w:t>
      </w:r>
      <w:r w:rsidR="00042BA8">
        <w:rPr>
          <w:color w:val="000000"/>
          <w:sz w:val="26"/>
          <w:szCs w:val="26"/>
        </w:rPr>
        <w:t xml:space="preserve">я, </w:t>
      </w:r>
      <w:r w:rsidR="00042BA8">
        <w:rPr>
          <w:bCs/>
          <w:iCs/>
          <w:color w:val="000000"/>
          <w:sz w:val="26"/>
          <w:szCs w:val="26"/>
        </w:rPr>
        <w:t>а также</w:t>
      </w:r>
      <w:r w:rsidR="00C46681">
        <w:rPr>
          <w:bCs/>
          <w:iCs/>
          <w:color w:val="000000"/>
          <w:sz w:val="26"/>
          <w:szCs w:val="26"/>
        </w:rPr>
        <w:t xml:space="preserve"> дополнен статьей об особенностях организации и сроках проведения публичных слушаний по вопросам градостроительной деятельности.</w:t>
      </w:r>
    </w:p>
    <w:p w:rsidR="00C35322" w:rsidRDefault="00C35322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Решением Думы города от 20.06.2018 №202-ГД утверждено в новой редакции </w:t>
      </w:r>
      <w:r>
        <w:rPr>
          <w:sz w:val="26"/>
          <w:szCs w:val="26"/>
        </w:rPr>
        <w:t>Положение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35322" w:rsidRDefault="00C35322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20.06.2018 №204-ГД утверждены Правила благоустройства территории города Когалыма</w:t>
      </w:r>
      <w:r w:rsidR="00FC02DF">
        <w:rPr>
          <w:sz w:val="26"/>
          <w:szCs w:val="26"/>
        </w:rPr>
        <w:t xml:space="preserve"> устанавливающие</w:t>
      </w:r>
      <w:r w:rsidR="00FC02DF" w:rsidRPr="00776988">
        <w:rPr>
          <w:sz w:val="26"/>
          <w:szCs w:val="26"/>
        </w:rPr>
        <w:t xml:space="preserve">  </w:t>
      </w:r>
      <w:r w:rsidR="00FC02DF">
        <w:rPr>
          <w:sz w:val="26"/>
          <w:szCs w:val="26"/>
        </w:rPr>
        <w:t xml:space="preserve">единые </w:t>
      </w:r>
      <w:r w:rsidR="00FC02DF" w:rsidRPr="00776988">
        <w:rPr>
          <w:sz w:val="26"/>
          <w:szCs w:val="26"/>
        </w:rPr>
        <w:t>требования к благоустройству и элементам благоустройства территории города, перечень мероприятий по благоустройству территории города, порядок и периодичность их проведения.</w:t>
      </w:r>
    </w:p>
    <w:p w:rsidR="00C35322" w:rsidRDefault="00FB7862" w:rsidP="00DC24E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Решением Думы города от 20.06.2018 №205-ГД внесены изменения в </w:t>
      </w:r>
      <w:r>
        <w:rPr>
          <w:sz w:val="26"/>
          <w:szCs w:val="26"/>
        </w:rPr>
        <w:t>местные нормативы</w:t>
      </w:r>
      <w:r w:rsidRPr="00444D85">
        <w:rPr>
          <w:sz w:val="26"/>
          <w:szCs w:val="26"/>
        </w:rPr>
        <w:t xml:space="preserve"> градостроительного проектирования города Когалыма</w:t>
      </w:r>
      <w:r w:rsidRPr="00627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 целью</w:t>
      </w:r>
      <w:r w:rsidRPr="00627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приведения в </w:t>
      </w:r>
      <w:r w:rsidRPr="00AF315E">
        <w:rPr>
          <w:sz w:val="26"/>
          <w:szCs w:val="28"/>
        </w:rPr>
        <w:t>соответствии с Градостроительным кодексом Российской Федерации</w:t>
      </w:r>
      <w:r>
        <w:rPr>
          <w:sz w:val="26"/>
          <w:szCs w:val="28"/>
        </w:rPr>
        <w:t>.</w:t>
      </w:r>
    </w:p>
    <w:p w:rsidR="00C46681" w:rsidRDefault="00FB7862" w:rsidP="00C4668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8"/>
        </w:rPr>
        <w:t xml:space="preserve">Решением Думы города Когалыма от 20.06.2018 №207-ГД </w:t>
      </w:r>
      <w:r w:rsidR="00C46681">
        <w:rPr>
          <w:sz w:val="26"/>
          <w:szCs w:val="28"/>
        </w:rPr>
        <w:t xml:space="preserve">внесены дополнения в решение </w:t>
      </w:r>
      <w:r w:rsidR="00C1076B">
        <w:rPr>
          <w:sz w:val="26"/>
          <w:szCs w:val="28"/>
        </w:rPr>
        <w:t xml:space="preserve">Думы города </w:t>
      </w:r>
      <w:r w:rsidR="00C46681">
        <w:rPr>
          <w:sz w:val="26"/>
          <w:szCs w:val="28"/>
        </w:rPr>
        <w:t xml:space="preserve">о дополнительных </w:t>
      </w:r>
      <w:r w:rsidR="00C1076B">
        <w:rPr>
          <w:sz w:val="26"/>
          <w:szCs w:val="26"/>
        </w:rPr>
        <w:t xml:space="preserve">мерах социальной поддержки приглашенным специалистам бюджетного учреждения Ханты-Мансийского автономного округа - Югры «Когалымская городская больница» и общеобразовательным организациям города Когалыма </w:t>
      </w:r>
      <w:r w:rsidR="00C46681">
        <w:rPr>
          <w:sz w:val="26"/>
          <w:szCs w:val="26"/>
        </w:rPr>
        <w:t xml:space="preserve">в целях установления дополнительных мер социальной поддержки </w:t>
      </w:r>
      <w:r w:rsidR="00C1076B">
        <w:rPr>
          <w:sz w:val="26"/>
          <w:szCs w:val="26"/>
        </w:rPr>
        <w:t>приглашенным высококвалифицированным специалистам</w:t>
      </w:r>
      <w:r w:rsidR="00C46681">
        <w:rPr>
          <w:sz w:val="26"/>
          <w:szCs w:val="26"/>
        </w:rPr>
        <w:t xml:space="preserve"> МАУ «Школа искусств» города</w:t>
      </w:r>
      <w:r w:rsidR="00C1076B">
        <w:rPr>
          <w:sz w:val="26"/>
          <w:szCs w:val="26"/>
        </w:rPr>
        <w:t xml:space="preserve"> Когалыма </w:t>
      </w:r>
      <w:r w:rsidR="00C46681">
        <w:rPr>
          <w:sz w:val="26"/>
          <w:szCs w:val="26"/>
        </w:rPr>
        <w:t>для реализации предпрофессиональ</w:t>
      </w:r>
      <w:r w:rsidR="00C1076B">
        <w:rPr>
          <w:sz w:val="26"/>
          <w:szCs w:val="26"/>
        </w:rPr>
        <w:t>ных программ в области искусств.</w:t>
      </w:r>
      <w:proofErr w:type="gramEnd"/>
    </w:p>
    <w:p w:rsidR="00F23DE4" w:rsidRPr="00F91296" w:rsidRDefault="00C1076B" w:rsidP="00F23DE4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6"/>
          <w:szCs w:val="28"/>
        </w:rPr>
        <w:t>Решением Думы города от 24.09.2018 №216-ГД утвержден в новой редакции генеральный план города Когалыма</w:t>
      </w:r>
      <w:r w:rsidR="00F23DE4">
        <w:rPr>
          <w:sz w:val="26"/>
          <w:szCs w:val="28"/>
        </w:rPr>
        <w:t xml:space="preserve"> в связи с </w:t>
      </w:r>
      <w:r w:rsidR="00F23DE4" w:rsidRPr="00F91296">
        <w:rPr>
          <w:sz w:val="25"/>
          <w:szCs w:val="25"/>
        </w:rPr>
        <w:t xml:space="preserve">необходимостью </w:t>
      </w:r>
      <w:r w:rsidR="00F23DE4">
        <w:rPr>
          <w:sz w:val="25"/>
          <w:szCs w:val="25"/>
        </w:rPr>
        <w:t xml:space="preserve">уточнения </w:t>
      </w:r>
      <w:r w:rsidR="00F23DE4" w:rsidRPr="00F91296">
        <w:rPr>
          <w:sz w:val="25"/>
          <w:szCs w:val="25"/>
        </w:rPr>
        <w:t>границ населенных пунктов</w:t>
      </w:r>
      <w:r w:rsidR="00F23DE4">
        <w:rPr>
          <w:sz w:val="25"/>
          <w:szCs w:val="25"/>
        </w:rPr>
        <w:t xml:space="preserve"> для их </w:t>
      </w:r>
      <w:r w:rsidR="00F23DE4" w:rsidRPr="00F91296">
        <w:rPr>
          <w:sz w:val="25"/>
          <w:szCs w:val="25"/>
        </w:rPr>
        <w:t>постановки на кадастровый учет</w:t>
      </w:r>
      <w:r w:rsidR="00F23DE4">
        <w:rPr>
          <w:sz w:val="25"/>
          <w:szCs w:val="25"/>
        </w:rPr>
        <w:t xml:space="preserve">, а также </w:t>
      </w:r>
      <w:r w:rsidR="00F23DE4" w:rsidRPr="00F91296">
        <w:rPr>
          <w:sz w:val="25"/>
          <w:szCs w:val="25"/>
        </w:rPr>
        <w:t>в целях развития территории</w:t>
      </w:r>
      <w:r w:rsidR="00F23DE4">
        <w:rPr>
          <w:sz w:val="25"/>
          <w:szCs w:val="25"/>
        </w:rPr>
        <w:t xml:space="preserve"> муниципального образования (</w:t>
      </w:r>
      <w:r w:rsidR="00F23DE4" w:rsidRPr="00F91296">
        <w:rPr>
          <w:sz w:val="25"/>
          <w:szCs w:val="25"/>
        </w:rPr>
        <w:t>планировки территории</w:t>
      </w:r>
      <w:r w:rsidR="00F23DE4">
        <w:rPr>
          <w:sz w:val="25"/>
          <w:szCs w:val="25"/>
        </w:rPr>
        <w:t xml:space="preserve">, </w:t>
      </w:r>
      <w:r w:rsidR="00F23DE4" w:rsidRPr="00F91296">
        <w:rPr>
          <w:sz w:val="25"/>
          <w:szCs w:val="25"/>
        </w:rPr>
        <w:t>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</w:t>
      </w:r>
      <w:r w:rsidR="00F23DE4">
        <w:rPr>
          <w:sz w:val="25"/>
          <w:szCs w:val="25"/>
        </w:rPr>
        <w:t>)</w:t>
      </w:r>
      <w:r w:rsidR="00F23DE4" w:rsidRPr="00F91296">
        <w:rPr>
          <w:sz w:val="25"/>
          <w:szCs w:val="25"/>
        </w:rPr>
        <w:t>.</w:t>
      </w:r>
      <w:proofErr w:type="gramEnd"/>
    </w:p>
    <w:p w:rsidR="00FB7862" w:rsidRPr="001A4F66" w:rsidRDefault="00F23DE4" w:rsidP="00DC24EA">
      <w:pPr>
        <w:ind w:firstLine="709"/>
        <w:jc w:val="both"/>
        <w:rPr>
          <w:sz w:val="25"/>
          <w:szCs w:val="25"/>
        </w:rPr>
      </w:pPr>
      <w:r>
        <w:rPr>
          <w:sz w:val="26"/>
          <w:szCs w:val="28"/>
        </w:rPr>
        <w:t xml:space="preserve">Решением Думы города от </w:t>
      </w:r>
      <w:r w:rsidR="001A4F66">
        <w:rPr>
          <w:sz w:val="26"/>
          <w:szCs w:val="28"/>
        </w:rPr>
        <w:t xml:space="preserve">24.09.2018 №219-ГД внесены дополнения в </w:t>
      </w:r>
      <w:r w:rsidR="001A4F66">
        <w:rPr>
          <w:sz w:val="26"/>
          <w:szCs w:val="26"/>
        </w:rPr>
        <w:t xml:space="preserve">Положение о порядке официального использования герба и флага города </w:t>
      </w:r>
      <w:r w:rsidR="001A4F66" w:rsidRPr="001A4F66">
        <w:rPr>
          <w:sz w:val="25"/>
          <w:szCs w:val="25"/>
        </w:rPr>
        <w:t>Когалыма с целью приведения его в соответствие с Уставом города Когалыма и Положением о наградах и почетных званиях города Когалыма.</w:t>
      </w:r>
    </w:p>
    <w:p w:rsidR="00EF665F" w:rsidRDefault="00EF665F" w:rsidP="00EF665F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Решением Думы города от 24.10.2018 №23</w:t>
      </w:r>
      <w:r w:rsidR="001A4F66">
        <w:rPr>
          <w:sz w:val="25"/>
          <w:szCs w:val="25"/>
        </w:rPr>
        <w:t xml:space="preserve">2-ГД </w:t>
      </w:r>
      <w:r>
        <w:rPr>
          <w:sz w:val="25"/>
          <w:szCs w:val="25"/>
        </w:rPr>
        <w:t xml:space="preserve">внесены дополнение в перечень муниципального имущества, передаваемого в федеральную собственность </w:t>
      </w:r>
      <w:r w:rsidRPr="0078314A">
        <w:rPr>
          <w:sz w:val="26"/>
          <w:szCs w:val="26"/>
        </w:rPr>
        <w:t>объекта «Киноконцертный комплекс «Янтарь», под филиал Государственного академического Малого театра России.</w:t>
      </w:r>
      <w:r>
        <w:rPr>
          <w:sz w:val="26"/>
          <w:szCs w:val="26"/>
        </w:rPr>
        <w:t xml:space="preserve"> </w:t>
      </w:r>
    </w:p>
    <w:p w:rsidR="00EF665F" w:rsidRDefault="00EF665F" w:rsidP="00EF66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Решением Думы города от 13.11.2018 №235-ГД внесены дополнения в </w:t>
      </w:r>
      <w:r>
        <w:rPr>
          <w:sz w:val="26"/>
          <w:szCs w:val="26"/>
        </w:rPr>
        <w:t xml:space="preserve">Положение о порядке сноса зеленых насаждений и оплаты восстановительной стоимости зеленых насаждений на территории города Когалыма, в которых закреплено в каких случаях не требуется оформления разрешения на снос </w:t>
      </w:r>
      <w:r>
        <w:rPr>
          <w:sz w:val="26"/>
          <w:szCs w:val="26"/>
        </w:rPr>
        <w:lastRenderedPageBreak/>
        <w:t>зеленых насаждений</w:t>
      </w:r>
      <w:r w:rsidR="00F34AE1">
        <w:rPr>
          <w:sz w:val="26"/>
          <w:szCs w:val="26"/>
        </w:rPr>
        <w:t xml:space="preserve"> и в каких случаях не требуется оплата </w:t>
      </w:r>
      <w:r w:rsidR="00F34AE1" w:rsidRPr="00004050">
        <w:rPr>
          <w:rFonts w:eastAsiaTheme="minorHAnsi"/>
          <w:sz w:val="26"/>
          <w:szCs w:val="26"/>
          <w:lang w:eastAsia="en-US"/>
        </w:rPr>
        <w:t>восстановительной стоимости</w:t>
      </w:r>
      <w:r w:rsidR="00F34AE1">
        <w:rPr>
          <w:rFonts w:eastAsiaTheme="minorHAnsi"/>
          <w:sz w:val="26"/>
          <w:szCs w:val="26"/>
          <w:lang w:eastAsia="en-US"/>
        </w:rPr>
        <w:t xml:space="preserve"> зеленых насаждений.</w:t>
      </w:r>
    </w:p>
    <w:p w:rsidR="00F34AE1" w:rsidRPr="00F91296" w:rsidRDefault="00F34AE1" w:rsidP="00F34AE1">
      <w:pPr>
        <w:ind w:firstLine="567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Решением Думы города от 21.11.2018 №240-ГД </w:t>
      </w:r>
      <w:r>
        <w:rPr>
          <w:sz w:val="25"/>
          <w:szCs w:val="25"/>
        </w:rPr>
        <w:t xml:space="preserve">установлена форма проведения </w:t>
      </w:r>
      <w:r w:rsidRPr="00536EE2">
        <w:rPr>
          <w:sz w:val="25"/>
          <w:szCs w:val="25"/>
        </w:rPr>
        <w:t>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</w:t>
      </w:r>
      <w:r>
        <w:rPr>
          <w:sz w:val="25"/>
          <w:szCs w:val="25"/>
        </w:rPr>
        <w:t>ем</w:t>
      </w:r>
      <w:r w:rsidRPr="00536EE2">
        <w:rPr>
          <w:sz w:val="25"/>
          <w:szCs w:val="25"/>
        </w:rPr>
        <w:t>ся в муниципальной собственности, либо на земельном участке, государственная собственность на который не разграничена, - аукцион</w:t>
      </w:r>
      <w:r>
        <w:rPr>
          <w:sz w:val="25"/>
          <w:szCs w:val="25"/>
        </w:rPr>
        <w:t>.</w:t>
      </w:r>
    </w:p>
    <w:p w:rsidR="00F34AE1" w:rsidRDefault="00F34AE1" w:rsidP="00EF665F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Решением Думы города от </w:t>
      </w:r>
      <w:r w:rsidR="00F1787F">
        <w:rPr>
          <w:sz w:val="25"/>
          <w:szCs w:val="25"/>
        </w:rPr>
        <w:t xml:space="preserve">21.11.2018 №241-ГД внесены </w:t>
      </w:r>
      <w:r w:rsidR="008A35DB">
        <w:rPr>
          <w:sz w:val="25"/>
          <w:szCs w:val="25"/>
        </w:rPr>
        <w:t>изменения</w:t>
      </w:r>
      <w:r w:rsidR="00F1787F">
        <w:rPr>
          <w:sz w:val="25"/>
          <w:szCs w:val="25"/>
        </w:rPr>
        <w:t xml:space="preserve"> в </w:t>
      </w:r>
      <w:r w:rsidR="00F1787F">
        <w:rPr>
          <w:sz w:val="26"/>
          <w:szCs w:val="26"/>
        </w:rPr>
        <w:t>Положение о порядке управления и распоряжения имуществом, находящимся в муниципальной собственности города Когалыма с целью приведения его в соответствие с действующим законодательством.</w:t>
      </w:r>
    </w:p>
    <w:p w:rsidR="008A35DB" w:rsidRPr="008C4741" w:rsidRDefault="00F1787F" w:rsidP="008A35D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A35DB">
        <w:rPr>
          <w:sz w:val="26"/>
          <w:szCs w:val="26"/>
        </w:rPr>
        <w:t>Решением Думы города от 21.11.2018 №242-ГД</w:t>
      </w:r>
      <w:r w:rsidR="008A35DB" w:rsidRPr="008A35DB">
        <w:rPr>
          <w:sz w:val="26"/>
          <w:szCs w:val="26"/>
        </w:rPr>
        <w:t xml:space="preserve"> </w:t>
      </w:r>
      <w:r w:rsidR="008A35DB">
        <w:rPr>
          <w:sz w:val="25"/>
          <w:szCs w:val="25"/>
        </w:rPr>
        <w:t>внесены изменения в</w:t>
      </w:r>
      <w:r w:rsidR="008A35DB" w:rsidRPr="008A35DB">
        <w:rPr>
          <w:sz w:val="25"/>
          <w:szCs w:val="25"/>
        </w:rPr>
        <w:t xml:space="preserve"> </w:t>
      </w:r>
      <w:hyperlink r:id="rId12" w:history="1">
        <w:r w:rsidR="008A35DB">
          <w:rPr>
            <w:sz w:val="25"/>
            <w:szCs w:val="25"/>
          </w:rPr>
          <w:t>Положение</w:t>
        </w:r>
      </w:hyperlink>
      <w:r w:rsidR="008A35DB" w:rsidRPr="008C4741">
        <w:rPr>
          <w:sz w:val="25"/>
          <w:szCs w:val="25"/>
        </w:rPr>
        <w:t xml:space="preserve"> о приватизации муниципального имущества города Когалыма с целью приведения в соответствие с действующим законодательством.</w:t>
      </w:r>
    </w:p>
    <w:p w:rsidR="008A35DB" w:rsidRPr="008A35DB" w:rsidRDefault="008A35DB" w:rsidP="008A35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8A35DB"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от 12.12.2018 №248-ГД утверждена в новой редакции Стратегия социально-экономического развития города Когалыма до 2020 года и на период до 2030 года. Необходимость актуализации Стратегии обусловлена произошедшими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изменениями внутренних и внешних факторов на основании анализа социально-экономического развития города Когалыма, а также необходимостью адаптации Стратегии города к Стратегии социально-экономического развития автономного округа до 2030 года.</w:t>
      </w:r>
      <w:r w:rsidRPr="002B2ABE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A35DB">
        <w:rPr>
          <w:rFonts w:ascii="Times New Roman" w:hAnsi="Times New Roman" w:cs="Times New Roman"/>
          <w:b w:val="0"/>
          <w:sz w:val="26"/>
          <w:szCs w:val="28"/>
        </w:rPr>
        <w:t xml:space="preserve">Главной стратегической целью развития города является рост численности, благосостояния, продолжительности и качества жизни населения города. </w:t>
      </w:r>
    </w:p>
    <w:p w:rsidR="00DC24EA" w:rsidRDefault="00DC24EA" w:rsidP="00DC24EA">
      <w:pPr>
        <w:ind w:firstLine="709"/>
        <w:jc w:val="both"/>
        <w:rPr>
          <w:sz w:val="26"/>
          <w:szCs w:val="26"/>
        </w:rPr>
      </w:pPr>
    </w:p>
    <w:p w:rsidR="00B47DE1" w:rsidRPr="00F412CC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Pr="00F412CC">
        <w:rPr>
          <w:sz w:val="26"/>
          <w:szCs w:val="26"/>
        </w:rPr>
        <w:t xml:space="preserve"> году жителям города за счет средств бюджета города были оказаны следующие меры социальной поддержки: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proofErr w:type="gramStart"/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на оплату жилого помещения и коммунальных услуг, на проезд в городском пассажирском транспорте общего пользования, на оплату санаторно-курортного лечения на территории Российской Федерации и проезда к месту лечения и обратно, в размере </w:t>
      </w:r>
      <w:r w:rsidR="007434C4">
        <w:rPr>
          <w:sz w:val="26"/>
          <w:szCs w:val="26"/>
        </w:rPr>
        <w:t xml:space="preserve">330,5 тысяч </w:t>
      </w:r>
      <w:r>
        <w:rPr>
          <w:sz w:val="26"/>
          <w:szCs w:val="26"/>
        </w:rPr>
        <w:t xml:space="preserve">рублей </w:t>
      </w:r>
      <w:r w:rsidRPr="007434C4">
        <w:rPr>
          <w:sz w:val="26"/>
          <w:szCs w:val="26"/>
        </w:rPr>
        <w:t>(в 2017 году - 297,9 тысяч рублей);</w:t>
      </w:r>
      <w:proofErr w:type="gramEnd"/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Pr="00F412CC">
        <w:rPr>
          <w:sz w:val="26"/>
          <w:szCs w:val="26"/>
        </w:rPr>
        <w:t xml:space="preserve"> жилья в рамках основного мероприятия</w:t>
      </w:r>
      <w:r w:rsidR="007434C4">
        <w:rPr>
          <w:sz w:val="26"/>
          <w:szCs w:val="26"/>
        </w:rPr>
        <w:t xml:space="preserve"> «Обеспечение жильём молодых семей» в соответствии с государственной программой «Обеспечение доступным и комфортным жильём и коммунальными услугами граждан Российской Федерации</w:t>
      </w:r>
      <w:r>
        <w:rPr>
          <w:sz w:val="26"/>
          <w:szCs w:val="26"/>
        </w:rPr>
        <w:t>,</w:t>
      </w:r>
      <w:r w:rsidRPr="00F412CC">
        <w:rPr>
          <w:sz w:val="26"/>
          <w:szCs w:val="26"/>
        </w:rPr>
        <w:t xml:space="preserve"> в том числе на соблюдение доли софинансирования</w:t>
      </w:r>
      <w:r>
        <w:rPr>
          <w:sz w:val="26"/>
          <w:szCs w:val="26"/>
        </w:rPr>
        <w:t xml:space="preserve">, </w:t>
      </w:r>
      <w:r w:rsidRPr="00F412CC">
        <w:rPr>
          <w:sz w:val="26"/>
          <w:szCs w:val="26"/>
        </w:rPr>
        <w:t xml:space="preserve">в размере </w:t>
      </w:r>
      <w:r w:rsidR="007434C4">
        <w:rPr>
          <w:sz w:val="26"/>
          <w:szCs w:val="26"/>
        </w:rPr>
        <w:t>152,6 тысяч</w:t>
      </w:r>
      <w:r>
        <w:rPr>
          <w:sz w:val="26"/>
          <w:szCs w:val="26"/>
        </w:rPr>
        <w:t xml:space="preserve"> рублей </w:t>
      </w:r>
      <w:r w:rsidRPr="007434C4">
        <w:rPr>
          <w:sz w:val="26"/>
          <w:szCs w:val="26"/>
        </w:rPr>
        <w:t>(в 2017 году - 160,2 тысяч рублей);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единовременные выплаты педагогам, имеющим квалификационную категорию, в размере </w:t>
      </w:r>
      <w:r w:rsidR="007434C4">
        <w:rPr>
          <w:sz w:val="26"/>
          <w:szCs w:val="26"/>
        </w:rPr>
        <w:t>3500,0 тысяч</w:t>
      </w:r>
      <w:r>
        <w:rPr>
          <w:sz w:val="26"/>
          <w:szCs w:val="26"/>
        </w:rPr>
        <w:t xml:space="preserve"> рублей </w:t>
      </w:r>
      <w:r w:rsidRPr="007434C4">
        <w:rPr>
          <w:sz w:val="26"/>
          <w:szCs w:val="26"/>
        </w:rPr>
        <w:t>(в 2017 году - 1750,0 тысяч рублей);</w:t>
      </w:r>
    </w:p>
    <w:p w:rsidR="00B47DE1" w:rsidRPr="00F412CC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МАУ «Школа искусств», в размере </w:t>
      </w:r>
      <w:r w:rsidR="007434C4">
        <w:rPr>
          <w:sz w:val="26"/>
          <w:szCs w:val="26"/>
        </w:rPr>
        <w:t>270,0 тысяч</w:t>
      </w:r>
      <w:r>
        <w:rPr>
          <w:sz w:val="26"/>
          <w:szCs w:val="26"/>
        </w:rPr>
        <w:t xml:space="preserve"> рублей</w:t>
      </w:r>
      <w:r w:rsidR="007434C4">
        <w:rPr>
          <w:sz w:val="26"/>
          <w:szCs w:val="26"/>
        </w:rPr>
        <w:t xml:space="preserve"> (единовременные выплаты – 250,0 тысяч рублей, съём жилья – 20,0 тысяч рублей)</w:t>
      </w:r>
      <w:r>
        <w:rPr>
          <w:sz w:val="26"/>
          <w:szCs w:val="26"/>
        </w:rPr>
        <w:t>;</w:t>
      </w:r>
    </w:p>
    <w:p w:rsidR="00B47DE1" w:rsidRPr="007434C4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ежемесячную компенсацию частичного погашения стоимости съёмного жилья педагогам с высшей и первой квалификационной категорией, в размере </w:t>
      </w:r>
      <w:r w:rsidR="007434C4">
        <w:rPr>
          <w:sz w:val="26"/>
          <w:szCs w:val="26"/>
        </w:rPr>
        <w:t>1150,0 тысяч</w:t>
      </w:r>
      <w:r>
        <w:rPr>
          <w:sz w:val="26"/>
          <w:szCs w:val="26"/>
        </w:rPr>
        <w:t xml:space="preserve"> </w:t>
      </w:r>
      <w:r w:rsidRPr="007434C4">
        <w:rPr>
          <w:sz w:val="26"/>
          <w:szCs w:val="26"/>
        </w:rPr>
        <w:t>рублей (в 2017 году - 90,0 тысяч рублей);</w:t>
      </w:r>
    </w:p>
    <w:p w:rsidR="00B47DE1" w:rsidRPr="007508C5" w:rsidRDefault="00B47DE1" w:rsidP="00B47D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приглашенным специалистам в бюджетное учреждение Ханты-Мансийского автономного округа – Югры «Когалымская городская больница»  на единовременные выплаты в </w:t>
      </w:r>
      <w:r w:rsidRPr="007508C5">
        <w:rPr>
          <w:sz w:val="26"/>
          <w:szCs w:val="26"/>
        </w:rPr>
        <w:t xml:space="preserve">размере </w:t>
      </w:r>
      <w:r w:rsidR="007508C5" w:rsidRPr="007508C5">
        <w:rPr>
          <w:sz w:val="26"/>
          <w:szCs w:val="26"/>
        </w:rPr>
        <w:t xml:space="preserve">2100,0 тысяч </w:t>
      </w:r>
      <w:r w:rsidRPr="007508C5">
        <w:rPr>
          <w:sz w:val="26"/>
          <w:szCs w:val="26"/>
        </w:rPr>
        <w:t>рублей (в 2017 году - 500,0 тысяч рублей).</w:t>
      </w:r>
    </w:p>
    <w:p w:rsidR="00106C9D" w:rsidRPr="00F412CC" w:rsidRDefault="00C15661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06C9D" w:rsidRPr="00F412CC">
        <w:rPr>
          <w:sz w:val="26"/>
          <w:szCs w:val="26"/>
        </w:rPr>
        <w:t>никальными получателя</w:t>
      </w:r>
      <w:r w:rsidR="00D32279" w:rsidRPr="00F412CC">
        <w:rPr>
          <w:sz w:val="26"/>
          <w:szCs w:val="26"/>
        </w:rPr>
        <w:t>ми</w:t>
      </w:r>
      <w:r w:rsidR="00106C9D" w:rsidRPr="00F412CC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</w:t>
      </w:r>
      <w:r w:rsidR="00106C9D" w:rsidRPr="007508C5">
        <w:rPr>
          <w:sz w:val="26"/>
          <w:szCs w:val="26"/>
        </w:rPr>
        <w:t xml:space="preserve">Югры,  являются </w:t>
      </w:r>
      <w:r w:rsidR="00690807" w:rsidRPr="007508C5">
        <w:rPr>
          <w:sz w:val="26"/>
          <w:szCs w:val="26"/>
        </w:rPr>
        <w:t>более 11 000</w:t>
      </w:r>
      <w:r w:rsidR="00106C9D" w:rsidRPr="007508C5">
        <w:rPr>
          <w:sz w:val="26"/>
          <w:szCs w:val="26"/>
        </w:rPr>
        <w:t xml:space="preserve"> </w:t>
      </w:r>
      <w:r w:rsidR="00106C9D" w:rsidRPr="00690807">
        <w:rPr>
          <w:sz w:val="26"/>
          <w:szCs w:val="26"/>
        </w:rPr>
        <w:t xml:space="preserve">жителей города по следующим видам выплат, </w:t>
      </w:r>
      <w:r w:rsidR="00106C9D" w:rsidRPr="00F412CC">
        <w:rPr>
          <w:sz w:val="26"/>
          <w:szCs w:val="26"/>
        </w:rPr>
        <w:t>финансируемых из федерального и окружного бюджета: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инвалидам;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 с детьми-инвалидами;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F412CC" w:rsidRDefault="00D32279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</w:t>
      </w:r>
      <w:r w:rsidR="00106C9D" w:rsidRPr="00F412CC">
        <w:rPr>
          <w:sz w:val="26"/>
          <w:szCs w:val="26"/>
        </w:rPr>
        <w:t>меры социальной поддержки членам семей погибших (умерших) военнослужащих;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меры социальной поддержки гражданам, </w:t>
      </w:r>
      <w:proofErr w:type="gramStart"/>
      <w:r w:rsidRPr="00F412CC">
        <w:rPr>
          <w:sz w:val="26"/>
          <w:szCs w:val="26"/>
        </w:rPr>
        <w:t>получивших</w:t>
      </w:r>
      <w:proofErr w:type="gramEnd"/>
      <w:r w:rsidRPr="00F412CC">
        <w:rPr>
          <w:sz w:val="26"/>
          <w:szCs w:val="26"/>
        </w:rPr>
        <w:t xml:space="preserve"> или перенесших лучевую болезнь, инвалидам вследствие Чернобыльской катастрофы;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1986-1987гг.;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участник</w:t>
      </w:r>
      <w:r w:rsidR="00D32279" w:rsidRPr="00F412CC">
        <w:rPr>
          <w:sz w:val="26"/>
          <w:szCs w:val="26"/>
        </w:rPr>
        <w:t>ам</w:t>
      </w:r>
      <w:r w:rsidRPr="00F412CC">
        <w:rPr>
          <w:sz w:val="26"/>
          <w:szCs w:val="26"/>
        </w:rPr>
        <w:t xml:space="preserve"> ликвидации аварии на Чернобыльской АЭС 1988-1990гг.;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семьям, потерявшим кормильца, из числа участников ликвидации последствий катастрофы на Чернобыльской АЭС;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ХМАО);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многодетным семьям;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социальные пособия семьям с детьми;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малообеспеченным гражданам;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EF23DB" w:rsidRPr="003A74A9" w:rsidRDefault="00EF23DB" w:rsidP="008D0CE0">
      <w:pPr>
        <w:autoSpaceDE w:val="0"/>
        <w:autoSpaceDN w:val="0"/>
        <w:adjustRightInd w:val="0"/>
        <w:spacing w:before="120"/>
        <w:ind w:firstLine="709"/>
        <w:jc w:val="center"/>
        <w:rPr>
          <w:sz w:val="26"/>
          <w:szCs w:val="26"/>
        </w:rPr>
      </w:pPr>
      <w:r w:rsidRPr="003A74A9">
        <w:rPr>
          <w:sz w:val="26"/>
          <w:szCs w:val="26"/>
        </w:rPr>
        <w:t xml:space="preserve">О вопросах жилищно-коммунального хозяйства </w:t>
      </w:r>
    </w:p>
    <w:p w:rsidR="00EF23DB" w:rsidRPr="003A74A9" w:rsidRDefault="00EF23DB" w:rsidP="008D0CE0">
      <w:pPr>
        <w:autoSpaceDE w:val="0"/>
        <w:autoSpaceDN w:val="0"/>
        <w:adjustRightInd w:val="0"/>
        <w:spacing w:after="120"/>
        <w:ind w:firstLine="709"/>
        <w:jc w:val="center"/>
        <w:rPr>
          <w:sz w:val="26"/>
          <w:szCs w:val="26"/>
        </w:rPr>
      </w:pPr>
      <w:r w:rsidRPr="003A74A9">
        <w:rPr>
          <w:sz w:val="26"/>
          <w:szCs w:val="26"/>
        </w:rPr>
        <w:t>и жизнеобеспечения города</w:t>
      </w:r>
    </w:p>
    <w:p w:rsidR="00EF23DB" w:rsidRPr="003A74A9" w:rsidRDefault="00EF23D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 xml:space="preserve">В 2018 году было рассмотрено </w:t>
      </w:r>
      <w:r w:rsidR="00DA0BBD" w:rsidRPr="003A74A9">
        <w:rPr>
          <w:sz w:val="26"/>
          <w:szCs w:val="26"/>
        </w:rPr>
        <w:t>4</w:t>
      </w:r>
      <w:r w:rsidRPr="003A74A9">
        <w:rPr>
          <w:sz w:val="26"/>
          <w:szCs w:val="26"/>
        </w:rPr>
        <w:t xml:space="preserve"> вопрос</w:t>
      </w:r>
      <w:r w:rsidR="00DA0BBD" w:rsidRPr="003A74A9">
        <w:rPr>
          <w:sz w:val="26"/>
          <w:szCs w:val="26"/>
        </w:rPr>
        <w:t>а</w:t>
      </w:r>
      <w:r w:rsidRPr="003A74A9">
        <w:rPr>
          <w:sz w:val="26"/>
          <w:szCs w:val="26"/>
        </w:rPr>
        <w:t xml:space="preserve"> жилищно-коммунального хозя</w:t>
      </w:r>
      <w:r w:rsidR="001F38B9">
        <w:rPr>
          <w:sz w:val="26"/>
          <w:szCs w:val="26"/>
        </w:rPr>
        <w:t>йства и жизнеобеспечения города:</w:t>
      </w:r>
      <w:r w:rsidRPr="003A74A9">
        <w:rPr>
          <w:sz w:val="26"/>
          <w:szCs w:val="26"/>
        </w:rPr>
        <w:t xml:space="preserve"> </w:t>
      </w:r>
    </w:p>
    <w:p w:rsidR="00EF23DB" w:rsidRPr="003A74A9" w:rsidRDefault="00EF23D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21.02.2018 №180-ГД утверждена в новой редакции Программа комплексного развития систем коммунальной инфраструктуры в городе Когалыме на 2017-2035 годы.</w:t>
      </w:r>
    </w:p>
    <w:p w:rsidR="004834CB" w:rsidRPr="003A74A9" w:rsidRDefault="004834CB" w:rsidP="00EF23D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20.06.2018 №203-ГД принята к сведению информация об итогах работы в период отопительного сезона 2017-2018 годов и о мероприятиях по подготовке объектов жилищно-коммунального хозяйства города Когалыма к отопительному сезону 2018-2019 годов.</w:t>
      </w:r>
    </w:p>
    <w:p w:rsidR="004834CB" w:rsidRPr="003A74A9" w:rsidRDefault="004834CB" w:rsidP="004834C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lastRenderedPageBreak/>
        <w:t>Решением Думы города от 20.06.2018 №204-ГД утверждены Правила благоустройства территории города Когалыма устанавливающие  единые требования к благоустройству и элементам благоустройства территории города, перечень мероприятий по благоустройству территории города, порядок и периодичность их проведения.</w:t>
      </w:r>
    </w:p>
    <w:p w:rsidR="004834CB" w:rsidRPr="003A74A9" w:rsidRDefault="004834CB" w:rsidP="004834CB">
      <w:pPr>
        <w:ind w:firstLine="709"/>
        <w:jc w:val="both"/>
        <w:rPr>
          <w:sz w:val="26"/>
          <w:szCs w:val="26"/>
        </w:rPr>
      </w:pPr>
      <w:r w:rsidRPr="003A74A9">
        <w:rPr>
          <w:sz w:val="26"/>
          <w:szCs w:val="26"/>
        </w:rPr>
        <w:t>Решением Думы города от 24.09.2018 №217-ГД принята к сведению информация о ходе выполнения мероприятий по подготовке объектов жилищно-коммунального хозяйства города Когалыма к осенне-зимнему периоду 2018-2019 годов.</w:t>
      </w:r>
    </w:p>
    <w:p w:rsidR="008D668D" w:rsidRDefault="008D668D" w:rsidP="00C00FD8">
      <w:pPr>
        <w:widowControl w:val="0"/>
        <w:spacing w:before="12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201</w:t>
      </w:r>
      <w:r w:rsidR="00685D5E">
        <w:rPr>
          <w:bCs/>
          <w:sz w:val="26"/>
          <w:szCs w:val="26"/>
        </w:rPr>
        <w:t>8</w:t>
      </w:r>
      <w:r w:rsidRPr="00CB233B">
        <w:rPr>
          <w:bCs/>
          <w:sz w:val="26"/>
          <w:szCs w:val="26"/>
        </w:rPr>
        <w:t xml:space="preserve"> году был </w:t>
      </w:r>
      <w:r w:rsidRPr="007508C5">
        <w:rPr>
          <w:bCs/>
          <w:sz w:val="26"/>
          <w:szCs w:val="26"/>
        </w:rPr>
        <w:t>принят</w:t>
      </w:r>
      <w:r w:rsidR="00612BF2" w:rsidRPr="007508C5">
        <w:rPr>
          <w:bCs/>
          <w:sz w:val="26"/>
          <w:szCs w:val="26"/>
        </w:rPr>
        <w:t>о</w:t>
      </w:r>
      <w:r w:rsidRPr="007508C5">
        <w:rPr>
          <w:bCs/>
          <w:sz w:val="26"/>
          <w:szCs w:val="26"/>
        </w:rPr>
        <w:t xml:space="preserve"> </w:t>
      </w:r>
      <w:r w:rsidR="003A6A53" w:rsidRPr="007508C5">
        <w:rPr>
          <w:bCs/>
          <w:sz w:val="26"/>
          <w:szCs w:val="26"/>
        </w:rPr>
        <w:t>29</w:t>
      </w:r>
      <w:r w:rsidRPr="007508C5">
        <w:rPr>
          <w:bCs/>
          <w:sz w:val="26"/>
          <w:szCs w:val="26"/>
        </w:rPr>
        <w:t xml:space="preserve"> решений</w:t>
      </w:r>
      <w:r w:rsidR="00393463" w:rsidRPr="007508C5">
        <w:rPr>
          <w:bCs/>
          <w:sz w:val="26"/>
          <w:szCs w:val="26"/>
        </w:rPr>
        <w:t xml:space="preserve"> Думы города</w:t>
      </w:r>
      <w:r w:rsidRPr="007508C5">
        <w:rPr>
          <w:bCs/>
          <w:sz w:val="26"/>
          <w:szCs w:val="26"/>
        </w:rPr>
        <w:t xml:space="preserve">, </w:t>
      </w:r>
      <w:r w:rsidRPr="007508C5">
        <w:rPr>
          <w:sz w:val="26"/>
          <w:szCs w:val="26"/>
        </w:rPr>
        <w:t xml:space="preserve">регламентирующих </w:t>
      </w:r>
      <w:r w:rsidRPr="0035716B">
        <w:rPr>
          <w:sz w:val="26"/>
          <w:szCs w:val="26"/>
        </w:rPr>
        <w:t>организа</w:t>
      </w:r>
      <w:r w:rsidRPr="0035716B">
        <w:rPr>
          <w:sz w:val="26"/>
          <w:szCs w:val="26"/>
        </w:rPr>
        <w:softHyphen/>
        <w:t xml:space="preserve">цию деятельности </w:t>
      </w:r>
      <w:r w:rsidR="00DB3A16" w:rsidRPr="0035716B">
        <w:rPr>
          <w:sz w:val="26"/>
          <w:szCs w:val="26"/>
        </w:rPr>
        <w:t xml:space="preserve">Думы города, </w:t>
      </w:r>
      <w:r w:rsidR="00D32279" w:rsidRPr="0035716B">
        <w:rPr>
          <w:sz w:val="26"/>
          <w:szCs w:val="26"/>
        </w:rPr>
        <w:t>г</w:t>
      </w:r>
      <w:r w:rsidR="00935873" w:rsidRPr="0035716B">
        <w:rPr>
          <w:sz w:val="26"/>
          <w:szCs w:val="26"/>
        </w:rPr>
        <w:t xml:space="preserve">лавы </w:t>
      </w:r>
      <w:r w:rsidR="00935873" w:rsidRPr="00CB233B">
        <w:rPr>
          <w:sz w:val="26"/>
          <w:szCs w:val="26"/>
        </w:rPr>
        <w:t xml:space="preserve">города, </w:t>
      </w:r>
      <w:r w:rsidR="003C79DB" w:rsidRPr="00CB233B">
        <w:rPr>
          <w:sz w:val="26"/>
          <w:szCs w:val="26"/>
        </w:rPr>
        <w:t xml:space="preserve">Администрации города и </w:t>
      </w:r>
      <w:r w:rsidR="00CF2E87" w:rsidRPr="00CB233B">
        <w:rPr>
          <w:sz w:val="26"/>
          <w:szCs w:val="26"/>
        </w:rPr>
        <w:t>Ко</w:t>
      </w:r>
      <w:r w:rsidR="003C79DB" w:rsidRPr="00CB233B">
        <w:rPr>
          <w:sz w:val="26"/>
          <w:szCs w:val="26"/>
        </w:rPr>
        <w:t>нтрольно-счетной палаты города</w:t>
      </w:r>
      <w:r w:rsidR="006639FE" w:rsidRPr="00CB233B">
        <w:rPr>
          <w:sz w:val="26"/>
          <w:szCs w:val="26"/>
        </w:rPr>
        <w:t>, такие как:</w:t>
      </w:r>
    </w:p>
    <w:p w:rsidR="00685D5E" w:rsidRDefault="00685D5E" w:rsidP="00685D5E">
      <w:pPr>
        <w:ind w:firstLine="708"/>
        <w:jc w:val="both"/>
        <w:rPr>
          <w:i/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ежегодный отчет</w:t>
      </w:r>
      <w:r w:rsidRPr="00A64635">
        <w:rPr>
          <w:sz w:val="26"/>
          <w:szCs w:val="26"/>
        </w:rPr>
        <w:t xml:space="preserve"> главы города о результатах его деятельности и деятельно</w:t>
      </w:r>
      <w:r>
        <w:rPr>
          <w:sz w:val="26"/>
          <w:szCs w:val="26"/>
        </w:rPr>
        <w:t>сти Администрации города за 2017</w:t>
      </w:r>
      <w:r w:rsidRPr="00A64635">
        <w:rPr>
          <w:sz w:val="26"/>
          <w:szCs w:val="26"/>
        </w:rPr>
        <w:t xml:space="preserve"> год,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31.01.2018 №170</w:t>
      </w:r>
      <w:r w:rsidRPr="00A64635">
        <w:rPr>
          <w:i/>
          <w:sz w:val="26"/>
          <w:szCs w:val="26"/>
        </w:rPr>
        <w:t>-ГД);</w:t>
      </w:r>
    </w:p>
    <w:p w:rsidR="00685D5E" w:rsidRDefault="00685D5E" w:rsidP="00685D5E">
      <w:pPr>
        <w:ind w:firstLine="708"/>
        <w:jc w:val="both"/>
        <w:rPr>
          <w:i/>
          <w:sz w:val="26"/>
          <w:szCs w:val="26"/>
        </w:rPr>
      </w:pPr>
      <w:r w:rsidRPr="00685D5E">
        <w:rPr>
          <w:sz w:val="26"/>
          <w:szCs w:val="26"/>
        </w:rPr>
        <w:t xml:space="preserve">- внесено </w:t>
      </w:r>
      <w:r>
        <w:rPr>
          <w:sz w:val="26"/>
          <w:szCs w:val="26"/>
        </w:rPr>
        <w:t xml:space="preserve">изменение в Положение о комитете по управлению муниципальным имуществом Администрации города Когалыма </w:t>
      </w:r>
      <w:r>
        <w:rPr>
          <w:i/>
          <w:sz w:val="26"/>
          <w:szCs w:val="26"/>
        </w:rPr>
        <w:t>(решение от 21.02.2018 №178</w:t>
      </w:r>
      <w:r w:rsidRPr="00A64635">
        <w:rPr>
          <w:i/>
          <w:sz w:val="26"/>
          <w:szCs w:val="26"/>
        </w:rPr>
        <w:t>-ГД);</w:t>
      </w:r>
    </w:p>
    <w:p w:rsidR="00685D5E" w:rsidRPr="00E37C7D" w:rsidRDefault="00685D5E" w:rsidP="00685D5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дополнительных гарантиях, предоставляемых муниципальным служащим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21.02.2018 №179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685D5E" w:rsidRPr="00A64635" w:rsidRDefault="00685D5E" w:rsidP="00685D5E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</w:t>
      </w:r>
      <w:r>
        <w:rPr>
          <w:sz w:val="26"/>
          <w:szCs w:val="26"/>
        </w:rPr>
        <w:t>деятельности Думы города за 2017</w:t>
      </w:r>
      <w:r w:rsidRPr="00A64635">
        <w:rPr>
          <w:sz w:val="26"/>
          <w:szCs w:val="26"/>
        </w:rPr>
        <w:t xml:space="preserve"> год </w:t>
      </w:r>
      <w:r w:rsidR="00792B90">
        <w:rPr>
          <w:i/>
          <w:sz w:val="26"/>
          <w:szCs w:val="26"/>
        </w:rPr>
        <w:t>(решение от 18.04.2018 №183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685D5E" w:rsidRDefault="00685D5E" w:rsidP="00685D5E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утвержден отчет</w:t>
      </w:r>
      <w:r w:rsidRPr="00A64635">
        <w:rPr>
          <w:sz w:val="26"/>
          <w:szCs w:val="26"/>
        </w:rPr>
        <w:t xml:space="preserve"> о деятельности Контроль</w:t>
      </w:r>
      <w:r w:rsidR="00792B90">
        <w:rPr>
          <w:sz w:val="26"/>
          <w:szCs w:val="26"/>
        </w:rPr>
        <w:t>но-счетной палаты города за 2017</w:t>
      </w:r>
      <w:r w:rsidRPr="00A64635">
        <w:rPr>
          <w:sz w:val="26"/>
          <w:szCs w:val="26"/>
        </w:rPr>
        <w:t xml:space="preserve"> год </w:t>
      </w:r>
      <w:r w:rsidR="00792B90">
        <w:rPr>
          <w:i/>
          <w:sz w:val="26"/>
          <w:szCs w:val="26"/>
        </w:rPr>
        <w:t>(решение от 18.04.2018 №184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постоянных Комиссиях Думы города Когалыма </w:t>
      </w:r>
      <w:r>
        <w:rPr>
          <w:i/>
          <w:sz w:val="26"/>
          <w:szCs w:val="26"/>
        </w:rPr>
        <w:t>(решение от 18.04.2018 №191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Порядок организации и проведения публичных слушаний в городе Когалыме </w:t>
      </w:r>
      <w:r>
        <w:rPr>
          <w:i/>
          <w:sz w:val="26"/>
          <w:szCs w:val="26"/>
        </w:rPr>
        <w:t>(решение от 20.06.2018 №197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Default="00792B90" w:rsidP="00792B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об управлении образования Администрации города Когалыма </w:t>
      </w:r>
      <w:r>
        <w:rPr>
          <w:i/>
          <w:sz w:val="26"/>
          <w:szCs w:val="26"/>
        </w:rPr>
        <w:t>(решение от 20.06.2018 №206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92B90" w:rsidRPr="00E37C7D" w:rsidRDefault="00792B90" w:rsidP="00792B9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структуру Администрации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№215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E02E9F" w:rsidRPr="00E37C7D" w:rsidRDefault="00792B90" w:rsidP="00E02E9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</w:t>
      </w:r>
      <w:r w:rsidR="00E02E9F">
        <w:rPr>
          <w:sz w:val="26"/>
          <w:szCs w:val="26"/>
        </w:rPr>
        <w:t xml:space="preserve">в Положение о порядке участия города Когалыма в межмуниципальном сотрудничестве </w:t>
      </w:r>
      <w:r w:rsidR="00E02E9F" w:rsidRPr="00E37C7D">
        <w:rPr>
          <w:sz w:val="26"/>
          <w:szCs w:val="26"/>
        </w:rPr>
        <w:t>(</w:t>
      </w:r>
      <w:r w:rsidR="00E02E9F" w:rsidRPr="00E37C7D">
        <w:rPr>
          <w:i/>
          <w:sz w:val="26"/>
          <w:szCs w:val="28"/>
        </w:rPr>
        <w:t xml:space="preserve">решение </w:t>
      </w:r>
      <w:r w:rsidR="00E02E9F">
        <w:rPr>
          <w:i/>
          <w:sz w:val="26"/>
          <w:szCs w:val="26"/>
        </w:rPr>
        <w:t>от 24.09.2018 №218</w:t>
      </w:r>
      <w:r w:rsidR="00E02E9F" w:rsidRPr="00E37C7D">
        <w:rPr>
          <w:i/>
          <w:sz w:val="26"/>
          <w:szCs w:val="26"/>
        </w:rPr>
        <w:t>-ГД</w:t>
      </w:r>
      <w:r w:rsidR="00E02E9F" w:rsidRPr="00E37C7D">
        <w:rPr>
          <w:sz w:val="26"/>
          <w:szCs w:val="26"/>
        </w:rPr>
        <w:t>);</w:t>
      </w:r>
    </w:p>
    <w:p w:rsidR="00E02E9F" w:rsidRPr="00E37C7D" w:rsidRDefault="00E02E9F" w:rsidP="00E02E9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порядке официального использования герба и флага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№218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E02E9F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6206">
        <w:rPr>
          <w:sz w:val="26"/>
          <w:szCs w:val="26"/>
        </w:rPr>
        <w:t xml:space="preserve">утверждено </w:t>
      </w:r>
      <w:r w:rsidR="00956206" w:rsidRPr="00B1001A">
        <w:rPr>
          <w:sz w:val="26"/>
          <w:szCs w:val="26"/>
        </w:rPr>
        <w:t xml:space="preserve">Положение о порядке принятия лицами, замещающими муниципальные должности в муниципальном образовании городской округ город </w:t>
      </w:r>
      <w:r w:rsidR="00956206">
        <w:rPr>
          <w:sz w:val="26"/>
          <w:szCs w:val="26"/>
        </w:rPr>
        <w:t>Когалым</w:t>
      </w:r>
      <w:r w:rsidR="00956206" w:rsidRPr="00B1001A">
        <w:rPr>
          <w:sz w:val="26"/>
          <w:szCs w:val="26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56206">
        <w:rPr>
          <w:sz w:val="26"/>
          <w:szCs w:val="26"/>
        </w:rPr>
        <w:t xml:space="preserve"> </w:t>
      </w:r>
      <w:r w:rsidR="00956206" w:rsidRPr="00E37C7D">
        <w:rPr>
          <w:sz w:val="26"/>
          <w:szCs w:val="26"/>
        </w:rPr>
        <w:t>(</w:t>
      </w:r>
      <w:r w:rsidR="00956206" w:rsidRPr="00E37C7D">
        <w:rPr>
          <w:i/>
          <w:sz w:val="26"/>
          <w:szCs w:val="28"/>
        </w:rPr>
        <w:t xml:space="preserve">решение </w:t>
      </w:r>
      <w:r w:rsidR="00956206">
        <w:rPr>
          <w:i/>
          <w:sz w:val="26"/>
          <w:szCs w:val="26"/>
        </w:rPr>
        <w:t xml:space="preserve">от </w:t>
      </w:r>
      <w:r w:rsidR="00956206">
        <w:rPr>
          <w:i/>
          <w:sz w:val="26"/>
          <w:szCs w:val="26"/>
        </w:rPr>
        <w:lastRenderedPageBreak/>
        <w:t>24.09.2018 №220</w:t>
      </w:r>
      <w:r w:rsidR="00956206" w:rsidRPr="00E37C7D">
        <w:rPr>
          <w:i/>
          <w:sz w:val="26"/>
          <w:szCs w:val="26"/>
        </w:rPr>
        <w:t>-ГД</w:t>
      </w:r>
      <w:r w:rsidR="00956206"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Комиссии по противодействию коррупции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№221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Книге почета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56206" w:rsidRPr="00E37C7D" w:rsidRDefault="00956206" w:rsidP="0095620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внесена запись в Книгу почета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24.09.2018 №223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646E1A" w:rsidRPr="00E37C7D" w:rsidRDefault="00956206" w:rsidP="00646E1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внесено изменение в Регламент Думы города Когалыма</w:t>
      </w:r>
      <w:r w:rsidR="00646E1A" w:rsidRPr="00646E1A">
        <w:rPr>
          <w:sz w:val="26"/>
          <w:szCs w:val="26"/>
        </w:rPr>
        <w:t xml:space="preserve"> </w:t>
      </w:r>
      <w:r w:rsidR="00646E1A" w:rsidRPr="00E37C7D">
        <w:rPr>
          <w:sz w:val="26"/>
          <w:szCs w:val="26"/>
        </w:rPr>
        <w:t>(</w:t>
      </w:r>
      <w:r w:rsidR="00646E1A" w:rsidRPr="00E37C7D">
        <w:rPr>
          <w:i/>
          <w:sz w:val="26"/>
          <w:szCs w:val="28"/>
        </w:rPr>
        <w:t xml:space="preserve">решение </w:t>
      </w:r>
      <w:r w:rsidR="00646E1A">
        <w:rPr>
          <w:i/>
          <w:sz w:val="26"/>
          <w:szCs w:val="26"/>
        </w:rPr>
        <w:t>от 24.09.2018 №22</w:t>
      </w:r>
      <w:r w:rsidR="00646E1A" w:rsidRPr="00646E1A">
        <w:rPr>
          <w:i/>
          <w:sz w:val="26"/>
          <w:szCs w:val="26"/>
        </w:rPr>
        <w:t>5</w:t>
      </w:r>
      <w:r w:rsidR="00646E1A" w:rsidRPr="00E37C7D">
        <w:rPr>
          <w:i/>
          <w:sz w:val="26"/>
          <w:szCs w:val="26"/>
        </w:rPr>
        <w:t>-ГД</w:t>
      </w:r>
      <w:r w:rsidR="00646E1A" w:rsidRPr="00E37C7D">
        <w:rPr>
          <w:sz w:val="26"/>
          <w:szCs w:val="26"/>
        </w:rPr>
        <w:t>);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заместителя председателя постоянной Комиссии Думы города по бюджету </w:t>
      </w:r>
      <w:r>
        <w:rPr>
          <w:i/>
          <w:sz w:val="26"/>
          <w:szCs w:val="26"/>
        </w:rPr>
        <w:t>(решение от 24.09.2018 №227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заместителя председателя постоянной Комиссии Думы города по социальной политике </w:t>
      </w:r>
      <w:r>
        <w:rPr>
          <w:i/>
          <w:sz w:val="26"/>
          <w:szCs w:val="26"/>
        </w:rPr>
        <w:t>(решение от 24.09.2018 №228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F33B7D" w:rsidRDefault="00F33B7D" w:rsidP="00F3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заместителя председателя постоянной Комиссии Думы города по </w:t>
      </w:r>
      <w:r w:rsidR="009338B1">
        <w:rPr>
          <w:sz w:val="26"/>
          <w:szCs w:val="26"/>
        </w:rPr>
        <w:t>вопросам жилищно-коммунального хозяйства и жизнеобеспечения города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24.09.2018 №22</w:t>
      </w:r>
      <w:r w:rsidR="009338B1">
        <w:rPr>
          <w:i/>
          <w:sz w:val="26"/>
          <w:szCs w:val="26"/>
        </w:rPr>
        <w:t>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9338B1" w:rsidRDefault="009338B1" w:rsidP="009338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Порядок рассмотрения Думой города Когалыма проектов муниципальных программ и предложений о внесении изменений в муниципальные программы </w:t>
      </w:r>
      <w:r>
        <w:rPr>
          <w:i/>
          <w:sz w:val="26"/>
          <w:szCs w:val="26"/>
        </w:rPr>
        <w:t>(решение от 24.10.2018 №231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9338B1" w:rsidRDefault="009338B1" w:rsidP="009338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Правила депутатской этики </w:t>
      </w:r>
      <w:r>
        <w:rPr>
          <w:i/>
          <w:sz w:val="26"/>
          <w:szCs w:val="26"/>
        </w:rPr>
        <w:t>(решение от 24.10.2018 №233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4B2505" w:rsidRDefault="009338B1" w:rsidP="004B25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2505">
        <w:rPr>
          <w:sz w:val="26"/>
          <w:szCs w:val="26"/>
        </w:rPr>
        <w:t xml:space="preserve">внесено изменение в Порядок </w:t>
      </w:r>
      <w:r w:rsidR="005C49E8" w:rsidRPr="001947E2">
        <w:rPr>
          <w:sz w:val="26"/>
          <w:szCs w:val="26"/>
        </w:rPr>
        <w:t>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 w:rsidR="004B2505">
        <w:rPr>
          <w:sz w:val="26"/>
          <w:szCs w:val="26"/>
        </w:rPr>
        <w:t xml:space="preserve"> </w:t>
      </w:r>
      <w:r w:rsidR="004B2505">
        <w:rPr>
          <w:i/>
          <w:sz w:val="26"/>
          <w:szCs w:val="26"/>
        </w:rPr>
        <w:t>(решение от 21.11.2018 №243</w:t>
      </w:r>
      <w:r w:rsidR="004B2505" w:rsidRPr="00A64635">
        <w:rPr>
          <w:i/>
          <w:sz w:val="26"/>
          <w:szCs w:val="26"/>
        </w:rPr>
        <w:t>-ГД)</w:t>
      </w:r>
      <w:r w:rsidR="004B2505" w:rsidRPr="00A64635">
        <w:rPr>
          <w:sz w:val="26"/>
          <w:szCs w:val="26"/>
        </w:rPr>
        <w:t>;</w:t>
      </w:r>
    </w:p>
    <w:p w:rsidR="00D92B66" w:rsidRDefault="005C49E8" w:rsidP="00D92B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создании </w:t>
      </w:r>
      <w:r w:rsidR="00D92B66">
        <w:rPr>
          <w:sz w:val="26"/>
          <w:szCs w:val="26"/>
        </w:rPr>
        <w:t xml:space="preserve">Молодежной палаты при Думе города Когалыма </w:t>
      </w:r>
      <w:r w:rsidR="00D92B66">
        <w:rPr>
          <w:i/>
          <w:sz w:val="26"/>
          <w:szCs w:val="26"/>
        </w:rPr>
        <w:t>(решение от 21.11.2018 №244</w:t>
      </w:r>
      <w:r w:rsidR="00D92B66" w:rsidRPr="00A64635">
        <w:rPr>
          <w:i/>
          <w:sz w:val="26"/>
          <w:szCs w:val="26"/>
        </w:rPr>
        <w:t>-ГД)</w:t>
      </w:r>
      <w:r w:rsidR="00D92B66"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Думы города Когалыма на 2019 год </w:t>
      </w:r>
      <w:r>
        <w:rPr>
          <w:i/>
          <w:sz w:val="26"/>
          <w:szCs w:val="26"/>
        </w:rPr>
        <w:t>(решение от 21.11.2018 №245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план работы Молодёжной палаты при Думе города Когалыма на 2019 год </w:t>
      </w:r>
      <w:r>
        <w:rPr>
          <w:i/>
          <w:sz w:val="26"/>
          <w:szCs w:val="26"/>
        </w:rPr>
        <w:t>(решение от 21.11.2018 №246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состав Молодежной палаты при Думе города Когалыма </w:t>
      </w:r>
      <w:r>
        <w:rPr>
          <w:i/>
          <w:sz w:val="26"/>
          <w:szCs w:val="26"/>
        </w:rPr>
        <w:t>(решение от 21.11.2018 №247</w:t>
      </w:r>
      <w:r w:rsidRPr="00A64635">
        <w:rPr>
          <w:i/>
          <w:sz w:val="26"/>
          <w:szCs w:val="26"/>
        </w:rPr>
        <w:t>-ГД</w:t>
      </w:r>
      <w:r w:rsidR="003A6A53">
        <w:rPr>
          <w:i/>
          <w:sz w:val="26"/>
          <w:szCs w:val="26"/>
        </w:rPr>
        <w:t>, от 12.12.2018 №255-ГД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внесено изменение в Положение о Контрольно-счетной палате города Когалыма </w:t>
      </w:r>
      <w:r>
        <w:rPr>
          <w:i/>
          <w:sz w:val="26"/>
          <w:szCs w:val="26"/>
        </w:rPr>
        <w:t>(решение от 12.12.2018 №251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781492" w:rsidRDefault="00781492" w:rsidP="00781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 Перечень вопросов, поставленных Думой города Когалыма перед главой города Когалыма </w:t>
      </w:r>
      <w:r w:rsidR="003A6A53">
        <w:rPr>
          <w:i/>
          <w:sz w:val="26"/>
          <w:szCs w:val="26"/>
        </w:rPr>
        <w:t>(решение от 12.12.2018 №254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345A67" w:rsidRPr="00BF70A4" w:rsidRDefault="00BE03D1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BF70A4">
        <w:rPr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AB729E" w:rsidRDefault="00AB72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апреле 2018 депута</w:t>
      </w:r>
      <w:r w:rsidR="00C00085">
        <w:rPr>
          <w:sz w:val="26"/>
          <w:szCs w:val="26"/>
        </w:rPr>
        <w:t>ты Думы города обратились в Думу</w:t>
      </w:r>
      <w:r>
        <w:rPr>
          <w:sz w:val="26"/>
          <w:szCs w:val="26"/>
        </w:rPr>
        <w:t xml:space="preserve"> Ханты-Мансийского автономного округа – Югры</w:t>
      </w:r>
      <w:r w:rsidRPr="002A3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предложением инициировать внесение изменений в Федеральный закон от 18.07.2011 №223-ФЗ «О </w:t>
      </w:r>
      <w:r>
        <w:rPr>
          <w:sz w:val="26"/>
          <w:szCs w:val="26"/>
        </w:rPr>
        <w:lastRenderedPageBreak/>
        <w:t>закупках товаров, работ, услуг отдельными видами юридических лиц» в части определения особенностей осуществления закупок в сфере детского питания.</w:t>
      </w:r>
    </w:p>
    <w:p w:rsidR="002A394F" w:rsidRDefault="00AB72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июне 2018</w:t>
      </w:r>
      <w:r w:rsidR="002A394F">
        <w:rPr>
          <w:sz w:val="26"/>
          <w:szCs w:val="26"/>
        </w:rPr>
        <w:t xml:space="preserve"> депута</w:t>
      </w:r>
      <w:r w:rsidR="00C00085">
        <w:rPr>
          <w:sz w:val="26"/>
          <w:szCs w:val="26"/>
        </w:rPr>
        <w:t>ты Думы города обратились в Думу</w:t>
      </w:r>
      <w:r w:rsidR="002A394F">
        <w:rPr>
          <w:sz w:val="26"/>
          <w:szCs w:val="26"/>
        </w:rPr>
        <w:t xml:space="preserve"> Ханты-Мансийского автономного округа – Югры</w:t>
      </w:r>
      <w:r w:rsidR="002A394F" w:rsidRPr="002A394F">
        <w:rPr>
          <w:sz w:val="26"/>
          <w:szCs w:val="26"/>
        </w:rPr>
        <w:t xml:space="preserve"> </w:t>
      </w:r>
      <w:r w:rsidR="002A394F">
        <w:rPr>
          <w:sz w:val="26"/>
          <w:szCs w:val="26"/>
        </w:rPr>
        <w:t>с предложением</w:t>
      </w:r>
      <w:r w:rsidR="001E5D84" w:rsidRPr="001E5D84">
        <w:rPr>
          <w:sz w:val="26"/>
          <w:szCs w:val="26"/>
        </w:rPr>
        <w:t xml:space="preserve"> </w:t>
      </w:r>
      <w:r w:rsidR="001E5D84">
        <w:rPr>
          <w:sz w:val="26"/>
          <w:szCs w:val="26"/>
        </w:rPr>
        <w:t>рассмотреть возможность</w:t>
      </w:r>
      <w:r w:rsidR="002A394F">
        <w:rPr>
          <w:sz w:val="26"/>
          <w:szCs w:val="26"/>
        </w:rPr>
        <w:t>:</w:t>
      </w:r>
    </w:p>
    <w:p w:rsidR="002A394F" w:rsidRDefault="002A394F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внесения изменений (дополнений) в статью 3 Закона Ханты-Мансийского автономного округа – Югры от 07.07.2004 №45-оз «О поддержке семьи, материнства, отцовства и детства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 </w:t>
      </w:r>
      <w:r w:rsidR="00B3449E">
        <w:rPr>
          <w:sz w:val="26"/>
          <w:szCs w:val="26"/>
        </w:rPr>
        <w:t>дополнив мерами социальной поддержки многодетным семьям в виде компенсации расходов на оплату взноса на капитальный ремонт;</w:t>
      </w:r>
    </w:p>
    <w:p w:rsidR="00B3449E" w:rsidRDefault="00B3449E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5D84">
        <w:rPr>
          <w:sz w:val="26"/>
          <w:szCs w:val="26"/>
        </w:rPr>
        <w:t xml:space="preserve"> внесения изменений (дополнений) в статью 6 Закона </w:t>
      </w:r>
      <w:r w:rsidR="00B759BB">
        <w:rPr>
          <w:sz w:val="26"/>
          <w:szCs w:val="26"/>
        </w:rPr>
        <w:t xml:space="preserve">Ханты-Мансийского автономного округа – Югры от 03.05.2000 №26-оз «О регулировании отдельных земельных отношений </w:t>
      </w:r>
      <w:proofErr w:type="gramStart"/>
      <w:r w:rsidR="00B759BB">
        <w:rPr>
          <w:sz w:val="26"/>
          <w:szCs w:val="26"/>
        </w:rPr>
        <w:t>в</w:t>
      </w:r>
      <w:proofErr w:type="gramEnd"/>
      <w:r w:rsidR="00B759BB">
        <w:rPr>
          <w:sz w:val="26"/>
          <w:szCs w:val="26"/>
        </w:rPr>
        <w:t xml:space="preserve"> </w:t>
      </w:r>
      <w:proofErr w:type="gramStart"/>
      <w:r w:rsidR="00B759BB">
        <w:rPr>
          <w:sz w:val="26"/>
          <w:szCs w:val="26"/>
        </w:rPr>
        <w:t>Ханты-Мансийском</w:t>
      </w:r>
      <w:proofErr w:type="gramEnd"/>
      <w:r w:rsidR="00B759BB">
        <w:rPr>
          <w:sz w:val="26"/>
          <w:szCs w:val="26"/>
        </w:rPr>
        <w:t xml:space="preserve"> автономном округе – Югре</w:t>
      </w:r>
      <w:r w:rsidR="00CF26D4">
        <w:rPr>
          <w:sz w:val="26"/>
          <w:szCs w:val="26"/>
        </w:rPr>
        <w:t>»</w:t>
      </w:r>
      <w:r w:rsidR="00B759BB">
        <w:rPr>
          <w:sz w:val="26"/>
          <w:szCs w:val="26"/>
        </w:rPr>
        <w:t xml:space="preserve"> в </w:t>
      </w:r>
      <w:r w:rsidR="00CF26D4">
        <w:rPr>
          <w:sz w:val="26"/>
          <w:szCs w:val="26"/>
        </w:rPr>
        <w:t>части возложений полномочий на органы местного самоуправления по установлению единого размера земельных участков, предоставляемых гражданам в собственность для индивидуального жилищного строительства, садоводства и огородничества;</w:t>
      </w:r>
    </w:p>
    <w:p w:rsidR="00CF26D4" w:rsidRDefault="00CF26D4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Думе Ханты-Мансийского автономного округа – Югры выйти с законодательной инициативой в Государственную Думу Федерального Собрания Российской Федерации о внесении изменений в Федеральный закон от 19.07.2011 №247-ФЗ, а также в постановление Правительства Российской Федерации от 30.12.2011 №1237, предусматривающей установление процентной надбавки к денежному довольствию за службу в районах Крайнего Севера и приравненных к ним местностям в размере 10% за каждые 6 месяцев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службы по достижении 50% заработка для сотрудников органов внутренних дел Российской Федерации в возрасте до 30 лет, проживающим не менее одного года в местностях, приравненных к районам Крайнего Севера</w:t>
      </w:r>
      <w:r w:rsidR="00BC579A">
        <w:rPr>
          <w:sz w:val="26"/>
          <w:szCs w:val="26"/>
        </w:rPr>
        <w:t xml:space="preserve"> и вступившим в трудовые отношения после 31 декабря 2004 года.</w:t>
      </w:r>
      <w:r>
        <w:rPr>
          <w:sz w:val="26"/>
          <w:szCs w:val="26"/>
        </w:rPr>
        <w:t xml:space="preserve"> </w:t>
      </w:r>
      <w:proofErr w:type="gramEnd"/>
    </w:p>
    <w:p w:rsidR="007849AA" w:rsidRDefault="007849AA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январе 2018 года депутаты </w:t>
      </w:r>
      <w:r w:rsidR="003D13FE">
        <w:rPr>
          <w:sz w:val="26"/>
          <w:szCs w:val="26"/>
        </w:rPr>
        <w:t>Думы города отказались поддержать обращение</w:t>
      </w:r>
      <w:r>
        <w:rPr>
          <w:sz w:val="26"/>
          <w:szCs w:val="26"/>
        </w:rPr>
        <w:t xml:space="preserve"> депутатов Думы города Югорска к депутату Государственной Думы Федерального Собрания Российской Федерации Завальному П.Н и председателю Думы Ханты-Мансийского автономного округа – Югры Хохрякову Б.С. выступить с законодательной инициативой о внесении изменений в Федеральный закон </w:t>
      </w:r>
      <w:r w:rsidR="00091D08">
        <w:rPr>
          <w:sz w:val="26"/>
          <w:szCs w:val="26"/>
        </w:rPr>
        <w:t>от 28.12.2009 №381 «Об основах государственного регулирования торговой деятельности в Российской Федерации» в части определения</w:t>
      </w:r>
      <w:proofErr w:type="gramEnd"/>
      <w:r w:rsidR="00091D08">
        <w:rPr>
          <w:sz w:val="26"/>
          <w:szCs w:val="26"/>
        </w:rPr>
        <w:t xml:space="preserve"> дополнительного ограничения для субъектов торговой деятельности, организующих торговлю через торговые сети, относящиеся к федеральным торговым сетям и торговым сетям, действующим на территории одного субъекта Российской Федерации. </w:t>
      </w:r>
      <w:proofErr w:type="gramStart"/>
      <w:r w:rsidR="003D13FE">
        <w:rPr>
          <w:sz w:val="26"/>
          <w:szCs w:val="26"/>
        </w:rPr>
        <w:t>В связи с тем, что</w:t>
      </w:r>
      <w:r w:rsidR="007D1E7D">
        <w:rPr>
          <w:sz w:val="26"/>
          <w:szCs w:val="26"/>
        </w:rPr>
        <w:t xml:space="preserve"> в</w:t>
      </w:r>
      <w:r w:rsidR="003D13FE">
        <w:rPr>
          <w:sz w:val="26"/>
          <w:szCs w:val="26"/>
        </w:rPr>
        <w:t xml:space="preserve"> муниципальном образовании отсутствует хозяйствующий субъект, который осуществляет розничную торговлю</w:t>
      </w:r>
      <w:r w:rsidR="007D1E7D">
        <w:rPr>
          <w:sz w:val="26"/>
          <w:szCs w:val="26"/>
        </w:rPr>
        <w:t xml:space="preserve"> продовольственными товарами посредством организации торговой сети и доля которого превышает 25% объема всех реализованных продовольственных товаров в денежном выражении за предыдущий финансовый год в границах муниципального образования, сформировать обоснованную и объективную позицию по вопросу определения дополнительного ограничения для субъектов торговой деятельности, организующих торговлю через торговые</w:t>
      </w:r>
      <w:proofErr w:type="gramEnd"/>
      <w:r w:rsidR="007D1E7D">
        <w:rPr>
          <w:sz w:val="26"/>
          <w:szCs w:val="26"/>
        </w:rPr>
        <w:t xml:space="preserve"> сети, относящиеся к </w:t>
      </w:r>
      <w:r w:rsidR="007D1E7D">
        <w:rPr>
          <w:sz w:val="26"/>
          <w:szCs w:val="26"/>
        </w:rPr>
        <w:lastRenderedPageBreak/>
        <w:t xml:space="preserve">федеральным торговым сетям и </w:t>
      </w:r>
      <w:proofErr w:type="gramStart"/>
      <w:r w:rsidR="007D1E7D">
        <w:rPr>
          <w:sz w:val="26"/>
          <w:szCs w:val="26"/>
        </w:rPr>
        <w:t>торговым сетям, действующим на территории одного субъекта Российской Федерации не представляется</w:t>
      </w:r>
      <w:proofErr w:type="gramEnd"/>
      <w:r w:rsidR="007D1E7D">
        <w:rPr>
          <w:sz w:val="26"/>
          <w:szCs w:val="26"/>
        </w:rPr>
        <w:t xml:space="preserve"> возможным. </w:t>
      </w:r>
    </w:p>
    <w:p w:rsidR="002A394F" w:rsidRDefault="00AB729E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октябре 2018 года депутаты </w:t>
      </w:r>
      <w:r w:rsidR="003D13FE">
        <w:rPr>
          <w:sz w:val="26"/>
          <w:szCs w:val="26"/>
        </w:rPr>
        <w:t xml:space="preserve">Думы города поддержали </w:t>
      </w:r>
      <w:r w:rsidRPr="003D13FE">
        <w:rPr>
          <w:sz w:val="26"/>
          <w:szCs w:val="26"/>
        </w:rPr>
        <w:t>о</w:t>
      </w:r>
      <w:r>
        <w:rPr>
          <w:sz w:val="26"/>
          <w:szCs w:val="26"/>
        </w:rPr>
        <w:t xml:space="preserve">бращение депутатов Думы города Нефтеюганска </w:t>
      </w:r>
      <w:r w:rsidRPr="00AB729E">
        <w:rPr>
          <w:sz w:val="26"/>
          <w:szCs w:val="26"/>
        </w:rPr>
        <w:t>в Думу Ханты-Мансийского автономного округа - Юг</w:t>
      </w:r>
      <w:r>
        <w:rPr>
          <w:sz w:val="26"/>
          <w:szCs w:val="26"/>
        </w:rPr>
        <w:t>ры по внесению изменений в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 сирот и детей, оставшихся без попечения родителей, усыновителей, приёмных родителей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Югре». </w:t>
      </w:r>
    </w:p>
    <w:p w:rsidR="005275BB" w:rsidRDefault="005275BB" w:rsidP="006E5B3E">
      <w:pPr>
        <w:autoSpaceDE w:val="0"/>
        <w:autoSpaceDN w:val="0"/>
        <w:adjustRightInd w:val="0"/>
        <w:spacing w:before="120"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3A74A9" w:rsidRPr="00437035" w:rsidRDefault="003A74A9" w:rsidP="003A74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 xml:space="preserve">В контрольной деятельности Думы города 2018 года преобладал </w:t>
      </w:r>
      <w:proofErr w:type="gramStart"/>
      <w:r w:rsidRPr="00437035">
        <w:rPr>
          <w:bCs/>
          <w:sz w:val="26"/>
          <w:szCs w:val="26"/>
        </w:rPr>
        <w:t>контроль за</w:t>
      </w:r>
      <w:proofErr w:type="gramEnd"/>
      <w:r w:rsidRPr="00437035">
        <w:rPr>
          <w:bCs/>
          <w:sz w:val="26"/>
          <w:szCs w:val="26"/>
        </w:rPr>
        <w:t xml:space="preserve"> деятельностью руководителей и должностных лиц органов местного самоуправления по реш</w:t>
      </w:r>
      <w:r w:rsidR="00D56C7B" w:rsidRPr="00437035">
        <w:rPr>
          <w:bCs/>
          <w:sz w:val="26"/>
          <w:szCs w:val="26"/>
        </w:rPr>
        <w:t>ению вопросов местного значения и</w:t>
      </w:r>
      <w:r w:rsidRPr="00437035">
        <w:rPr>
          <w:bCs/>
          <w:sz w:val="26"/>
          <w:szCs w:val="26"/>
        </w:rPr>
        <w:t xml:space="preserve"> </w:t>
      </w:r>
      <w:r w:rsidR="002A7063" w:rsidRPr="00437035">
        <w:rPr>
          <w:bCs/>
          <w:sz w:val="26"/>
          <w:szCs w:val="26"/>
        </w:rPr>
        <w:t>соблюдения действующего законодательства,</w:t>
      </w:r>
      <w:r w:rsidRPr="00437035">
        <w:rPr>
          <w:bCs/>
          <w:sz w:val="26"/>
          <w:szCs w:val="26"/>
        </w:rPr>
        <w:t xml:space="preserve"> контроль </w:t>
      </w:r>
      <w:r w:rsidR="002A7063" w:rsidRPr="00437035">
        <w:rPr>
          <w:bCs/>
          <w:sz w:val="26"/>
          <w:szCs w:val="26"/>
        </w:rPr>
        <w:t>по вопросам социальной сферы, финансовый контроль, в сфере ЖКХ.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D5D79">
        <w:rPr>
          <w:bCs/>
          <w:sz w:val="26"/>
          <w:szCs w:val="26"/>
        </w:rPr>
        <w:t>3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E4766C">
        <w:rPr>
          <w:sz w:val="26"/>
          <w:szCs w:val="26"/>
        </w:rPr>
        <w:t xml:space="preserve"> бюджета города Когалыма за 2017</w:t>
      </w:r>
      <w:r w:rsidRPr="002B7E2F">
        <w:rPr>
          <w:sz w:val="26"/>
          <w:szCs w:val="26"/>
        </w:rPr>
        <w:t xml:space="preserve"> год;</w:t>
      </w:r>
    </w:p>
    <w:p w:rsid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E4766C">
        <w:rPr>
          <w:sz w:val="26"/>
          <w:szCs w:val="26"/>
        </w:rPr>
        <w:t>муниципального имущества на 2017</w:t>
      </w:r>
      <w:r w:rsidRPr="002B7E2F">
        <w:rPr>
          <w:sz w:val="26"/>
          <w:szCs w:val="26"/>
        </w:rPr>
        <w:t xml:space="preserve"> год;</w:t>
      </w:r>
    </w:p>
    <w:p w:rsidR="00E4766C" w:rsidRPr="002B7E2F" w:rsidRDefault="00E4766C" w:rsidP="002B7E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</w:t>
      </w:r>
      <w:r w:rsidRPr="00A336E4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Pr="00A336E4">
        <w:rPr>
          <w:sz w:val="26"/>
          <w:szCs w:val="26"/>
        </w:rPr>
        <w:t>8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>
        <w:rPr>
          <w:sz w:val="26"/>
          <w:szCs w:val="26"/>
        </w:rPr>
        <w:t xml:space="preserve"> 201</w:t>
      </w:r>
      <w:r w:rsidRPr="00A336E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Pr="00A336E4">
        <w:rPr>
          <w:sz w:val="26"/>
          <w:szCs w:val="26"/>
        </w:rPr>
        <w:t>9</w:t>
      </w:r>
      <w:r w:rsidRPr="00444D8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lastRenderedPageBreak/>
        <w:t>- о выполнении мероприятий по подготовке объектов жилищно-коммунального хозяйства горо</w:t>
      </w:r>
      <w:r w:rsidR="00E4766C">
        <w:rPr>
          <w:sz w:val="26"/>
          <w:szCs w:val="26"/>
        </w:rPr>
        <w:t>да к осенне-зимнему периоду 2018-2019</w:t>
      </w:r>
      <w:r w:rsidRPr="002B7E2F">
        <w:rPr>
          <w:sz w:val="26"/>
          <w:szCs w:val="26"/>
        </w:rPr>
        <w:t xml:space="preserve">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E4766C">
        <w:rPr>
          <w:sz w:val="26"/>
          <w:szCs w:val="26"/>
        </w:rPr>
        <w:t>апреле 2018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9D5D79">
        <w:rPr>
          <w:sz w:val="26"/>
          <w:szCs w:val="26"/>
        </w:rPr>
        <w:t>а за 201</w:t>
      </w:r>
      <w:r w:rsidR="00E4766C">
        <w:rPr>
          <w:sz w:val="26"/>
          <w:szCs w:val="26"/>
        </w:rPr>
        <w:t>7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E4766C">
        <w:rPr>
          <w:sz w:val="26"/>
          <w:szCs w:val="26"/>
        </w:rPr>
        <w:t>й палаты города за 2017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E4766C">
        <w:rPr>
          <w:sz w:val="26"/>
          <w:szCs w:val="26"/>
        </w:rPr>
        <w:t>январе</w:t>
      </w:r>
      <w:r w:rsidR="00EA2530">
        <w:rPr>
          <w:sz w:val="26"/>
          <w:szCs w:val="26"/>
        </w:rPr>
        <w:t xml:space="preserve"> 201</w:t>
      </w:r>
      <w:r w:rsidR="00E4766C">
        <w:rPr>
          <w:sz w:val="26"/>
          <w:szCs w:val="26"/>
        </w:rPr>
        <w:t>8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</w:t>
      </w:r>
      <w:r w:rsidR="003C3F39">
        <w:rPr>
          <w:sz w:val="26"/>
          <w:szCs w:val="26"/>
        </w:rPr>
        <w:t>г</w:t>
      </w:r>
      <w:r w:rsidR="00AF6A08" w:rsidRPr="00AF6A08">
        <w:rPr>
          <w:sz w:val="26"/>
          <w:szCs w:val="26"/>
        </w:rPr>
        <w:t>лавы города о результатах его деятельности</w:t>
      </w:r>
      <w:r w:rsidR="00B23688">
        <w:rPr>
          <w:sz w:val="26"/>
          <w:szCs w:val="26"/>
        </w:rPr>
        <w:t xml:space="preserve"> и деятельности Администрации города Когалыма</w:t>
      </w:r>
      <w:r w:rsidR="00AF6A08" w:rsidRPr="00AF6A08">
        <w:rPr>
          <w:sz w:val="26"/>
          <w:szCs w:val="26"/>
        </w:rPr>
        <w:t>, в том числе о решении вопросов, поставленных Думой города, депутаты приняли решение приз</w:t>
      </w:r>
      <w:r w:rsidR="009D5D79">
        <w:rPr>
          <w:sz w:val="26"/>
          <w:szCs w:val="26"/>
        </w:rPr>
        <w:t xml:space="preserve">нать работу </w:t>
      </w:r>
      <w:r w:rsidR="003C3F39">
        <w:rPr>
          <w:sz w:val="26"/>
          <w:szCs w:val="26"/>
        </w:rPr>
        <w:t>г</w:t>
      </w:r>
      <w:r w:rsidR="006C34A6">
        <w:rPr>
          <w:sz w:val="26"/>
          <w:szCs w:val="26"/>
        </w:rPr>
        <w:t xml:space="preserve">лавы города </w:t>
      </w:r>
      <w:r w:rsidR="00B23688">
        <w:rPr>
          <w:sz w:val="26"/>
          <w:szCs w:val="26"/>
        </w:rPr>
        <w:t>и Администрации города за</w:t>
      </w:r>
      <w:r w:rsidR="00E4766C">
        <w:rPr>
          <w:sz w:val="26"/>
          <w:szCs w:val="26"/>
        </w:rPr>
        <w:t xml:space="preserve"> 2017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DC671C" w:rsidRDefault="009D5D79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37F">
        <w:rPr>
          <w:sz w:val="26"/>
          <w:szCs w:val="26"/>
        </w:rPr>
        <w:t xml:space="preserve">Заслушано </w:t>
      </w:r>
      <w:r w:rsidR="00FE037F" w:rsidRPr="00FE037F">
        <w:rPr>
          <w:sz w:val="26"/>
          <w:szCs w:val="26"/>
        </w:rPr>
        <w:t>36 отчетов</w:t>
      </w:r>
      <w:r w:rsidR="005275BB" w:rsidRPr="00FE037F">
        <w:rPr>
          <w:sz w:val="26"/>
          <w:szCs w:val="26"/>
        </w:rPr>
        <w:t xml:space="preserve"> должностных </w:t>
      </w:r>
      <w:r w:rsidR="005275BB">
        <w:rPr>
          <w:sz w:val="26"/>
          <w:szCs w:val="26"/>
        </w:rPr>
        <w:t>лиц Администрации города: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перевозок спортсменов-инвалидов, занимающихся в спортивных комплексах города, до места тренировок и обратно;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повышении доступности и качества образовательных услуг через введение сертификата финансирования дополнительного образования детей</w:t>
      </w:r>
      <w:r>
        <w:rPr>
          <w:sz w:val="26"/>
          <w:szCs w:val="26"/>
        </w:rPr>
        <w:t>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финансировании из бюджета города и исполнении мероприятий по уборке и вывозу снега</w:t>
      </w:r>
      <w:r>
        <w:rPr>
          <w:sz w:val="26"/>
          <w:szCs w:val="26"/>
        </w:rPr>
        <w:t>;</w:t>
      </w:r>
    </w:p>
    <w:p w:rsidR="00E4766C" w:rsidRDefault="00E4766C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ходе реализации программы капитального ремонта общего имущества многоквартирных домов, расположенных на территории города Когалыма: итоги 2017 года и план на 2018 год</w:t>
      </w:r>
      <w:r>
        <w:rPr>
          <w:sz w:val="26"/>
          <w:szCs w:val="26"/>
        </w:rPr>
        <w:t>;</w:t>
      </w:r>
    </w:p>
    <w:p w:rsidR="00506713" w:rsidRPr="00EF36FE" w:rsidRDefault="00E4766C" w:rsidP="005067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506713">
        <w:rPr>
          <w:rFonts w:eastAsiaTheme="minorHAnsi"/>
          <w:sz w:val="26"/>
          <w:szCs w:val="26"/>
          <w:lang w:eastAsia="en-US"/>
        </w:rPr>
        <w:t>о</w:t>
      </w:r>
      <w:r w:rsidR="00506713" w:rsidRPr="00EF36FE">
        <w:rPr>
          <w:rFonts w:eastAsiaTheme="minorHAnsi"/>
          <w:sz w:val="26"/>
          <w:szCs w:val="26"/>
          <w:lang w:eastAsia="en-US"/>
        </w:rPr>
        <w:t>б эффективности работы, планах и перспективах развития Межшкольного Методи</w:t>
      </w:r>
      <w:r w:rsidR="00506713">
        <w:rPr>
          <w:rFonts w:eastAsiaTheme="minorHAnsi"/>
          <w:sz w:val="26"/>
          <w:szCs w:val="26"/>
          <w:lang w:eastAsia="en-US"/>
        </w:rPr>
        <w:t>ческого Центра города Когалыма;</w:t>
      </w:r>
    </w:p>
    <w:p w:rsidR="00E4766C" w:rsidRDefault="00506713" w:rsidP="005067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F36FE">
        <w:rPr>
          <w:rFonts w:eastAsiaTheme="minorHAnsi"/>
          <w:sz w:val="26"/>
          <w:szCs w:val="26"/>
          <w:lang w:eastAsia="en-US"/>
        </w:rPr>
        <w:t xml:space="preserve"> мнении педагогического сообщества о качестве работы  Межшкольного Методического Центра города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06713" w:rsidRPr="008B2613" w:rsidRDefault="00506713" w:rsidP="00506713">
      <w:pPr>
        <w:tabs>
          <w:tab w:val="left" w:pos="-284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B2613">
        <w:rPr>
          <w:sz w:val="26"/>
          <w:szCs w:val="26"/>
        </w:rPr>
        <w:t>- о размещение информации профилактического характера в местах массового скопления граждан (в магазинах, больнице, лифтах);</w:t>
      </w:r>
    </w:p>
    <w:p w:rsidR="00506713" w:rsidRPr="008B2613" w:rsidRDefault="00506713" w:rsidP="00506713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B2613">
        <w:rPr>
          <w:sz w:val="26"/>
          <w:szCs w:val="26"/>
        </w:rPr>
        <w:t xml:space="preserve">-  о включении в видео трансляцию в СКК «Галактика» </w:t>
      </w:r>
      <w:r>
        <w:rPr>
          <w:sz w:val="26"/>
          <w:szCs w:val="26"/>
        </w:rPr>
        <w:t>тематических социальных роликов;</w:t>
      </w:r>
    </w:p>
    <w:p w:rsidR="00506713" w:rsidRDefault="00506713" w:rsidP="0050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>б организации проведения конкурса социальных роликов по предупреждению фактов мошенничеств на основании информации, представленной  ОМВД России по городу Когалыму</w:t>
      </w:r>
      <w:r>
        <w:rPr>
          <w:sz w:val="26"/>
          <w:szCs w:val="26"/>
        </w:rPr>
        <w:t>;</w:t>
      </w:r>
    </w:p>
    <w:p w:rsidR="00506713" w:rsidRDefault="00506713" w:rsidP="0050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 xml:space="preserve"> приведении муниципальных правовых актов в соответствие с измененной схемой дислокации дорожных знаков в городе Когалыме</w:t>
      </w:r>
      <w:r>
        <w:rPr>
          <w:sz w:val="26"/>
          <w:szCs w:val="26"/>
        </w:rPr>
        <w:t>;</w:t>
      </w:r>
    </w:p>
    <w:p w:rsidR="00E4766C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24F0F">
        <w:rPr>
          <w:sz w:val="26"/>
          <w:szCs w:val="26"/>
        </w:rPr>
        <w:t xml:space="preserve"> приведении территории города Когалыма в соответствие требованиям санитарного и природоохранного законодательства Российской Федерации, в части надлежащего оборудования контейнерных площадок для сбора твердых коммунальных отходов (ТКО) от населения</w:t>
      </w:r>
      <w:r>
        <w:rPr>
          <w:sz w:val="26"/>
          <w:szCs w:val="26"/>
        </w:rPr>
        <w:t>;</w:t>
      </w:r>
    </w:p>
    <w:p w:rsidR="00E4766C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информационных щитах с расписанием движения автобусов, работающих по маршрутной сети города Когалыма;</w:t>
      </w:r>
    </w:p>
    <w:p w:rsidR="00506713" w:rsidRPr="00C07AAD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AAD">
        <w:rPr>
          <w:sz w:val="26"/>
          <w:szCs w:val="26"/>
        </w:rPr>
        <w:t>- об обращении в ПАО «ГАЗПРОМ» по вопросу выдачи технических условий на реконструкцию АГРС «Урожай»;</w:t>
      </w:r>
    </w:p>
    <w:p w:rsidR="00506713" w:rsidRDefault="00506713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AAD">
        <w:rPr>
          <w:sz w:val="26"/>
          <w:szCs w:val="26"/>
        </w:rPr>
        <w:t xml:space="preserve">- о проделанной работе по выявлению </w:t>
      </w:r>
      <w:r>
        <w:rPr>
          <w:sz w:val="26"/>
          <w:szCs w:val="26"/>
        </w:rPr>
        <w:t>земельных участков, находящихся в муниципальной собственности, на которых расположены входные группы, выходящие за границы земельного участка под многоквартирным домом;</w:t>
      </w:r>
    </w:p>
    <w:p w:rsidR="00E4766C" w:rsidRDefault="00881C2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B1187">
        <w:rPr>
          <w:sz w:val="26"/>
          <w:szCs w:val="26"/>
        </w:rPr>
        <w:t>о возможности оборудования жилых помещений, относящихся к муниципальному жилищному фонду города Когалыма, противопожарной защитой;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рассмотрении обращения</w:t>
      </w:r>
      <w:r w:rsidRPr="00631AAE">
        <w:rPr>
          <w:sz w:val="26"/>
          <w:szCs w:val="26"/>
        </w:rPr>
        <w:t xml:space="preserve"> МЧС России по </w:t>
      </w:r>
      <w:r w:rsidR="00D56C7B">
        <w:rPr>
          <w:sz w:val="26"/>
          <w:szCs w:val="26"/>
        </w:rPr>
        <w:t>Ханты-Мансийскому автономному округу</w:t>
      </w:r>
      <w:r w:rsidRPr="00631AAE">
        <w:rPr>
          <w:sz w:val="26"/>
          <w:szCs w:val="26"/>
        </w:rPr>
        <w:t xml:space="preserve"> – Югре по вопросу оборудования мест проживания многодетных и малообеспеченных групп населения автономными пожарными </w:t>
      </w:r>
      <w:proofErr w:type="spellStart"/>
      <w:r w:rsidRPr="00631AAE">
        <w:rPr>
          <w:sz w:val="26"/>
          <w:szCs w:val="26"/>
        </w:rPr>
        <w:t>извещателями</w:t>
      </w:r>
      <w:proofErr w:type="spellEnd"/>
      <w:r w:rsidRPr="00631AAE">
        <w:rPr>
          <w:sz w:val="26"/>
          <w:szCs w:val="26"/>
        </w:rPr>
        <w:t xml:space="preserve"> с GSM-модулем, с целью оказания благотворительной помощи на приобретение, установку и обслуживание автономных пож</w:t>
      </w:r>
      <w:r>
        <w:rPr>
          <w:sz w:val="26"/>
          <w:szCs w:val="26"/>
        </w:rPr>
        <w:t xml:space="preserve">арных </w:t>
      </w:r>
      <w:proofErr w:type="spellStart"/>
      <w:r>
        <w:rPr>
          <w:sz w:val="26"/>
          <w:szCs w:val="26"/>
        </w:rPr>
        <w:t>извещателей</w:t>
      </w:r>
      <w:proofErr w:type="spellEnd"/>
      <w:r>
        <w:rPr>
          <w:sz w:val="26"/>
          <w:szCs w:val="26"/>
        </w:rPr>
        <w:t xml:space="preserve"> с GSM-модулем;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информировании </w:t>
      </w:r>
      <w:r w:rsidRPr="00F8003F">
        <w:rPr>
          <w:sz w:val="26"/>
          <w:szCs w:val="26"/>
        </w:rPr>
        <w:t>жителей города Когалыма о возможности приобретения и оборудования мест их проживания средствами автоматического обнаружения и сообщения о пожаре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приглашенных специалистах для осуществления трудовой деятельности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Pr="00EF36FE">
        <w:rPr>
          <w:sz w:val="26"/>
          <w:szCs w:val="26"/>
        </w:rPr>
        <w:t>Югры «Когалымская городская больница»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погашении тела кредита и процентных ставок в рамках реализации инвестиционной программ</w:t>
      </w:r>
      <w:proofErr w:type="gramStart"/>
      <w:r w:rsidRPr="00EF36FE">
        <w:rPr>
          <w:sz w:val="26"/>
          <w:szCs w:val="26"/>
        </w:rPr>
        <w:t>ы ООО</w:t>
      </w:r>
      <w:proofErr w:type="gramEnd"/>
      <w:r w:rsidRPr="00EF36FE">
        <w:rPr>
          <w:sz w:val="26"/>
          <w:szCs w:val="26"/>
        </w:rPr>
        <w:t xml:space="preserve"> «Городские Теплосети» по реконструкции, модернизации и развитию системы теплоснабжения города Когалыма на 2010-2020 годы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6FE">
        <w:rPr>
          <w:sz w:val="26"/>
          <w:szCs w:val="26"/>
        </w:rPr>
        <w:t xml:space="preserve"> погашении тела кредита и процентных ставок в рамках реализации инвестиционной программ</w:t>
      </w:r>
      <w:proofErr w:type="gramStart"/>
      <w:r w:rsidRPr="00EF36FE">
        <w:rPr>
          <w:sz w:val="26"/>
          <w:szCs w:val="26"/>
        </w:rPr>
        <w:t>ы ООО</w:t>
      </w:r>
      <w:proofErr w:type="gramEnd"/>
      <w:r w:rsidRPr="00EF36FE">
        <w:rPr>
          <w:sz w:val="26"/>
          <w:szCs w:val="26"/>
        </w:rPr>
        <w:t xml:space="preserve"> «Горводоканал» по реконструкции, модернизации и развитию системы водоснабжения и водоотведения города Когалыма на 2010-2020 годы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>б исполнении полномочий отделом архитектуры и градостроительства Администрации города Когалыма по повышению социально-экономической эффективности градостроительных решений, в том числе осуществление комплексной и качественной застройки и благоустройства жилых микрорайонов, производственных и рекреационных зон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B2613">
        <w:rPr>
          <w:sz w:val="26"/>
          <w:szCs w:val="26"/>
        </w:rPr>
        <w:t xml:space="preserve"> мероприятиях по повышению доходов и оптимизации расходов бюджета города Когалыма на 2018 год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предоставлении многодетным семьям земельных участков под </w:t>
      </w:r>
      <w:proofErr w:type="gramStart"/>
      <w:r>
        <w:rPr>
          <w:sz w:val="26"/>
          <w:szCs w:val="26"/>
        </w:rPr>
        <w:t>индивидуального</w:t>
      </w:r>
      <w:proofErr w:type="gramEnd"/>
      <w:r>
        <w:rPr>
          <w:sz w:val="26"/>
          <w:szCs w:val="26"/>
        </w:rPr>
        <w:t xml:space="preserve"> жилищное строительство;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516030">
        <w:rPr>
          <w:rFonts w:eastAsiaTheme="minorHAnsi"/>
          <w:sz w:val="26"/>
          <w:szCs w:val="26"/>
          <w:lang w:eastAsia="en-US"/>
        </w:rPr>
        <w:t>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EF36FE">
        <w:rPr>
          <w:rFonts w:eastAsiaTheme="minorHAnsi"/>
          <w:sz w:val="26"/>
          <w:szCs w:val="26"/>
          <w:lang w:eastAsia="en-US"/>
        </w:rPr>
        <w:t>б итогах проведения работ по вовлечению жителей города Когалыма к участию в мероприятиях муниципальной программы «Формирование комфортной городской среды в городе Когалыме»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F36FE">
        <w:rPr>
          <w:rFonts w:eastAsiaTheme="minorHAnsi"/>
          <w:sz w:val="26"/>
          <w:szCs w:val="26"/>
          <w:lang w:eastAsia="en-US"/>
        </w:rPr>
        <w:t xml:space="preserve"> проведении работ по текущему и капитальному ремонту автомобильных дорог местного значения в границах города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EF36FE">
        <w:rPr>
          <w:sz w:val="26"/>
          <w:szCs w:val="26"/>
        </w:rPr>
        <w:t>б использовании объектов спортивного и культурного назначения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EF36FE">
        <w:rPr>
          <w:sz w:val="26"/>
          <w:szCs w:val="26"/>
        </w:rPr>
        <w:t xml:space="preserve"> создании условий, направленных на улучшение качества связи в городе Когалыме (Интернет, телевидение, сотовая телефонная связь), доведение её до международных стандартов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06CB8">
        <w:rPr>
          <w:sz w:val="26"/>
          <w:szCs w:val="26"/>
        </w:rPr>
        <w:t>привлеченных в текущем учебном году специалистов, принятых на вакантные должности в общеобразовательные организации и МАУ «Школа искусств» города Когалыма, имеющих право претендовать на дополнительные меры социальной поддержки, а также о произведенных им единовременных, ежемесячных и компенсационных выплатах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16030">
        <w:rPr>
          <w:sz w:val="26"/>
          <w:szCs w:val="26"/>
        </w:rPr>
        <w:t xml:space="preserve"> 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>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реализованных мероприятиях по организации дорожного движения;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количестве светофоров, подлежащих установке и модернизации, о развитии системы дорожной сети города Когалыма;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 проведенном </w:t>
      </w:r>
      <w:r w:rsidRPr="00B30B75">
        <w:rPr>
          <w:color w:val="000000"/>
          <w:sz w:val="26"/>
          <w:szCs w:val="26"/>
        </w:rPr>
        <w:t>анализ</w:t>
      </w:r>
      <w:r>
        <w:rPr>
          <w:color w:val="000000"/>
          <w:sz w:val="26"/>
          <w:szCs w:val="26"/>
        </w:rPr>
        <w:t>е</w:t>
      </w:r>
      <w:r w:rsidRPr="00B30B75">
        <w:rPr>
          <w:color w:val="000000"/>
          <w:sz w:val="26"/>
          <w:szCs w:val="26"/>
        </w:rPr>
        <w:t xml:space="preserve"> показателей «Уровень обеспеченности населения спортивными сооружениями» и «Доля населения систематически занимающихся физической культурой и спортом» по сравнению с другими муниципальными образованиями Ханты-</w:t>
      </w:r>
      <w:r>
        <w:rPr>
          <w:color w:val="000000"/>
          <w:sz w:val="26"/>
          <w:szCs w:val="26"/>
        </w:rPr>
        <w:t>Мансийского автономного округа</w:t>
      </w:r>
      <w:r w:rsidR="00D56C7B">
        <w:rPr>
          <w:color w:val="000000"/>
          <w:sz w:val="26"/>
          <w:szCs w:val="26"/>
        </w:rPr>
        <w:t xml:space="preserve">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Югры;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610C75">
        <w:rPr>
          <w:color w:val="000000"/>
          <w:sz w:val="26"/>
          <w:szCs w:val="26"/>
        </w:rPr>
        <w:t xml:space="preserve"> количестве тренеров, ставших индивидуальными предпринимателями и причинах их выхода из тренерского состава СК «Юбилейный», а также о возможности установления удобного графика занятий по аэробике (понедельник, вторник, среда, четверг, пятница), исключая занятия по вых</w:t>
      </w:r>
      <w:r>
        <w:rPr>
          <w:color w:val="000000"/>
          <w:sz w:val="26"/>
          <w:szCs w:val="26"/>
        </w:rPr>
        <w:t>одным дням для населения города;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97BB4">
        <w:rPr>
          <w:sz w:val="26"/>
          <w:szCs w:val="26"/>
        </w:rPr>
        <w:t xml:space="preserve"> включении в конкурсную документацию</w:t>
      </w:r>
      <w:r>
        <w:rPr>
          <w:sz w:val="26"/>
          <w:szCs w:val="26"/>
        </w:rPr>
        <w:t>,</w:t>
      </w:r>
      <w:r w:rsidRPr="00797BB4">
        <w:rPr>
          <w:sz w:val="26"/>
          <w:szCs w:val="26"/>
        </w:rPr>
        <w:t xml:space="preserve"> при проведении конкурса на право осуществления пассажирских перевозок автомобильным транспортом общего пользования</w:t>
      </w:r>
      <w:r>
        <w:rPr>
          <w:sz w:val="26"/>
          <w:szCs w:val="26"/>
        </w:rPr>
        <w:t>,</w:t>
      </w:r>
      <w:r w:rsidRPr="0079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требований </w:t>
      </w:r>
      <w:r w:rsidRPr="00797BB4">
        <w:rPr>
          <w:sz w:val="26"/>
          <w:szCs w:val="26"/>
        </w:rPr>
        <w:t>об ограничении полезного срока эк</w:t>
      </w:r>
      <w:r>
        <w:rPr>
          <w:sz w:val="26"/>
          <w:szCs w:val="26"/>
        </w:rPr>
        <w:t xml:space="preserve">сплуатации транспортных средств и </w:t>
      </w:r>
      <w:r w:rsidRPr="00797BB4">
        <w:rPr>
          <w:sz w:val="26"/>
          <w:szCs w:val="26"/>
        </w:rPr>
        <w:t>о стоимости проездного билета для школьников и студентов не выше 1500 рублей</w:t>
      </w:r>
      <w:r w:rsidRPr="00797BB4">
        <w:rPr>
          <w:b/>
          <w:sz w:val="26"/>
          <w:szCs w:val="26"/>
        </w:rPr>
        <w:t xml:space="preserve"> </w:t>
      </w:r>
      <w:r w:rsidRPr="00797BB4">
        <w:rPr>
          <w:sz w:val="26"/>
          <w:szCs w:val="26"/>
        </w:rPr>
        <w:t>из расч</w:t>
      </w:r>
      <w:r>
        <w:rPr>
          <w:sz w:val="26"/>
          <w:szCs w:val="26"/>
        </w:rPr>
        <w:t>ета не более 2-х поездок в день;</w:t>
      </w:r>
    </w:p>
    <w:p w:rsidR="000B1187" w:rsidRDefault="000B1187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 на официальном сайте Администрации города Когалыма Книгу почета города Когалыма;</w:t>
      </w:r>
    </w:p>
    <w:p w:rsidR="00C07FD1" w:rsidRDefault="00D36DD0" w:rsidP="00FE037F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заслушано </w:t>
      </w:r>
      <w:r w:rsidR="00FE037F" w:rsidRPr="00FE037F">
        <w:rPr>
          <w:sz w:val="26"/>
          <w:szCs w:val="26"/>
        </w:rPr>
        <w:t>19 отчетов</w:t>
      </w:r>
      <w:r w:rsidR="00C15661" w:rsidRPr="00FE037F">
        <w:rPr>
          <w:sz w:val="26"/>
          <w:szCs w:val="26"/>
        </w:rPr>
        <w:t xml:space="preserve"> иных </w:t>
      </w:r>
      <w:r w:rsidR="00C15661">
        <w:rPr>
          <w:sz w:val="26"/>
          <w:szCs w:val="26"/>
        </w:rPr>
        <w:t>должностных лиц: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21.03.2018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r>
        <w:rPr>
          <w:sz w:val="26"/>
          <w:szCs w:val="26"/>
        </w:rPr>
        <w:t>Доронин И.Ю.</w:t>
      </w:r>
      <w:r w:rsidRPr="00444D85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отдела Министерства внутренних дел</w:t>
      </w:r>
      <w:r w:rsidRPr="00444D85">
        <w:rPr>
          <w:sz w:val="26"/>
          <w:szCs w:val="26"/>
        </w:rPr>
        <w:t xml:space="preserve"> России по городу Когалыму, полковник полиции: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FE037F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21.03.2018</w:t>
      </w:r>
    </w:p>
    <w:p w:rsidR="00FE037F" w:rsidRPr="000B145B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145B">
        <w:rPr>
          <w:sz w:val="26"/>
          <w:szCs w:val="26"/>
        </w:rPr>
        <w:t xml:space="preserve">1) Тюфяков А.Л., заведующий отделением, врач психиатр-нарколог наркологического отделения </w:t>
      </w:r>
      <w:r w:rsidRPr="000B145B">
        <w:rPr>
          <w:sz w:val="26"/>
          <w:szCs w:val="26"/>
          <w:shd w:val="clear" w:color="auto" w:fill="FFFFFF"/>
        </w:rPr>
        <w:t>Бюджетного учреждения Ханты-Мансийского автономного округа – Югры «Когалымская городская больница»</w:t>
      </w:r>
      <w:r w:rsidRPr="000B145B">
        <w:rPr>
          <w:sz w:val="26"/>
          <w:szCs w:val="26"/>
        </w:rPr>
        <w:t>:</w:t>
      </w:r>
    </w:p>
    <w:p w:rsidR="00FE037F" w:rsidRPr="000B145B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B145B">
        <w:rPr>
          <w:sz w:val="26"/>
          <w:szCs w:val="26"/>
        </w:rPr>
        <w:t>создании в городе  Когалыме медицинских учреждений с целью содержания лиц, находящихся в состоянии опьянения и утративших способность самостоятельно передвигаться или ориентироваться в окружающей обстановке вплоть до их вытрезвления;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Казанцев И.С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начальник территориального отдела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</w:t>
      </w:r>
      <w:r w:rsidR="00D56C7B">
        <w:rPr>
          <w:sz w:val="26"/>
          <w:szCs w:val="26"/>
        </w:rPr>
        <w:t xml:space="preserve">Ханты-Мансийскому автономному округу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>
        <w:rPr>
          <w:sz w:val="26"/>
          <w:szCs w:val="26"/>
        </w:rPr>
        <w:t>Югре</w:t>
      </w:r>
      <w:r w:rsidRPr="00444D85">
        <w:rPr>
          <w:sz w:val="26"/>
          <w:szCs w:val="26"/>
        </w:rPr>
        <w:t xml:space="preserve"> в городе Когалыме: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</w:t>
      </w:r>
      <w:r>
        <w:rPr>
          <w:sz w:val="26"/>
          <w:szCs w:val="26"/>
        </w:rPr>
        <w:t xml:space="preserve"> о санитарно-эпидемиологическом благополучии населения города Когалыма</w:t>
      </w:r>
      <w:r w:rsidRPr="00444D85">
        <w:rPr>
          <w:sz w:val="26"/>
          <w:szCs w:val="26"/>
        </w:rPr>
        <w:t>.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16.05.2018</w:t>
      </w:r>
    </w:p>
    <w:p w:rsidR="00FE037F" w:rsidRPr="0084755C" w:rsidRDefault="00FE037F" w:rsidP="00FE037F">
      <w:pPr>
        <w:ind w:firstLine="708"/>
        <w:jc w:val="both"/>
        <w:rPr>
          <w:sz w:val="26"/>
          <w:szCs w:val="26"/>
        </w:rPr>
      </w:pPr>
      <w:r w:rsidRPr="0084755C">
        <w:rPr>
          <w:sz w:val="26"/>
          <w:szCs w:val="26"/>
        </w:rPr>
        <w:t xml:space="preserve">1) </w:t>
      </w:r>
      <w:proofErr w:type="spellStart"/>
      <w:r w:rsidRPr="0084755C">
        <w:rPr>
          <w:sz w:val="26"/>
          <w:szCs w:val="26"/>
        </w:rPr>
        <w:t>Королькова</w:t>
      </w:r>
      <w:proofErr w:type="spellEnd"/>
      <w:r w:rsidRPr="0084755C">
        <w:rPr>
          <w:sz w:val="26"/>
          <w:szCs w:val="26"/>
        </w:rPr>
        <w:t xml:space="preserve"> Т.В., начальник Инспекции Федеральной налоговой службы России по </w:t>
      </w:r>
      <w:proofErr w:type="spellStart"/>
      <w:r w:rsidRPr="0084755C">
        <w:rPr>
          <w:sz w:val="26"/>
          <w:szCs w:val="26"/>
        </w:rPr>
        <w:t>Сургутскому</w:t>
      </w:r>
      <w:proofErr w:type="spellEnd"/>
      <w:r w:rsidRPr="0084755C">
        <w:rPr>
          <w:sz w:val="26"/>
          <w:szCs w:val="26"/>
        </w:rPr>
        <w:t xml:space="preserve"> району:</w:t>
      </w:r>
    </w:p>
    <w:p w:rsidR="00FE037F" w:rsidRPr="0084755C" w:rsidRDefault="00FE037F" w:rsidP="00FE037F">
      <w:pPr>
        <w:ind w:firstLine="709"/>
        <w:jc w:val="both"/>
        <w:rPr>
          <w:sz w:val="26"/>
          <w:szCs w:val="26"/>
        </w:rPr>
      </w:pPr>
      <w:r w:rsidRPr="0084755C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4755C">
        <w:rPr>
          <w:sz w:val="26"/>
          <w:szCs w:val="26"/>
        </w:rPr>
        <w:t xml:space="preserve"> суммах налогов, подлежащих уплате в 2018 году в бюджет города Когалыма, а также сведения о задолженности по налогам, подлежащим </w:t>
      </w:r>
      <w:r>
        <w:rPr>
          <w:sz w:val="26"/>
          <w:szCs w:val="26"/>
        </w:rPr>
        <w:t>уплате в бюджет города Когалыма:</w:t>
      </w:r>
    </w:p>
    <w:p w:rsidR="00FE037F" w:rsidRDefault="00FE037F" w:rsidP="00FE03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4755C">
        <w:rPr>
          <w:sz w:val="26"/>
          <w:szCs w:val="26"/>
        </w:rPr>
        <w:t xml:space="preserve">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сборов.</w:t>
      </w:r>
    </w:p>
    <w:p w:rsidR="00FE037F" w:rsidRPr="0084755C" w:rsidRDefault="00FE037F" w:rsidP="00FE037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</w:t>
      </w:r>
      <w:r w:rsidRPr="0084755C">
        <w:rPr>
          <w:bCs/>
          <w:szCs w:val="26"/>
        </w:rPr>
        <w:t xml:space="preserve"> </w:t>
      </w:r>
      <w:proofErr w:type="spellStart"/>
      <w:r w:rsidRPr="0084755C">
        <w:rPr>
          <w:bCs/>
          <w:sz w:val="26"/>
          <w:szCs w:val="26"/>
        </w:rPr>
        <w:t>Корепанова</w:t>
      </w:r>
      <w:proofErr w:type="spellEnd"/>
      <w:r w:rsidRPr="0084755C">
        <w:rPr>
          <w:bCs/>
          <w:sz w:val="26"/>
          <w:szCs w:val="26"/>
        </w:rPr>
        <w:t xml:space="preserve"> Ю.С., заместитель главного врача по организационно - методической работе БУ </w:t>
      </w:r>
      <w:r w:rsidR="00D56C7B">
        <w:rPr>
          <w:bCs/>
          <w:sz w:val="26"/>
          <w:szCs w:val="26"/>
        </w:rPr>
        <w:t>Ханты-Мансийского автономного округа</w:t>
      </w:r>
      <w:r w:rsidRPr="0084755C">
        <w:rPr>
          <w:bCs/>
          <w:sz w:val="26"/>
          <w:szCs w:val="26"/>
        </w:rPr>
        <w:t xml:space="preserve"> – Югры «Когалымская городская больница»:</w:t>
      </w:r>
    </w:p>
    <w:p w:rsidR="00FE037F" w:rsidRPr="0084755C" w:rsidRDefault="00FE037F" w:rsidP="00FE037F">
      <w:pPr>
        <w:shd w:val="clear" w:color="auto" w:fill="FFFFFF"/>
        <w:tabs>
          <w:tab w:val="left" w:pos="965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4755C"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4755C">
        <w:rPr>
          <w:sz w:val="26"/>
          <w:szCs w:val="26"/>
        </w:rPr>
        <w:t xml:space="preserve"> приглашенных специалистах для осуществления трудовой деятельности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Pr="0084755C">
        <w:rPr>
          <w:sz w:val="26"/>
          <w:szCs w:val="26"/>
        </w:rPr>
        <w:t>Югры «Когалымская городская больница» и расходовании средств из бюджета города Когалыма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</w:t>
      </w:r>
      <w:r w:rsidRPr="0084755C">
        <w:rPr>
          <w:color w:val="000000"/>
          <w:sz w:val="26"/>
          <w:szCs w:val="26"/>
        </w:rPr>
        <w:t xml:space="preserve">. 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б изучении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возможности определения средней заработной платы медицинских работников из расчёта работы на одну ставку, так как сегодня, при определении средней заработной платы, учитывается работа медицинских сотрудников на 1,5-2 ставки с учётом всех дополнительных выплат. Тем самым поддерживается и распространяется практика переработок, увеличения интенсивности труда, что приводит к ухудшению качества работы;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б обращении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особого внимания на организацию системной работы по подготовке узкоспециализированных медицинских кадров, так как современное медицинское оборудование требует наличия высококвалифицированного персонала для эффективной работы в части осуществления лечебног</w:t>
      </w:r>
      <w:r>
        <w:rPr>
          <w:color w:val="000000"/>
          <w:sz w:val="26"/>
          <w:szCs w:val="26"/>
        </w:rPr>
        <w:t>о и профилактического процессов;</w:t>
      </w:r>
    </w:p>
    <w:p w:rsidR="00FE037F" w:rsidRPr="0084755C" w:rsidRDefault="00FE037F" w:rsidP="00FE037F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34" w:firstLine="675"/>
        <w:contextualSpacing/>
        <w:jc w:val="both"/>
        <w:rPr>
          <w:bCs/>
          <w:sz w:val="26"/>
          <w:szCs w:val="26"/>
        </w:rPr>
      </w:pPr>
      <w:r w:rsidRPr="0084755C">
        <w:rPr>
          <w:bCs/>
          <w:sz w:val="26"/>
          <w:szCs w:val="26"/>
        </w:rPr>
        <w:t xml:space="preserve">- об усовершенствовании системы предварительной записи пациентов на прием и графике приёма специалистами в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bCs/>
          <w:sz w:val="26"/>
          <w:szCs w:val="26"/>
        </w:rPr>
        <w:t>«Когалымская городская больница»;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r w:rsidRPr="0084755C">
        <w:rPr>
          <w:bCs/>
          <w:sz w:val="26"/>
          <w:szCs w:val="26"/>
        </w:rPr>
        <w:t>- об эффективном использовании медицинского оборудования в кабинетах и специализированных группах образовательных организаций города Когалыма в рамках программы реабилитации</w:t>
      </w:r>
      <w:r w:rsidRPr="0084755C">
        <w:rPr>
          <w:color w:val="000000"/>
          <w:sz w:val="26"/>
          <w:szCs w:val="26"/>
        </w:rPr>
        <w:t xml:space="preserve">. 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84755C">
        <w:rPr>
          <w:color w:val="000000"/>
          <w:sz w:val="26"/>
          <w:szCs w:val="26"/>
        </w:rPr>
        <w:t xml:space="preserve">об организации контроля над использованием «тяжёлого» (высокотехнологичного) оборудования, за временем простоя приобретённого высокотехнологичного медицинского оборудования путём внедрения в практику заполнения «карточек учёта работы медицинского оборудования» с возможностью предоставления этих сведений депутатам городской Думы для </w:t>
      </w:r>
      <w:r w:rsidRPr="0084755C">
        <w:rPr>
          <w:color w:val="000000"/>
          <w:sz w:val="26"/>
          <w:szCs w:val="26"/>
        </w:rPr>
        <w:lastRenderedPageBreak/>
        <w:t>осуществления надлежащего публичного контроля, так как имеются случаи, когда закупленное дорогостоящее медицинское оборудование простаивает и не работает по причине отсутствия необходимых, вышедших из строя комплектующих, что</w:t>
      </w:r>
      <w:proofErr w:type="gramEnd"/>
      <w:r w:rsidRPr="0084755C">
        <w:rPr>
          <w:color w:val="000000"/>
          <w:sz w:val="26"/>
          <w:szCs w:val="26"/>
        </w:rPr>
        <w:t xml:space="preserve"> приводит к снижению практических навыков работающего на нём медицинского персонала и ухудшению качества оказываемой медицинской помощи населению;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 проведении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анализа штрафов за 2016 год, взыскиваемых частными страховыми компаниями с государственных медицинских учреждений, так как, по мнению ряда врачей, сегодня сложилась практика, когда страховые медицинские компании, работающие в сфере ОМС, в результате проверок налагают денежные штрафы на медицинские учреждения (больницы, клиники, поликлиники).</w:t>
      </w:r>
      <w:proofErr w:type="gramEnd"/>
      <w:r w:rsidRPr="0084755C">
        <w:rPr>
          <w:color w:val="000000"/>
          <w:sz w:val="26"/>
          <w:szCs w:val="26"/>
        </w:rPr>
        <w:t xml:space="preserve"> Провести работу по устранению этих нарушений в части минимизации уровня накладываемых взысканий;</w:t>
      </w:r>
    </w:p>
    <w:p w:rsidR="00FE037F" w:rsidRPr="0084755C" w:rsidRDefault="00FE037F" w:rsidP="00FE037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84755C">
        <w:rPr>
          <w:color w:val="000000"/>
          <w:sz w:val="26"/>
          <w:szCs w:val="26"/>
        </w:rPr>
        <w:t xml:space="preserve"> проведении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84755C">
        <w:rPr>
          <w:color w:val="000000"/>
          <w:sz w:val="26"/>
          <w:szCs w:val="26"/>
        </w:rPr>
        <w:t>«Когалымская городская больница»  постоянной работы по дальнейшему внедрению информационных технологий в деятельность учреждений здравоохранения, направленных в первую очередь на сокращение очередей в медицинских учреждениях, обеспечение более быстрой и качественной работы с пациентами, а также по контролю над качеством ме</w:t>
      </w:r>
      <w:r>
        <w:rPr>
          <w:color w:val="000000"/>
          <w:sz w:val="26"/>
          <w:szCs w:val="26"/>
        </w:rPr>
        <w:t>дицинской помощи на всех этапах;</w:t>
      </w:r>
    </w:p>
    <w:p w:rsidR="00FE037F" w:rsidRPr="00F3771B" w:rsidRDefault="00FE037F" w:rsidP="00FE037F">
      <w:pPr>
        <w:tabs>
          <w:tab w:val="left" w:pos="993"/>
        </w:tabs>
        <w:spacing w:after="200"/>
        <w:ind w:firstLine="709"/>
        <w:contextualSpacing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F3771B">
        <w:rPr>
          <w:color w:val="000000"/>
          <w:sz w:val="26"/>
          <w:szCs w:val="26"/>
        </w:rPr>
        <w:t xml:space="preserve"> работе БУ </w:t>
      </w:r>
      <w:r w:rsidR="00D56C7B">
        <w:rPr>
          <w:sz w:val="26"/>
          <w:szCs w:val="26"/>
        </w:rPr>
        <w:t xml:space="preserve">Ханты-Мансийского автономного округа </w:t>
      </w:r>
      <w:r w:rsidR="00D56C7B" w:rsidRPr="0084755C">
        <w:rPr>
          <w:bCs/>
          <w:sz w:val="26"/>
          <w:szCs w:val="26"/>
        </w:rPr>
        <w:t>–</w:t>
      </w:r>
      <w:r w:rsidR="00D56C7B">
        <w:rPr>
          <w:sz w:val="26"/>
          <w:szCs w:val="26"/>
        </w:rPr>
        <w:t xml:space="preserve"> </w:t>
      </w:r>
      <w:r w:rsidR="00D56C7B" w:rsidRPr="0084755C">
        <w:rPr>
          <w:sz w:val="26"/>
          <w:szCs w:val="26"/>
        </w:rPr>
        <w:t xml:space="preserve">Югры </w:t>
      </w:r>
      <w:r w:rsidRPr="00F3771B">
        <w:rPr>
          <w:color w:val="000000"/>
          <w:sz w:val="26"/>
          <w:szCs w:val="26"/>
        </w:rPr>
        <w:t>«Когалымская городская больница» с учетом показателей территориальной программы государственных гарантий Ханты-Мансийского автономного округа – Югры.</w:t>
      </w:r>
    </w:p>
    <w:p w:rsidR="00FE037F" w:rsidRPr="00444D85" w:rsidRDefault="00FE037F" w:rsidP="00D36DD0">
      <w:pPr>
        <w:spacing w:before="24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24.10.2018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Бутаев Артем Тлюбаевич., директор</w:t>
      </w:r>
      <w:r w:rsidRPr="00503BA7">
        <w:rPr>
          <w:sz w:val="26"/>
          <w:szCs w:val="26"/>
        </w:rPr>
        <w:t xml:space="preserve"> МКУ «Управление жилищно-коммунального хозяйства города Когалыма»</w:t>
      </w:r>
      <w:r>
        <w:rPr>
          <w:sz w:val="26"/>
          <w:szCs w:val="26"/>
        </w:rPr>
        <w:t>: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организации движения общественного транспорта к храму святой мученицы </w:t>
      </w:r>
      <w:proofErr w:type="spellStart"/>
      <w:r>
        <w:rPr>
          <w:sz w:val="26"/>
          <w:szCs w:val="26"/>
        </w:rPr>
        <w:t>Татианы</w:t>
      </w:r>
      <w:proofErr w:type="spellEnd"/>
      <w:r>
        <w:rPr>
          <w:sz w:val="26"/>
          <w:szCs w:val="26"/>
        </w:rPr>
        <w:t>;</w:t>
      </w:r>
    </w:p>
    <w:p w:rsidR="00FE037F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мероприятиях, проводимых на территории города Когалыма по отлову безнадзорных и бродячих домашних животных.</w:t>
      </w:r>
    </w:p>
    <w:p w:rsidR="00FE037F" w:rsidRPr="00444D85" w:rsidRDefault="00FE037F" w:rsidP="00D36DD0">
      <w:pPr>
        <w:spacing w:before="12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21.11.2018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 w:rsidRPr="00444D85"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Пчелинцев</w:t>
      </w:r>
      <w:proofErr w:type="spellEnd"/>
      <w:r>
        <w:rPr>
          <w:sz w:val="26"/>
          <w:szCs w:val="26"/>
        </w:rPr>
        <w:t xml:space="preserve"> В.В</w:t>
      </w:r>
      <w:r w:rsidRPr="00444D8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временно исполняющий обязанности </w:t>
      </w:r>
      <w:proofErr w:type="gramStart"/>
      <w:r w:rsidRPr="00444D8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44D8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Министерства внутренних дел России</w:t>
      </w:r>
      <w:proofErr w:type="gramEnd"/>
      <w:r>
        <w:rPr>
          <w:sz w:val="26"/>
          <w:szCs w:val="26"/>
        </w:rPr>
        <w:t xml:space="preserve"> по городу Когалыму, под</w:t>
      </w:r>
      <w:r w:rsidRPr="00444D85">
        <w:rPr>
          <w:sz w:val="26"/>
          <w:szCs w:val="26"/>
        </w:rPr>
        <w:t xml:space="preserve">полковник </w:t>
      </w:r>
      <w:r>
        <w:rPr>
          <w:sz w:val="26"/>
          <w:szCs w:val="26"/>
        </w:rPr>
        <w:t>внутренней службы</w:t>
      </w:r>
      <w:r w:rsidRPr="00444D85">
        <w:rPr>
          <w:sz w:val="26"/>
          <w:szCs w:val="26"/>
        </w:rPr>
        <w:t>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</w:t>
      </w:r>
      <w:r>
        <w:rPr>
          <w:sz w:val="26"/>
          <w:szCs w:val="26"/>
        </w:rPr>
        <w:t xml:space="preserve"> ОМВД России по городу Когалыму.</w:t>
      </w:r>
    </w:p>
    <w:p w:rsidR="00FE037F" w:rsidRPr="00166F7F" w:rsidRDefault="00FE037F" w:rsidP="00FE037F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Бажин</w:t>
      </w:r>
      <w:proofErr w:type="spellEnd"/>
      <w:r>
        <w:rPr>
          <w:sz w:val="26"/>
          <w:szCs w:val="26"/>
        </w:rPr>
        <w:t xml:space="preserve"> Ю.В</w:t>
      </w:r>
      <w:r w:rsidRPr="00166F7F">
        <w:rPr>
          <w:sz w:val="26"/>
          <w:szCs w:val="26"/>
        </w:rPr>
        <w:t>., начальник отдела ГИБДД ОМВД России по городу Когалыму</w:t>
      </w:r>
      <w:r>
        <w:rPr>
          <w:sz w:val="26"/>
          <w:szCs w:val="26"/>
        </w:rPr>
        <w:t>, подполковник полиции</w:t>
      </w:r>
      <w:r w:rsidRPr="00166F7F">
        <w:rPr>
          <w:sz w:val="26"/>
          <w:szCs w:val="26"/>
          <w:lang w:eastAsia="en-US"/>
        </w:rPr>
        <w:t>:</w:t>
      </w:r>
    </w:p>
    <w:p w:rsidR="00FE037F" w:rsidRDefault="00FE037F" w:rsidP="00FE037F">
      <w:pPr>
        <w:pStyle w:val="ab"/>
        <w:tabs>
          <w:tab w:val="left" w:pos="-142"/>
        </w:tabs>
        <w:ind w:left="0" w:firstLine="720"/>
        <w:jc w:val="both"/>
        <w:rPr>
          <w:sz w:val="26"/>
          <w:szCs w:val="26"/>
          <w:lang w:eastAsia="en-US"/>
        </w:rPr>
      </w:pPr>
      <w:r w:rsidRPr="00166F7F">
        <w:rPr>
          <w:sz w:val="26"/>
          <w:szCs w:val="26"/>
          <w:lang w:eastAsia="en-US"/>
        </w:rPr>
        <w:t>- о состоянии дел в области безопасности дорожн</w:t>
      </w:r>
      <w:r>
        <w:rPr>
          <w:sz w:val="26"/>
          <w:szCs w:val="26"/>
          <w:lang w:eastAsia="en-US"/>
        </w:rPr>
        <w:t>ого движения в городе Когалыме;</w:t>
      </w:r>
    </w:p>
    <w:p w:rsidR="00FE037F" w:rsidRPr="00444D85" w:rsidRDefault="00FE037F" w:rsidP="00FE0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44D85">
        <w:rPr>
          <w:sz w:val="26"/>
          <w:szCs w:val="26"/>
        </w:rPr>
        <w:t xml:space="preserve">) </w:t>
      </w:r>
      <w:r>
        <w:rPr>
          <w:sz w:val="26"/>
          <w:szCs w:val="26"/>
        </w:rPr>
        <w:t>Захаров А</w:t>
      </w:r>
      <w:r w:rsidRPr="00444D85">
        <w:rPr>
          <w:sz w:val="26"/>
          <w:szCs w:val="26"/>
        </w:rPr>
        <w:t xml:space="preserve">.В., </w:t>
      </w:r>
      <w:r>
        <w:rPr>
          <w:sz w:val="26"/>
          <w:szCs w:val="26"/>
        </w:rPr>
        <w:t xml:space="preserve">руководитель Следственного отдела по г. Когалыму Следственного управления Следственного комитета РФ по </w:t>
      </w:r>
      <w:r w:rsidR="00D56C7B">
        <w:rPr>
          <w:sz w:val="26"/>
          <w:szCs w:val="26"/>
        </w:rPr>
        <w:t xml:space="preserve">Ханты-Мансийскому автономному округу – </w:t>
      </w:r>
      <w:r>
        <w:rPr>
          <w:sz w:val="26"/>
          <w:szCs w:val="26"/>
        </w:rPr>
        <w:t>Югре</w:t>
      </w:r>
      <w:r w:rsidRPr="00444D85">
        <w:rPr>
          <w:sz w:val="26"/>
          <w:szCs w:val="26"/>
        </w:rPr>
        <w:t>:</w:t>
      </w:r>
    </w:p>
    <w:p w:rsidR="00FE037F" w:rsidRPr="00444D85" w:rsidRDefault="00FE037F" w:rsidP="00FE03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44D85">
        <w:rPr>
          <w:sz w:val="26"/>
          <w:szCs w:val="26"/>
        </w:rPr>
        <w:t>- о</w:t>
      </w:r>
      <w:r>
        <w:rPr>
          <w:sz w:val="26"/>
          <w:szCs w:val="26"/>
        </w:rPr>
        <w:t>б итогах работы Следственного отдела по городу Когалыму и предложениях по профилактике преступлений.</w:t>
      </w:r>
    </w:p>
    <w:p w:rsidR="00FE037F" w:rsidRPr="00444D85" w:rsidRDefault="00FE037F" w:rsidP="00FE037F">
      <w:pPr>
        <w:ind w:firstLine="708"/>
        <w:jc w:val="both"/>
        <w:rPr>
          <w:sz w:val="10"/>
          <w:szCs w:val="10"/>
        </w:rPr>
      </w:pPr>
    </w:p>
    <w:p w:rsidR="009B637C" w:rsidRPr="004400A0" w:rsidRDefault="00D36DD0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9B637C" w:rsidRPr="00CB202A">
        <w:rPr>
          <w:sz w:val="26"/>
          <w:szCs w:val="26"/>
        </w:rPr>
        <w:t xml:space="preserve"> году в рамках контрольных мероприятий в адрес главы города и Админи</w:t>
      </w:r>
      <w:r w:rsidR="00DE2EED">
        <w:rPr>
          <w:sz w:val="26"/>
          <w:szCs w:val="26"/>
        </w:rPr>
        <w:t xml:space="preserve">страции города было </w:t>
      </w:r>
      <w:r>
        <w:rPr>
          <w:sz w:val="26"/>
          <w:szCs w:val="26"/>
        </w:rPr>
        <w:t>направлено 55 протокольных поручений</w:t>
      </w:r>
      <w:r w:rsidR="009B637C" w:rsidRPr="004400A0">
        <w:rPr>
          <w:sz w:val="26"/>
          <w:szCs w:val="26"/>
        </w:rPr>
        <w:t xml:space="preserve"> и                    </w:t>
      </w:r>
      <w:r>
        <w:rPr>
          <w:sz w:val="26"/>
          <w:szCs w:val="26"/>
        </w:rPr>
        <w:t>11</w:t>
      </w:r>
      <w:r w:rsidR="00DE2EED" w:rsidRPr="004400A0">
        <w:rPr>
          <w:sz w:val="26"/>
          <w:szCs w:val="26"/>
        </w:rPr>
        <w:t xml:space="preserve"> протокольных рекомендаций</w:t>
      </w:r>
      <w:r w:rsidR="009B637C" w:rsidRPr="004400A0">
        <w:rPr>
          <w:sz w:val="26"/>
          <w:szCs w:val="26"/>
        </w:rPr>
        <w:t>, принятых Думой города по результатам заседаний Думы города</w:t>
      </w:r>
      <w:r w:rsidR="000A4882">
        <w:rPr>
          <w:sz w:val="26"/>
          <w:szCs w:val="26"/>
        </w:rPr>
        <w:t>, постоянных Комиссий</w:t>
      </w:r>
      <w:r w:rsidR="009B637C" w:rsidRPr="004400A0">
        <w:rPr>
          <w:sz w:val="26"/>
          <w:szCs w:val="26"/>
        </w:rPr>
        <w:t xml:space="preserve"> и депутатских слушаний Думы города, из них:</w:t>
      </w:r>
    </w:p>
    <w:p w:rsidR="009B637C" w:rsidRPr="00D46358" w:rsidRDefault="009B637C" w:rsidP="009B637C">
      <w:pPr>
        <w:ind w:firstLine="709"/>
        <w:jc w:val="both"/>
        <w:rPr>
          <w:sz w:val="26"/>
          <w:szCs w:val="26"/>
        </w:rPr>
      </w:pPr>
      <w:r w:rsidRPr="00D46358">
        <w:rPr>
          <w:sz w:val="26"/>
          <w:szCs w:val="26"/>
        </w:rPr>
        <w:t xml:space="preserve">- </w:t>
      </w:r>
      <w:r w:rsidR="00D36DD0" w:rsidRPr="00D46358">
        <w:rPr>
          <w:sz w:val="26"/>
          <w:szCs w:val="26"/>
        </w:rPr>
        <w:t>по 45</w:t>
      </w:r>
      <w:r w:rsidRPr="00D46358">
        <w:rPr>
          <w:sz w:val="26"/>
          <w:szCs w:val="26"/>
        </w:rPr>
        <w:t xml:space="preserve"> поручени</w:t>
      </w:r>
      <w:r w:rsidR="004400A0" w:rsidRPr="00D46358">
        <w:rPr>
          <w:sz w:val="26"/>
          <w:szCs w:val="26"/>
        </w:rPr>
        <w:t>ям и 11 рекомендаций</w:t>
      </w:r>
      <w:r w:rsidRPr="00D46358">
        <w:rPr>
          <w:sz w:val="26"/>
          <w:szCs w:val="26"/>
        </w:rPr>
        <w:t xml:space="preserve"> информация об исполнении была своевременно направлена в Думу города и заслушана на соответствующих заседаниях Думы города;</w:t>
      </w:r>
    </w:p>
    <w:p w:rsidR="009B637C" w:rsidRPr="004400A0" w:rsidRDefault="00D36DD0" w:rsidP="009B6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- 10</w:t>
      </w:r>
      <w:r w:rsidR="009B637C" w:rsidRPr="004400A0">
        <w:rPr>
          <w:sz w:val="26"/>
          <w:szCs w:val="26"/>
        </w:rPr>
        <w:t xml:space="preserve"> поручений оставлены на контроле Думы города и включены в план раб</w:t>
      </w:r>
      <w:r>
        <w:rPr>
          <w:sz w:val="26"/>
          <w:szCs w:val="26"/>
        </w:rPr>
        <w:t>оты Думы города на 2019</w:t>
      </w:r>
      <w:r w:rsidR="009B637C" w:rsidRPr="004400A0">
        <w:rPr>
          <w:sz w:val="26"/>
          <w:szCs w:val="26"/>
        </w:rPr>
        <w:t xml:space="preserve"> год.</w:t>
      </w: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</w:p>
    <w:p w:rsidR="00DB2C5B" w:rsidRPr="00302D2F" w:rsidRDefault="00DB2C5B" w:rsidP="00DB2C5B">
      <w:pPr>
        <w:ind w:firstLine="708"/>
        <w:contextualSpacing/>
        <w:jc w:val="both"/>
        <w:rPr>
          <w:bCs/>
          <w:color w:val="FF0000"/>
          <w:sz w:val="26"/>
          <w:szCs w:val="26"/>
        </w:rPr>
      </w:pPr>
      <w:r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Pr="00686F26">
        <w:rPr>
          <w:sz w:val="26"/>
          <w:szCs w:val="26"/>
        </w:rPr>
        <w:t xml:space="preserve"> Думы города</w:t>
      </w:r>
      <w:r w:rsidRPr="00686F26">
        <w:rPr>
          <w:bCs/>
          <w:sz w:val="26"/>
          <w:szCs w:val="26"/>
        </w:rPr>
        <w:t>, должен являться руководством в ра</w:t>
      </w:r>
      <w:r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Pr="00686F26">
        <w:t xml:space="preserve"> </w:t>
      </w:r>
      <w:r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121CC6" w:rsidRDefault="0065199A" w:rsidP="00A611E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</w:t>
      </w:r>
      <w:r w:rsidRPr="000B07F3">
        <w:rPr>
          <w:sz w:val="26"/>
          <w:szCs w:val="26"/>
        </w:rPr>
        <w:t xml:space="preserve">ешением Думы города </w:t>
      </w:r>
      <w:r>
        <w:rPr>
          <w:sz w:val="26"/>
          <w:szCs w:val="26"/>
        </w:rPr>
        <w:t xml:space="preserve">от 01.03.2017 №68-ГД был утвержден </w:t>
      </w: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>
        <w:rPr>
          <w:sz w:val="26"/>
          <w:szCs w:val="26"/>
        </w:rPr>
        <w:t>2017-2021 годы</w:t>
      </w:r>
      <w:r w:rsidR="004F52EF">
        <w:rPr>
          <w:sz w:val="26"/>
          <w:szCs w:val="26"/>
        </w:rPr>
        <w:t xml:space="preserve">. </w:t>
      </w:r>
      <w:proofErr w:type="gramStart"/>
      <w:r w:rsidR="00F97318">
        <w:rPr>
          <w:sz w:val="26"/>
          <w:szCs w:val="26"/>
        </w:rPr>
        <w:t xml:space="preserve">В него, 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A611E6">
        <w:rPr>
          <w:sz w:val="26"/>
          <w:szCs w:val="26"/>
        </w:rPr>
        <w:t>, вошло 122 вопроса и предложения, связанных</w:t>
      </w:r>
      <w:r w:rsidR="000B07F3" w:rsidRPr="000B07F3">
        <w:rPr>
          <w:sz w:val="26"/>
          <w:szCs w:val="26"/>
        </w:rPr>
        <w:t xml:space="preserve"> с благоуст</w:t>
      </w:r>
      <w:r w:rsidR="000B07F3"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</w:t>
      </w:r>
      <w:r w:rsidR="00121CC6">
        <w:rPr>
          <w:sz w:val="26"/>
          <w:szCs w:val="26"/>
        </w:rPr>
        <w:t xml:space="preserve">ровых площадок во дворах города, строительство </w:t>
      </w:r>
      <w:r w:rsidR="00121CC6">
        <w:rPr>
          <w:rFonts w:eastAsia="Calibri"/>
          <w:sz w:val="26"/>
          <w:szCs w:val="26"/>
        </w:rPr>
        <w:t>площадок для вида спорта</w:t>
      </w:r>
      <w:proofErr w:type="gramEnd"/>
      <w:r w:rsidR="00121CC6">
        <w:rPr>
          <w:rFonts w:eastAsia="Calibri"/>
          <w:sz w:val="26"/>
          <w:szCs w:val="26"/>
        </w:rPr>
        <w:t xml:space="preserve">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 w:rsidR="00A611E6">
        <w:rPr>
          <w:rFonts w:eastAsia="Calibri"/>
          <w:sz w:val="26"/>
          <w:szCs w:val="26"/>
        </w:rPr>
        <w:t xml:space="preserve"> и другие.</w:t>
      </w:r>
    </w:p>
    <w:p w:rsidR="005C154F" w:rsidRPr="00235CA9" w:rsidRDefault="005C154F" w:rsidP="005C15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5CA9">
        <w:rPr>
          <w:sz w:val="26"/>
          <w:szCs w:val="26"/>
        </w:rPr>
        <w:t xml:space="preserve">В рамках муниципальной программы «Формирование комфортной городской среды в городе Когалыме» на выполнение наказов избирателей </w:t>
      </w:r>
      <w:r>
        <w:rPr>
          <w:sz w:val="26"/>
          <w:szCs w:val="26"/>
        </w:rPr>
        <w:t>расходы</w:t>
      </w:r>
      <w:r w:rsidRPr="00803109">
        <w:rPr>
          <w:sz w:val="26"/>
          <w:szCs w:val="26"/>
        </w:rPr>
        <w:t xml:space="preserve"> </w:t>
      </w:r>
      <w:r>
        <w:rPr>
          <w:sz w:val="26"/>
          <w:szCs w:val="26"/>
        </w:rPr>
        <w:t>в 2018</w:t>
      </w:r>
      <w:r w:rsidRPr="00235CA9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235CA9">
        <w:rPr>
          <w:sz w:val="26"/>
          <w:szCs w:val="26"/>
        </w:rPr>
        <w:t xml:space="preserve">из бюджета города </w:t>
      </w:r>
      <w:r w:rsidRPr="00803109">
        <w:rPr>
          <w:sz w:val="26"/>
          <w:szCs w:val="26"/>
        </w:rPr>
        <w:t>составили 6 000,00</w:t>
      </w:r>
      <w:r>
        <w:rPr>
          <w:sz w:val="26"/>
          <w:szCs w:val="26"/>
        </w:rPr>
        <w:t xml:space="preserve"> </w:t>
      </w:r>
      <w:r w:rsidRPr="00235CA9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(в 2017</w:t>
      </w:r>
      <w:r w:rsidRPr="00235CA9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5 991,0</w:t>
      </w:r>
      <w:r w:rsidRPr="00235CA9">
        <w:rPr>
          <w:sz w:val="26"/>
          <w:szCs w:val="26"/>
        </w:rPr>
        <w:t xml:space="preserve"> тыс. рублей).</w:t>
      </w:r>
    </w:p>
    <w:p w:rsidR="007E0F1F" w:rsidRDefault="00FA5FBB" w:rsidP="00DC12D8">
      <w:pPr>
        <w:spacing w:before="120"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C56DD9">
        <w:rPr>
          <w:sz w:val="26"/>
          <w:szCs w:val="26"/>
        </w:rPr>
        <w:t>ство</w:t>
      </w:r>
      <w:r w:rsidR="00D46358">
        <w:rPr>
          <w:sz w:val="26"/>
          <w:szCs w:val="26"/>
        </w:rPr>
        <w:t xml:space="preserve"> письменных обращений в 2018</w:t>
      </w:r>
      <w:r w:rsidR="0056620C">
        <w:rPr>
          <w:sz w:val="26"/>
          <w:szCs w:val="26"/>
        </w:rPr>
        <w:t xml:space="preserve"> году составил</w:t>
      </w:r>
      <w:r w:rsidR="00D46358">
        <w:rPr>
          <w:sz w:val="26"/>
          <w:szCs w:val="26"/>
        </w:rPr>
        <w:t>о – 21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8A7417">
        <w:rPr>
          <w:sz w:val="26"/>
          <w:szCs w:val="26"/>
        </w:rPr>
        <w:t>18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 xml:space="preserve">ых и </w:t>
      </w:r>
      <w:r w:rsidR="002342D5">
        <w:rPr>
          <w:sz w:val="26"/>
          <w:szCs w:val="26"/>
        </w:rPr>
        <w:lastRenderedPageBreak/>
        <w:t>муниципальных учреждений, органы государственной власти Ханты-Мансийского автономного округа – Югры.</w:t>
      </w:r>
    </w:p>
    <w:p w:rsidR="007E0F1F" w:rsidRPr="007E15C2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8A7417">
        <w:rPr>
          <w:sz w:val="26"/>
          <w:szCs w:val="26"/>
        </w:rPr>
        <w:t>росам. В 2018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8A7417">
        <w:rPr>
          <w:sz w:val="26"/>
          <w:szCs w:val="26"/>
        </w:rPr>
        <w:t>120</w:t>
      </w:r>
      <w:r w:rsidR="000F0C07">
        <w:rPr>
          <w:sz w:val="26"/>
          <w:szCs w:val="26"/>
        </w:rPr>
        <w:t xml:space="preserve">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</w:t>
      </w:r>
      <w:r w:rsidRPr="007E15C2">
        <w:rPr>
          <w:sz w:val="26"/>
          <w:szCs w:val="26"/>
        </w:rPr>
        <w:t xml:space="preserve">по вопросам трудоустройства, решение жилищных вопросов, в сфере </w:t>
      </w:r>
      <w:r w:rsidR="00D47C8E" w:rsidRPr="007E15C2">
        <w:rPr>
          <w:sz w:val="26"/>
          <w:szCs w:val="26"/>
        </w:rPr>
        <w:t>жилищно-коммунального хозяйства</w:t>
      </w:r>
      <w:r w:rsidRPr="007E15C2">
        <w:rPr>
          <w:sz w:val="26"/>
          <w:szCs w:val="26"/>
        </w:rPr>
        <w:t xml:space="preserve">, жалобы на </w:t>
      </w:r>
      <w:r w:rsidR="0077151E" w:rsidRPr="007E15C2">
        <w:rPr>
          <w:sz w:val="26"/>
          <w:szCs w:val="26"/>
        </w:rPr>
        <w:t>работу управляющих компаний</w:t>
      </w:r>
      <w:r w:rsidRPr="007E15C2">
        <w:rPr>
          <w:sz w:val="26"/>
          <w:szCs w:val="26"/>
        </w:rPr>
        <w:t xml:space="preserve">, </w:t>
      </w:r>
      <w:r w:rsidR="0077151E" w:rsidRPr="007E15C2">
        <w:rPr>
          <w:sz w:val="26"/>
          <w:szCs w:val="26"/>
        </w:rPr>
        <w:t xml:space="preserve">устройство ребенка в детский сад, </w:t>
      </w:r>
      <w:r w:rsidRPr="007E15C2">
        <w:rPr>
          <w:sz w:val="26"/>
          <w:szCs w:val="26"/>
        </w:rPr>
        <w:t>защита малообеспеченных категорий граж</w:t>
      </w:r>
      <w:r w:rsidR="00AD63D1" w:rsidRPr="007E15C2">
        <w:rPr>
          <w:sz w:val="26"/>
          <w:szCs w:val="26"/>
        </w:rPr>
        <w:t>дан, о предоставлении возможных м</w:t>
      </w:r>
      <w:r w:rsidR="00C56DD9" w:rsidRPr="007E15C2">
        <w:rPr>
          <w:sz w:val="26"/>
          <w:szCs w:val="26"/>
        </w:rPr>
        <w:t>ер поддержки гражданам</w:t>
      </w:r>
      <w:r w:rsidR="00AD63D1" w:rsidRPr="007E15C2">
        <w:rPr>
          <w:sz w:val="26"/>
          <w:szCs w:val="26"/>
        </w:rPr>
        <w:t xml:space="preserve">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8A7417">
        <w:rPr>
          <w:sz w:val="26"/>
          <w:szCs w:val="26"/>
        </w:rPr>
        <w:t>оуправления в 2018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683835" w:rsidRDefault="002F10B8" w:rsidP="00683835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  <w:r w:rsidR="00683835">
        <w:rPr>
          <w:sz w:val="26"/>
          <w:szCs w:val="26"/>
        </w:rPr>
        <w:t xml:space="preserve"> </w:t>
      </w:r>
    </w:p>
    <w:p w:rsidR="009626FF" w:rsidRPr="00D109F2" w:rsidRDefault="00683835" w:rsidP="008D0CE0">
      <w:pPr>
        <w:spacing w:before="120" w:after="1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Вс</w:t>
      </w:r>
      <w:r w:rsidR="009626FF" w:rsidRPr="00D109F2">
        <w:rPr>
          <w:sz w:val="26"/>
          <w:szCs w:val="26"/>
        </w:rPr>
        <w:t>тречи с избирателями</w:t>
      </w:r>
      <w:r w:rsidR="00ED1814">
        <w:rPr>
          <w:sz w:val="26"/>
          <w:szCs w:val="26"/>
        </w:rPr>
        <w:t xml:space="preserve"> и иная деятельность депутатов</w:t>
      </w:r>
    </w:p>
    <w:p w:rsidR="007325A6" w:rsidRDefault="00237E08" w:rsidP="00660463">
      <w:pPr>
        <w:ind w:firstLine="709"/>
        <w:jc w:val="both"/>
        <w:rPr>
          <w:sz w:val="26"/>
          <w:szCs w:val="26"/>
        </w:rPr>
      </w:pPr>
      <w:proofErr w:type="gramStart"/>
      <w:r w:rsidRPr="00752564">
        <w:rPr>
          <w:sz w:val="26"/>
          <w:szCs w:val="26"/>
        </w:rPr>
        <w:t xml:space="preserve">В </w:t>
      </w:r>
      <w:r w:rsidR="008A7417">
        <w:rPr>
          <w:sz w:val="26"/>
          <w:szCs w:val="26"/>
        </w:rPr>
        <w:t>мае 2018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Pr="00752564">
        <w:rPr>
          <w:sz w:val="26"/>
          <w:szCs w:val="26"/>
        </w:rPr>
        <w:t xml:space="preserve">были проведены </w:t>
      </w:r>
      <w:r>
        <w:rPr>
          <w:sz w:val="26"/>
          <w:szCs w:val="26"/>
        </w:rPr>
        <w:t>встречи с</w:t>
      </w:r>
      <w:r w:rsidRPr="00752564">
        <w:rPr>
          <w:sz w:val="26"/>
          <w:szCs w:val="26"/>
        </w:rPr>
        <w:t xml:space="preserve"> избирателями в </w:t>
      </w:r>
      <w:r>
        <w:rPr>
          <w:sz w:val="26"/>
          <w:szCs w:val="26"/>
        </w:rPr>
        <w:t xml:space="preserve">трудовых коллективах, на </w:t>
      </w:r>
      <w:r w:rsidR="00660463">
        <w:rPr>
          <w:sz w:val="26"/>
          <w:szCs w:val="26"/>
        </w:rPr>
        <w:t>избирательных округах, а такж</w:t>
      </w:r>
      <w:r w:rsidR="007E733B">
        <w:rPr>
          <w:sz w:val="26"/>
          <w:szCs w:val="26"/>
        </w:rPr>
        <w:t>е было организовано три выездные</w:t>
      </w:r>
      <w:r w:rsidR="00660463">
        <w:rPr>
          <w:sz w:val="26"/>
          <w:szCs w:val="26"/>
        </w:rPr>
        <w:t xml:space="preserve"> встречи депутатов</w:t>
      </w:r>
      <w:r w:rsidR="008A7417">
        <w:rPr>
          <w:sz w:val="26"/>
          <w:szCs w:val="26"/>
        </w:rPr>
        <w:t>,</w:t>
      </w:r>
      <w:r w:rsidR="00660463">
        <w:rPr>
          <w:sz w:val="26"/>
          <w:szCs w:val="26"/>
        </w:rPr>
        <w:t xml:space="preserve"> </w:t>
      </w:r>
      <w:r w:rsidR="008A7417" w:rsidRPr="00752564">
        <w:rPr>
          <w:sz w:val="26"/>
          <w:szCs w:val="26"/>
        </w:rPr>
        <w:t>в ходе которых состоялся продуктивный диалог</w:t>
      </w:r>
      <w:r w:rsidR="008A7417">
        <w:rPr>
          <w:sz w:val="26"/>
          <w:szCs w:val="26"/>
        </w:rPr>
        <w:t xml:space="preserve"> с работниками предприятия</w:t>
      </w:r>
      <w:r w:rsidR="00660463" w:rsidRPr="00752564">
        <w:rPr>
          <w:sz w:val="26"/>
          <w:szCs w:val="26"/>
        </w:rPr>
        <w:t xml:space="preserve"> ООО «</w:t>
      </w:r>
      <w:r w:rsidR="00660463">
        <w:rPr>
          <w:sz w:val="26"/>
          <w:szCs w:val="26"/>
        </w:rPr>
        <w:t>Центр научно-исследовательских и производственных работ»</w:t>
      </w:r>
      <w:r w:rsidR="008A7417">
        <w:rPr>
          <w:sz w:val="26"/>
          <w:szCs w:val="26"/>
        </w:rPr>
        <w:t>, во встрече приняли участие около 70 человек</w:t>
      </w:r>
      <w:r w:rsidR="00660463">
        <w:rPr>
          <w:sz w:val="26"/>
          <w:szCs w:val="26"/>
        </w:rPr>
        <w:t xml:space="preserve">, </w:t>
      </w:r>
      <w:r w:rsidR="008A7417">
        <w:rPr>
          <w:sz w:val="26"/>
          <w:szCs w:val="26"/>
        </w:rPr>
        <w:t xml:space="preserve">в образовательных учреждениях </w:t>
      </w:r>
      <w:r w:rsidR="00660463">
        <w:rPr>
          <w:sz w:val="26"/>
          <w:szCs w:val="26"/>
        </w:rPr>
        <w:t>МАО</w:t>
      </w:r>
      <w:r w:rsidR="00660463" w:rsidRPr="00752564">
        <w:rPr>
          <w:sz w:val="26"/>
          <w:szCs w:val="26"/>
        </w:rPr>
        <w:t>У «</w:t>
      </w:r>
      <w:r w:rsidR="00660463">
        <w:rPr>
          <w:sz w:val="26"/>
          <w:szCs w:val="26"/>
        </w:rPr>
        <w:t xml:space="preserve">Средняя общеобразовательная школа №1» </w:t>
      </w:r>
      <w:r w:rsidR="00660463" w:rsidRPr="00752564">
        <w:rPr>
          <w:sz w:val="26"/>
          <w:szCs w:val="26"/>
        </w:rPr>
        <w:t>и в</w:t>
      </w:r>
      <w:r w:rsidR="008A7417">
        <w:rPr>
          <w:sz w:val="26"/>
          <w:szCs w:val="26"/>
        </w:rPr>
        <w:t xml:space="preserve"> МАО</w:t>
      </w:r>
      <w:r w:rsidR="008A7417" w:rsidRPr="00752564">
        <w:rPr>
          <w:sz w:val="26"/>
          <w:szCs w:val="26"/>
        </w:rPr>
        <w:t>У «</w:t>
      </w:r>
      <w:r w:rsidR="008A7417">
        <w:rPr>
          <w:sz w:val="26"/>
          <w:szCs w:val="26"/>
        </w:rPr>
        <w:t>Средняя</w:t>
      </w:r>
      <w:proofErr w:type="gramEnd"/>
      <w:r w:rsidR="008A7417">
        <w:rPr>
          <w:sz w:val="26"/>
          <w:szCs w:val="26"/>
        </w:rPr>
        <w:t xml:space="preserve"> общеобразовательная школа №5» в этих встречах приняли участие около 100 человек</w:t>
      </w:r>
      <w:r w:rsidR="00660463">
        <w:rPr>
          <w:sz w:val="26"/>
          <w:szCs w:val="26"/>
        </w:rPr>
        <w:t>.</w:t>
      </w:r>
      <w:r w:rsidR="00660463" w:rsidRPr="00752564">
        <w:rPr>
          <w:sz w:val="26"/>
          <w:szCs w:val="26"/>
        </w:rPr>
        <w:t xml:space="preserve"> </w:t>
      </w:r>
      <w:r w:rsidR="007325A6">
        <w:rPr>
          <w:sz w:val="26"/>
          <w:szCs w:val="26"/>
        </w:rPr>
        <w:t xml:space="preserve">В </w:t>
      </w:r>
      <w:proofErr w:type="gramStart"/>
      <w:r w:rsidR="007325A6">
        <w:rPr>
          <w:sz w:val="26"/>
          <w:szCs w:val="26"/>
        </w:rPr>
        <w:t>рамках</w:t>
      </w:r>
      <w:proofErr w:type="gramEnd"/>
      <w:r w:rsidR="007325A6">
        <w:rPr>
          <w:sz w:val="26"/>
          <w:szCs w:val="26"/>
        </w:rPr>
        <w:t xml:space="preserve"> проведенных </w:t>
      </w:r>
      <w:r w:rsidR="00B864EC">
        <w:rPr>
          <w:sz w:val="26"/>
          <w:szCs w:val="26"/>
        </w:rPr>
        <w:t xml:space="preserve">с родительской общественностью и педагогами </w:t>
      </w:r>
      <w:r w:rsidR="007325A6">
        <w:rPr>
          <w:sz w:val="26"/>
          <w:szCs w:val="26"/>
        </w:rPr>
        <w:t xml:space="preserve">встреч в адрес депутатов поступило 7 вопросов и предложений, </w:t>
      </w:r>
      <w:r w:rsidR="00D752B3">
        <w:rPr>
          <w:sz w:val="26"/>
          <w:szCs w:val="26"/>
        </w:rPr>
        <w:t>информация по исполнению которых была направлена</w:t>
      </w:r>
      <w:r w:rsidR="000E71B7">
        <w:rPr>
          <w:sz w:val="26"/>
          <w:szCs w:val="26"/>
        </w:rPr>
        <w:t xml:space="preserve"> в образоват</w:t>
      </w:r>
      <w:r w:rsidR="00D752B3">
        <w:rPr>
          <w:sz w:val="26"/>
          <w:szCs w:val="26"/>
        </w:rPr>
        <w:t>ельные учреждения и опубликована</w:t>
      </w:r>
      <w:r w:rsidR="000E71B7">
        <w:rPr>
          <w:sz w:val="26"/>
          <w:szCs w:val="26"/>
        </w:rPr>
        <w:t xml:space="preserve"> в городской газете</w:t>
      </w:r>
      <w:r w:rsidR="00B864EC">
        <w:rPr>
          <w:sz w:val="26"/>
          <w:szCs w:val="26"/>
        </w:rPr>
        <w:t xml:space="preserve"> 12 октября 2018 года</w:t>
      </w:r>
      <w:r w:rsidR="000E71B7">
        <w:rPr>
          <w:sz w:val="26"/>
          <w:szCs w:val="26"/>
        </w:rPr>
        <w:t>.</w:t>
      </w:r>
    </w:p>
    <w:p w:rsidR="00237E08" w:rsidRPr="00377F12" w:rsidRDefault="008A7417" w:rsidP="00D752B3">
      <w:pPr>
        <w:spacing w:before="120"/>
        <w:ind w:firstLine="709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Также в 2018</w:t>
      </w:r>
      <w:r w:rsidR="00237E08" w:rsidRPr="00377F12">
        <w:rPr>
          <w:sz w:val="26"/>
          <w:szCs w:val="26"/>
        </w:rPr>
        <w:t xml:space="preserve"> году депутаты Думы города:</w:t>
      </w:r>
    </w:p>
    <w:p w:rsidR="00D3130F" w:rsidRDefault="001F0943" w:rsidP="00237E0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3130F">
        <w:rPr>
          <w:sz w:val="26"/>
          <w:szCs w:val="26"/>
        </w:rPr>
        <w:t xml:space="preserve">в феврале Говорищева А.Ю., Ельцов И.Д., Ковальский А.П., </w:t>
      </w:r>
      <w:proofErr w:type="spellStart"/>
      <w:r w:rsidR="00D3130F">
        <w:rPr>
          <w:sz w:val="26"/>
          <w:szCs w:val="26"/>
        </w:rPr>
        <w:t>Шекета</w:t>
      </w:r>
      <w:proofErr w:type="spellEnd"/>
      <w:r w:rsidR="00D3130F">
        <w:rPr>
          <w:sz w:val="26"/>
          <w:szCs w:val="26"/>
        </w:rPr>
        <w:t xml:space="preserve"> А.Н., </w:t>
      </w:r>
      <w:proofErr w:type="spellStart"/>
      <w:r w:rsidR="00D3130F">
        <w:rPr>
          <w:sz w:val="26"/>
          <w:szCs w:val="26"/>
        </w:rPr>
        <w:t>Кукса</w:t>
      </w:r>
      <w:proofErr w:type="spellEnd"/>
      <w:r w:rsidR="00D3130F">
        <w:rPr>
          <w:sz w:val="26"/>
          <w:szCs w:val="26"/>
        </w:rPr>
        <w:t xml:space="preserve"> А.Д., Маренюк В.М., Заремский П.И., Шмаков А.В., Веприков Ю.А., Агадуллин Т.А., Шарафутдинова И.Р. приняли участие </w:t>
      </w:r>
      <w:r w:rsidR="00253F5A">
        <w:rPr>
          <w:sz w:val="26"/>
          <w:szCs w:val="26"/>
        </w:rPr>
        <w:t xml:space="preserve"> в муниципальном этапе Гражданского форума общественного согласия и в пленарной сессии «Прямой разговор с Губернатором»;</w:t>
      </w:r>
      <w:proofErr w:type="gramEnd"/>
    </w:p>
    <w:p w:rsidR="001961D4" w:rsidRDefault="001961D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марте Говорищева А.Ю., Ковальский А.П., Харченко С.Б. приняли участие в Едином дне приёма депутатов 3-х уровней власти;</w:t>
      </w:r>
    </w:p>
    <w:p w:rsidR="0028067E" w:rsidRDefault="00D3130F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067E">
        <w:rPr>
          <w:sz w:val="26"/>
          <w:szCs w:val="26"/>
        </w:rPr>
        <w:t xml:space="preserve">в марте Говорищева А.Ю., Ельцов И.Д., Агадуллин Т.А., Шмаков А.В., Заремский П.И., Маренюк В.М. встретились с учащимися </w:t>
      </w:r>
      <w:r w:rsidR="0028067E">
        <w:rPr>
          <w:sz w:val="26"/>
          <w:szCs w:val="26"/>
        </w:rPr>
        <w:lastRenderedPageBreak/>
        <w:t xml:space="preserve">образовательных организаций города, которые впервые будут принимать участие в выборах; </w:t>
      </w:r>
    </w:p>
    <w:p w:rsidR="00284693" w:rsidRDefault="00284693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май депутаты приняли участие в торжественном мероприятии</w:t>
      </w:r>
      <w:r w:rsidRPr="00F74C57">
        <w:rPr>
          <w:sz w:val="26"/>
          <w:szCs w:val="26"/>
        </w:rPr>
        <w:t xml:space="preserve"> по случаю 73-й годовщины Победы в Великой Отечественной войне 1941-1945 годов</w:t>
      </w:r>
      <w:r>
        <w:rPr>
          <w:sz w:val="26"/>
          <w:szCs w:val="26"/>
        </w:rPr>
        <w:t xml:space="preserve"> и </w:t>
      </w:r>
      <w:r w:rsidRPr="00F74C57">
        <w:rPr>
          <w:sz w:val="26"/>
          <w:szCs w:val="26"/>
        </w:rPr>
        <w:t>торжественное шествие потомков участников Великой Отечест</w:t>
      </w:r>
      <w:r>
        <w:rPr>
          <w:sz w:val="26"/>
          <w:szCs w:val="26"/>
        </w:rPr>
        <w:t>венной войны «Бессмертный полк»;</w:t>
      </w:r>
    </w:p>
    <w:p w:rsidR="00F548AE" w:rsidRDefault="00F548AE" w:rsidP="008A14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мае Говорищева А.., Ельцов И.Д., Харченко С.Б. приняли участие в заседании рабочей группы по реализации, методов выполнения работ и корректировке Стратегии социально-экономического развития города</w:t>
      </w:r>
      <w:r w:rsidR="008A1465">
        <w:rPr>
          <w:sz w:val="26"/>
          <w:szCs w:val="26"/>
        </w:rPr>
        <w:t>;</w:t>
      </w:r>
    </w:p>
    <w:p w:rsidR="00F011BD" w:rsidRDefault="007325A6" w:rsidP="00F01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1AE">
        <w:rPr>
          <w:sz w:val="26"/>
          <w:szCs w:val="26"/>
        </w:rPr>
        <w:t xml:space="preserve">в июне Ельцов И.Д. принял участие </w:t>
      </w:r>
      <w:r w:rsidR="004B61AE">
        <w:rPr>
          <w:sz w:val="26"/>
          <w:szCs w:val="26"/>
          <w:lang w:val="en-US"/>
        </w:rPr>
        <w:t>IV</w:t>
      </w:r>
      <w:r w:rsidR="004B61AE" w:rsidRPr="004B61AE">
        <w:rPr>
          <w:sz w:val="26"/>
          <w:szCs w:val="26"/>
        </w:rPr>
        <w:t xml:space="preserve"> </w:t>
      </w:r>
      <w:r w:rsidR="004B61AE">
        <w:rPr>
          <w:sz w:val="26"/>
          <w:szCs w:val="26"/>
        </w:rPr>
        <w:t xml:space="preserve"> ежегодной Всероссийской конференции «Местное самоуправление: служение и ответственность» по теме: «Вовлечение жителей в принятие управленче</w:t>
      </w:r>
      <w:r w:rsidR="00F011BD">
        <w:rPr>
          <w:sz w:val="26"/>
          <w:szCs w:val="26"/>
        </w:rPr>
        <w:t>ских решений через систему ТОС»;</w:t>
      </w:r>
    </w:p>
    <w:p w:rsidR="00F1597A" w:rsidRDefault="00F1597A" w:rsidP="00F01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июне в день празднования государственного праздника Дня России приняли участие в велопробеге «</w:t>
      </w:r>
      <w:r w:rsidR="001961D4">
        <w:rPr>
          <w:sz w:val="26"/>
          <w:szCs w:val="26"/>
        </w:rPr>
        <w:t>Здоровая Росси</w:t>
      </w:r>
      <w:r>
        <w:rPr>
          <w:sz w:val="26"/>
          <w:szCs w:val="26"/>
        </w:rPr>
        <w:t>я»;</w:t>
      </w:r>
    </w:p>
    <w:p w:rsidR="00F1597A" w:rsidRPr="001E0AB8" w:rsidRDefault="001C36A0" w:rsidP="00F15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июне в рамках празднования Международного дня защиты детей,  </w:t>
      </w:r>
      <w:r w:rsidRPr="00AF2ADB">
        <w:rPr>
          <w:sz w:val="26"/>
          <w:szCs w:val="26"/>
        </w:rPr>
        <w:t xml:space="preserve">при поддержке депутата </w:t>
      </w:r>
      <w:r w:rsidRPr="00AF2ADB">
        <w:rPr>
          <w:rFonts w:eastAsia="Calibri"/>
          <w:sz w:val="26"/>
          <w:szCs w:val="26"/>
        </w:rPr>
        <w:t xml:space="preserve">Агадуллин Т.А., стартовал </w:t>
      </w:r>
      <w:r w:rsidRPr="001E0AB8">
        <w:rPr>
          <w:rFonts w:eastAsia="Calibri"/>
          <w:sz w:val="26"/>
          <w:szCs w:val="26"/>
        </w:rPr>
        <w:t xml:space="preserve">ежегодный фестиваль «Семейный квартал», </w:t>
      </w:r>
      <w:r w:rsidRPr="001E0AB8">
        <w:rPr>
          <w:sz w:val="26"/>
          <w:szCs w:val="26"/>
        </w:rPr>
        <w:t>цель которого – укрепление института семьи и традиционных семейных ценностей, организация дружеского общения семей когалымчан;</w:t>
      </w:r>
    </w:p>
    <w:p w:rsidR="007E16CE" w:rsidRDefault="001C36A0" w:rsidP="007E16CE">
      <w:pPr>
        <w:ind w:firstLine="709"/>
        <w:jc w:val="both"/>
        <w:rPr>
          <w:rFonts w:eastAsia="Calibri"/>
          <w:sz w:val="26"/>
          <w:szCs w:val="26"/>
        </w:rPr>
      </w:pPr>
      <w:r w:rsidRPr="001E0AB8">
        <w:rPr>
          <w:sz w:val="26"/>
          <w:szCs w:val="26"/>
        </w:rPr>
        <w:t>-</w:t>
      </w:r>
      <w:r w:rsidR="00F011BD" w:rsidRPr="001E0AB8">
        <w:rPr>
          <w:sz w:val="26"/>
          <w:szCs w:val="26"/>
        </w:rPr>
        <w:t xml:space="preserve"> в </w:t>
      </w:r>
      <w:r w:rsidR="00F011BD" w:rsidRPr="001E0AB8">
        <w:rPr>
          <w:rFonts w:eastAsia="Calibri"/>
          <w:sz w:val="26"/>
          <w:szCs w:val="26"/>
        </w:rPr>
        <w:t>и</w:t>
      </w:r>
      <w:r w:rsidR="007E16CE" w:rsidRPr="001E0AB8">
        <w:rPr>
          <w:rFonts w:eastAsia="Calibri"/>
          <w:sz w:val="26"/>
          <w:szCs w:val="26"/>
        </w:rPr>
        <w:t xml:space="preserve">юле </w:t>
      </w:r>
      <w:r w:rsidR="00F011BD" w:rsidRPr="001E0AB8">
        <w:rPr>
          <w:rFonts w:eastAsia="Calibri"/>
          <w:sz w:val="26"/>
          <w:szCs w:val="26"/>
        </w:rPr>
        <w:t>в рамках партийного проекта «Семейный квартал», направленного на организацию досуга детей и их родителей, прошла серия футбольных матчей в поддержку сборной команды России на чемпионате мира по</w:t>
      </w:r>
      <w:r w:rsidR="007E16CE" w:rsidRPr="001E0AB8">
        <w:rPr>
          <w:rFonts w:eastAsia="Calibri"/>
          <w:sz w:val="26"/>
          <w:szCs w:val="26"/>
        </w:rPr>
        <w:t xml:space="preserve"> </w:t>
      </w:r>
      <w:r w:rsidR="00F011BD" w:rsidRPr="001E0AB8">
        <w:rPr>
          <w:rFonts w:eastAsia="Calibri"/>
          <w:sz w:val="26"/>
          <w:szCs w:val="26"/>
        </w:rPr>
        <w:t>футболу. В главном матче «Семейного квар</w:t>
      </w:r>
      <w:r w:rsidR="007E16CE" w:rsidRPr="001E0AB8">
        <w:rPr>
          <w:rFonts w:eastAsia="Calibri"/>
          <w:sz w:val="26"/>
          <w:szCs w:val="26"/>
        </w:rPr>
        <w:t xml:space="preserve">тала» приняли участие Агадуллин Т.А., Шмаков А.В., </w:t>
      </w:r>
      <w:proofErr w:type="spellStart"/>
      <w:r w:rsidR="007E16CE" w:rsidRPr="001E0AB8">
        <w:rPr>
          <w:rFonts w:eastAsia="Calibri"/>
          <w:sz w:val="26"/>
          <w:szCs w:val="26"/>
        </w:rPr>
        <w:t>Шекета</w:t>
      </w:r>
      <w:proofErr w:type="spellEnd"/>
      <w:r w:rsidR="007E16CE" w:rsidRPr="001E0AB8">
        <w:rPr>
          <w:rFonts w:eastAsia="Calibri"/>
          <w:sz w:val="26"/>
          <w:szCs w:val="26"/>
        </w:rPr>
        <w:t xml:space="preserve"> А.Н., </w:t>
      </w:r>
      <w:proofErr w:type="spellStart"/>
      <w:r w:rsidR="007E16CE" w:rsidRPr="001E0AB8">
        <w:rPr>
          <w:rFonts w:eastAsia="Calibri"/>
          <w:sz w:val="26"/>
          <w:szCs w:val="26"/>
        </w:rPr>
        <w:t>Маренюк</w:t>
      </w:r>
      <w:proofErr w:type="spellEnd"/>
      <w:r w:rsidR="007E16CE" w:rsidRPr="001E0AB8">
        <w:rPr>
          <w:rFonts w:eastAsia="Calibri"/>
          <w:sz w:val="26"/>
          <w:szCs w:val="26"/>
        </w:rPr>
        <w:t xml:space="preserve"> В.М., Кукса А.Д., Жадан С.Н., Харченко С.Б., в роли болельщика Говорищева </w:t>
      </w:r>
      <w:r w:rsidR="007E16CE">
        <w:rPr>
          <w:rFonts w:eastAsia="Calibri"/>
          <w:sz w:val="26"/>
          <w:szCs w:val="26"/>
        </w:rPr>
        <w:t>А.Ю.</w:t>
      </w:r>
    </w:p>
    <w:p w:rsidR="001C42EE" w:rsidRDefault="001C42E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Говорищева А.Ю., Волков Я.С., Маренюк В.М.,</w:t>
      </w:r>
      <w:r w:rsidR="00B864EC">
        <w:rPr>
          <w:sz w:val="26"/>
          <w:szCs w:val="26"/>
        </w:rPr>
        <w:t xml:space="preserve"> </w:t>
      </w:r>
      <w:r>
        <w:rPr>
          <w:sz w:val="26"/>
          <w:szCs w:val="26"/>
        </w:rPr>
        <w:t>Заремский П.И., Веприков Ю.А. приняли участие в работе комиссии по оценке готовности к работе в осенне-зимний период 2018-2019 организаций, обслуживающих жилищно-коммунальное хозяйство города;</w:t>
      </w:r>
    </w:p>
    <w:p w:rsidR="007F5354" w:rsidRDefault="007F535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августе Ковальский А.П.</w:t>
      </w:r>
      <w:r w:rsidR="00AC58BB">
        <w:rPr>
          <w:sz w:val="26"/>
          <w:szCs w:val="26"/>
        </w:rPr>
        <w:t xml:space="preserve">, Поклонцева И.М. </w:t>
      </w:r>
      <w:r>
        <w:rPr>
          <w:sz w:val="26"/>
          <w:szCs w:val="26"/>
        </w:rPr>
        <w:t xml:space="preserve"> принял</w:t>
      </w:r>
      <w:r w:rsidR="00AC58BB">
        <w:rPr>
          <w:sz w:val="26"/>
          <w:szCs w:val="26"/>
        </w:rPr>
        <w:t>и</w:t>
      </w:r>
      <w:r>
        <w:rPr>
          <w:sz w:val="26"/>
          <w:szCs w:val="26"/>
        </w:rPr>
        <w:t xml:space="preserve"> участие в семинаре «Эффективное взаимодействие в напряженных и конфликтных ситуациях»</w:t>
      </w:r>
      <w:r w:rsidR="001F531C">
        <w:rPr>
          <w:sz w:val="26"/>
          <w:szCs w:val="26"/>
        </w:rPr>
        <w:t>;</w:t>
      </w:r>
    </w:p>
    <w:p w:rsidR="001F531C" w:rsidRDefault="001F531C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сентябре </w:t>
      </w:r>
      <w:r w:rsidR="007D5C0E">
        <w:rPr>
          <w:sz w:val="26"/>
          <w:szCs w:val="26"/>
        </w:rPr>
        <w:t>Говорищева А.Ю., Поклонцева И.М., Шмаков</w:t>
      </w:r>
      <w:r w:rsidR="009939BE">
        <w:rPr>
          <w:sz w:val="26"/>
          <w:szCs w:val="26"/>
        </w:rPr>
        <w:t xml:space="preserve"> </w:t>
      </w:r>
      <w:r w:rsidR="007D5C0E">
        <w:rPr>
          <w:sz w:val="26"/>
          <w:szCs w:val="26"/>
        </w:rPr>
        <w:t>А.В., Волков Я.С., Ковальский А.П. приняли участие в мероприятиях, посвященных Дню Знаний;</w:t>
      </w:r>
    </w:p>
    <w:p w:rsidR="001C42EE" w:rsidRDefault="001C42EE" w:rsidP="001C42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сентябре Говорищева А.Ю. и Шмаков А.В. приняли участие в заседании Координационного совета по развитию малого и среднего предпринимательства в городе Когалыме;</w:t>
      </w:r>
    </w:p>
    <w:p w:rsidR="004B61AE" w:rsidRDefault="004B61A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2258">
        <w:rPr>
          <w:sz w:val="26"/>
          <w:szCs w:val="26"/>
        </w:rPr>
        <w:t>с целью изучения положительного опыта деятельности спортивных организаций в муниципальных образованиях автономного округа Ковальский А.П., Кукса А.Д., Маренюк В.М. Шмаков А.В. приняли участие в</w:t>
      </w:r>
      <w:r w:rsidR="00646698">
        <w:rPr>
          <w:sz w:val="26"/>
          <w:szCs w:val="26"/>
        </w:rPr>
        <w:t xml:space="preserve"> </w:t>
      </w:r>
      <w:r w:rsidR="008A2258">
        <w:rPr>
          <w:sz w:val="26"/>
          <w:szCs w:val="26"/>
        </w:rPr>
        <w:t xml:space="preserve">  </w:t>
      </w:r>
      <w:r w:rsidR="00646698">
        <w:rPr>
          <w:sz w:val="26"/>
          <w:szCs w:val="26"/>
        </w:rPr>
        <w:t xml:space="preserve">работе </w:t>
      </w:r>
      <w:r w:rsidR="008A2258">
        <w:rPr>
          <w:sz w:val="26"/>
          <w:szCs w:val="26"/>
        </w:rPr>
        <w:t xml:space="preserve">рабочей группе, </w:t>
      </w:r>
      <w:proofErr w:type="gramStart"/>
      <w:r w:rsidR="00646698">
        <w:rPr>
          <w:sz w:val="26"/>
          <w:szCs w:val="26"/>
        </w:rPr>
        <w:t>информация</w:t>
      </w:r>
      <w:proofErr w:type="gramEnd"/>
      <w:r w:rsidR="00646698">
        <w:rPr>
          <w:sz w:val="26"/>
          <w:szCs w:val="26"/>
        </w:rPr>
        <w:t xml:space="preserve"> </w:t>
      </w:r>
      <w:r w:rsidR="008A2258">
        <w:rPr>
          <w:sz w:val="26"/>
          <w:szCs w:val="26"/>
        </w:rPr>
        <w:t xml:space="preserve">об итогах работы которой </w:t>
      </w:r>
      <w:r w:rsidR="00646698">
        <w:rPr>
          <w:sz w:val="26"/>
          <w:szCs w:val="26"/>
        </w:rPr>
        <w:t>была</w:t>
      </w:r>
      <w:r w:rsidR="008A2258">
        <w:rPr>
          <w:sz w:val="26"/>
          <w:szCs w:val="26"/>
        </w:rPr>
        <w:t xml:space="preserve"> заслуша</w:t>
      </w:r>
      <w:r w:rsidR="00646698">
        <w:rPr>
          <w:sz w:val="26"/>
          <w:szCs w:val="26"/>
        </w:rPr>
        <w:t>на</w:t>
      </w:r>
      <w:r w:rsidR="008A2258">
        <w:rPr>
          <w:sz w:val="26"/>
          <w:szCs w:val="26"/>
        </w:rPr>
        <w:t xml:space="preserve"> </w:t>
      </w:r>
      <w:r w:rsidR="00646698">
        <w:rPr>
          <w:sz w:val="26"/>
          <w:szCs w:val="26"/>
        </w:rPr>
        <w:t xml:space="preserve">в октябре </w:t>
      </w:r>
      <w:r w:rsidR="008A2258">
        <w:rPr>
          <w:sz w:val="26"/>
          <w:szCs w:val="26"/>
        </w:rPr>
        <w:t>на заседании депутатских слушаний</w:t>
      </w:r>
      <w:r w:rsidR="00646698">
        <w:rPr>
          <w:sz w:val="26"/>
          <w:szCs w:val="26"/>
        </w:rPr>
        <w:t xml:space="preserve">; </w:t>
      </w:r>
      <w:r w:rsidR="008A2258">
        <w:rPr>
          <w:sz w:val="26"/>
          <w:szCs w:val="26"/>
        </w:rPr>
        <w:t xml:space="preserve"> </w:t>
      </w:r>
    </w:p>
    <w:p w:rsidR="00646698" w:rsidRDefault="00646698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3C7E">
        <w:rPr>
          <w:sz w:val="26"/>
          <w:szCs w:val="26"/>
        </w:rPr>
        <w:t>в октябре Шмаков А.В. принял участие в заседании комиссии по присуждению премии главы города в сфере реализации молодёжной политики;</w:t>
      </w:r>
    </w:p>
    <w:p w:rsidR="007F5354" w:rsidRDefault="007F5354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ноябре Говорищева А.Ю., Ковальский А.П. приняли участие  в открытии </w:t>
      </w:r>
      <w:r>
        <w:rPr>
          <w:sz w:val="26"/>
          <w:szCs w:val="26"/>
          <w:lang w:val="en-US"/>
        </w:rPr>
        <w:t>XVI</w:t>
      </w:r>
      <w:r>
        <w:rPr>
          <w:sz w:val="26"/>
          <w:szCs w:val="26"/>
        </w:rPr>
        <w:t xml:space="preserve"> фестиваля отечественного кино «Золотая лента»;</w:t>
      </w:r>
    </w:p>
    <w:p w:rsidR="004C7E21" w:rsidRDefault="004C7E21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5354">
        <w:rPr>
          <w:sz w:val="26"/>
          <w:szCs w:val="26"/>
        </w:rPr>
        <w:t>в ноябре Говорищева А.Ю., Якимов В.П. приняли участие в совещании общественной комиссии по обеспечению реализации приоритетного проекта «Формирование комфортной городской среды в городе Когалыме»;</w:t>
      </w:r>
    </w:p>
    <w:p w:rsidR="002D3C7E" w:rsidRDefault="002D3C7E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2EE">
        <w:rPr>
          <w:sz w:val="26"/>
          <w:szCs w:val="26"/>
        </w:rPr>
        <w:t>в ноябре Говорищева А</w:t>
      </w:r>
      <w:r w:rsidR="00302682">
        <w:rPr>
          <w:sz w:val="26"/>
          <w:szCs w:val="26"/>
        </w:rPr>
        <w:t xml:space="preserve">.Ю., </w:t>
      </w:r>
      <w:proofErr w:type="spellStart"/>
      <w:r w:rsidR="00302682">
        <w:rPr>
          <w:sz w:val="26"/>
          <w:szCs w:val="26"/>
        </w:rPr>
        <w:t>Невмержицкий</w:t>
      </w:r>
      <w:proofErr w:type="spellEnd"/>
      <w:r w:rsidR="00302682">
        <w:rPr>
          <w:sz w:val="26"/>
          <w:szCs w:val="26"/>
        </w:rPr>
        <w:t xml:space="preserve"> В.В., </w:t>
      </w:r>
      <w:proofErr w:type="spellStart"/>
      <w:r w:rsidR="00302682">
        <w:rPr>
          <w:sz w:val="26"/>
          <w:szCs w:val="26"/>
        </w:rPr>
        <w:t>Корунов</w:t>
      </w:r>
      <w:r w:rsidR="001C42EE">
        <w:rPr>
          <w:sz w:val="26"/>
          <w:szCs w:val="26"/>
        </w:rPr>
        <w:t>А.А</w:t>
      </w:r>
      <w:proofErr w:type="spellEnd"/>
      <w:r w:rsidR="001C42EE">
        <w:rPr>
          <w:sz w:val="26"/>
          <w:szCs w:val="26"/>
        </w:rPr>
        <w:t>. приняли участие в торжественных мероприятиях</w:t>
      </w:r>
      <w:r w:rsidR="009E30F2">
        <w:rPr>
          <w:sz w:val="26"/>
          <w:szCs w:val="26"/>
        </w:rPr>
        <w:t>, посвященных Дню сотрудников органов внутренних дел Российской Федерации;</w:t>
      </w:r>
    </w:p>
    <w:p w:rsidR="004C7E21" w:rsidRDefault="009E30F2" w:rsidP="0023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43F">
        <w:rPr>
          <w:sz w:val="26"/>
          <w:szCs w:val="26"/>
        </w:rPr>
        <w:t xml:space="preserve">в ноябре Говорищева А.Ю., Агадуллин Т.А., Веприков Ю.А., </w:t>
      </w:r>
      <w:r w:rsidR="004C7E21">
        <w:rPr>
          <w:sz w:val="26"/>
          <w:szCs w:val="26"/>
        </w:rPr>
        <w:t>Ковальский А.П., Маренюк В.М., Поклонцева И.М., Якимов В.П. приняли участие в заседании «круглого стола» по обмену опытом работы представительных органов муниципальных образований Когалым</w:t>
      </w:r>
      <w:r w:rsidR="00281F97">
        <w:rPr>
          <w:sz w:val="26"/>
          <w:szCs w:val="26"/>
        </w:rPr>
        <w:t>а</w:t>
      </w:r>
      <w:r w:rsidR="004C7E21">
        <w:rPr>
          <w:sz w:val="26"/>
          <w:szCs w:val="26"/>
        </w:rPr>
        <w:t xml:space="preserve"> и </w:t>
      </w:r>
      <w:r w:rsidR="00281F97">
        <w:rPr>
          <w:sz w:val="26"/>
          <w:szCs w:val="26"/>
        </w:rPr>
        <w:t>Радужного</w:t>
      </w:r>
      <w:r w:rsidR="004C7E21">
        <w:rPr>
          <w:sz w:val="26"/>
          <w:szCs w:val="26"/>
        </w:rPr>
        <w:t xml:space="preserve"> в рамках визита делегации из города Радужный;</w:t>
      </w:r>
      <w:r w:rsidR="00250B8A">
        <w:rPr>
          <w:sz w:val="26"/>
          <w:szCs w:val="26"/>
        </w:rPr>
        <w:t xml:space="preserve"> </w:t>
      </w:r>
    </w:p>
    <w:p w:rsidR="00AF2ADB" w:rsidRPr="00617793" w:rsidRDefault="00AF2ADB" w:rsidP="00AF2ADB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ноябре приняли участие в работе комиссии по оценке деятельности управляющих организаций города в рамках смотра-конкурса на звание «Лучшая управляющая организация города Когалыма»;</w:t>
      </w:r>
    </w:p>
    <w:p w:rsidR="001C42EE" w:rsidRPr="00617793" w:rsidRDefault="001C42EE" w:rsidP="001C42EE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 xml:space="preserve">- в декабре приняли участие в благотворительной помощи пострадавшим от пожара жителям поселка </w:t>
      </w:r>
      <w:proofErr w:type="spellStart"/>
      <w:r w:rsidRPr="00617793">
        <w:rPr>
          <w:sz w:val="26"/>
          <w:szCs w:val="26"/>
        </w:rPr>
        <w:t>Талинка</w:t>
      </w:r>
      <w:proofErr w:type="spellEnd"/>
      <w:r w:rsidRPr="00617793">
        <w:rPr>
          <w:sz w:val="26"/>
          <w:szCs w:val="26"/>
        </w:rPr>
        <w:t xml:space="preserve"> Октябрьского района;</w:t>
      </w:r>
    </w:p>
    <w:p w:rsidR="00CD6EA5" w:rsidRPr="00617793" w:rsidRDefault="00AC5A37" w:rsidP="00FA1C00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декабре</w:t>
      </w:r>
      <w:r w:rsidR="00FA1C00" w:rsidRPr="00617793">
        <w:rPr>
          <w:sz w:val="26"/>
          <w:szCs w:val="26"/>
        </w:rPr>
        <w:t xml:space="preserve"> приняли участие в декаде личного приема граждан, организованной по инициативе ВП</w:t>
      </w:r>
      <w:r w:rsidR="00CD6EA5" w:rsidRPr="00617793">
        <w:rPr>
          <w:sz w:val="26"/>
          <w:szCs w:val="26"/>
        </w:rPr>
        <w:t>П «Единая Россия»;</w:t>
      </w:r>
      <w:r w:rsidR="00FA1C00" w:rsidRPr="00617793">
        <w:rPr>
          <w:sz w:val="26"/>
          <w:szCs w:val="26"/>
        </w:rPr>
        <w:t xml:space="preserve"> </w:t>
      </w:r>
    </w:p>
    <w:p w:rsidR="0067072A" w:rsidRPr="00617793" w:rsidRDefault="0067072A" w:rsidP="00FA1C00">
      <w:pPr>
        <w:ind w:firstLine="709"/>
        <w:jc w:val="both"/>
        <w:rPr>
          <w:sz w:val="26"/>
          <w:szCs w:val="26"/>
        </w:rPr>
      </w:pPr>
      <w:r w:rsidRPr="00617793">
        <w:rPr>
          <w:sz w:val="26"/>
          <w:szCs w:val="26"/>
        </w:rPr>
        <w:t>- в декабре депутаты приняли участие в праздничном мероприятии посвященном Дню К</w:t>
      </w:r>
      <w:r w:rsidR="002E4C4F" w:rsidRPr="00617793">
        <w:rPr>
          <w:sz w:val="26"/>
          <w:szCs w:val="26"/>
        </w:rPr>
        <w:t>онституции Российской Федерации.</w:t>
      </w:r>
    </w:p>
    <w:p w:rsidR="001F3913" w:rsidRPr="0010326D" w:rsidRDefault="001F3913" w:rsidP="00437035">
      <w:pPr>
        <w:autoSpaceDE w:val="0"/>
        <w:autoSpaceDN w:val="0"/>
        <w:adjustRightInd w:val="0"/>
        <w:spacing w:before="120"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366643" w:rsidRDefault="003C4DC1" w:rsidP="003666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Pr="003C4DC1">
        <w:rPr>
          <w:sz w:val="26"/>
          <w:szCs w:val="26"/>
        </w:rPr>
        <w:t>8</w:t>
      </w:r>
      <w:r w:rsidR="00477C55">
        <w:rPr>
          <w:sz w:val="26"/>
          <w:szCs w:val="26"/>
        </w:rPr>
        <w:t xml:space="preserve"> году за многолетний добросовестный труд, высокое профессиональное мастерство, за деятельность, направленную на обеспечение благополучия города Когалыма и рост благосостояния его населения</w:t>
      </w:r>
      <w:r w:rsidR="00366643">
        <w:rPr>
          <w:sz w:val="26"/>
          <w:szCs w:val="26"/>
        </w:rPr>
        <w:t xml:space="preserve"> </w:t>
      </w:r>
      <w:r w:rsidR="00366643" w:rsidRPr="00752564">
        <w:rPr>
          <w:sz w:val="26"/>
          <w:szCs w:val="26"/>
        </w:rPr>
        <w:t>были награждены знаком отличия «За заслуги перед городом»:</w:t>
      </w:r>
    </w:p>
    <w:p w:rsidR="003C4DC1" w:rsidRPr="00FF4A9A" w:rsidRDefault="002E4C4F" w:rsidP="003C4DC1">
      <w:pPr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 xml:space="preserve">- </w:t>
      </w:r>
      <w:proofErr w:type="spellStart"/>
      <w:r w:rsidR="003C4DC1" w:rsidRPr="003C4DC1">
        <w:rPr>
          <w:sz w:val="26"/>
          <w:szCs w:val="26"/>
        </w:rPr>
        <w:t>Шекета</w:t>
      </w:r>
      <w:proofErr w:type="spellEnd"/>
      <w:r w:rsidR="003C4DC1" w:rsidRPr="003C4DC1">
        <w:rPr>
          <w:sz w:val="26"/>
          <w:szCs w:val="26"/>
        </w:rPr>
        <w:t xml:space="preserve"> Александр Николаевич, генеральный директор общества с</w:t>
      </w:r>
      <w:r w:rsidR="003C4DC1" w:rsidRPr="00BC5FAC">
        <w:rPr>
          <w:sz w:val="26"/>
          <w:szCs w:val="26"/>
        </w:rPr>
        <w:t xml:space="preserve"> ограниченной ответственностью «Горводоканал», депутат Думы города Когалыма</w:t>
      </w:r>
      <w:r w:rsidR="003C4DC1" w:rsidRPr="003C4DC1">
        <w:rPr>
          <w:sz w:val="26"/>
          <w:szCs w:val="26"/>
        </w:rPr>
        <w:t xml:space="preserve"> </w:t>
      </w:r>
      <w:r w:rsidR="003C4DC1" w:rsidRPr="00FF4A9A">
        <w:rPr>
          <w:sz w:val="26"/>
          <w:szCs w:val="26"/>
        </w:rPr>
        <w:t>(</w:t>
      </w:r>
      <w:r w:rsidR="003C4DC1" w:rsidRPr="002E4C4F">
        <w:rPr>
          <w:i/>
          <w:sz w:val="26"/>
          <w:szCs w:val="26"/>
        </w:rPr>
        <w:t>ре</w:t>
      </w:r>
      <w:r w:rsidR="003C4DC1">
        <w:rPr>
          <w:i/>
          <w:sz w:val="26"/>
          <w:szCs w:val="26"/>
        </w:rPr>
        <w:t>шение Думы города Когалыма от 2</w:t>
      </w:r>
      <w:r w:rsidR="003C4DC1" w:rsidRPr="003C4DC1">
        <w:rPr>
          <w:i/>
          <w:sz w:val="26"/>
          <w:szCs w:val="26"/>
        </w:rPr>
        <w:t>4</w:t>
      </w:r>
      <w:r w:rsidR="003C4DC1">
        <w:rPr>
          <w:i/>
          <w:sz w:val="26"/>
          <w:szCs w:val="26"/>
        </w:rPr>
        <w:t>.0</w:t>
      </w:r>
      <w:r w:rsidR="003C4DC1" w:rsidRPr="003C4DC1">
        <w:rPr>
          <w:i/>
          <w:sz w:val="26"/>
          <w:szCs w:val="26"/>
        </w:rPr>
        <w:t>9</w:t>
      </w:r>
      <w:r w:rsidR="003C4DC1">
        <w:rPr>
          <w:i/>
          <w:sz w:val="26"/>
          <w:szCs w:val="26"/>
        </w:rPr>
        <w:t>.201</w:t>
      </w:r>
      <w:r w:rsidR="003C4DC1" w:rsidRPr="003C4DC1">
        <w:rPr>
          <w:i/>
          <w:sz w:val="26"/>
          <w:szCs w:val="26"/>
        </w:rPr>
        <w:t>8</w:t>
      </w:r>
      <w:r w:rsidR="003C4DC1">
        <w:rPr>
          <w:i/>
          <w:sz w:val="26"/>
          <w:szCs w:val="26"/>
        </w:rPr>
        <w:t xml:space="preserve"> №</w:t>
      </w:r>
      <w:r w:rsidR="003C4DC1" w:rsidRPr="003C4DC1">
        <w:rPr>
          <w:i/>
          <w:sz w:val="26"/>
          <w:szCs w:val="26"/>
        </w:rPr>
        <w:t>224</w:t>
      </w:r>
      <w:r w:rsidR="003C4DC1" w:rsidRPr="002E4C4F">
        <w:rPr>
          <w:i/>
          <w:sz w:val="26"/>
          <w:szCs w:val="26"/>
        </w:rPr>
        <w:t>-ГД</w:t>
      </w:r>
      <w:r w:rsidR="003C4DC1" w:rsidRPr="00FF4A9A">
        <w:rPr>
          <w:sz w:val="26"/>
          <w:szCs w:val="26"/>
        </w:rPr>
        <w:t>)</w:t>
      </w:r>
      <w:r w:rsidR="003C4DC1">
        <w:rPr>
          <w:sz w:val="26"/>
          <w:szCs w:val="26"/>
        </w:rPr>
        <w:t>;</w:t>
      </w:r>
    </w:p>
    <w:p w:rsidR="003C4DC1" w:rsidRPr="003C4DC1" w:rsidRDefault="003C4DC1" w:rsidP="003C4DC1">
      <w:pPr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>-    Александрова Екатерина Викторовна, директор муниципального</w:t>
      </w:r>
      <w:r w:rsidRPr="006A2247">
        <w:rPr>
          <w:sz w:val="26"/>
          <w:szCs w:val="26"/>
        </w:rPr>
        <w:t xml:space="preserve">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</w:r>
      <w:r w:rsidRPr="003C4DC1">
        <w:rPr>
          <w:sz w:val="26"/>
          <w:szCs w:val="26"/>
        </w:rPr>
        <w:t xml:space="preserve"> </w:t>
      </w:r>
      <w:r w:rsidRPr="00FF4A9A">
        <w:rPr>
          <w:sz w:val="26"/>
          <w:szCs w:val="26"/>
        </w:rPr>
        <w:t>(</w:t>
      </w:r>
      <w:r w:rsidRPr="002E4C4F">
        <w:rPr>
          <w:i/>
          <w:sz w:val="26"/>
          <w:szCs w:val="26"/>
        </w:rPr>
        <w:t>ре</w:t>
      </w:r>
      <w:r>
        <w:rPr>
          <w:i/>
          <w:sz w:val="26"/>
          <w:szCs w:val="26"/>
        </w:rPr>
        <w:t>шение Думы города Когалыма от 2</w:t>
      </w:r>
      <w:r w:rsidRPr="003C4DC1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.</w:t>
      </w:r>
      <w:r w:rsidRPr="003C4DC1">
        <w:rPr>
          <w:i/>
          <w:sz w:val="26"/>
          <w:szCs w:val="26"/>
        </w:rPr>
        <w:t>10</w:t>
      </w:r>
      <w:r>
        <w:rPr>
          <w:i/>
          <w:sz w:val="26"/>
          <w:szCs w:val="26"/>
        </w:rPr>
        <w:t>.201</w:t>
      </w:r>
      <w:r w:rsidRPr="003C4DC1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№2</w:t>
      </w:r>
      <w:r w:rsidRPr="003C4DC1">
        <w:rPr>
          <w:i/>
          <w:sz w:val="26"/>
          <w:szCs w:val="26"/>
        </w:rPr>
        <w:t>30</w:t>
      </w:r>
      <w:r w:rsidRPr="002E4C4F">
        <w:rPr>
          <w:i/>
          <w:sz w:val="26"/>
          <w:szCs w:val="26"/>
        </w:rPr>
        <w:t>-ГД</w:t>
      </w:r>
      <w:r w:rsidRPr="00FF4A9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9F6D90" w:rsidRPr="009F6D90">
        <w:rPr>
          <w:bCs/>
          <w:sz w:val="26"/>
          <w:szCs w:val="26"/>
        </w:rPr>
        <w:t xml:space="preserve">четырнадцати </w:t>
      </w:r>
      <w:r w:rsidRPr="00752564">
        <w:rPr>
          <w:bCs/>
          <w:sz w:val="26"/>
          <w:szCs w:val="26"/>
        </w:rPr>
        <w:t>когалымчан,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3C4DC1" w:rsidRPr="003C4DC1" w:rsidRDefault="003C4DC1" w:rsidP="003C4DC1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4E4201">
        <w:rPr>
          <w:sz w:val="26"/>
          <w:szCs w:val="26"/>
        </w:rPr>
        <w:t xml:space="preserve">- за добросовестный труд, высокий профессионализм, вклад в развитие культуры города Когалыма и в связи с профессиональным праздником «Международный день музеев» награждена </w:t>
      </w:r>
      <w:r w:rsidRPr="003C4DC1">
        <w:rPr>
          <w:sz w:val="26"/>
          <w:szCs w:val="26"/>
        </w:rPr>
        <w:t>Куклина Ирина Ивановна</w:t>
      </w:r>
      <w:r w:rsidRPr="004E4201">
        <w:rPr>
          <w:sz w:val="26"/>
          <w:szCs w:val="26"/>
        </w:rPr>
        <w:t>, директор муниципального бюджетного учреждения «Музейно</w:t>
      </w:r>
      <w:r>
        <w:rPr>
          <w:sz w:val="26"/>
          <w:szCs w:val="26"/>
        </w:rPr>
        <w:t>-</w:t>
      </w:r>
      <w:r w:rsidRPr="004E4201">
        <w:rPr>
          <w:sz w:val="26"/>
          <w:szCs w:val="26"/>
        </w:rPr>
        <w:softHyphen/>
        <w:t>выставочный центр»</w:t>
      </w:r>
      <w:r w:rsidRPr="003C4DC1"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>(решение Думы города</w:t>
      </w:r>
      <w:r>
        <w:rPr>
          <w:i/>
          <w:sz w:val="26"/>
          <w:szCs w:val="26"/>
        </w:rPr>
        <w:t xml:space="preserve"> Когалыма от 18.04.2018 №193-ГД);</w:t>
      </w:r>
    </w:p>
    <w:p w:rsidR="003C4DC1" w:rsidRPr="004E4201" w:rsidRDefault="003C4DC1" w:rsidP="003C4D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4201">
        <w:rPr>
          <w:sz w:val="26"/>
          <w:szCs w:val="26"/>
        </w:rPr>
        <w:t xml:space="preserve">- за высокое профессиональное мастерство, многолетний добросовестный труд, заслуги в сфере общественной деятельности и значительный вклад в развитие местного самоуправления города Когалыма </w:t>
      </w:r>
      <w:r w:rsidRPr="004E4201">
        <w:rPr>
          <w:sz w:val="26"/>
          <w:szCs w:val="26"/>
        </w:rPr>
        <w:lastRenderedPageBreak/>
        <w:t xml:space="preserve">награжден </w:t>
      </w:r>
      <w:r w:rsidRPr="003C4DC1">
        <w:rPr>
          <w:sz w:val="26"/>
          <w:szCs w:val="26"/>
        </w:rPr>
        <w:t>Агадуллин Тимур Акрамович</w:t>
      </w:r>
      <w:r w:rsidRPr="004E4201">
        <w:rPr>
          <w:sz w:val="26"/>
          <w:szCs w:val="26"/>
        </w:rPr>
        <w:t>, директор общества с ограниченной ответственностью «Центр научно-исследовательских и производственных работ», депутат Думы города Когалыма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профессиональное мастерство и в связи с празднованием Дня учителя награждена </w:t>
      </w:r>
      <w:proofErr w:type="spellStart"/>
      <w:r w:rsidRPr="003C4DC1">
        <w:rPr>
          <w:sz w:val="26"/>
          <w:szCs w:val="26"/>
        </w:rPr>
        <w:t>Артамкина</w:t>
      </w:r>
      <w:proofErr w:type="spellEnd"/>
      <w:r w:rsidRPr="003C4DC1">
        <w:rPr>
          <w:sz w:val="26"/>
          <w:szCs w:val="26"/>
        </w:rPr>
        <w:t xml:space="preserve"> Марина Владимировна</w:t>
      </w:r>
      <w:r w:rsidRPr="004E4201">
        <w:rPr>
          <w:sz w:val="26"/>
          <w:szCs w:val="26"/>
        </w:rPr>
        <w:t xml:space="preserve">, заместитель </w:t>
      </w:r>
      <w:proofErr w:type="gramStart"/>
      <w:r w:rsidRPr="004E4201">
        <w:rPr>
          <w:sz w:val="26"/>
          <w:szCs w:val="26"/>
        </w:rPr>
        <w:t>заведующего</w:t>
      </w:r>
      <w:proofErr w:type="gramEnd"/>
      <w:r w:rsidRPr="004E4201">
        <w:rPr>
          <w:sz w:val="26"/>
          <w:szCs w:val="26"/>
        </w:rPr>
        <w:t xml:space="preserve"> муниципального автономного дошкольного образовательного учреждения горо</w:t>
      </w:r>
      <w:r>
        <w:rPr>
          <w:sz w:val="26"/>
          <w:szCs w:val="26"/>
        </w:rPr>
        <w:t>да Когалыма «Цветик-</w:t>
      </w:r>
      <w:proofErr w:type="spellStart"/>
      <w:r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 xml:space="preserve">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>- за многолетний добросовестный труд, профессиональное ма</w:t>
      </w:r>
      <w:r>
        <w:rPr>
          <w:sz w:val="26"/>
          <w:szCs w:val="26"/>
        </w:rPr>
        <w:t xml:space="preserve">стерство и в связи с </w:t>
      </w:r>
      <w:r w:rsidRPr="004E4201">
        <w:rPr>
          <w:sz w:val="26"/>
          <w:szCs w:val="26"/>
        </w:rPr>
        <w:t xml:space="preserve">55-летним юбилеем награждена </w:t>
      </w:r>
      <w:proofErr w:type="spellStart"/>
      <w:r w:rsidRPr="003C4DC1">
        <w:rPr>
          <w:sz w:val="26"/>
          <w:szCs w:val="26"/>
        </w:rPr>
        <w:t>Бредун</w:t>
      </w:r>
      <w:proofErr w:type="spellEnd"/>
      <w:r w:rsidRPr="003C4DC1">
        <w:rPr>
          <w:sz w:val="26"/>
          <w:szCs w:val="26"/>
        </w:rPr>
        <w:t xml:space="preserve"> Инна Викторовна</w:t>
      </w:r>
      <w:r w:rsidRPr="004E4201">
        <w:rPr>
          <w:sz w:val="26"/>
          <w:szCs w:val="26"/>
        </w:rPr>
        <w:t xml:space="preserve">, заместитель </w:t>
      </w:r>
      <w:proofErr w:type="gramStart"/>
      <w:r w:rsidRPr="004E4201">
        <w:rPr>
          <w:sz w:val="26"/>
          <w:szCs w:val="26"/>
        </w:rPr>
        <w:t>заведующего</w:t>
      </w:r>
      <w:proofErr w:type="gramEnd"/>
      <w:r w:rsidRPr="004E4201">
        <w:rPr>
          <w:sz w:val="26"/>
          <w:szCs w:val="26"/>
        </w:rPr>
        <w:t xml:space="preserve"> муниципального автономного дошкольного образовательного учреж</w:t>
      </w:r>
      <w:r>
        <w:rPr>
          <w:sz w:val="26"/>
          <w:szCs w:val="26"/>
        </w:rPr>
        <w:t xml:space="preserve">дения города Когалыма «Золушка»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активную общественную деятельность и в связи с 10-летним юбилеем общества с ограниченной ответственностью «Центр научно-исследовательских и производственных работ» награждена </w:t>
      </w:r>
      <w:r w:rsidRPr="003C4DC1">
        <w:rPr>
          <w:sz w:val="26"/>
          <w:szCs w:val="26"/>
        </w:rPr>
        <w:t xml:space="preserve">Гафарова Светлана </w:t>
      </w:r>
      <w:proofErr w:type="spellStart"/>
      <w:r w:rsidRPr="003C4DC1">
        <w:rPr>
          <w:sz w:val="26"/>
          <w:szCs w:val="26"/>
        </w:rPr>
        <w:t>Рафаильевна</w:t>
      </w:r>
      <w:proofErr w:type="spellEnd"/>
      <w:r w:rsidRPr="004E4201">
        <w:rPr>
          <w:sz w:val="26"/>
          <w:szCs w:val="26"/>
        </w:rPr>
        <w:t>, руководитель группы социальных программ общества с ограниченной ответственностью «Центр научно-исследовател</w:t>
      </w:r>
      <w:r>
        <w:rPr>
          <w:sz w:val="26"/>
          <w:szCs w:val="26"/>
        </w:rPr>
        <w:t xml:space="preserve">ьских и производственных работ»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 </w:t>
      </w:r>
    </w:p>
    <w:p w:rsidR="003C4DC1" w:rsidRPr="004E4201" w:rsidRDefault="003C4DC1" w:rsidP="003C4DC1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4201">
        <w:rPr>
          <w:sz w:val="26"/>
          <w:szCs w:val="26"/>
        </w:rPr>
        <w:t xml:space="preserve">- за многолетний добросовестный труд, профессиональное мастерство и в связи с празднованием Дня учителя награждена </w:t>
      </w:r>
      <w:r w:rsidRPr="003C4DC1">
        <w:rPr>
          <w:sz w:val="26"/>
          <w:szCs w:val="26"/>
        </w:rPr>
        <w:t>Заречная Галина Николаевна</w:t>
      </w:r>
      <w:r w:rsidRPr="004E4201">
        <w:rPr>
          <w:sz w:val="26"/>
          <w:szCs w:val="26"/>
        </w:rPr>
        <w:t>, учитель физики муниципального автономного общеобразовательного учреждения «Средняя общеобразовательн</w:t>
      </w:r>
      <w:r>
        <w:rPr>
          <w:sz w:val="26"/>
          <w:szCs w:val="26"/>
        </w:rPr>
        <w:t xml:space="preserve">ая школа № 5» города Когалыма </w:t>
      </w:r>
      <w:r w:rsidRPr="003C4DC1">
        <w:rPr>
          <w:i/>
          <w:sz w:val="26"/>
          <w:szCs w:val="26"/>
        </w:rPr>
        <w:t>(решение Думы города Когалыма от 24.09.2018 №224-ГД);</w:t>
      </w:r>
      <w:r w:rsidRPr="004E4201">
        <w:rPr>
          <w:sz w:val="26"/>
          <w:szCs w:val="26"/>
        </w:rPr>
        <w:t xml:space="preserve"> </w:t>
      </w:r>
    </w:p>
    <w:p w:rsidR="003C4DC1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4E4201">
        <w:rPr>
          <w:sz w:val="26"/>
          <w:szCs w:val="26"/>
        </w:rPr>
        <w:t xml:space="preserve">- за высокое профессиональное мастерство,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культурного,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 награждена </w:t>
      </w:r>
      <w:r w:rsidRPr="003C4DC1">
        <w:rPr>
          <w:sz w:val="26"/>
          <w:szCs w:val="26"/>
        </w:rPr>
        <w:t>Попова Галина Васильевна</w:t>
      </w:r>
      <w:r w:rsidRPr="004E4201">
        <w:rPr>
          <w:sz w:val="26"/>
          <w:szCs w:val="26"/>
        </w:rPr>
        <w:t>, заместитель директора по учебно-воспитательной работе муниципального автономного общеобразовательного учреждения «Средняя общеобразовательная</w:t>
      </w:r>
      <w:proofErr w:type="gramEnd"/>
      <w:r w:rsidRPr="004E4201">
        <w:rPr>
          <w:sz w:val="26"/>
          <w:szCs w:val="26"/>
        </w:rPr>
        <w:t xml:space="preserve"> школа №8 с углубленным изучением отдельных предметов» города Когалыма</w:t>
      </w:r>
      <w:r>
        <w:rPr>
          <w:sz w:val="26"/>
          <w:szCs w:val="26"/>
        </w:rPr>
        <w:t xml:space="preserve"> </w:t>
      </w:r>
      <w:r w:rsidRPr="00D6446B">
        <w:rPr>
          <w:i/>
          <w:sz w:val="26"/>
          <w:szCs w:val="26"/>
        </w:rPr>
        <w:t>(решение Думы города Когалыма от 24.10.2018 №230-</w:t>
      </w:r>
      <w:r w:rsidR="00D6446B" w:rsidRPr="00D6446B">
        <w:rPr>
          <w:i/>
          <w:sz w:val="26"/>
          <w:szCs w:val="26"/>
        </w:rPr>
        <w:t>ГД)</w:t>
      </w:r>
      <w:r w:rsidRPr="00D6446B">
        <w:rPr>
          <w:i/>
          <w:sz w:val="26"/>
          <w:szCs w:val="26"/>
        </w:rPr>
        <w:t xml:space="preserve">; </w:t>
      </w:r>
    </w:p>
    <w:p w:rsidR="00D6446B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3C4DC1">
        <w:rPr>
          <w:sz w:val="26"/>
          <w:szCs w:val="26"/>
        </w:rPr>
        <w:t xml:space="preserve">- за высокое профессиональное мастерство, многолетний добросовестный труд, большой вклад в дело обучения и воспитания подрастающего поколения, работу по формированию интеллектуального, культурного, нравственного развития учащихся и в связи с 25-летним юбилеем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 награждена Филатова Маргарита Вячеславовна, заместитель директора по учебно-воспитательной работе муниципального автономного общеобразовательного учреждения «Средняя </w:t>
      </w:r>
      <w:r w:rsidRPr="003C4DC1">
        <w:rPr>
          <w:sz w:val="26"/>
          <w:szCs w:val="26"/>
        </w:rPr>
        <w:lastRenderedPageBreak/>
        <w:t>общеобразовательная</w:t>
      </w:r>
      <w:proofErr w:type="gramEnd"/>
      <w:r w:rsidRPr="003C4DC1">
        <w:rPr>
          <w:sz w:val="26"/>
          <w:szCs w:val="26"/>
        </w:rPr>
        <w:t xml:space="preserve"> школа №8 с углубленным изучением отдельных предметов» города Когалыма</w:t>
      </w:r>
      <w:r w:rsidR="00D6446B">
        <w:rPr>
          <w:sz w:val="26"/>
          <w:szCs w:val="26"/>
        </w:rPr>
        <w:t xml:space="preserve"> </w:t>
      </w:r>
      <w:r w:rsidR="00D6446B" w:rsidRPr="00D6446B">
        <w:rPr>
          <w:i/>
          <w:sz w:val="26"/>
          <w:szCs w:val="26"/>
        </w:rPr>
        <w:t xml:space="preserve">(решение Думы города Когалыма от 24.10.2018 №230-ГД); </w:t>
      </w:r>
    </w:p>
    <w:p w:rsidR="00D6446B" w:rsidRPr="00D6446B" w:rsidRDefault="003C4DC1" w:rsidP="00D6446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3C4DC1">
        <w:rPr>
          <w:sz w:val="26"/>
          <w:szCs w:val="26"/>
        </w:rPr>
        <w:t>- за высокое профессиональное мастерство, многолетний добросовестный труд, большой вклад в дело обучения и воспитания подрастающего поколения и в связи с 30-летним юбилеем муниципального автономного общеобразовательного учреждения «Средняя общеобразовательная школа №6» города Когалыма награждена Дзюба Ольга Ивановна, директор муниципального автономного общеобразовательного учреждения «Средняя общеобразовательная школа №6» города Когалыма</w:t>
      </w:r>
      <w:r w:rsidR="00D6446B">
        <w:rPr>
          <w:sz w:val="26"/>
          <w:szCs w:val="26"/>
        </w:rPr>
        <w:t xml:space="preserve"> </w:t>
      </w:r>
      <w:r w:rsidR="00D6446B" w:rsidRPr="00D6446B">
        <w:rPr>
          <w:i/>
          <w:sz w:val="26"/>
          <w:szCs w:val="26"/>
        </w:rPr>
        <w:t xml:space="preserve">(решение Думы города Когалыма от 24.10.2018 №230-ГД); </w:t>
      </w:r>
      <w:proofErr w:type="gramEnd"/>
    </w:p>
    <w:p w:rsidR="00D6446B" w:rsidRPr="00D6446B" w:rsidRDefault="00D6446B" w:rsidP="00D6446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C4DC1" w:rsidRPr="003C4DC1">
        <w:rPr>
          <w:sz w:val="26"/>
          <w:szCs w:val="26"/>
        </w:rPr>
        <w:t xml:space="preserve">- за высокое профессиональное мастерство, многолетний добросовестный труд, большой вклад в дело обучения и воспитания подрастающего поколения и в связи с 30-летним юбилеем муниципального автономного общеобразовательного учреждения «Средняя общеобразовательная школа №6» города Когалыма награждена </w:t>
      </w:r>
      <w:proofErr w:type="spellStart"/>
      <w:r w:rsidR="003C4DC1" w:rsidRPr="003C4DC1">
        <w:rPr>
          <w:sz w:val="26"/>
          <w:szCs w:val="26"/>
        </w:rPr>
        <w:t>Заремская</w:t>
      </w:r>
      <w:proofErr w:type="spellEnd"/>
      <w:r w:rsidR="003C4DC1" w:rsidRPr="003C4DC1">
        <w:rPr>
          <w:sz w:val="26"/>
          <w:szCs w:val="26"/>
        </w:rPr>
        <w:t xml:space="preserve"> Леся Анатольевна, учитель химии муниципального автономного общеобразовательного учреждения «Средняя общеобразовательная школа №6» города Когалыма</w:t>
      </w:r>
      <w:r>
        <w:rPr>
          <w:sz w:val="26"/>
          <w:szCs w:val="26"/>
        </w:rPr>
        <w:t xml:space="preserve"> </w:t>
      </w:r>
      <w:r w:rsidRPr="00D6446B">
        <w:rPr>
          <w:i/>
          <w:sz w:val="26"/>
          <w:szCs w:val="26"/>
        </w:rPr>
        <w:t xml:space="preserve">(решение Думы города Когалыма от 24.10.2018 №230-ГД); </w:t>
      </w:r>
      <w:proofErr w:type="gramEnd"/>
    </w:p>
    <w:p w:rsidR="00D6446B" w:rsidRPr="00377F12" w:rsidRDefault="003C4DC1" w:rsidP="00D644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4201">
        <w:rPr>
          <w:sz w:val="26"/>
          <w:szCs w:val="26"/>
        </w:rPr>
        <w:t xml:space="preserve">- за многолетний добросовестный труд, высокое профессиональное мастерство, деятельность, направленную на обеспечение благополучия города Когалыма, рост благосостояния его на селения и в связи с профессиональным праздником «День энергетика» награждена </w:t>
      </w:r>
      <w:proofErr w:type="spellStart"/>
      <w:r w:rsidRPr="003C4DC1">
        <w:rPr>
          <w:sz w:val="26"/>
          <w:szCs w:val="26"/>
        </w:rPr>
        <w:t>Моцбавер</w:t>
      </w:r>
      <w:proofErr w:type="spellEnd"/>
      <w:r w:rsidRPr="003C4DC1">
        <w:rPr>
          <w:sz w:val="26"/>
          <w:szCs w:val="26"/>
        </w:rPr>
        <w:t xml:space="preserve"> Татьяна Александровна, начальник отдела реализации тепловой энергии общества с ограниченной ответственностью «Концессионная Коммунальная Компания»</w:t>
      </w:r>
      <w:r w:rsidR="00D6446B" w:rsidRPr="00377F12">
        <w:rPr>
          <w:sz w:val="26"/>
          <w:szCs w:val="26"/>
        </w:rPr>
        <w:t xml:space="preserve"> </w:t>
      </w:r>
      <w:r w:rsidR="00D6446B" w:rsidRPr="00377F12">
        <w:rPr>
          <w:i/>
          <w:sz w:val="26"/>
          <w:szCs w:val="26"/>
        </w:rPr>
        <w:t>(решение Думы города Когалыма от 24.10.2018 №230-ГД)</w:t>
      </w:r>
      <w:r w:rsidR="00D6446B" w:rsidRPr="00377F12">
        <w:rPr>
          <w:sz w:val="26"/>
          <w:szCs w:val="26"/>
        </w:rPr>
        <w:t xml:space="preserve">; </w:t>
      </w:r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C4DC1">
        <w:rPr>
          <w:sz w:val="26"/>
          <w:szCs w:val="26"/>
        </w:rPr>
        <w:t xml:space="preserve">- </w:t>
      </w:r>
      <w:r w:rsidRPr="004E4201">
        <w:rPr>
          <w:sz w:val="26"/>
          <w:szCs w:val="26"/>
        </w:rPr>
        <w:t xml:space="preserve">за многолетний добросовестный труд, высокое профессиональное мастерство, деятельность, направленную на обеспечение благополучия города Когалыма, рост благосостояния его на селения и в связи с профессиональным праздником «День энергетика» награждена </w:t>
      </w:r>
      <w:proofErr w:type="spellStart"/>
      <w:r w:rsidRPr="003C4DC1">
        <w:rPr>
          <w:sz w:val="26"/>
          <w:szCs w:val="26"/>
        </w:rPr>
        <w:t>Питлюк</w:t>
      </w:r>
      <w:proofErr w:type="spellEnd"/>
      <w:r w:rsidRPr="003C4DC1">
        <w:rPr>
          <w:sz w:val="26"/>
          <w:szCs w:val="26"/>
        </w:rPr>
        <w:t xml:space="preserve"> Юлия Михайловна, заместитель генерального директора по финансам – главный бухгалтер общества с ограниченной ответственностью «Концессионная Коммунальная Компания»</w:t>
      </w:r>
      <w:r w:rsidR="009F6D90" w:rsidRPr="00377F12">
        <w:rPr>
          <w:sz w:val="26"/>
          <w:szCs w:val="26"/>
        </w:rPr>
        <w:t xml:space="preserve"> </w:t>
      </w:r>
      <w:r w:rsidR="009F6D90" w:rsidRPr="00377F12">
        <w:rPr>
          <w:i/>
          <w:sz w:val="26"/>
          <w:szCs w:val="26"/>
        </w:rPr>
        <w:t>(решение Думы города Когалыма от 24.10.2018 №230-ГД)</w:t>
      </w:r>
      <w:r w:rsidR="009F6D90" w:rsidRPr="00377F12">
        <w:rPr>
          <w:sz w:val="26"/>
          <w:szCs w:val="26"/>
        </w:rPr>
        <w:t xml:space="preserve">; </w:t>
      </w:r>
      <w:proofErr w:type="gramEnd"/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033B">
        <w:rPr>
          <w:sz w:val="26"/>
          <w:szCs w:val="26"/>
        </w:rPr>
        <w:t>- з</w:t>
      </w:r>
      <w:r w:rsidRPr="003C4DC1">
        <w:rPr>
          <w:sz w:val="26"/>
          <w:szCs w:val="26"/>
        </w:rPr>
        <w:t xml:space="preserve">а многолетний добросовестный труд, высокое профессиональное мастерство, </w:t>
      </w:r>
      <w:r w:rsidRPr="0063033B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Pr="003C4DC1">
        <w:rPr>
          <w:sz w:val="26"/>
          <w:szCs w:val="26"/>
        </w:rPr>
        <w:t xml:space="preserve">и в связи с </w:t>
      </w:r>
      <w:r w:rsidRPr="0063033B">
        <w:rPr>
          <w:sz w:val="26"/>
          <w:szCs w:val="26"/>
        </w:rPr>
        <w:t xml:space="preserve">профессиональным праздником «День энергетика» награжден </w:t>
      </w:r>
      <w:r w:rsidRPr="003C4DC1">
        <w:rPr>
          <w:sz w:val="26"/>
          <w:szCs w:val="26"/>
        </w:rPr>
        <w:t>Богатырев Николай Васильевич, главный инженер акционерного общества «Югорская территориальная энергетическая компания – Когалым»</w:t>
      </w:r>
      <w:r w:rsidR="009F6D90" w:rsidRPr="00377F12">
        <w:rPr>
          <w:sz w:val="26"/>
          <w:szCs w:val="26"/>
        </w:rPr>
        <w:t xml:space="preserve"> </w:t>
      </w:r>
      <w:r w:rsidR="009F6D90" w:rsidRPr="00377F12">
        <w:rPr>
          <w:i/>
          <w:sz w:val="26"/>
          <w:szCs w:val="26"/>
        </w:rPr>
        <w:t>(решение Думы города Когалыма от 12.12.2018 №256-ГД)</w:t>
      </w:r>
      <w:r w:rsidR="009F6D90" w:rsidRPr="00377F12">
        <w:rPr>
          <w:sz w:val="26"/>
          <w:szCs w:val="26"/>
        </w:rPr>
        <w:t>;</w:t>
      </w:r>
    </w:p>
    <w:p w:rsidR="009F6D90" w:rsidRPr="00377F12" w:rsidRDefault="003C4DC1" w:rsidP="009F6D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DC1">
        <w:rPr>
          <w:sz w:val="26"/>
          <w:szCs w:val="26"/>
        </w:rPr>
        <w:t xml:space="preserve">- </w:t>
      </w:r>
      <w:r w:rsidRPr="0063033B">
        <w:rPr>
          <w:sz w:val="26"/>
          <w:szCs w:val="26"/>
        </w:rPr>
        <w:t>з</w:t>
      </w:r>
      <w:r w:rsidRPr="003C4DC1">
        <w:rPr>
          <w:sz w:val="26"/>
          <w:szCs w:val="26"/>
        </w:rPr>
        <w:t xml:space="preserve">а многолетний добросовестный труд, высокое профессиональное мастерство, </w:t>
      </w:r>
      <w:r w:rsidRPr="0063033B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Pr="003C4DC1">
        <w:rPr>
          <w:sz w:val="26"/>
          <w:szCs w:val="26"/>
        </w:rPr>
        <w:t xml:space="preserve">и в связи с </w:t>
      </w:r>
      <w:r w:rsidRPr="0063033B">
        <w:rPr>
          <w:sz w:val="26"/>
          <w:szCs w:val="26"/>
        </w:rPr>
        <w:t xml:space="preserve">профессиональным праздником «День энергетика» награжден </w:t>
      </w:r>
      <w:proofErr w:type="spellStart"/>
      <w:r w:rsidRPr="003C4DC1">
        <w:rPr>
          <w:sz w:val="26"/>
          <w:szCs w:val="26"/>
        </w:rPr>
        <w:t>Сапрунов</w:t>
      </w:r>
      <w:proofErr w:type="spellEnd"/>
      <w:r w:rsidRPr="003C4DC1">
        <w:rPr>
          <w:sz w:val="26"/>
          <w:szCs w:val="26"/>
        </w:rPr>
        <w:t xml:space="preserve"> Михаил Петрович, начальник района эксплуатации наружного освещения акционерного общества «Югорская территориальная эне</w:t>
      </w:r>
      <w:r w:rsidR="009F6D90">
        <w:rPr>
          <w:sz w:val="26"/>
          <w:szCs w:val="26"/>
        </w:rPr>
        <w:t xml:space="preserve">ргетическая компания – Когалым» </w:t>
      </w:r>
      <w:r w:rsidR="009F6D90" w:rsidRPr="00377F12">
        <w:rPr>
          <w:i/>
          <w:sz w:val="26"/>
          <w:szCs w:val="26"/>
        </w:rPr>
        <w:t>(решение Думы города Когалыма от 12.12.2018 №256-ГД)</w:t>
      </w:r>
      <w:r w:rsidR="009F6D90" w:rsidRPr="00377F12">
        <w:rPr>
          <w:sz w:val="26"/>
          <w:szCs w:val="26"/>
        </w:rPr>
        <w:t>.</w:t>
      </w:r>
    </w:p>
    <w:p w:rsidR="001524F0" w:rsidRPr="00377F12" w:rsidRDefault="001524F0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lastRenderedPageBreak/>
        <w:t>Также в 201</w:t>
      </w:r>
      <w:r w:rsidR="009F6D90" w:rsidRPr="00377F12">
        <w:rPr>
          <w:sz w:val="26"/>
          <w:szCs w:val="26"/>
        </w:rPr>
        <w:t>8</w:t>
      </w:r>
      <w:r w:rsidRPr="00377F12">
        <w:rPr>
          <w:sz w:val="26"/>
          <w:szCs w:val="26"/>
        </w:rPr>
        <w:t xml:space="preserve"> году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 w:rsidRPr="00377F12">
        <w:rPr>
          <w:sz w:val="26"/>
          <w:szCs w:val="26"/>
        </w:rPr>
        <w:t>твенные, творческие, спортивные</w:t>
      </w:r>
      <w:r w:rsidRPr="00377F12">
        <w:rPr>
          <w:sz w:val="26"/>
          <w:szCs w:val="26"/>
        </w:rPr>
        <w:t xml:space="preserve"> и научные достижения</w:t>
      </w:r>
      <w:r w:rsidR="00434867" w:rsidRPr="00377F12">
        <w:rPr>
          <w:sz w:val="26"/>
          <w:szCs w:val="26"/>
        </w:rPr>
        <w:t xml:space="preserve"> Благодарственным письмом председателя Думы города отмечен труд </w:t>
      </w:r>
      <w:r w:rsidR="009F6D90" w:rsidRPr="00377F12">
        <w:rPr>
          <w:sz w:val="26"/>
          <w:szCs w:val="26"/>
        </w:rPr>
        <w:t>56</w:t>
      </w:r>
      <w:r w:rsidR="00434867" w:rsidRPr="00377F12">
        <w:rPr>
          <w:sz w:val="26"/>
          <w:szCs w:val="26"/>
        </w:rPr>
        <w:t xml:space="preserve"> жителей нашего города.</w:t>
      </w:r>
    </w:p>
    <w:p w:rsidR="00752564" w:rsidRPr="00377F12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По сложившейся традиции на заседаниях Думы города проводилась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Pr="00047518" w:rsidRDefault="001F3913" w:rsidP="00437035">
      <w:pPr>
        <w:autoSpaceDE w:val="0"/>
        <w:autoSpaceDN w:val="0"/>
        <w:adjustRightInd w:val="0"/>
        <w:spacing w:before="120" w:after="120" w:line="360" w:lineRule="auto"/>
        <w:ind w:firstLine="397"/>
        <w:jc w:val="center"/>
        <w:outlineLvl w:val="0"/>
        <w:rPr>
          <w:sz w:val="26"/>
          <w:szCs w:val="26"/>
        </w:rPr>
      </w:pPr>
      <w:r w:rsidRPr="00047518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</w:t>
      </w:r>
      <w:r w:rsidR="009F6D90">
        <w:rPr>
          <w:sz w:val="26"/>
          <w:szCs w:val="26"/>
        </w:rPr>
        <w:t>18</w:t>
      </w:r>
      <w:r w:rsidRPr="00C639DC">
        <w:rPr>
          <w:sz w:val="26"/>
          <w:szCs w:val="26"/>
        </w:rPr>
        <w:t xml:space="preserve"> депутатов Думы города.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9F6D90">
        <w:rPr>
          <w:sz w:val="26"/>
          <w:szCs w:val="26"/>
        </w:rPr>
        <w:t>ак в 2018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</w:t>
      </w:r>
      <w:r w:rsidR="006150B2" w:rsidRPr="00CB4F1F">
        <w:rPr>
          <w:sz w:val="26"/>
          <w:szCs w:val="26"/>
        </w:rPr>
        <w:t xml:space="preserve">обратилось </w:t>
      </w:r>
      <w:r w:rsidR="008B4C46">
        <w:rPr>
          <w:sz w:val="26"/>
          <w:szCs w:val="26"/>
        </w:rPr>
        <w:t>32 жителя</w:t>
      </w:r>
      <w:r w:rsidR="006150B2" w:rsidRPr="00CB4F1F">
        <w:rPr>
          <w:sz w:val="26"/>
          <w:szCs w:val="26"/>
        </w:rPr>
        <w:t xml:space="preserve"> города</w:t>
      </w:r>
      <w:r w:rsidR="006150B2">
        <w:rPr>
          <w:sz w:val="26"/>
          <w:szCs w:val="26"/>
        </w:rPr>
        <w:t xml:space="preserve">. 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  <w:r w:rsidR="00657353">
        <w:rPr>
          <w:sz w:val="26"/>
          <w:szCs w:val="26"/>
        </w:rPr>
        <w:t xml:space="preserve"> </w:t>
      </w:r>
    </w:p>
    <w:p w:rsidR="00137DCB" w:rsidRPr="00271D41" w:rsidRDefault="009D62CD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271D41">
        <w:rPr>
          <w:sz w:val="26"/>
          <w:szCs w:val="26"/>
        </w:rPr>
        <w:t>Молоде</w:t>
      </w:r>
      <w:r w:rsidR="00137DCB" w:rsidRPr="00271D41">
        <w:rPr>
          <w:sz w:val="26"/>
          <w:szCs w:val="26"/>
        </w:rPr>
        <w:t>жная палата при Думе горо</w:t>
      </w:r>
      <w:r w:rsidR="00F70E78" w:rsidRPr="00271D41">
        <w:rPr>
          <w:sz w:val="26"/>
          <w:szCs w:val="26"/>
        </w:rPr>
        <w:t xml:space="preserve">да </w:t>
      </w:r>
    </w:p>
    <w:p w:rsidR="00137DCB" w:rsidRPr="00271D41" w:rsidRDefault="00137DCB" w:rsidP="00020A5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271D41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271D41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271D41">
        <w:rPr>
          <w:rFonts w:ascii="Times New Roman" w:hAnsi="Times New Roman"/>
          <w:sz w:val="26"/>
          <w:szCs w:val="26"/>
        </w:rPr>
        <w:t>,</w:t>
      </w:r>
      <w:r w:rsidR="00657353" w:rsidRPr="00271D41">
        <w:rPr>
          <w:rFonts w:ascii="Times New Roman" w:hAnsi="Times New Roman"/>
          <w:sz w:val="26"/>
          <w:szCs w:val="26"/>
        </w:rPr>
        <w:t xml:space="preserve"> в 201</w:t>
      </w:r>
      <w:r w:rsidR="009F2A14" w:rsidRPr="00271D41">
        <w:rPr>
          <w:rFonts w:ascii="Times New Roman" w:hAnsi="Times New Roman"/>
          <w:sz w:val="26"/>
          <w:szCs w:val="26"/>
        </w:rPr>
        <w:t>8</w:t>
      </w:r>
      <w:r w:rsidRPr="00271D41">
        <w:rPr>
          <w:rFonts w:ascii="Times New Roman" w:hAnsi="Times New Roman"/>
          <w:sz w:val="26"/>
          <w:szCs w:val="26"/>
        </w:rPr>
        <w:t xml:space="preserve"> году </w:t>
      </w:r>
      <w:r w:rsidR="00D56CD4" w:rsidRPr="00271D41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271D41">
        <w:rPr>
          <w:rFonts w:ascii="Times New Roman" w:hAnsi="Times New Roman"/>
          <w:sz w:val="26"/>
          <w:szCs w:val="26"/>
        </w:rPr>
        <w:t xml:space="preserve"> при Ду</w:t>
      </w:r>
      <w:r w:rsidR="00D56CD4" w:rsidRPr="00271D41">
        <w:rPr>
          <w:rFonts w:ascii="Times New Roman" w:hAnsi="Times New Roman"/>
          <w:sz w:val="26"/>
          <w:szCs w:val="26"/>
        </w:rPr>
        <w:t>ме го</w:t>
      </w:r>
      <w:r w:rsidR="00D56CD4" w:rsidRPr="00271D41">
        <w:rPr>
          <w:rFonts w:ascii="Times New Roman" w:hAnsi="Times New Roman"/>
          <w:sz w:val="26"/>
          <w:szCs w:val="26"/>
        </w:rPr>
        <w:softHyphen/>
        <w:t xml:space="preserve">рода </w:t>
      </w:r>
      <w:r w:rsidR="000023E8" w:rsidRPr="00271D41">
        <w:rPr>
          <w:rFonts w:ascii="Times New Roman" w:hAnsi="Times New Roman"/>
          <w:sz w:val="26"/>
          <w:szCs w:val="26"/>
        </w:rPr>
        <w:t>шестого</w:t>
      </w:r>
      <w:r w:rsidR="008F688C" w:rsidRPr="00271D41">
        <w:rPr>
          <w:rFonts w:ascii="Times New Roman" w:hAnsi="Times New Roman"/>
          <w:sz w:val="26"/>
          <w:szCs w:val="26"/>
        </w:rPr>
        <w:t xml:space="preserve"> созыва</w:t>
      </w:r>
      <w:r w:rsidR="009F2A14" w:rsidRPr="00271D41">
        <w:rPr>
          <w:rFonts w:ascii="Times New Roman" w:hAnsi="Times New Roman"/>
          <w:sz w:val="26"/>
          <w:szCs w:val="26"/>
        </w:rPr>
        <w:t xml:space="preserve"> (далее – Молодежная палата)</w:t>
      </w:r>
      <w:r w:rsidR="00D56CD4" w:rsidRPr="00271D41">
        <w:rPr>
          <w:rFonts w:ascii="Times New Roman" w:hAnsi="Times New Roman"/>
          <w:sz w:val="26"/>
          <w:szCs w:val="26"/>
        </w:rPr>
        <w:t>, действующая</w:t>
      </w:r>
      <w:r w:rsidRPr="00271D41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9F2A14" w:rsidRPr="00271D41" w:rsidRDefault="00FC0CC4" w:rsidP="00020A5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отчетный период</w:t>
      </w:r>
      <w:r w:rsidR="009F2A14" w:rsidRPr="00271D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F2A14" w:rsidRPr="00271D41">
        <w:rPr>
          <w:rFonts w:ascii="Times New Roman" w:hAnsi="Times New Roman"/>
          <w:sz w:val="26"/>
          <w:szCs w:val="26"/>
        </w:rPr>
        <w:t>состав Молодежной палаты</w:t>
      </w:r>
      <w:r>
        <w:rPr>
          <w:rFonts w:ascii="Times New Roman" w:hAnsi="Times New Roman"/>
          <w:sz w:val="26"/>
          <w:szCs w:val="26"/>
        </w:rPr>
        <w:t xml:space="preserve"> входило</w:t>
      </w:r>
      <w:r w:rsidR="009F2A14" w:rsidRPr="00271D41">
        <w:rPr>
          <w:rFonts w:ascii="Times New Roman" w:hAnsi="Times New Roman"/>
          <w:sz w:val="26"/>
          <w:szCs w:val="26"/>
        </w:rPr>
        <w:t xml:space="preserve"> </w:t>
      </w:r>
      <w:r w:rsidR="009F2A14" w:rsidRPr="00FC0C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9F2A14" w:rsidRPr="00271D41">
        <w:rPr>
          <w:rFonts w:ascii="Times New Roman" w:hAnsi="Times New Roman"/>
          <w:sz w:val="26"/>
          <w:szCs w:val="26"/>
        </w:rPr>
        <w:t xml:space="preserve"> человек, </w:t>
      </w:r>
      <w:r>
        <w:rPr>
          <w:rFonts w:ascii="Times New Roman" w:hAnsi="Times New Roman"/>
          <w:sz w:val="26"/>
          <w:szCs w:val="26"/>
        </w:rPr>
        <w:t xml:space="preserve">решением Думы города от 21.11.2018 №247-ГД </w:t>
      </w:r>
      <w:r w:rsidR="00F67DB0">
        <w:rPr>
          <w:rFonts w:ascii="Times New Roman" w:hAnsi="Times New Roman"/>
          <w:sz w:val="26"/>
          <w:szCs w:val="26"/>
        </w:rPr>
        <w:t>председателем</w:t>
      </w:r>
      <w:r>
        <w:rPr>
          <w:rFonts w:ascii="Times New Roman" w:hAnsi="Times New Roman"/>
          <w:sz w:val="26"/>
          <w:szCs w:val="26"/>
        </w:rPr>
        <w:t xml:space="preserve"> Молодежной палаты</w:t>
      </w:r>
      <w:r w:rsidR="00F67D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назначена</w:t>
      </w:r>
      <w:r w:rsidR="00F67D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2A14" w:rsidRPr="00271D41">
        <w:rPr>
          <w:rFonts w:ascii="Times New Roman" w:eastAsia="Calibri" w:hAnsi="Times New Roman"/>
          <w:sz w:val="26"/>
          <w:szCs w:val="26"/>
        </w:rPr>
        <w:t>Кабиров</w:t>
      </w:r>
      <w:r w:rsidR="00F67DB0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9F2A14" w:rsidRPr="00271D41">
        <w:rPr>
          <w:rFonts w:ascii="Times New Roman" w:eastAsia="Calibri" w:hAnsi="Times New Roman"/>
          <w:sz w:val="26"/>
          <w:szCs w:val="26"/>
        </w:rPr>
        <w:t xml:space="preserve"> М.В.</w:t>
      </w:r>
      <w:r w:rsidR="00F67DB0">
        <w:rPr>
          <w:rFonts w:ascii="Times New Roman" w:eastAsia="Calibri" w:hAnsi="Times New Roman"/>
          <w:sz w:val="26"/>
          <w:szCs w:val="26"/>
        </w:rPr>
        <w:t xml:space="preserve">, а </w:t>
      </w:r>
      <w:r w:rsidR="009F2A14" w:rsidRPr="00271D41">
        <w:rPr>
          <w:rFonts w:ascii="Times New Roman" w:hAnsi="Times New Roman"/>
          <w:sz w:val="26"/>
          <w:szCs w:val="26"/>
        </w:rPr>
        <w:t xml:space="preserve">заместителями Егоров А.А., </w:t>
      </w:r>
      <w:proofErr w:type="spellStart"/>
      <w:r w:rsidR="009F2A14" w:rsidRPr="00271D41">
        <w:rPr>
          <w:rFonts w:ascii="Times New Roman" w:hAnsi="Times New Roman"/>
          <w:sz w:val="26"/>
          <w:szCs w:val="26"/>
        </w:rPr>
        <w:t>Колеватых</w:t>
      </w:r>
      <w:proofErr w:type="spellEnd"/>
      <w:r w:rsidR="009F2A14" w:rsidRPr="00271D41">
        <w:rPr>
          <w:rFonts w:ascii="Times New Roman" w:hAnsi="Times New Roman"/>
          <w:sz w:val="26"/>
          <w:szCs w:val="26"/>
        </w:rPr>
        <w:t xml:space="preserve"> Т.Н. и</w:t>
      </w:r>
      <w:r w:rsidR="009F2A14" w:rsidRPr="00271D41">
        <w:t xml:space="preserve"> </w:t>
      </w:r>
      <w:r w:rsidR="009F2A14" w:rsidRPr="00271D41">
        <w:rPr>
          <w:rFonts w:ascii="Times New Roman" w:hAnsi="Times New Roman"/>
          <w:sz w:val="26"/>
          <w:szCs w:val="26"/>
        </w:rPr>
        <w:t>Логинов</w:t>
      </w:r>
      <w:r w:rsidR="00F67DB0">
        <w:rPr>
          <w:rFonts w:ascii="Times New Roman" w:hAnsi="Times New Roman"/>
          <w:sz w:val="26"/>
          <w:szCs w:val="26"/>
        </w:rPr>
        <w:t>а</w:t>
      </w:r>
      <w:r w:rsidR="009F2A14" w:rsidRPr="00271D41">
        <w:rPr>
          <w:rFonts w:ascii="Times New Roman" w:hAnsi="Times New Roman"/>
          <w:sz w:val="26"/>
          <w:szCs w:val="26"/>
        </w:rPr>
        <w:t xml:space="preserve"> А.А.</w:t>
      </w:r>
    </w:p>
    <w:p w:rsidR="00A819DF" w:rsidRPr="00271D41" w:rsidRDefault="00A819DF" w:rsidP="008A2DF9">
      <w:pPr>
        <w:pStyle w:val="s3"/>
        <w:spacing w:before="0" w:beforeAutospacing="0" w:after="0" w:afterAutospacing="0"/>
        <w:ind w:firstLine="708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 xml:space="preserve">С момента создания Молодежной палаты было проведено </w:t>
      </w:r>
      <w:r w:rsidR="009F2A14" w:rsidRPr="00271D41">
        <w:rPr>
          <w:rStyle w:val="bumpedfont15"/>
          <w:sz w:val="26"/>
          <w:szCs w:val="26"/>
        </w:rPr>
        <w:t>24</w:t>
      </w:r>
      <w:r w:rsidRPr="00271D41">
        <w:rPr>
          <w:rStyle w:val="bumpedfont15"/>
          <w:sz w:val="26"/>
          <w:szCs w:val="26"/>
        </w:rPr>
        <w:t xml:space="preserve"> заседани</w:t>
      </w:r>
      <w:r w:rsidR="009F2A14" w:rsidRPr="00271D41">
        <w:rPr>
          <w:rStyle w:val="bumpedfont15"/>
          <w:sz w:val="26"/>
          <w:szCs w:val="26"/>
        </w:rPr>
        <w:t>я</w:t>
      </w:r>
      <w:r w:rsidRPr="00271D41">
        <w:rPr>
          <w:rStyle w:val="bumpedfont15"/>
          <w:sz w:val="26"/>
          <w:szCs w:val="26"/>
        </w:rPr>
        <w:t xml:space="preserve">, </w:t>
      </w:r>
      <w:r w:rsidR="009F2A14" w:rsidRPr="00271D41">
        <w:rPr>
          <w:rStyle w:val="bumpedfont15"/>
          <w:sz w:val="26"/>
          <w:szCs w:val="26"/>
        </w:rPr>
        <w:t>7</w:t>
      </w:r>
      <w:r w:rsidRPr="00271D41">
        <w:rPr>
          <w:rStyle w:val="bumpedfont15"/>
          <w:sz w:val="26"/>
          <w:szCs w:val="26"/>
        </w:rPr>
        <w:t xml:space="preserve"> из которых состоялись в 201</w:t>
      </w:r>
      <w:r w:rsidR="009F2A14" w:rsidRPr="00271D41">
        <w:rPr>
          <w:rStyle w:val="bumpedfont15"/>
          <w:sz w:val="26"/>
          <w:szCs w:val="26"/>
        </w:rPr>
        <w:t>8</w:t>
      </w:r>
      <w:r w:rsidRPr="00271D41">
        <w:rPr>
          <w:rStyle w:val="bumpedfont15"/>
          <w:sz w:val="26"/>
          <w:szCs w:val="26"/>
        </w:rPr>
        <w:t xml:space="preserve"> году. </w:t>
      </w:r>
    </w:p>
    <w:p w:rsidR="008A2DF9" w:rsidRPr="00271D41" w:rsidRDefault="008A2DF9" w:rsidP="00C2166E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Стоит отметить следующие мероприятия</w:t>
      </w:r>
      <w:r w:rsidR="00C2166E" w:rsidRPr="00271D41">
        <w:rPr>
          <w:rStyle w:val="bumpedfont15"/>
          <w:sz w:val="26"/>
          <w:szCs w:val="26"/>
        </w:rPr>
        <w:t xml:space="preserve">, в которых приняли участие представители </w:t>
      </w:r>
      <w:r w:rsidR="00C2166E" w:rsidRPr="00271D41">
        <w:rPr>
          <w:sz w:val="26"/>
          <w:szCs w:val="26"/>
        </w:rPr>
        <w:t>Молодежной палаты</w:t>
      </w:r>
      <w:r w:rsidRPr="00271D41">
        <w:rPr>
          <w:rStyle w:val="bumpedfont15"/>
          <w:sz w:val="26"/>
          <w:szCs w:val="26"/>
        </w:rPr>
        <w:t>: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н</w:t>
      </w:r>
      <w:r w:rsidR="00C2166E" w:rsidRPr="00271D41">
        <w:rPr>
          <w:rStyle w:val="bumpedfont15"/>
          <w:sz w:val="26"/>
          <w:szCs w:val="26"/>
        </w:rPr>
        <w:t>ачался год с помощи в организации и проведении первого молодежного благотворительного концерта «Белый цветок», который открыл в городе Когалыме год Добровольца (волонтера) в России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у</w:t>
      </w:r>
      <w:r w:rsidR="00C2166E" w:rsidRPr="00271D41">
        <w:rPr>
          <w:rStyle w:val="bumpedfont15"/>
          <w:sz w:val="26"/>
          <w:szCs w:val="26"/>
        </w:rPr>
        <w:t>частие в Мастер-классе в рамках подготовки к молодежному благотворительному концерту «Белый цветок»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C2166E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C2166E" w:rsidRPr="00271D41">
        <w:rPr>
          <w:rStyle w:val="bumpedfont15"/>
          <w:sz w:val="26"/>
          <w:szCs w:val="26"/>
        </w:rPr>
        <w:t xml:space="preserve"> Международный день дарения книг, члены Молодежной палаты приняли участие во второй всероссийской акции «Дарите книги с любовью»</w:t>
      </w:r>
      <w:r>
        <w:rPr>
          <w:rStyle w:val="bumpedfont15"/>
          <w:sz w:val="26"/>
          <w:szCs w:val="26"/>
        </w:rPr>
        <w:t>;</w:t>
      </w:r>
    </w:p>
    <w:p w:rsidR="00C2166E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C2166E" w:rsidRPr="00271D41">
        <w:rPr>
          <w:rStyle w:val="bumpedfont15"/>
          <w:sz w:val="26"/>
          <w:szCs w:val="26"/>
        </w:rPr>
        <w:t xml:space="preserve"> феврале 2018 года в городе Когалыме прошел Гражданский форум общественного согласия, на котором членами Молодежной палаты были представлены два проекта «Победа - одна на всех» и «Добрые сердца».</w:t>
      </w:r>
    </w:p>
    <w:p w:rsidR="00E01216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lastRenderedPageBreak/>
        <w:t>- ч</w:t>
      </w:r>
      <w:r w:rsidR="00E01216" w:rsidRPr="00271D41">
        <w:rPr>
          <w:rStyle w:val="bumpedfont15"/>
          <w:sz w:val="26"/>
          <w:szCs w:val="26"/>
        </w:rPr>
        <w:t>ленами Молодежной палаты была организована встреча с молодыми избирателями и депутатами Думы города Когалыма. На встрече молодым избирателям были предложены задания, где им нужно было выбрать своего кандидата и помочь составить ему предвыборную кампанию. Основными задачами таких мероприятий являются формирование у молодежи активной гражданско-патриотической позиции.</w:t>
      </w:r>
    </w:p>
    <w:p w:rsidR="00C2166E" w:rsidRPr="00271D41" w:rsidRDefault="002D4D6D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в</w:t>
      </w:r>
      <w:r w:rsidR="00E01216" w:rsidRPr="00271D41">
        <w:rPr>
          <w:rStyle w:val="bumpedfont15"/>
          <w:sz w:val="26"/>
          <w:szCs w:val="26"/>
        </w:rPr>
        <w:t xml:space="preserve"> апреле 2018 года представителями Молодежной палаты в рамках «</w:t>
      </w:r>
      <w:proofErr w:type="spellStart"/>
      <w:r w:rsidR="00E01216" w:rsidRPr="00271D41">
        <w:rPr>
          <w:rStyle w:val="bumpedfont15"/>
          <w:sz w:val="26"/>
          <w:szCs w:val="26"/>
        </w:rPr>
        <w:t>Библионочи</w:t>
      </w:r>
      <w:proofErr w:type="spellEnd"/>
      <w:r w:rsidR="00E01216" w:rsidRPr="00271D41">
        <w:rPr>
          <w:rStyle w:val="bumpedfont15"/>
          <w:sz w:val="26"/>
          <w:szCs w:val="26"/>
        </w:rPr>
        <w:t>» была организована и проведена первая КВИЗ-ИГРА на тему: «Югра: история и современность».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В течение 2018 года членами Молодежной палаты осуществлялась благотворительная деятельность: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</w:t>
      </w:r>
      <w:r w:rsidR="00E01216" w:rsidRPr="00271D41">
        <w:rPr>
          <w:rStyle w:val="bumpedfont15"/>
          <w:sz w:val="26"/>
          <w:szCs w:val="26"/>
        </w:rPr>
        <w:t xml:space="preserve"> </w:t>
      </w:r>
      <w:r>
        <w:rPr>
          <w:rStyle w:val="bumpedfont15"/>
          <w:sz w:val="26"/>
          <w:szCs w:val="26"/>
        </w:rPr>
        <w:t>п</w:t>
      </w:r>
      <w:r w:rsidR="00E01216" w:rsidRPr="00271D41">
        <w:rPr>
          <w:rStyle w:val="bumpedfont15"/>
          <w:sz w:val="26"/>
          <w:szCs w:val="26"/>
        </w:rPr>
        <w:t>редновогодние поздравления семей разных категорий;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</w:t>
      </w:r>
      <w:r w:rsidR="00E01216" w:rsidRPr="00271D41">
        <w:rPr>
          <w:rStyle w:val="bumpedfont15"/>
          <w:sz w:val="26"/>
          <w:szCs w:val="26"/>
        </w:rPr>
        <w:t xml:space="preserve"> </w:t>
      </w:r>
      <w:r>
        <w:rPr>
          <w:rStyle w:val="bumpedfont15"/>
          <w:sz w:val="26"/>
          <w:szCs w:val="26"/>
        </w:rPr>
        <w:t>а</w:t>
      </w:r>
      <w:r w:rsidR="00E01216" w:rsidRPr="00271D41">
        <w:rPr>
          <w:rStyle w:val="bumpedfont15"/>
          <w:sz w:val="26"/>
          <w:szCs w:val="26"/>
        </w:rPr>
        <w:t>кция «Подарок просто так» в рамках городского «Фестиваля добрых дел»;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 xml:space="preserve">- </w:t>
      </w:r>
      <w:r w:rsidR="00E01216" w:rsidRPr="00271D41">
        <w:rPr>
          <w:rStyle w:val="bumpedfont15"/>
          <w:sz w:val="26"/>
          <w:szCs w:val="26"/>
        </w:rPr>
        <w:t>«Скорая помощь» семьям в различных товарах;</w:t>
      </w:r>
    </w:p>
    <w:p w:rsidR="00E01216" w:rsidRPr="00271D41" w:rsidRDefault="00271D41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- ч</w:t>
      </w:r>
      <w:r w:rsidR="00E01216" w:rsidRPr="00271D41">
        <w:rPr>
          <w:rStyle w:val="bumpedfont15"/>
          <w:sz w:val="26"/>
          <w:szCs w:val="26"/>
        </w:rPr>
        <w:t>лены Молодежной палаты (</w:t>
      </w:r>
      <w:proofErr w:type="spellStart"/>
      <w:r w:rsidR="00E01216" w:rsidRPr="00271D41">
        <w:rPr>
          <w:rStyle w:val="bumpedfont15"/>
          <w:sz w:val="26"/>
          <w:szCs w:val="26"/>
        </w:rPr>
        <w:t>Стакиева</w:t>
      </w:r>
      <w:proofErr w:type="spellEnd"/>
      <w:r w:rsidR="00E01216" w:rsidRPr="00271D41">
        <w:rPr>
          <w:rStyle w:val="bumpedfont15"/>
          <w:sz w:val="26"/>
          <w:szCs w:val="26"/>
        </w:rPr>
        <w:t xml:space="preserve"> А.Т. и </w:t>
      </w:r>
      <w:proofErr w:type="spellStart"/>
      <w:r w:rsidR="00E01216" w:rsidRPr="00271D41">
        <w:rPr>
          <w:rStyle w:val="bumpedfont15"/>
          <w:sz w:val="26"/>
          <w:szCs w:val="26"/>
        </w:rPr>
        <w:t>Кабирова</w:t>
      </w:r>
      <w:proofErr w:type="spellEnd"/>
      <w:r w:rsidR="00E01216" w:rsidRPr="00271D41">
        <w:rPr>
          <w:rStyle w:val="bumpedfont15"/>
          <w:sz w:val="26"/>
          <w:szCs w:val="26"/>
        </w:rPr>
        <w:t xml:space="preserve"> М.В.) совместно с волонтерским движением «Молодая Гвардия» местного отделения Всероссийской политической партии «Единая Россия» провели благотворительную акцию по сбору гуманитарной помощи для детей пострадавших в результате крупнейшего за 100 лет паводка в Забайкалье - «</w:t>
      </w:r>
      <w:proofErr w:type="gramStart"/>
      <w:r w:rsidR="00E01216" w:rsidRPr="00271D41">
        <w:rPr>
          <w:rStyle w:val="bumpedfont15"/>
          <w:sz w:val="26"/>
          <w:szCs w:val="26"/>
        </w:rPr>
        <w:t>Югра-Забайкалью</w:t>
      </w:r>
      <w:proofErr w:type="gramEnd"/>
      <w:r w:rsidR="00E01216" w:rsidRPr="00271D41">
        <w:rPr>
          <w:rStyle w:val="bumpedfont15"/>
          <w:sz w:val="26"/>
          <w:szCs w:val="26"/>
        </w:rPr>
        <w:t>».</w:t>
      </w:r>
    </w:p>
    <w:p w:rsidR="00C2166E" w:rsidRPr="00271D41" w:rsidRDefault="00E01216" w:rsidP="00E01216">
      <w:pPr>
        <w:pStyle w:val="s3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Членами Молодежной палаты были проведены такие мероприятия как «Фестиваль дворовых игр», «Чистые игры», Майский марафон «Беги Когалым, беги».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По инициативе членов Молодежной палаты в течение года были организованы и проведены встречи с представителями советов молодых специалистов организаций города, по результатам которых членами Молодежной палаты для молодых специалистов был организован и проведен мастер-класс по «Ораторской речи».</w:t>
      </w:r>
    </w:p>
    <w:p w:rsidR="00E01216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>Молодёжная палата при Думе города Когалыма ежегодно принимает участие и поддерживает всероссийские акции</w:t>
      </w:r>
      <w:r w:rsidR="00C525F3">
        <w:rPr>
          <w:rStyle w:val="bumpedfont15"/>
          <w:sz w:val="26"/>
          <w:szCs w:val="26"/>
        </w:rPr>
        <w:t>.</w:t>
      </w:r>
      <w:r w:rsidRPr="00271D41">
        <w:rPr>
          <w:rStyle w:val="bumpedfont15"/>
          <w:sz w:val="26"/>
          <w:szCs w:val="26"/>
        </w:rPr>
        <w:t xml:space="preserve"> </w:t>
      </w:r>
      <w:r w:rsidR="00C525F3">
        <w:rPr>
          <w:rStyle w:val="bumpedfont15"/>
          <w:sz w:val="26"/>
          <w:szCs w:val="26"/>
        </w:rPr>
        <w:t>Т</w:t>
      </w:r>
      <w:r w:rsidRPr="00271D41">
        <w:rPr>
          <w:rStyle w:val="bumpedfont15"/>
          <w:sz w:val="26"/>
          <w:szCs w:val="26"/>
        </w:rPr>
        <w:t>ак, в 2018 году</w:t>
      </w:r>
      <w:r w:rsidR="00C525F3">
        <w:rPr>
          <w:rStyle w:val="bumpedfont15"/>
          <w:sz w:val="26"/>
          <w:szCs w:val="26"/>
        </w:rPr>
        <w:t xml:space="preserve"> члены</w:t>
      </w:r>
      <w:r w:rsidRPr="00271D41">
        <w:rPr>
          <w:rStyle w:val="bumpedfont15"/>
          <w:sz w:val="26"/>
          <w:szCs w:val="26"/>
        </w:rPr>
        <w:t xml:space="preserve"> </w:t>
      </w:r>
      <w:r w:rsidR="00C525F3" w:rsidRPr="00271D41">
        <w:rPr>
          <w:rStyle w:val="bumpedfont15"/>
          <w:sz w:val="26"/>
          <w:szCs w:val="26"/>
        </w:rPr>
        <w:t xml:space="preserve">Молодежной палаты </w:t>
      </w:r>
      <w:r w:rsidRPr="00271D41">
        <w:rPr>
          <w:rStyle w:val="bumpedfont15"/>
          <w:sz w:val="26"/>
          <w:szCs w:val="26"/>
        </w:rPr>
        <w:t>приняли участие в акциях: «Тотальный диктант», «Георгиевская ленточка», «Бессмертный полк» и во Всероссийской интеллектуальной игре для молодежи «РИСК» (где заняли 2-е место).</w:t>
      </w:r>
    </w:p>
    <w:p w:rsidR="00C2166E" w:rsidRPr="00271D41" w:rsidRDefault="00E01216" w:rsidP="00E01216">
      <w:pPr>
        <w:pStyle w:val="s3"/>
        <w:spacing w:before="0" w:beforeAutospacing="0" w:after="0" w:afterAutospacing="0"/>
        <w:ind w:firstLine="708"/>
        <w:contextualSpacing/>
        <w:jc w:val="both"/>
        <w:rPr>
          <w:rStyle w:val="bumpedfont15"/>
          <w:sz w:val="26"/>
          <w:szCs w:val="26"/>
        </w:rPr>
      </w:pPr>
      <w:r w:rsidRPr="00271D41">
        <w:rPr>
          <w:rStyle w:val="bumpedfont15"/>
          <w:sz w:val="26"/>
          <w:szCs w:val="26"/>
        </w:rPr>
        <w:t xml:space="preserve">Также члены Молодежной палаты принимают участие в региональных </w:t>
      </w:r>
      <w:r w:rsidR="00C525F3">
        <w:rPr>
          <w:rStyle w:val="bumpedfont15"/>
          <w:sz w:val="26"/>
          <w:szCs w:val="26"/>
        </w:rPr>
        <w:t>и в</w:t>
      </w:r>
      <w:r w:rsidRPr="00271D41">
        <w:rPr>
          <w:rStyle w:val="bumpedfont15"/>
          <w:sz w:val="26"/>
          <w:szCs w:val="26"/>
        </w:rPr>
        <w:t xml:space="preserve">сероссийских форумах, в рамках которых защищают </w:t>
      </w:r>
      <w:proofErr w:type="spellStart"/>
      <w:r w:rsidRPr="00271D41">
        <w:rPr>
          <w:rStyle w:val="bumpedfont15"/>
          <w:sz w:val="26"/>
          <w:szCs w:val="26"/>
        </w:rPr>
        <w:t>грантовые</w:t>
      </w:r>
      <w:proofErr w:type="spellEnd"/>
      <w:r w:rsidRPr="00271D41">
        <w:rPr>
          <w:rStyle w:val="bumpedfont15"/>
          <w:sz w:val="26"/>
          <w:szCs w:val="26"/>
        </w:rPr>
        <w:t xml:space="preserve"> проекты.</w:t>
      </w:r>
    </w:p>
    <w:p w:rsidR="00F4690F" w:rsidRPr="00CB4F1F" w:rsidRDefault="00F4690F" w:rsidP="008A2DF9">
      <w:pPr>
        <w:spacing w:before="120" w:after="120"/>
        <w:jc w:val="center"/>
        <w:rPr>
          <w:sz w:val="26"/>
          <w:szCs w:val="26"/>
        </w:rPr>
      </w:pPr>
      <w:r w:rsidRPr="00CB4F1F">
        <w:rPr>
          <w:sz w:val="26"/>
          <w:szCs w:val="26"/>
        </w:rPr>
        <w:t>О работе председателя Думы города</w:t>
      </w:r>
    </w:p>
    <w:p w:rsidR="00F4690F" w:rsidRDefault="008B4C46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2018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lastRenderedPageBreak/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15794B" w:rsidRPr="0015794B" w:rsidRDefault="00F4690F" w:rsidP="0015794B">
      <w:pPr>
        <w:ind w:firstLine="709"/>
        <w:jc w:val="both"/>
        <w:rPr>
          <w:bCs/>
          <w:iCs/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r w:rsidR="009F7417">
        <w:rPr>
          <w:sz w:val="26"/>
          <w:szCs w:val="26"/>
        </w:rPr>
        <w:t xml:space="preserve">(далее – Координационный совет) </w:t>
      </w:r>
      <w:r w:rsidRPr="00F70E78">
        <w:rPr>
          <w:sz w:val="26"/>
          <w:szCs w:val="26"/>
        </w:rPr>
        <w:t>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 xml:space="preserve">а </w:t>
      </w:r>
      <w:r w:rsidR="00312F94" w:rsidRPr="008724F2">
        <w:rPr>
          <w:sz w:val="26"/>
          <w:szCs w:val="26"/>
        </w:rPr>
        <w:t xml:space="preserve">участие в </w:t>
      </w:r>
      <w:r w:rsidR="00362AF9" w:rsidRPr="008724F2">
        <w:rPr>
          <w:sz w:val="26"/>
          <w:szCs w:val="26"/>
        </w:rPr>
        <w:t>4</w:t>
      </w:r>
      <w:r w:rsidRPr="008724F2">
        <w:rPr>
          <w:sz w:val="26"/>
          <w:szCs w:val="26"/>
        </w:rPr>
        <w:t xml:space="preserve">-х заседаниях Координационного </w:t>
      </w:r>
      <w:r w:rsidRPr="00F70E78">
        <w:rPr>
          <w:sz w:val="26"/>
          <w:szCs w:val="26"/>
        </w:rPr>
        <w:t xml:space="preserve">совета: в </w:t>
      </w:r>
      <w:r w:rsidR="00362AF9">
        <w:rPr>
          <w:sz w:val="26"/>
          <w:szCs w:val="26"/>
        </w:rPr>
        <w:t xml:space="preserve">городах </w:t>
      </w:r>
      <w:proofErr w:type="spellStart"/>
      <w:r w:rsidR="00362AF9">
        <w:rPr>
          <w:sz w:val="26"/>
          <w:szCs w:val="26"/>
        </w:rPr>
        <w:t>Мегион</w:t>
      </w:r>
      <w:proofErr w:type="spellEnd"/>
      <w:r w:rsidR="0015794B">
        <w:rPr>
          <w:sz w:val="26"/>
          <w:szCs w:val="26"/>
        </w:rPr>
        <w:t xml:space="preserve"> – 26.03.2018, </w:t>
      </w:r>
      <w:proofErr w:type="spellStart"/>
      <w:r w:rsidR="00362AF9">
        <w:rPr>
          <w:sz w:val="26"/>
          <w:szCs w:val="26"/>
        </w:rPr>
        <w:t>Лангепас</w:t>
      </w:r>
      <w:proofErr w:type="spellEnd"/>
      <w:r w:rsidR="0015794B">
        <w:rPr>
          <w:sz w:val="26"/>
          <w:szCs w:val="26"/>
        </w:rPr>
        <w:t xml:space="preserve"> – 26.09.2018</w:t>
      </w:r>
      <w:r w:rsidR="00CB4F1F">
        <w:rPr>
          <w:sz w:val="26"/>
          <w:szCs w:val="26"/>
        </w:rPr>
        <w:t xml:space="preserve">, </w:t>
      </w:r>
      <w:r w:rsidR="009F7417">
        <w:rPr>
          <w:sz w:val="26"/>
          <w:szCs w:val="26"/>
        </w:rPr>
        <w:t xml:space="preserve"> </w:t>
      </w:r>
      <w:r w:rsidR="00CB4F1F">
        <w:rPr>
          <w:sz w:val="26"/>
          <w:szCs w:val="26"/>
        </w:rPr>
        <w:t>Сургут</w:t>
      </w:r>
      <w:r w:rsidR="0015794B">
        <w:rPr>
          <w:sz w:val="26"/>
          <w:szCs w:val="26"/>
        </w:rPr>
        <w:t xml:space="preserve"> – 05.12.2018</w:t>
      </w:r>
      <w:r w:rsidR="00CB4F1F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 xml:space="preserve">и </w:t>
      </w:r>
      <w:r w:rsidR="00362AF9">
        <w:rPr>
          <w:sz w:val="26"/>
          <w:szCs w:val="26"/>
        </w:rPr>
        <w:t>в городе Когалыме</w:t>
      </w:r>
      <w:r w:rsidR="0015794B">
        <w:rPr>
          <w:sz w:val="26"/>
          <w:szCs w:val="26"/>
        </w:rPr>
        <w:t xml:space="preserve"> – 15.06.2018</w:t>
      </w:r>
      <w:r w:rsidR="002B2FC9">
        <w:rPr>
          <w:sz w:val="26"/>
          <w:szCs w:val="26"/>
        </w:rPr>
        <w:t>. В ходе</w:t>
      </w:r>
      <w:r w:rsidR="007E5E93">
        <w:rPr>
          <w:sz w:val="26"/>
          <w:szCs w:val="26"/>
        </w:rPr>
        <w:t xml:space="preserve"> рабо</w:t>
      </w:r>
      <w:r w:rsidR="00CB4F1F">
        <w:rPr>
          <w:sz w:val="26"/>
          <w:szCs w:val="26"/>
        </w:rPr>
        <w:t xml:space="preserve">ты </w:t>
      </w:r>
      <w:r w:rsidR="00362AF9">
        <w:rPr>
          <w:sz w:val="26"/>
          <w:szCs w:val="26"/>
        </w:rPr>
        <w:t xml:space="preserve">Координационного совета в 2018 году было </w:t>
      </w:r>
      <w:r w:rsidR="00CB4F1F" w:rsidRPr="00362AF9">
        <w:rPr>
          <w:sz w:val="26"/>
          <w:szCs w:val="26"/>
        </w:rPr>
        <w:t xml:space="preserve">рассмотрено </w:t>
      </w:r>
      <w:r w:rsidR="0015794B">
        <w:rPr>
          <w:sz w:val="26"/>
          <w:szCs w:val="26"/>
        </w:rPr>
        <w:t>44 вопроса</w:t>
      </w:r>
      <w:r w:rsidR="007E5E93" w:rsidRPr="00362AF9">
        <w:rPr>
          <w:sz w:val="26"/>
          <w:szCs w:val="26"/>
        </w:rPr>
        <w:t xml:space="preserve"> и</w:t>
      </w:r>
      <w:r w:rsidR="002B2FC9" w:rsidRPr="00362AF9">
        <w:rPr>
          <w:sz w:val="26"/>
          <w:szCs w:val="26"/>
        </w:rPr>
        <w:t xml:space="preserve"> </w:t>
      </w:r>
      <w:r w:rsidR="00362AF9">
        <w:rPr>
          <w:sz w:val="26"/>
          <w:szCs w:val="26"/>
        </w:rPr>
        <w:t>проведено</w:t>
      </w:r>
      <w:r w:rsidR="007E5E93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>2</w:t>
      </w:r>
      <w:r w:rsidR="00362AF9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>заседания «круглого стола</w:t>
      </w:r>
      <w:r w:rsidR="0015794B" w:rsidRPr="0015794B">
        <w:rPr>
          <w:sz w:val="26"/>
          <w:szCs w:val="26"/>
        </w:rPr>
        <w:t xml:space="preserve">»: </w:t>
      </w:r>
      <w:r w:rsidR="0015794B">
        <w:rPr>
          <w:bCs/>
          <w:iCs/>
          <w:sz w:val="26"/>
          <w:szCs w:val="26"/>
        </w:rPr>
        <w:t>«</w:t>
      </w:r>
      <w:r w:rsidR="0015794B" w:rsidRPr="0015794B">
        <w:rPr>
          <w:bCs/>
          <w:iCs/>
          <w:sz w:val="26"/>
          <w:szCs w:val="26"/>
        </w:rPr>
        <w:t>Об участии органов местного самоуправления муниципальных образований Ханты-Мансийского автономного округа – Югры в организации деятельности волонтерских, добровольческих объединений, в реализации гражданских инициатив и в фор</w:t>
      </w:r>
      <w:r w:rsidR="0015794B">
        <w:rPr>
          <w:bCs/>
          <w:iCs/>
          <w:sz w:val="26"/>
          <w:szCs w:val="26"/>
        </w:rPr>
        <w:t>мировании гражданского общества»</w:t>
      </w:r>
      <w:r w:rsidR="0015794B" w:rsidRPr="0015794B">
        <w:rPr>
          <w:bCs/>
          <w:iCs/>
          <w:sz w:val="26"/>
          <w:szCs w:val="26"/>
        </w:rPr>
        <w:t xml:space="preserve"> и </w:t>
      </w:r>
      <w:r w:rsidR="0015794B" w:rsidRPr="0015794B">
        <w:rPr>
          <w:bCs/>
          <w:iCs/>
          <w:sz w:val="26"/>
          <w:szCs w:val="26"/>
        </w:rPr>
        <w:br/>
      </w:r>
      <w:r w:rsidR="0015794B">
        <w:rPr>
          <w:bCs/>
          <w:iCs/>
          <w:sz w:val="26"/>
          <w:szCs w:val="26"/>
        </w:rPr>
        <w:t>«</w:t>
      </w:r>
      <w:r w:rsidR="0015794B" w:rsidRPr="0015794B">
        <w:rPr>
          <w:bCs/>
          <w:iCs/>
          <w:sz w:val="26"/>
          <w:szCs w:val="26"/>
        </w:rPr>
        <w:t>О механизмах изучения и учета общественного мнения в решении вопросов жизнедеятельности на территориях муниципальных образований Ханты-Мансий</w:t>
      </w:r>
      <w:r w:rsidR="0015794B">
        <w:rPr>
          <w:bCs/>
          <w:iCs/>
          <w:sz w:val="26"/>
          <w:szCs w:val="26"/>
        </w:rPr>
        <w:t>ского автономного округа – Югры»</w:t>
      </w:r>
      <w:r w:rsidR="0015794B" w:rsidRPr="0015794B">
        <w:rPr>
          <w:bCs/>
          <w:iCs/>
          <w:sz w:val="26"/>
          <w:szCs w:val="26"/>
        </w:rPr>
        <w:t>.</w:t>
      </w:r>
    </w:p>
    <w:p w:rsidR="0015794B" w:rsidRDefault="0015794B" w:rsidP="00F4690F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рамках проведения выездного</w:t>
      </w:r>
      <w:r w:rsidRPr="0015794B">
        <w:rPr>
          <w:bCs/>
          <w:iCs/>
          <w:sz w:val="26"/>
          <w:szCs w:val="26"/>
        </w:rPr>
        <w:t xml:space="preserve"> заседаний </w:t>
      </w:r>
      <w:r>
        <w:rPr>
          <w:bCs/>
          <w:iCs/>
          <w:sz w:val="26"/>
          <w:szCs w:val="26"/>
        </w:rPr>
        <w:t xml:space="preserve">в городе Когалыме </w:t>
      </w:r>
      <w:r w:rsidRPr="0015794B">
        <w:rPr>
          <w:bCs/>
          <w:iCs/>
          <w:sz w:val="26"/>
          <w:szCs w:val="26"/>
        </w:rPr>
        <w:t xml:space="preserve">члены Координационного совета </w:t>
      </w:r>
      <w:r>
        <w:rPr>
          <w:bCs/>
          <w:iCs/>
          <w:sz w:val="26"/>
          <w:szCs w:val="26"/>
        </w:rPr>
        <w:t>познакомились</w:t>
      </w:r>
      <w:r w:rsidRPr="0015794B">
        <w:rPr>
          <w:bCs/>
          <w:iCs/>
          <w:sz w:val="26"/>
          <w:szCs w:val="26"/>
        </w:rPr>
        <w:t xml:space="preserve"> с деятельностью</w:t>
      </w:r>
      <w:r>
        <w:rPr>
          <w:bCs/>
          <w:iCs/>
          <w:sz w:val="26"/>
          <w:szCs w:val="26"/>
        </w:rPr>
        <w:t xml:space="preserve"> завода вентильных двигателей, посетили Храм святой </w:t>
      </w:r>
      <w:proofErr w:type="spellStart"/>
      <w:r>
        <w:rPr>
          <w:bCs/>
          <w:iCs/>
          <w:sz w:val="26"/>
          <w:szCs w:val="26"/>
        </w:rPr>
        <w:t>Татианы</w:t>
      </w:r>
      <w:proofErr w:type="spellEnd"/>
      <w:r>
        <w:rPr>
          <w:bCs/>
          <w:iCs/>
          <w:sz w:val="26"/>
          <w:szCs w:val="26"/>
        </w:rPr>
        <w:t>, СКК «Галактика» и тренировочное занятие Академии Спартак» на спортивной площадке СК «</w:t>
      </w:r>
      <w:r w:rsidR="00241A1B">
        <w:rPr>
          <w:bCs/>
          <w:iCs/>
          <w:sz w:val="26"/>
          <w:szCs w:val="26"/>
        </w:rPr>
        <w:t>Юбилейный».</w:t>
      </w:r>
    </w:p>
    <w:p w:rsidR="00374797" w:rsidRDefault="00F4690F" w:rsidP="00374797">
      <w:pPr>
        <w:ind w:firstLine="720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прошедших заседаниях Координационного совета </w:t>
      </w:r>
      <w:r w:rsidR="007C407E">
        <w:rPr>
          <w:sz w:val="26"/>
          <w:szCs w:val="26"/>
        </w:rPr>
        <w:t xml:space="preserve">были заслушаны вопросы </w:t>
      </w:r>
      <w:r w:rsidR="00241A1B">
        <w:rPr>
          <w:sz w:val="26"/>
          <w:szCs w:val="26"/>
        </w:rPr>
        <w:t>в сфере развития молодёжного предпринимательства; об организации питания в муниципальных образовательных учреждениях</w:t>
      </w:r>
      <w:r w:rsidR="00363FC6">
        <w:rPr>
          <w:sz w:val="26"/>
          <w:szCs w:val="26"/>
        </w:rPr>
        <w:t>;</w:t>
      </w:r>
      <w:r w:rsidR="00241A1B">
        <w:rPr>
          <w:sz w:val="26"/>
          <w:szCs w:val="26"/>
        </w:rPr>
        <w:t xml:space="preserve"> </w:t>
      </w:r>
      <w:r w:rsidR="00363FC6">
        <w:rPr>
          <w:sz w:val="26"/>
          <w:szCs w:val="26"/>
        </w:rPr>
        <w:t xml:space="preserve">о создании условий развития территориального общественного самоуправления; </w:t>
      </w:r>
      <w:r w:rsidR="00870888">
        <w:rPr>
          <w:sz w:val="26"/>
          <w:szCs w:val="26"/>
        </w:rPr>
        <w:t xml:space="preserve">о внедрении системы проектного управления в муниципальных органах власти; об исполнении полномочий по организации электро-тепло-газо-водоснабжения и водоотведения; о проблемах реализации Федерального закона «О контрактной системе в сфере закупок товаров, работ, услуг </w:t>
      </w:r>
      <w:r w:rsidR="00870888" w:rsidRPr="00870888">
        <w:rPr>
          <w:sz w:val="26"/>
          <w:szCs w:val="26"/>
        </w:rPr>
        <w:t>для обеспечения госуд</w:t>
      </w:r>
      <w:r w:rsidR="002B6ECF">
        <w:rPr>
          <w:sz w:val="26"/>
          <w:szCs w:val="26"/>
        </w:rPr>
        <w:t>арственных и муниципальных нужд»</w:t>
      </w:r>
      <w:r w:rsidR="00870888" w:rsidRPr="00870888">
        <w:rPr>
          <w:sz w:val="26"/>
          <w:szCs w:val="26"/>
        </w:rPr>
        <w:t xml:space="preserve"> в части определения начальной (максимальной) цены контракта на проектно-изыскательные работы, в части основания для заключения контракта с единственным поставщиком (подрядчиком, исполнителем)</w:t>
      </w:r>
      <w:r w:rsidR="00870888">
        <w:rPr>
          <w:sz w:val="26"/>
          <w:szCs w:val="26"/>
        </w:rPr>
        <w:t xml:space="preserve">; </w:t>
      </w:r>
      <w:proofErr w:type="gramStart"/>
      <w:r w:rsidR="00870888">
        <w:rPr>
          <w:sz w:val="26"/>
          <w:szCs w:val="26"/>
        </w:rPr>
        <w:t xml:space="preserve">о проблемах </w:t>
      </w:r>
      <w:r w:rsidR="00870888" w:rsidRPr="00870888">
        <w:rPr>
          <w:sz w:val="26"/>
          <w:szCs w:val="26"/>
        </w:rPr>
        <w:t>связанных с осуществлением строительства общеобразовательных организаций в целях реализации распоряжения Прав</w:t>
      </w:r>
      <w:r w:rsidR="002B6ECF">
        <w:rPr>
          <w:sz w:val="26"/>
          <w:szCs w:val="26"/>
        </w:rPr>
        <w:t>ительства Российской Федерации «О программе «</w:t>
      </w:r>
      <w:r w:rsidR="00870888" w:rsidRPr="00870888">
        <w:rPr>
          <w:sz w:val="26"/>
          <w:szCs w:val="26"/>
        </w:rPr>
        <w:t>Содействие созданию в субъектах Российской Федерации (исходя из прогнозируемой потребности) новых мест в о</w:t>
      </w:r>
      <w:r w:rsidR="002B6ECF">
        <w:rPr>
          <w:sz w:val="26"/>
          <w:szCs w:val="26"/>
        </w:rPr>
        <w:t xml:space="preserve">бщеобразовательных организациях»; об </w:t>
      </w:r>
      <w:r w:rsidR="002B6ECF" w:rsidRPr="002B6ECF">
        <w:rPr>
          <w:sz w:val="26"/>
          <w:szCs w:val="26"/>
        </w:rPr>
        <w:t>обеспечении транспортной доступности жителей автономного округа (в том числе о гарантированном обеспечении воздушным, водным, автомобильным сообщением</w:t>
      </w:r>
      <w:r w:rsidR="002B6ECF">
        <w:rPr>
          <w:sz w:val="26"/>
          <w:szCs w:val="26"/>
        </w:rPr>
        <w:t xml:space="preserve"> по межмуниципальным маршрутам)»;</w:t>
      </w:r>
      <w:proofErr w:type="gramEnd"/>
      <w:r w:rsidR="002B6ECF">
        <w:rPr>
          <w:sz w:val="26"/>
          <w:szCs w:val="26"/>
        </w:rPr>
        <w:t xml:space="preserve"> </w:t>
      </w:r>
      <w:proofErr w:type="gramStart"/>
      <w:r w:rsidR="002B6ECF">
        <w:rPr>
          <w:sz w:val="26"/>
          <w:szCs w:val="26"/>
        </w:rPr>
        <w:t xml:space="preserve">об исполнении полномочий в сфере рекламы; об опубликовании муниципальных правовых актов; об отбельных вопросах реализации государственных полномочий, переданных органам местного самоуправления; о реализации полномочий органов местного самоуправления на установление дополнительных мер социальной поддержки и реализацию отдельных государственных полномочий; о работе депутатских </w:t>
      </w:r>
      <w:r w:rsidR="002B6ECF">
        <w:rPr>
          <w:sz w:val="26"/>
          <w:szCs w:val="26"/>
        </w:rPr>
        <w:lastRenderedPageBreak/>
        <w:t>объединений (фракций) в представительных органах; о совершенствовании деятельности постоянных депутатских комиссий;</w:t>
      </w:r>
      <w:proofErr w:type="gramEnd"/>
      <w:r w:rsidR="002B6ECF">
        <w:rPr>
          <w:sz w:val="26"/>
          <w:szCs w:val="26"/>
        </w:rPr>
        <w:t xml:space="preserve"> </w:t>
      </w:r>
      <w:r w:rsidR="00374797">
        <w:rPr>
          <w:sz w:val="26"/>
          <w:szCs w:val="26"/>
        </w:rPr>
        <w:t>о перспективах развития малого и среднего бизнеса; о реализации Стратегии государственной национальной политики; о соблюдении и защите прав человека; о вопросах правового обеспечения осуществления благоустройства в муниципальных образованиях; о практике прокурорского надзора за законностью правовых актов органов местного самоуправления.</w:t>
      </w:r>
    </w:p>
    <w:p w:rsidR="00F4787E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города </w:t>
      </w:r>
      <w:r w:rsidR="00954686">
        <w:rPr>
          <w:sz w:val="26"/>
          <w:szCs w:val="26"/>
        </w:rPr>
        <w:t>приняла</w:t>
      </w:r>
      <w:r w:rsidR="00F4690F" w:rsidRPr="0065672C">
        <w:rPr>
          <w:sz w:val="26"/>
          <w:szCs w:val="26"/>
        </w:rPr>
        <w:t xml:space="preserve"> участие</w:t>
      </w:r>
      <w:r w:rsidR="00F4787E">
        <w:rPr>
          <w:sz w:val="26"/>
          <w:szCs w:val="26"/>
        </w:rPr>
        <w:t>: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05.04.2018 </w:t>
      </w:r>
      <w:r w:rsidRPr="0065672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составе делегации депутатов </w:t>
      </w:r>
      <w:r w:rsidRPr="0065672C">
        <w:rPr>
          <w:sz w:val="26"/>
          <w:szCs w:val="26"/>
        </w:rPr>
        <w:t>Думы Ханты-Мансийского автономного округа – Югры</w:t>
      </w:r>
      <w:r>
        <w:rPr>
          <w:sz w:val="26"/>
          <w:szCs w:val="26"/>
        </w:rPr>
        <w:t xml:space="preserve"> посетила Нижегородскую область в целях реализации Соглашения о сотрудничестве между Законодательным Собранием Нижегородской области и Думы автономного округа и в мероприятиях, посвященных 60-летниму юбилею ООО «ЛУКОЙЛ-Нижегороднефтеоргсинтез»;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31.05.2018 в восемнадцатом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07-08.06.2018 во Всероссийском образовательно-кадровом форуме муниципальных образований «Траектория развития»;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16.10.2018 в двадцать первом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15.11.2018 в двадцать втором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>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24.11.2018 в двадцать четвертом заседании</w:t>
      </w:r>
      <w:r w:rsidRPr="0065672C">
        <w:rPr>
          <w:sz w:val="26"/>
          <w:szCs w:val="26"/>
        </w:rPr>
        <w:t xml:space="preserve"> Думы Ханты-Мансийского автономного округа – Югры</w:t>
      </w:r>
      <w:r>
        <w:rPr>
          <w:sz w:val="26"/>
          <w:szCs w:val="26"/>
        </w:rPr>
        <w:t xml:space="preserve"> при рассмотрении </w:t>
      </w:r>
      <w:r w:rsidRPr="0089687C">
        <w:rPr>
          <w:sz w:val="26"/>
          <w:szCs w:val="26"/>
        </w:rPr>
        <w:t>отчета Губернатора Ханты-Мансийского автономного округа – Югры о результатах деятельности Правительства Ханты-Мансийского автономного округа – Югры за 2018 год, в том числе по вопросам, поставленным Думой Ханты-Мансий</w:t>
      </w:r>
      <w:r>
        <w:rPr>
          <w:sz w:val="26"/>
          <w:szCs w:val="26"/>
        </w:rPr>
        <w:t>ского автономного округа – Югры;</w:t>
      </w:r>
    </w:p>
    <w:p w:rsidR="00617793" w:rsidRDefault="00617793" w:rsidP="006177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07.12.2018 в торжественных мероприятиях, посвященных 88-летию Ханты-Мансийского автономного округа – Югры;</w:t>
      </w:r>
    </w:p>
    <w:p w:rsidR="00F4690F" w:rsidRDefault="0089687C" w:rsidP="00617793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течение 2018</w:t>
      </w:r>
      <w:r w:rsidR="00F4690F" w:rsidRPr="00EB3346">
        <w:rPr>
          <w:sz w:val="26"/>
          <w:szCs w:val="26"/>
          <w:shd w:val="clear" w:color="auto" w:fill="FFFFFF"/>
        </w:rPr>
        <w:t xml:space="preserve"> года </w:t>
      </w:r>
      <w:r w:rsidR="00F4690F">
        <w:rPr>
          <w:sz w:val="26"/>
          <w:szCs w:val="26"/>
          <w:shd w:val="clear" w:color="auto" w:fill="FFFFFF"/>
        </w:rPr>
        <w:t>п</w:t>
      </w:r>
      <w:r w:rsidR="00F4690F" w:rsidRPr="00EB3346">
        <w:rPr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sz w:val="26"/>
          <w:szCs w:val="26"/>
        </w:rPr>
        <w:t xml:space="preserve"> </w:t>
      </w:r>
      <w:r w:rsidR="00B2337D">
        <w:rPr>
          <w:sz w:val="26"/>
          <w:szCs w:val="26"/>
          <w:shd w:val="clear" w:color="auto" w:fill="FFFFFF"/>
        </w:rPr>
        <w:t>были</w:t>
      </w:r>
      <w:r w:rsidR="00F4690F" w:rsidRPr="00EB3346">
        <w:rPr>
          <w:sz w:val="26"/>
          <w:szCs w:val="26"/>
          <w:shd w:val="clear" w:color="auto" w:fill="FFFFFF"/>
        </w:rPr>
        <w:t xml:space="preserve"> </w:t>
      </w:r>
      <w:r w:rsidR="00F4690F">
        <w:rPr>
          <w:sz w:val="26"/>
          <w:szCs w:val="26"/>
        </w:rPr>
        <w:t>назначен</w:t>
      </w:r>
      <w:r w:rsidR="00686F26">
        <w:rPr>
          <w:sz w:val="26"/>
          <w:szCs w:val="26"/>
        </w:rPr>
        <w:t>ы</w:t>
      </w:r>
      <w:r w:rsidR="00F4690F">
        <w:rPr>
          <w:sz w:val="26"/>
          <w:szCs w:val="26"/>
        </w:rPr>
        <w:t xml:space="preserve"> и прове</w:t>
      </w:r>
      <w:r w:rsidR="00F4690F" w:rsidRPr="00EB3346">
        <w:rPr>
          <w:sz w:val="26"/>
          <w:szCs w:val="26"/>
        </w:rPr>
        <w:t>ден</w:t>
      </w:r>
      <w:r>
        <w:rPr>
          <w:sz w:val="26"/>
          <w:szCs w:val="26"/>
        </w:rPr>
        <w:t>ы 8</w:t>
      </w:r>
      <w:r w:rsidR="00B2337D">
        <w:rPr>
          <w:sz w:val="26"/>
          <w:szCs w:val="26"/>
        </w:rPr>
        <w:t xml:space="preserve"> заседаний </w:t>
      </w:r>
      <w:r w:rsidR="00F4690F" w:rsidRPr="00EB3346">
        <w:rPr>
          <w:sz w:val="26"/>
          <w:szCs w:val="26"/>
        </w:rPr>
        <w:t xml:space="preserve">Думы города, которые </w:t>
      </w:r>
      <w:r w:rsidR="00F4690F">
        <w:rPr>
          <w:bCs/>
          <w:sz w:val="26"/>
          <w:szCs w:val="26"/>
        </w:rPr>
        <w:t>проводи</w:t>
      </w:r>
      <w:r w:rsidR="00B2337D">
        <w:rPr>
          <w:bCs/>
          <w:sz w:val="26"/>
          <w:szCs w:val="26"/>
        </w:rPr>
        <w:t>лись</w:t>
      </w:r>
      <w:r w:rsidR="00686F26">
        <w:rPr>
          <w:bCs/>
          <w:sz w:val="26"/>
          <w:szCs w:val="26"/>
        </w:rPr>
        <w:t xml:space="preserve"> </w:t>
      </w:r>
      <w:r w:rsidR="00F4690F" w:rsidRPr="00EB3346">
        <w:rPr>
          <w:bCs/>
          <w:sz w:val="26"/>
          <w:szCs w:val="26"/>
        </w:rPr>
        <w:t xml:space="preserve">при наличии кворума, необходимого для </w:t>
      </w:r>
      <w:r w:rsidR="00B92C8C">
        <w:rPr>
          <w:bCs/>
          <w:sz w:val="26"/>
          <w:szCs w:val="26"/>
        </w:rPr>
        <w:t>проведения</w:t>
      </w:r>
      <w:r w:rsidR="00F4690F"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bCs/>
          <w:sz w:val="26"/>
          <w:szCs w:val="26"/>
        </w:rPr>
        <w:t xml:space="preserve">города </w:t>
      </w:r>
      <w:r w:rsidR="00F4690F"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 w:rsidR="002F33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F33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8A7957">
        <w:rPr>
          <w:rFonts w:ascii="Times New Roman" w:hAnsi="Times New Roman" w:cs="Times New Roman"/>
          <w:sz w:val="26"/>
          <w:szCs w:val="26"/>
        </w:rPr>
        <w:t>г</w:t>
      </w:r>
      <w:r w:rsidR="00667173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 w:rsidR="008A7957"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 w:rsidR="008A7957"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415711">
        <w:rPr>
          <w:sz w:val="26"/>
          <w:szCs w:val="26"/>
          <w:shd w:val="clear" w:color="auto" w:fill="FFFFFF"/>
        </w:rPr>
        <w:t>было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415711">
        <w:rPr>
          <w:sz w:val="26"/>
          <w:szCs w:val="26"/>
          <w:shd w:val="clear" w:color="auto" w:fill="FFFFFF"/>
        </w:rPr>
        <w:t>ято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415711">
        <w:rPr>
          <w:sz w:val="26"/>
          <w:szCs w:val="26"/>
          <w:shd w:val="clear" w:color="auto" w:fill="FFFFFF"/>
        </w:rPr>
        <w:t>подписано</w:t>
      </w:r>
      <w:r w:rsidR="00667173">
        <w:rPr>
          <w:sz w:val="26"/>
          <w:szCs w:val="26"/>
          <w:shd w:val="clear" w:color="auto" w:fill="FFFFFF"/>
        </w:rPr>
        <w:t xml:space="preserve"> </w:t>
      </w:r>
      <w:r w:rsidR="0089687C">
        <w:rPr>
          <w:sz w:val="26"/>
          <w:szCs w:val="26"/>
          <w:shd w:val="clear" w:color="auto" w:fill="FFFFFF"/>
        </w:rPr>
        <w:t>67</w:t>
      </w:r>
      <w:r w:rsidR="00415711">
        <w:rPr>
          <w:sz w:val="26"/>
          <w:szCs w:val="26"/>
          <w:shd w:val="clear" w:color="auto" w:fill="FFFFFF"/>
        </w:rPr>
        <w:t xml:space="preserve"> муниципальных правовых акта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815B4">
        <w:rPr>
          <w:sz w:val="26"/>
          <w:szCs w:val="26"/>
          <w:shd w:val="clear" w:color="auto" w:fill="FFFFFF"/>
        </w:rPr>
        <w:t>3</w:t>
      </w:r>
      <w:r w:rsidR="0089687C">
        <w:rPr>
          <w:sz w:val="26"/>
          <w:szCs w:val="26"/>
          <w:shd w:val="clear" w:color="auto" w:fill="FFFFFF"/>
        </w:rPr>
        <w:t>0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– </w:t>
      </w:r>
      <w:r w:rsidR="00F4690F" w:rsidRPr="003B005C">
        <w:rPr>
          <w:sz w:val="26"/>
          <w:szCs w:val="26"/>
          <w:shd w:val="clear" w:color="auto" w:fill="FFFFFF"/>
        </w:rPr>
        <w:t>постановлений</w:t>
      </w:r>
      <w:r w:rsidR="0089687C">
        <w:rPr>
          <w:sz w:val="26"/>
          <w:szCs w:val="26"/>
          <w:shd w:val="clear" w:color="auto" w:fill="FFFFFF"/>
        </w:rPr>
        <w:t xml:space="preserve"> и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="0089687C">
        <w:rPr>
          <w:sz w:val="26"/>
          <w:szCs w:val="26"/>
          <w:shd w:val="clear" w:color="auto" w:fill="FFFFFF"/>
        </w:rPr>
        <w:t>37 - распоряжений</w:t>
      </w:r>
      <w:r w:rsidRPr="006B2122">
        <w:rPr>
          <w:sz w:val="26"/>
          <w:szCs w:val="26"/>
          <w:shd w:val="clear" w:color="auto" w:fill="FFFFFF"/>
        </w:rPr>
        <w:t xml:space="preserve"> </w:t>
      </w:r>
      <w:r w:rsidR="00415711">
        <w:rPr>
          <w:sz w:val="26"/>
          <w:szCs w:val="26"/>
          <w:shd w:val="clear" w:color="auto" w:fill="FFFFFF"/>
        </w:rPr>
        <w:t xml:space="preserve">по </w:t>
      </w:r>
      <w:r w:rsidR="0089687C">
        <w:rPr>
          <w:sz w:val="26"/>
          <w:szCs w:val="26"/>
          <w:shd w:val="clear" w:color="auto" w:fill="FFFFFF"/>
        </w:rPr>
        <w:t>основной деятельности, а также 46</w:t>
      </w:r>
      <w:r w:rsidR="00415711">
        <w:rPr>
          <w:sz w:val="26"/>
          <w:szCs w:val="26"/>
          <w:shd w:val="clear" w:color="auto" w:fill="FFFFFF"/>
        </w:rPr>
        <w:t xml:space="preserve"> -</w:t>
      </w:r>
      <w:r w:rsidR="0089687C">
        <w:rPr>
          <w:sz w:val="26"/>
          <w:szCs w:val="26"/>
          <w:shd w:val="clear" w:color="auto" w:fill="FFFFFF"/>
        </w:rPr>
        <w:t xml:space="preserve"> распоряжений</w:t>
      </w:r>
      <w:r w:rsidRPr="006B2122">
        <w:rPr>
          <w:sz w:val="26"/>
          <w:szCs w:val="26"/>
          <w:shd w:val="clear" w:color="auto" w:fill="FFFFFF"/>
        </w:rPr>
        <w:t xml:space="preserve">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A76ABC" w:rsidRDefault="00A76ABC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Так в 2018</w:t>
      </w:r>
      <w:r w:rsidR="00053645" w:rsidRPr="00A76ABC">
        <w:rPr>
          <w:sz w:val="26"/>
          <w:szCs w:val="26"/>
          <w:shd w:val="clear" w:color="auto" w:fill="FFFFFF"/>
        </w:rPr>
        <w:t xml:space="preserve"> году председатель Думы города принял участие</w:t>
      </w:r>
      <w:r w:rsidR="00591ADE" w:rsidRPr="00A76ABC">
        <w:rPr>
          <w:sz w:val="26"/>
          <w:szCs w:val="26"/>
          <w:shd w:val="clear" w:color="auto" w:fill="FFFFFF"/>
        </w:rPr>
        <w:t xml:space="preserve"> в городских мероприятиях</w:t>
      </w:r>
      <w:r w:rsidR="00AB0D4A" w:rsidRPr="00A76ABC">
        <w:rPr>
          <w:sz w:val="26"/>
          <w:szCs w:val="26"/>
          <w:shd w:val="clear" w:color="auto" w:fill="FFFFFF"/>
        </w:rPr>
        <w:t>: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12.01.2018 в открытии выставки икон «Думы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вечном»;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25.01.2018 по приглашению посетила мастер-класс и открытую тренировку </w:t>
      </w:r>
      <w:r w:rsidRPr="00603399">
        <w:rPr>
          <w:sz w:val="26"/>
          <w:szCs w:val="26"/>
        </w:rPr>
        <w:t>дайвингу для людей с ограниченными возможностями здоровья.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15.02.2018 в митинге, посвященном Д</w:t>
      </w:r>
      <w:r w:rsidRPr="00FF0F95">
        <w:rPr>
          <w:sz w:val="26"/>
          <w:szCs w:val="26"/>
        </w:rPr>
        <w:t>ню памяти о россиянах, исполнявших служеб</w:t>
      </w:r>
      <w:r>
        <w:rPr>
          <w:sz w:val="26"/>
          <w:szCs w:val="26"/>
        </w:rPr>
        <w:t>ный долг за пределами Отечества;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15.02.2018 в мероприятии за «круглым столом» с пенсионерами, главной темой встречи были предстоящие выборы Президента Российской Федерации;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16.02.2018 встретилась </w:t>
      </w:r>
      <w:r w:rsidRPr="00603399">
        <w:rPr>
          <w:sz w:val="26"/>
          <w:szCs w:val="26"/>
        </w:rPr>
        <w:t>со студентами третьего и четвертого к</w:t>
      </w:r>
      <w:r>
        <w:rPr>
          <w:sz w:val="26"/>
          <w:szCs w:val="26"/>
        </w:rPr>
        <w:t>урсов политехнического колледжа</w:t>
      </w:r>
      <w:r w:rsidRPr="006033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мероприятия «Выборы – наше будущее»;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16.02.2018 посетила городской фестиваль патриотического творчества «Родина моя!»;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01.03.2018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11.05.2018 посетила день личного приёма жителей города проведенного Югорским фондом капитального ремонта;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24.05.2018 в мероприятиях, посвященных последнему звонку;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25.05.2018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12.06.2018 в мероприятиях, посвященных государственному празднику День России, в церемонии вручения паспортов гражданам России юным жителям города;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22.06.2018 в мероприятиях, посвященных Дню памяти и скорби;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15.08.2018 в инспектировании безопасности пешеходных переходов вблизи образовательных учреждений в рамках реализации проекта «Дорога в школу»;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22.08.2018 в мероприятиях, посвященных Дню государственного флага;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03.09.2018 в мероприятиях, посвященных Дню солидарности в борьбе с терроризмом;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19.09.2018 в заседании комиссии по приватизации муниципального имущества города Когалыма;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21.09.2018 совместно с участниками медиаэкспедиции «Победа – одна на всех. Югра тыловая» приняла участие в церемонии возложения цветов к Вечному огню;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28.09.2018 в заседании Координационного совета по развитию малого и среднего предпринимательства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04.10.2018 в мероприятии, посвященном профессиональному празднику День учителя; 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12.10.2018 в составе комиссии посетила школьные столовые, функционирующие на базе МАОУ «Средняя общеобразовательная школа №3» и МАОУ «Средняя общеобразовательная школа №5» с проверкой организации питания учащихся;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17.10.2018 в заседании комиссии по приватизации муниципального имущества города Когалыма;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25.10.2018 в подведении итогов ежегодного конкурса социально значимых проектов среди некоммерческих организаций, цель которого – поддержка и развитие инициатив, направленных на становление гражданского общества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26.10.2018 в мероприятиях, посвященных</w:t>
      </w:r>
      <w:r w:rsidRPr="007F3711">
        <w:rPr>
          <w:sz w:val="26"/>
          <w:szCs w:val="26"/>
        </w:rPr>
        <w:t xml:space="preserve"> 25-летнему юбилею МАОУ «</w:t>
      </w:r>
      <w:r>
        <w:rPr>
          <w:sz w:val="26"/>
          <w:szCs w:val="26"/>
        </w:rPr>
        <w:t>Средняя общеобразовательная школа №8»;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28.10.2018 в торжественном открытии Дня национальных культур;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04.11.2018 в мероприятиях, посвященных Дню народного единства;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18.11.2018 в программе «Возрождая мелодию сердца» в рамках Дня Азербайджанской культуры в городе Когалыме;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20.11.2018 встретилась со школьниками в рамках Дня правовой помощи детям в форме дискуссионной площадки «Диалог с властью»;</w:t>
      </w:r>
    </w:p>
    <w:p w:rsidR="00591ADE" w:rsidRDefault="00591ADE" w:rsidP="00591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08.12.2018 в мероприятиях, посвящённых Дню образования автономного округа и </w:t>
      </w:r>
      <w:r w:rsidRPr="007F3711">
        <w:rPr>
          <w:sz w:val="26"/>
          <w:szCs w:val="26"/>
        </w:rPr>
        <w:t>25-летию Конституции Российской Федерации.</w:t>
      </w:r>
    </w:p>
    <w:p w:rsidR="00633216" w:rsidRPr="00C44E0A" w:rsidRDefault="00633216" w:rsidP="00437035">
      <w:pPr>
        <w:spacing w:before="120"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</w:t>
      </w:r>
      <w:r w:rsidR="008A2DF9">
        <w:rPr>
          <w:sz w:val="26"/>
          <w:szCs w:val="26"/>
        </w:rPr>
        <w:t>7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М.В.</w:t>
      </w:r>
      <w:r w:rsidRPr="00EB3346">
        <w:rPr>
          <w:sz w:val="26"/>
          <w:szCs w:val="26"/>
        </w:rPr>
        <w:t>Федоровой</w:t>
      </w:r>
      <w:proofErr w:type="spellEnd"/>
      <w:r w:rsidR="008A2DF9"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Е.А.</w:t>
      </w:r>
      <w:r w:rsidR="00B25171">
        <w:rPr>
          <w:sz w:val="26"/>
          <w:szCs w:val="26"/>
        </w:rPr>
        <w:t>Макшаковой</w:t>
      </w:r>
      <w:proofErr w:type="spellEnd"/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Е.Н.</w:t>
      </w:r>
      <w:r w:rsidR="001E64EA">
        <w:rPr>
          <w:sz w:val="26"/>
          <w:szCs w:val="26"/>
        </w:rPr>
        <w:t>Ивановой</w:t>
      </w:r>
      <w:proofErr w:type="spellEnd"/>
      <w:r w:rsidR="008A2DF9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A2DF9">
        <w:rPr>
          <w:sz w:val="26"/>
          <w:szCs w:val="26"/>
        </w:rPr>
        <w:t>Ю.В.</w:t>
      </w:r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445D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A46804">
        <w:rPr>
          <w:sz w:val="26"/>
          <w:szCs w:val="26"/>
        </w:rPr>
        <w:t xml:space="preserve">За истекший год специалисты аппарата </w:t>
      </w:r>
      <w:r w:rsidR="009D62CD" w:rsidRPr="00A46804">
        <w:rPr>
          <w:sz w:val="26"/>
          <w:szCs w:val="26"/>
        </w:rPr>
        <w:t xml:space="preserve">Думы города </w:t>
      </w:r>
      <w:r w:rsidRPr="00A46804">
        <w:rPr>
          <w:sz w:val="26"/>
          <w:szCs w:val="26"/>
        </w:rPr>
        <w:t>обесп</w:t>
      </w:r>
      <w:r w:rsidR="001E64EA">
        <w:rPr>
          <w:sz w:val="26"/>
          <w:szCs w:val="26"/>
        </w:rPr>
        <w:t>ечили подготовку и проведение 8</w:t>
      </w:r>
      <w:r w:rsidR="003726F0">
        <w:rPr>
          <w:sz w:val="26"/>
          <w:szCs w:val="26"/>
        </w:rPr>
        <w:t>-ми</w:t>
      </w:r>
      <w:r w:rsidRPr="00A46804">
        <w:rPr>
          <w:sz w:val="26"/>
          <w:szCs w:val="26"/>
        </w:rPr>
        <w:t xml:space="preserve"> заседаний </w:t>
      </w:r>
      <w:bookmarkStart w:id="1" w:name="YANDEX_254"/>
      <w:bookmarkEnd w:id="1"/>
      <w:r w:rsidR="001E64EA">
        <w:rPr>
          <w:sz w:val="26"/>
          <w:szCs w:val="26"/>
        </w:rPr>
        <w:t>Думы города, 3-х</w:t>
      </w:r>
      <w:r w:rsidRPr="00A46804">
        <w:rPr>
          <w:sz w:val="26"/>
          <w:szCs w:val="26"/>
        </w:rPr>
        <w:t xml:space="preserve"> за</w:t>
      </w:r>
      <w:r w:rsidR="001E64EA">
        <w:rPr>
          <w:sz w:val="26"/>
          <w:szCs w:val="26"/>
        </w:rPr>
        <w:t>седаний</w:t>
      </w:r>
      <w:r w:rsidR="004E7DDE" w:rsidRPr="00A46804">
        <w:rPr>
          <w:sz w:val="26"/>
          <w:szCs w:val="26"/>
        </w:rPr>
        <w:t xml:space="preserve"> депутатских слушаний, 1</w:t>
      </w:r>
      <w:r w:rsidR="001E64EA">
        <w:rPr>
          <w:sz w:val="26"/>
          <w:szCs w:val="26"/>
        </w:rPr>
        <w:t>2</w:t>
      </w:r>
      <w:r w:rsidR="003726F0">
        <w:rPr>
          <w:sz w:val="26"/>
          <w:szCs w:val="26"/>
        </w:rPr>
        <w:t>-ти</w:t>
      </w:r>
      <w:r w:rsidR="00B25171" w:rsidRPr="00A46804">
        <w:rPr>
          <w:sz w:val="26"/>
          <w:szCs w:val="26"/>
        </w:rPr>
        <w:t xml:space="preserve"> заседаний</w:t>
      </w:r>
      <w:r w:rsidRPr="00A46804">
        <w:rPr>
          <w:sz w:val="26"/>
          <w:szCs w:val="26"/>
        </w:rPr>
        <w:t xml:space="preserve"> постоянных Комиссий </w:t>
      </w:r>
      <w:bookmarkStart w:id="2" w:name="YANDEX_255"/>
      <w:bookmarkEnd w:id="2"/>
      <w:r w:rsidRPr="00A46804">
        <w:rPr>
          <w:sz w:val="26"/>
          <w:szCs w:val="26"/>
        </w:rPr>
        <w:t>Думы города</w:t>
      </w:r>
      <w:r w:rsidR="00212800" w:rsidRPr="00A46804">
        <w:rPr>
          <w:sz w:val="26"/>
          <w:szCs w:val="26"/>
        </w:rPr>
        <w:t xml:space="preserve">, </w:t>
      </w:r>
      <w:r w:rsidR="003726F0" w:rsidRPr="00A76ABC">
        <w:rPr>
          <w:sz w:val="26"/>
          <w:szCs w:val="26"/>
        </w:rPr>
        <w:t>разработано</w:t>
      </w:r>
      <w:r w:rsidR="00212800" w:rsidRPr="00A76ABC">
        <w:rPr>
          <w:sz w:val="26"/>
          <w:szCs w:val="26"/>
        </w:rPr>
        <w:t xml:space="preserve"> </w:t>
      </w:r>
      <w:r w:rsidR="003726F0" w:rsidRPr="00A76ABC">
        <w:rPr>
          <w:sz w:val="26"/>
          <w:szCs w:val="26"/>
        </w:rPr>
        <w:t>38</w:t>
      </w:r>
      <w:r w:rsidR="005D6E24" w:rsidRPr="00A76ABC">
        <w:rPr>
          <w:sz w:val="26"/>
          <w:szCs w:val="26"/>
        </w:rPr>
        <w:t xml:space="preserve"> </w:t>
      </w:r>
      <w:r w:rsidR="003726F0" w:rsidRPr="00A76ABC">
        <w:rPr>
          <w:sz w:val="26"/>
          <w:szCs w:val="26"/>
        </w:rPr>
        <w:t>проектов</w:t>
      </w:r>
      <w:r w:rsidR="00212800" w:rsidRPr="00A76ABC">
        <w:rPr>
          <w:sz w:val="26"/>
          <w:szCs w:val="26"/>
        </w:rPr>
        <w:t xml:space="preserve"> реше</w:t>
      </w:r>
      <w:r w:rsidR="005D6E24" w:rsidRPr="00A76ABC">
        <w:rPr>
          <w:sz w:val="26"/>
          <w:szCs w:val="26"/>
        </w:rPr>
        <w:t xml:space="preserve">ний </w:t>
      </w:r>
      <w:r w:rsidR="005D6E24" w:rsidRPr="00A46804">
        <w:rPr>
          <w:sz w:val="26"/>
          <w:szCs w:val="26"/>
        </w:rPr>
        <w:t>Дум</w:t>
      </w:r>
      <w:r w:rsidR="00B25171" w:rsidRPr="00A46804">
        <w:rPr>
          <w:sz w:val="26"/>
          <w:szCs w:val="26"/>
        </w:rPr>
        <w:t>ы город</w:t>
      </w:r>
      <w:r w:rsidR="00CF31BC">
        <w:rPr>
          <w:sz w:val="26"/>
          <w:szCs w:val="26"/>
        </w:rPr>
        <w:t>а, 30</w:t>
      </w:r>
      <w:r w:rsidR="004E7DDE" w:rsidRPr="00A46804">
        <w:rPr>
          <w:sz w:val="26"/>
          <w:szCs w:val="26"/>
        </w:rPr>
        <w:t xml:space="preserve"> постановлений</w:t>
      </w:r>
      <w:r w:rsidR="001A0942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</w:t>
      </w:r>
      <w:r w:rsidR="001A0942" w:rsidRPr="00A46804">
        <w:rPr>
          <w:sz w:val="26"/>
          <w:szCs w:val="26"/>
        </w:rPr>
        <w:t xml:space="preserve"> города</w:t>
      </w:r>
      <w:r w:rsidR="004E7DDE" w:rsidRPr="00A46804">
        <w:rPr>
          <w:sz w:val="26"/>
          <w:szCs w:val="26"/>
        </w:rPr>
        <w:t xml:space="preserve">, </w:t>
      </w:r>
      <w:r w:rsidR="00CF31BC">
        <w:rPr>
          <w:sz w:val="26"/>
          <w:szCs w:val="26"/>
        </w:rPr>
        <w:t>37 распоряжений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по </w:t>
      </w:r>
      <w:r w:rsidR="00B25171" w:rsidRPr="00A46804">
        <w:rPr>
          <w:sz w:val="26"/>
          <w:szCs w:val="26"/>
        </w:rPr>
        <w:lastRenderedPageBreak/>
        <w:t xml:space="preserve">основной деятельности и </w:t>
      </w:r>
      <w:r w:rsidR="00CF31BC">
        <w:rPr>
          <w:sz w:val="26"/>
          <w:szCs w:val="26"/>
        </w:rPr>
        <w:t>46 распоряжений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</w:t>
      </w:r>
      <w:r w:rsidR="00212800" w:rsidRPr="00A46804">
        <w:rPr>
          <w:sz w:val="26"/>
          <w:szCs w:val="26"/>
        </w:rPr>
        <w:t xml:space="preserve">по </w:t>
      </w:r>
      <w:r w:rsidR="006249EE" w:rsidRPr="00A46804">
        <w:rPr>
          <w:sz w:val="26"/>
          <w:szCs w:val="26"/>
        </w:rPr>
        <w:t>личному составу</w:t>
      </w:r>
      <w:r w:rsidR="00443F61" w:rsidRPr="00A46804">
        <w:rPr>
          <w:sz w:val="26"/>
          <w:szCs w:val="26"/>
        </w:rPr>
        <w:t xml:space="preserve"> и кадровой работе</w:t>
      </w:r>
      <w:r w:rsidR="00212800" w:rsidRPr="00A46804">
        <w:rPr>
          <w:sz w:val="26"/>
          <w:szCs w:val="26"/>
        </w:rPr>
        <w:t xml:space="preserve">. </w:t>
      </w:r>
      <w:r w:rsidR="003726F0">
        <w:rPr>
          <w:sz w:val="26"/>
          <w:szCs w:val="26"/>
        </w:rPr>
        <w:t xml:space="preserve">   </w:t>
      </w:r>
      <w:r w:rsidR="00212800" w:rsidRPr="00A46804">
        <w:rPr>
          <w:sz w:val="26"/>
          <w:szCs w:val="26"/>
        </w:rPr>
        <w:t xml:space="preserve">  </w:t>
      </w:r>
      <w:r w:rsidR="00800CD2">
        <w:rPr>
          <w:sz w:val="26"/>
          <w:szCs w:val="26"/>
        </w:rPr>
        <w:t xml:space="preserve"> </w:t>
      </w:r>
      <w:r w:rsidR="003726F0">
        <w:rPr>
          <w:sz w:val="26"/>
          <w:szCs w:val="26"/>
        </w:rPr>
        <w:t xml:space="preserve">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>Правовое</w:t>
      </w:r>
      <w:r w:rsidR="00633216" w:rsidRPr="00246581">
        <w:rPr>
          <w:sz w:val="26"/>
          <w:szCs w:val="26"/>
        </w:rPr>
        <w:t xml:space="preserve"> и </w:t>
      </w:r>
      <w:proofErr w:type="spellStart"/>
      <w:r w:rsidR="00633216" w:rsidRPr="00246581">
        <w:rPr>
          <w:sz w:val="26"/>
          <w:szCs w:val="26"/>
        </w:rPr>
        <w:t>экспертно</w:t>
      </w:r>
      <w:proofErr w:type="spellEnd"/>
      <w:r w:rsidR="00633216" w:rsidRPr="00246581">
        <w:rPr>
          <w:sz w:val="26"/>
          <w:szCs w:val="26"/>
        </w:rPr>
        <w:t xml:space="preserve"> - аналитическое</w:t>
      </w:r>
      <w:r w:rsidRPr="00246581">
        <w:rPr>
          <w:sz w:val="26"/>
          <w:szCs w:val="26"/>
        </w:rPr>
        <w:t xml:space="preserve"> сопровождение деятельности </w:t>
      </w:r>
      <w:r w:rsidRPr="00EB3346">
        <w:rPr>
          <w:sz w:val="26"/>
          <w:szCs w:val="26"/>
        </w:rPr>
        <w:t>Думы города осуществ</w:t>
      </w:r>
      <w:r w:rsidR="00C12148">
        <w:rPr>
          <w:sz w:val="26"/>
          <w:szCs w:val="26"/>
        </w:rPr>
        <w:t>ляют</w:t>
      </w:r>
      <w:r w:rsidRPr="00EB3346">
        <w:rPr>
          <w:sz w:val="26"/>
          <w:szCs w:val="26"/>
        </w:rPr>
        <w:t xml:space="preserve"> специалис</w:t>
      </w:r>
      <w:r w:rsidR="004E7DDE">
        <w:rPr>
          <w:sz w:val="26"/>
          <w:szCs w:val="26"/>
        </w:rPr>
        <w:t>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>-эксперт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</w:t>
      </w:r>
      <w:r w:rsidR="004D7544" w:rsidRPr="00F62BF7">
        <w:rPr>
          <w:rFonts w:eastAsia="Calibri"/>
          <w:sz w:val="26"/>
          <w:szCs w:val="26"/>
        </w:rPr>
        <w:t xml:space="preserve">экспертизу </w:t>
      </w:r>
      <w:r w:rsidR="00824CEA" w:rsidRPr="00F62BF7">
        <w:rPr>
          <w:rFonts w:eastAsia="Calibri"/>
          <w:sz w:val="26"/>
          <w:szCs w:val="26"/>
        </w:rPr>
        <w:t xml:space="preserve">– </w:t>
      </w:r>
      <w:r w:rsidR="00800CD2" w:rsidRPr="00F62BF7">
        <w:rPr>
          <w:rFonts w:eastAsia="Calibri"/>
          <w:sz w:val="26"/>
          <w:szCs w:val="26"/>
        </w:rPr>
        <w:t>88</w:t>
      </w:r>
      <w:r w:rsidR="00C12148" w:rsidRPr="00F62BF7">
        <w:rPr>
          <w:rFonts w:eastAsia="Calibri"/>
          <w:sz w:val="26"/>
          <w:szCs w:val="26"/>
        </w:rPr>
        <w:t xml:space="preserve"> проектов</w:t>
      </w:r>
      <w:r w:rsidR="004D7544" w:rsidRPr="00F62BF7">
        <w:rPr>
          <w:rFonts w:eastAsia="Calibri"/>
          <w:sz w:val="26"/>
          <w:szCs w:val="26"/>
        </w:rPr>
        <w:t xml:space="preserve"> решений Думы города,</w:t>
      </w:r>
      <w:r w:rsidR="00FC281C" w:rsidRPr="00F62BF7">
        <w:rPr>
          <w:rFonts w:eastAsia="Calibri"/>
          <w:sz w:val="26"/>
          <w:szCs w:val="26"/>
        </w:rPr>
        <w:t xml:space="preserve"> и</w:t>
      </w:r>
      <w:r w:rsidR="004D7544" w:rsidRPr="00F62BF7">
        <w:rPr>
          <w:rFonts w:eastAsia="Calibri"/>
          <w:sz w:val="26"/>
          <w:szCs w:val="26"/>
        </w:rPr>
        <w:t xml:space="preserve">з них </w:t>
      </w:r>
      <w:r w:rsidR="00CE4BE9">
        <w:rPr>
          <w:rFonts w:eastAsia="Calibri"/>
          <w:sz w:val="26"/>
          <w:szCs w:val="26"/>
        </w:rPr>
        <w:t>46</w:t>
      </w:r>
      <w:r w:rsidR="004D7544" w:rsidRPr="00F62BF7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F62BF7">
        <w:rPr>
          <w:rFonts w:eastAsia="Calibri"/>
          <w:sz w:val="26"/>
          <w:szCs w:val="26"/>
        </w:rPr>
        <w:t xml:space="preserve">, по результатам </w:t>
      </w:r>
      <w:r w:rsidR="00FC281C">
        <w:rPr>
          <w:rFonts w:eastAsia="Calibri"/>
          <w:sz w:val="26"/>
          <w:szCs w:val="26"/>
        </w:rPr>
        <w:t>которых с</w:t>
      </w:r>
      <w:r w:rsidR="004E7DDE">
        <w:rPr>
          <w:rFonts w:eastAsia="Calibri"/>
          <w:sz w:val="26"/>
          <w:szCs w:val="26"/>
        </w:rPr>
        <w:t>пециалист</w:t>
      </w:r>
      <w:r w:rsidR="00C12148">
        <w:rPr>
          <w:rFonts w:eastAsia="Calibri"/>
          <w:sz w:val="26"/>
          <w:szCs w:val="26"/>
        </w:rPr>
        <w:t xml:space="preserve">ы аппарата Думы города </w:t>
      </w:r>
      <w:r w:rsidR="00D2070F">
        <w:rPr>
          <w:rFonts w:eastAsia="Calibri"/>
          <w:sz w:val="26"/>
          <w:szCs w:val="26"/>
        </w:rPr>
        <w:t>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>и отсутствии в них коррупциогенных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Pr="00A76ABC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 w:rsidR="00F419B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 xml:space="preserve">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6F2457">
        <w:rPr>
          <w:rFonts w:eastAsia="Calibri"/>
          <w:sz w:val="26"/>
          <w:szCs w:val="26"/>
        </w:rPr>
        <w:t xml:space="preserve"> от 24.11.2008 №</w:t>
      </w:r>
      <w:r>
        <w:rPr>
          <w:rFonts w:eastAsia="Calibri"/>
          <w:sz w:val="26"/>
          <w:szCs w:val="26"/>
        </w:rPr>
        <w:t xml:space="preserve">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 w:rsidRPr="00A76ABC">
        <w:rPr>
          <w:sz w:val="26"/>
          <w:szCs w:val="26"/>
        </w:rPr>
        <w:t xml:space="preserve">было </w:t>
      </w:r>
      <w:r w:rsidRPr="00CE4BE9">
        <w:rPr>
          <w:sz w:val="26"/>
          <w:szCs w:val="26"/>
        </w:rPr>
        <w:t xml:space="preserve">направлено </w:t>
      </w:r>
      <w:r w:rsidR="00CE4BE9" w:rsidRPr="00CE4BE9">
        <w:rPr>
          <w:sz w:val="26"/>
          <w:szCs w:val="26"/>
        </w:rPr>
        <w:t>47</w:t>
      </w:r>
      <w:r w:rsidR="00800CD2" w:rsidRPr="00CE4BE9">
        <w:rPr>
          <w:sz w:val="26"/>
          <w:szCs w:val="26"/>
        </w:rPr>
        <w:t xml:space="preserve"> решений</w:t>
      </w:r>
      <w:r w:rsidRPr="00CE4BE9">
        <w:rPr>
          <w:sz w:val="26"/>
          <w:szCs w:val="26"/>
        </w:rPr>
        <w:t xml:space="preserve"> Думы города </w:t>
      </w:r>
      <w:r w:rsidRPr="00CE4BE9">
        <w:rPr>
          <w:rFonts w:eastAsia="Calibri"/>
          <w:sz w:val="26"/>
          <w:szCs w:val="26"/>
        </w:rPr>
        <w:t xml:space="preserve">для включения в регистр </w:t>
      </w:r>
      <w:r w:rsidR="009D62CD" w:rsidRPr="00A76ABC">
        <w:rPr>
          <w:rFonts w:eastAsia="Calibri"/>
          <w:sz w:val="26"/>
          <w:szCs w:val="26"/>
        </w:rPr>
        <w:t xml:space="preserve">муниципальных </w:t>
      </w:r>
      <w:r w:rsidRPr="00A76ABC">
        <w:rPr>
          <w:rFonts w:eastAsia="Calibri"/>
          <w:sz w:val="26"/>
          <w:szCs w:val="26"/>
        </w:rPr>
        <w:t>нормативных актов</w:t>
      </w:r>
      <w:r w:rsidRPr="00A76ABC">
        <w:rPr>
          <w:sz w:val="26"/>
          <w:szCs w:val="26"/>
        </w:rPr>
        <w:t>.</w:t>
      </w:r>
    </w:p>
    <w:p w:rsidR="00E30828" w:rsidRDefault="00CF31BC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2018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 w:rsidR="00C12148">
        <w:rPr>
          <w:color w:val="000000"/>
          <w:spacing w:val="2"/>
          <w:sz w:val="26"/>
          <w:szCs w:val="26"/>
        </w:rPr>
        <w:t xml:space="preserve">Думой города с </w:t>
      </w:r>
      <w:r>
        <w:rPr>
          <w:color w:val="000000"/>
          <w:spacing w:val="2"/>
          <w:sz w:val="26"/>
          <w:szCs w:val="26"/>
        </w:rPr>
        <w:t>2000 года по 2017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 xml:space="preserve">, требующие </w:t>
      </w:r>
      <w:r>
        <w:rPr>
          <w:color w:val="000000"/>
          <w:spacing w:val="2"/>
          <w:sz w:val="26"/>
          <w:szCs w:val="26"/>
        </w:rPr>
        <w:t xml:space="preserve">приведения их в соответствие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</w:t>
      </w:r>
      <w:r w:rsidR="00C60D65"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proofErr w:type="gramEnd"/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907A5B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</w:t>
      </w:r>
      <w:r w:rsidR="000A0E10">
        <w:rPr>
          <w:sz w:val="26"/>
          <w:szCs w:val="26"/>
        </w:rPr>
        <w:t>о</w:t>
      </w:r>
      <w:r w:rsidRPr="00FA5617">
        <w:rPr>
          <w:sz w:val="26"/>
          <w:szCs w:val="26"/>
        </w:rPr>
        <w:t xml:space="preserve">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CF31BC">
        <w:rPr>
          <w:sz w:val="26"/>
          <w:szCs w:val="26"/>
        </w:rPr>
        <w:t>города за 2017</w:t>
      </w:r>
      <w:r w:rsidRPr="00FA5617">
        <w:rPr>
          <w:sz w:val="26"/>
          <w:szCs w:val="26"/>
        </w:rPr>
        <w:t xml:space="preserve"> год, </w:t>
      </w:r>
      <w:r w:rsidR="00C639DC" w:rsidRPr="00F859DA">
        <w:rPr>
          <w:sz w:val="26"/>
          <w:szCs w:val="26"/>
        </w:rPr>
        <w:t>который</w:t>
      </w:r>
      <w:r w:rsidRPr="00F859DA">
        <w:rPr>
          <w:sz w:val="26"/>
          <w:szCs w:val="26"/>
        </w:rPr>
        <w:t xml:space="preserve"> утвержден решением </w:t>
      </w:r>
      <w:bookmarkStart w:id="7" w:name="YANDEX_263"/>
      <w:bookmarkEnd w:id="7"/>
      <w:r w:rsidR="00C12148" w:rsidRPr="00907A5B">
        <w:rPr>
          <w:sz w:val="26"/>
          <w:szCs w:val="26"/>
        </w:rPr>
        <w:t xml:space="preserve">Думы города </w:t>
      </w:r>
      <w:r w:rsidR="00907A5B" w:rsidRPr="00907A5B">
        <w:rPr>
          <w:sz w:val="26"/>
          <w:szCs w:val="26"/>
        </w:rPr>
        <w:t>от 18</w:t>
      </w:r>
      <w:r w:rsidR="00F859DA" w:rsidRPr="00907A5B">
        <w:rPr>
          <w:sz w:val="26"/>
          <w:szCs w:val="26"/>
        </w:rPr>
        <w:t>.04</w:t>
      </w:r>
      <w:r w:rsidR="009D62CD" w:rsidRPr="00907A5B">
        <w:rPr>
          <w:sz w:val="26"/>
          <w:szCs w:val="26"/>
        </w:rPr>
        <w:t>.</w:t>
      </w:r>
      <w:r w:rsidR="00907A5B" w:rsidRPr="00907A5B">
        <w:rPr>
          <w:sz w:val="26"/>
          <w:szCs w:val="26"/>
        </w:rPr>
        <w:t>2018</w:t>
      </w:r>
      <w:r w:rsidR="009D62CD" w:rsidRPr="00907A5B">
        <w:rPr>
          <w:sz w:val="26"/>
          <w:szCs w:val="26"/>
        </w:rPr>
        <w:t xml:space="preserve"> </w:t>
      </w:r>
      <w:r w:rsidR="00907A5B" w:rsidRPr="00907A5B">
        <w:rPr>
          <w:sz w:val="26"/>
          <w:szCs w:val="26"/>
        </w:rPr>
        <w:t>№183</w:t>
      </w:r>
      <w:r w:rsidRPr="00907A5B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A5B">
        <w:rPr>
          <w:sz w:val="26"/>
          <w:szCs w:val="26"/>
        </w:rPr>
        <w:t xml:space="preserve">Существенной частью работы аппарата являлась работа по организации </w:t>
      </w:r>
      <w:r w:rsidRPr="00633216">
        <w:rPr>
          <w:sz w:val="26"/>
          <w:szCs w:val="26"/>
        </w:rPr>
        <w:t>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9E7056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</w:t>
      </w:r>
      <w:r w:rsidRPr="000D44C0">
        <w:rPr>
          <w:sz w:val="26"/>
          <w:szCs w:val="26"/>
        </w:rPr>
        <w:t xml:space="preserve">обработано </w:t>
      </w:r>
      <w:r w:rsidR="00907A5B" w:rsidRPr="009E7056">
        <w:rPr>
          <w:sz w:val="26"/>
          <w:szCs w:val="26"/>
        </w:rPr>
        <w:t>1047</w:t>
      </w:r>
      <w:r w:rsidR="00367D03" w:rsidRPr="009E7056">
        <w:rPr>
          <w:sz w:val="26"/>
          <w:szCs w:val="26"/>
        </w:rPr>
        <w:t xml:space="preserve"> документов, </w:t>
      </w:r>
      <w:r w:rsidR="00AF2D77" w:rsidRPr="009E7056">
        <w:rPr>
          <w:sz w:val="26"/>
          <w:szCs w:val="26"/>
        </w:rPr>
        <w:t>из них</w:t>
      </w:r>
      <w:r w:rsidR="00367D03" w:rsidRPr="009E7056">
        <w:rPr>
          <w:sz w:val="26"/>
          <w:szCs w:val="26"/>
        </w:rPr>
        <w:t xml:space="preserve">: входящая служебная корреспонденция – </w:t>
      </w:r>
      <w:r w:rsidR="00907A5B" w:rsidRPr="009E7056">
        <w:rPr>
          <w:sz w:val="26"/>
          <w:szCs w:val="26"/>
        </w:rPr>
        <w:t>413</w:t>
      </w:r>
      <w:r w:rsidR="00367D03" w:rsidRPr="009E7056">
        <w:rPr>
          <w:sz w:val="26"/>
          <w:szCs w:val="26"/>
        </w:rPr>
        <w:t xml:space="preserve">, исходящая корреспонденция – </w:t>
      </w:r>
      <w:r w:rsidR="00907A5B" w:rsidRPr="009E7056">
        <w:rPr>
          <w:sz w:val="26"/>
          <w:szCs w:val="26"/>
        </w:rPr>
        <w:t>634</w:t>
      </w:r>
      <w:r w:rsidR="000D44C0" w:rsidRPr="009E7056">
        <w:rPr>
          <w:sz w:val="26"/>
          <w:szCs w:val="26"/>
        </w:rPr>
        <w:t xml:space="preserve"> и </w:t>
      </w:r>
      <w:r w:rsidR="00907A5B" w:rsidRPr="009E7056">
        <w:rPr>
          <w:sz w:val="26"/>
          <w:szCs w:val="26"/>
        </w:rPr>
        <w:t>подготовлено 23</w:t>
      </w:r>
      <w:r w:rsidR="00AF2D77" w:rsidRPr="009E7056">
        <w:rPr>
          <w:sz w:val="26"/>
          <w:szCs w:val="26"/>
        </w:rPr>
        <w:t xml:space="preserve"> </w:t>
      </w:r>
      <w:r w:rsidR="00907A5B" w:rsidRPr="009E7056">
        <w:rPr>
          <w:sz w:val="26"/>
          <w:szCs w:val="26"/>
        </w:rPr>
        <w:t>ответа на обращения</w:t>
      </w:r>
      <w:r w:rsidR="00AF2D77" w:rsidRPr="009E7056">
        <w:rPr>
          <w:sz w:val="26"/>
          <w:szCs w:val="26"/>
        </w:rPr>
        <w:t xml:space="preserve"> граждан в Думу города.</w:t>
      </w:r>
    </w:p>
    <w:p w:rsidR="00E04B12" w:rsidRDefault="00CF31BC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2018</w:t>
      </w:r>
      <w:r w:rsidR="00E04B12" w:rsidRPr="00AF2D77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CF31BC">
        <w:rPr>
          <w:sz w:val="26"/>
          <w:szCs w:val="26"/>
        </w:rPr>
        <w:t>017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Ханты-Мансийского автономного округа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Pr="002C722E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proofErr w:type="gramStart"/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 w:rsidR="00556632"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</w:t>
      </w:r>
      <w:r w:rsidRPr="002C722E">
        <w:rPr>
          <w:sz w:val="26"/>
          <w:szCs w:val="26"/>
        </w:rPr>
        <w:t>ур</w:t>
      </w:r>
      <w:r w:rsidR="009E7056" w:rsidRPr="002C722E">
        <w:rPr>
          <w:sz w:val="26"/>
          <w:szCs w:val="26"/>
        </w:rPr>
        <w:t>егулированию конфликта интересов.</w:t>
      </w:r>
      <w:proofErr w:type="gramEnd"/>
    </w:p>
    <w:p w:rsidR="009E7056" w:rsidRPr="002C722E" w:rsidRDefault="009E7056" w:rsidP="00A95D70">
      <w:pPr>
        <w:ind w:firstLine="708"/>
        <w:jc w:val="both"/>
        <w:rPr>
          <w:sz w:val="26"/>
          <w:szCs w:val="26"/>
        </w:rPr>
      </w:pPr>
      <w:r w:rsidRPr="002C722E">
        <w:rPr>
          <w:sz w:val="26"/>
          <w:szCs w:val="26"/>
        </w:rPr>
        <w:t>В 2018</w:t>
      </w:r>
      <w:r w:rsidR="002F2E95" w:rsidRPr="002C722E">
        <w:rPr>
          <w:sz w:val="26"/>
          <w:szCs w:val="26"/>
        </w:rPr>
        <w:t xml:space="preserve"> году </w:t>
      </w:r>
      <w:r w:rsidR="00A46804" w:rsidRPr="002C722E">
        <w:rPr>
          <w:sz w:val="26"/>
          <w:szCs w:val="26"/>
        </w:rPr>
        <w:t>Федорова М.В., руководитель аппарата Думы города</w:t>
      </w:r>
      <w:r w:rsidRPr="002C722E">
        <w:rPr>
          <w:sz w:val="26"/>
          <w:szCs w:val="26"/>
        </w:rPr>
        <w:t xml:space="preserve"> прошла </w:t>
      </w:r>
      <w:r w:rsidR="002C722E">
        <w:rPr>
          <w:sz w:val="26"/>
          <w:szCs w:val="26"/>
        </w:rPr>
        <w:t xml:space="preserve">курсы </w:t>
      </w:r>
      <w:r w:rsidRPr="002C722E">
        <w:rPr>
          <w:sz w:val="26"/>
          <w:szCs w:val="26"/>
        </w:rPr>
        <w:t xml:space="preserve">повышение квалификации по теме: </w:t>
      </w:r>
      <w:r w:rsidR="002C722E" w:rsidRPr="002C722E">
        <w:rPr>
          <w:sz w:val="26"/>
          <w:szCs w:val="26"/>
        </w:rPr>
        <w:t>«</w:t>
      </w:r>
      <w:r w:rsidRPr="002C722E">
        <w:rPr>
          <w:sz w:val="26"/>
          <w:szCs w:val="26"/>
        </w:rPr>
        <w:t>Противодействие кор</w:t>
      </w:r>
      <w:r w:rsidR="002C722E" w:rsidRPr="002C722E">
        <w:rPr>
          <w:sz w:val="26"/>
          <w:szCs w:val="26"/>
        </w:rPr>
        <w:t>р</w:t>
      </w:r>
      <w:r w:rsidRPr="002C722E">
        <w:rPr>
          <w:sz w:val="26"/>
          <w:szCs w:val="26"/>
        </w:rPr>
        <w:t>упции на муниципальном уровне»</w:t>
      </w:r>
      <w:r w:rsidR="002C722E">
        <w:rPr>
          <w:sz w:val="26"/>
          <w:szCs w:val="26"/>
        </w:rPr>
        <w:t xml:space="preserve">; </w:t>
      </w:r>
      <w:r w:rsidR="002C722E" w:rsidRPr="002C722E">
        <w:rPr>
          <w:sz w:val="26"/>
          <w:szCs w:val="26"/>
        </w:rPr>
        <w:t>Макшакова Е.А., специалист-эксперт аппарата Думы города</w:t>
      </w:r>
      <w:r w:rsidR="002C722E">
        <w:rPr>
          <w:sz w:val="26"/>
          <w:szCs w:val="26"/>
        </w:rPr>
        <w:t xml:space="preserve"> прошла </w:t>
      </w:r>
      <w:proofErr w:type="gramStart"/>
      <w:r w:rsidR="002C722E">
        <w:rPr>
          <w:sz w:val="26"/>
          <w:szCs w:val="26"/>
        </w:rPr>
        <w:t>обучение по</w:t>
      </w:r>
      <w:proofErr w:type="gramEnd"/>
      <w:r w:rsidR="002C722E">
        <w:rPr>
          <w:sz w:val="26"/>
          <w:szCs w:val="26"/>
        </w:rPr>
        <w:t xml:space="preserve"> программному обеспечению «Система автоматизированного рабочего места муниципального образования» (АРМ Муниципал); главный специалист аппарата Думы города прошла курсы повышения квалификации «Бережливое производство: практика внедрения и развития».</w:t>
      </w:r>
    </w:p>
    <w:p w:rsidR="00633216" w:rsidRPr="009E7056" w:rsidRDefault="00A46804" w:rsidP="002C722E">
      <w:pPr>
        <w:ind w:firstLine="708"/>
        <w:jc w:val="both"/>
        <w:rPr>
          <w:sz w:val="26"/>
          <w:szCs w:val="26"/>
        </w:rPr>
      </w:pPr>
      <w:r w:rsidRPr="00CF31BC">
        <w:rPr>
          <w:color w:val="FF0000"/>
          <w:sz w:val="26"/>
          <w:szCs w:val="26"/>
        </w:rPr>
        <w:t xml:space="preserve"> </w:t>
      </w:r>
      <w:r w:rsidR="00633216" w:rsidRPr="009E7056">
        <w:rPr>
          <w:sz w:val="26"/>
          <w:szCs w:val="26"/>
          <w:shd w:val="clear" w:color="auto" w:fill="FFFFFF"/>
        </w:rPr>
        <w:t xml:space="preserve">Источником </w:t>
      </w:r>
      <w:r w:rsidR="00633216" w:rsidRPr="009E7056">
        <w:rPr>
          <w:sz w:val="26"/>
          <w:szCs w:val="26"/>
        </w:rPr>
        <w:t xml:space="preserve">финансирования </w:t>
      </w:r>
      <w:r w:rsidR="000D317D" w:rsidRPr="009E7056">
        <w:rPr>
          <w:sz w:val="26"/>
          <w:szCs w:val="26"/>
        </w:rPr>
        <w:t xml:space="preserve">деятельности </w:t>
      </w:r>
      <w:r w:rsidR="00633216" w:rsidRPr="009E7056">
        <w:rPr>
          <w:sz w:val="26"/>
          <w:szCs w:val="26"/>
        </w:rPr>
        <w:t xml:space="preserve">Думы города </w:t>
      </w:r>
      <w:r w:rsidR="00712C25" w:rsidRPr="009E7056">
        <w:rPr>
          <w:sz w:val="26"/>
          <w:szCs w:val="26"/>
        </w:rPr>
        <w:t>является</w:t>
      </w:r>
      <w:r w:rsidR="00633216" w:rsidRPr="009E7056">
        <w:rPr>
          <w:sz w:val="26"/>
          <w:szCs w:val="26"/>
        </w:rPr>
        <w:t xml:space="preserve"> бюджет</w:t>
      </w:r>
      <w:r w:rsidR="00FB7970" w:rsidRPr="009E7056">
        <w:rPr>
          <w:sz w:val="26"/>
          <w:szCs w:val="26"/>
        </w:rPr>
        <w:t xml:space="preserve"> города</w:t>
      </w:r>
      <w:r w:rsidR="00633216" w:rsidRPr="009E7056">
        <w:rPr>
          <w:sz w:val="26"/>
          <w:szCs w:val="26"/>
        </w:rPr>
        <w:t>. Смета расходов учреждения исполнена в соответствии со средствами, предусмотренными в бюджете</w:t>
      </w:r>
      <w:r w:rsidR="00FB7970" w:rsidRPr="009E7056">
        <w:rPr>
          <w:sz w:val="26"/>
          <w:szCs w:val="26"/>
        </w:rPr>
        <w:t xml:space="preserve"> города</w:t>
      </w:r>
      <w:r w:rsidR="00633216" w:rsidRPr="009E7056">
        <w:rPr>
          <w:sz w:val="26"/>
          <w:szCs w:val="26"/>
        </w:rPr>
        <w:t xml:space="preserve"> на содержание Думы города. Исполнение см</w:t>
      </w:r>
      <w:r w:rsidR="00C60D65" w:rsidRPr="009E7056">
        <w:rPr>
          <w:sz w:val="26"/>
          <w:szCs w:val="26"/>
        </w:rPr>
        <w:t>еты расходов Думы города за 201</w:t>
      </w:r>
      <w:r w:rsidR="009E7056" w:rsidRPr="009E7056">
        <w:rPr>
          <w:sz w:val="26"/>
          <w:szCs w:val="26"/>
        </w:rPr>
        <w:t>8</w:t>
      </w:r>
      <w:r w:rsidR="00633216" w:rsidRPr="009E7056">
        <w:rPr>
          <w:sz w:val="26"/>
          <w:szCs w:val="26"/>
        </w:rPr>
        <w:t xml:space="preserve"> год составило </w:t>
      </w:r>
      <w:r w:rsidR="009E7056" w:rsidRPr="009E7056">
        <w:rPr>
          <w:sz w:val="26"/>
          <w:szCs w:val="26"/>
        </w:rPr>
        <w:t>95,92</w:t>
      </w:r>
      <w:r w:rsidR="00496F3F" w:rsidRPr="009E7056">
        <w:rPr>
          <w:sz w:val="26"/>
          <w:szCs w:val="26"/>
        </w:rPr>
        <w:t>%</w:t>
      </w:r>
      <w:r w:rsidR="00A76C03" w:rsidRPr="009E7056">
        <w:rPr>
          <w:sz w:val="26"/>
          <w:szCs w:val="26"/>
        </w:rPr>
        <w:t xml:space="preserve"> от </w:t>
      </w:r>
      <w:r w:rsidR="00F02AC3" w:rsidRPr="009E7056">
        <w:rPr>
          <w:sz w:val="26"/>
          <w:szCs w:val="26"/>
        </w:rPr>
        <w:t>утверждённых бюджетных назначений</w:t>
      </w:r>
      <w:r w:rsidR="00496F3F" w:rsidRPr="009E7056">
        <w:rPr>
          <w:sz w:val="26"/>
          <w:szCs w:val="26"/>
        </w:rPr>
        <w:t xml:space="preserve">, сложившаяся экономия </w:t>
      </w:r>
      <w:r w:rsidR="00A76C03" w:rsidRPr="009E7056">
        <w:rPr>
          <w:sz w:val="26"/>
          <w:szCs w:val="26"/>
        </w:rPr>
        <w:t>возвращена в бюджет</w:t>
      </w:r>
      <w:r w:rsidR="00FB7970" w:rsidRPr="009E7056">
        <w:rPr>
          <w:sz w:val="26"/>
          <w:szCs w:val="26"/>
        </w:rPr>
        <w:t xml:space="preserve"> города</w:t>
      </w:r>
      <w:r w:rsidR="00A76C03" w:rsidRPr="009E7056">
        <w:rPr>
          <w:sz w:val="26"/>
          <w:szCs w:val="26"/>
        </w:rPr>
        <w:t>.</w:t>
      </w:r>
      <w:r w:rsidR="00633216" w:rsidRPr="009E7056">
        <w:rPr>
          <w:sz w:val="26"/>
          <w:szCs w:val="26"/>
        </w:rPr>
        <w:t xml:space="preserve"> </w:t>
      </w:r>
    </w:p>
    <w:p w:rsidR="007E0F1F" w:rsidRPr="00A368DB" w:rsidRDefault="00633216" w:rsidP="00437035">
      <w:pPr>
        <w:pStyle w:val="ConsNormal"/>
        <w:spacing w:before="12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</w:t>
      </w:r>
      <w:r w:rsidR="000D3E91">
        <w:rPr>
          <w:sz w:val="26"/>
          <w:szCs w:val="26"/>
        </w:rPr>
        <w:lastRenderedPageBreak/>
        <w:t>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10447A" w:rsidRPr="00F83C39" w:rsidRDefault="00A90B91" w:rsidP="001044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</w:t>
      </w:r>
      <w:r w:rsidR="00D709F0">
        <w:rPr>
          <w:sz w:val="26"/>
          <w:szCs w:val="26"/>
        </w:rPr>
        <w:t xml:space="preserve">от 05.01.2018 №1(897), от 26.01.2018 №7(903), от 02.02.2018 №9(905), </w:t>
      </w:r>
      <w:r w:rsidR="0010447A" w:rsidRPr="00EF3C4B">
        <w:rPr>
          <w:sz w:val="26"/>
          <w:szCs w:val="26"/>
        </w:rPr>
        <w:t>от 07.02.2018</w:t>
      </w:r>
      <w:r w:rsidR="0010447A">
        <w:rPr>
          <w:sz w:val="26"/>
          <w:szCs w:val="26"/>
        </w:rPr>
        <w:t xml:space="preserve"> №10</w:t>
      </w:r>
      <w:r w:rsidR="0010447A" w:rsidRPr="00EF3C4B">
        <w:rPr>
          <w:sz w:val="26"/>
          <w:szCs w:val="26"/>
        </w:rPr>
        <w:t xml:space="preserve">(906), </w:t>
      </w:r>
      <w:r w:rsidR="00D709F0">
        <w:rPr>
          <w:sz w:val="26"/>
          <w:szCs w:val="26"/>
        </w:rPr>
        <w:t xml:space="preserve">от 09.02.2018 №11(907), от 16.02.2018 №13(909), от 22.02.2018 №15(911),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28.02.2018 №16 (912)</w:t>
      </w:r>
      <w:r w:rsidR="0010447A" w:rsidRPr="00EF3C4B">
        <w:rPr>
          <w:sz w:val="26"/>
          <w:szCs w:val="26"/>
        </w:rPr>
        <w:t xml:space="preserve">, </w:t>
      </w:r>
      <w:r w:rsidR="00D709F0">
        <w:rPr>
          <w:sz w:val="26"/>
          <w:szCs w:val="26"/>
        </w:rPr>
        <w:t xml:space="preserve">от 09.03.2018 №19(915), </w:t>
      </w:r>
      <w:r w:rsidR="0010447A">
        <w:rPr>
          <w:sz w:val="26"/>
          <w:szCs w:val="26"/>
        </w:rPr>
        <w:t xml:space="preserve">от 16.03.2018 №21(917), от 23.03.2018 №23(919),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28.03.2018 №24</w:t>
      </w:r>
      <w:r w:rsidR="0010447A" w:rsidRPr="00EF3C4B">
        <w:rPr>
          <w:sz w:val="26"/>
          <w:szCs w:val="26"/>
        </w:rPr>
        <w:t xml:space="preserve">(920), </w:t>
      </w:r>
      <w:r w:rsidR="00D709F0">
        <w:rPr>
          <w:sz w:val="26"/>
          <w:szCs w:val="26"/>
        </w:rPr>
        <w:t xml:space="preserve">от 30.03.2018 №25(921), от 20.04.2018 №31(927), </w:t>
      </w:r>
      <w:r w:rsidR="0010447A" w:rsidRPr="00EF3C4B">
        <w:rPr>
          <w:sz w:val="26"/>
          <w:szCs w:val="26"/>
        </w:rPr>
        <w:t>от</w:t>
      </w:r>
      <w:r w:rsidR="0010447A">
        <w:rPr>
          <w:sz w:val="26"/>
          <w:szCs w:val="26"/>
        </w:rPr>
        <w:t xml:space="preserve"> 25.04.2018 №32</w:t>
      </w:r>
      <w:r w:rsidR="0010447A" w:rsidRPr="00EF3C4B">
        <w:rPr>
          <w:sz w:val="26"/>
          <w:szCs w:val="26"/>
        </w:rPr>
        <w:t xml:space="preserve">(928), от </w:t>
      </w:r>
      <w:r w:rsidR="0010447A">
        <w:rPr>
          <w:sz w:val="26"/>
          <w:szCs w:val="26"/>
        </w:rPr>
        <w:t>03.05.2018 №34</w:t>
      </w:r>
      <w:r w:rsidR="0010447A" w:rsidRPr="00EF3C4B">
        <w:rPr>
          <w:sz w:val="26"/>
          <w:szCs w:val="26"/>
        </w:rPr>
        <w:t xml:space="preserve">(930), </w:t>
      </w:r>
      <w:r w:rsidR="00D709F0">
        <w:rPr>
          <w:sz w:val="26"/>
          <w:szCs w:val="26"/>
        </w:rPr>
        <w:t xml:space="preserve">от 11.05.2018 №37(933), от 18.05.2018 №39(935), от 25.05.2018 №41(937),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30.05.2018 №42</w:t>
      </w:r>
      <w:r w:rsidR="0010447A" w:rsidRPr="00EF3C4B">
        <w:rPr>
          <w:sz w:val="26"/>
          <w:szCs w:val="26"/>
        </w:rPr>
        <w:t xml:space="preserve">(938), </w:t>
      </w:r>
      <w:r w:rsidR="00D709F0">
        <w:rPr>
          <w:sz w:val="26"/>
          <w:szCs w:val="26"/>
        </w:rPr>
        <w:t xml:space="preserve">от 08.06.2018 №45(941), от 15.06.2018 №47(943), от 22.06.2018 №49(945),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27.06.2018 №50</w:t>
      </w:r>
      <w:r w:rsidR="0010447A" w:rsidRPr="00EF3C4B">
        <w:rPr>
          <w:sz w:val="26"/>
          <w:szCs w:val="26"/>
        </w:rPr>
        <w:t xml:space="preserve">(946), </w:t>
      </w:r>
      <w:r w:rsidR="00D709F0">
        <w:rPr>
          <w:sz w:val="26"/>
          <w:szCs w:val="26"/>
        </w:rPr>
        <w:t xml:space="preserve">от 29.06.2018 №51(947), от 10.08.2018 №63(959), от 17.08.2018 №65(961), от 24.08.2018 №67(963), от 31.08.2018 №69(965), от 07.09.2018 №71(967), </w:t>
      </w:r>
      <w:r w:rsidR="008E21AC">
        <w:rPr>
          <w:sz w:val="26"/>
          <w:szCs w:val="26"/>
        </w:rPr>
        <w:t xml:space="preserve">от 14.09.2018 №73(969), от 21.09.2018 №75(971), </w:t>
      </w:r>
      <w:r w:rsidR="0010447A">
        <w:rPr>
          <w:sz w:val="26"/>
          <w:szCs w:val="26"/>
        </w:rPr>
        <w:t xml:space="preserve">от 28.09.2018 №77(973), </w:t>
      </w:r>
      <w:r w:rsidR="0010447A" w:rsidRPr="00EF3C4B">
        <w:rPr>
          <w:sz w:val="26"/>
          <w:szCs w:val="26"/>
        </w:rPr>
        <w:t>от 0</w:t>
      </w:r>
      <w:r w:rsidR="0010447A">
        <w:rPr>
          <w:sz w:val="26"/>
          <w:szCs w:val="26"/>
        </w:rPr>
        <w:t>3.10.2018 №78</w:t>
      </w:r>
      <w:r w:rsidR="0010447A" w:rsidRPr="00EF3C4B">
        <w:rPr>
          <w:sz w:val="26"/>
          <w:szCs w:val="26"/>
        </w:rPr>
        <w:t xml:space="preserve">(974),  </w:t>
      </w:r>
      <w:r w:rsidR="0010447A">
        <w:rPr>
          <w:sz w:val="26"/>
          <w:szCs w:val="26"/>
        </w:rPr>
        <w:t xml:space="preserve">от 05.10.2018 №79(975), от 12.10.2018 №81(977), </w:t>
      </w:r>
      <w:r w:rsidR="008E21AC">
        <w:rPr>
          <w:sz w:val="26"/>
          <w:szCs w:val="26"/>
        </w:rPr>
        <w:t xml:space="preserve">от 19.10.2018 №83(979), от 26.10.2018 №85(981),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31.10.2018 №86</w:t>
      </w:r>
      <w:r w:rsidR="0010447A" w:rsidRPr="00EF3C4B">
        <w:rPr>
          <w:sz w:val="26"/>
          <w:szCs w:val="26"/>
        </w:rPr>
        <w:t xml:space="preserve">(982), от </w:t>
      </w:r>
      <w:r w:rsidR="0010447A">
        <w:rPr>
          <w:sz w:val="26"/>
          <w:szCs w:val="26"/>
        </w:rPr>
        <w:t>02.11.2018 №87</w:t>
      </w:r>
      <w:r w:rsidR="0010447A" w:rsidRPr="00EF3C4B">
        <w:rPr>
          <w:sz w:val="26"/>
          <w:szCs w:val="26"/>
        </w:rPr>
        <w:t xml:space="preserve">(983), </w:t>
      </w:r>
      <w:r w:rsidR="0010447A">
        <w:rPr>
          <w:sz w:val="26"/>
          <w:szCs w:val="26"/>
        </w:rPr>
        <w:t>от 09.11.2018 №89(985), от 16.11.2018 №91(987), о</w:t>
      </w:r>
      <w:r w:rsidR="0010447A" w:rsidRPr="00EF3C4B">
        <w:rPr>
          <w:sz w:val="26"/>
          <w:szCs w:val="26"/>
        </w:rPr>
        <w:t>т</w:t>
      </w:r>
      <w:r w:rsidR="0010447A">
        <w:rPr>
          <w:sz w:val="26"/>
          <w:szCs w:val="26"/>
        </w:rPr>
        <w:t xml:space="preserve"> 23.11.2018 №93</w:t>
      </w:r>
      <w:r w:rsidR="0010447A" w:rsidRPr="00EF3C4B">
        <w:rPr>
          <w:sz w:val="26"/>
          <w:szCs w:val="26"/>
        </w:rPr>
        <w:t xml:space="preserve">(989), от </w:t>
      </w:r>
      <w:r w:rsidR="0010447A">
        <w:rPr>
          <w:sz w:val="26"/>
          <w:szCs w:val="26"/>
        </w:rPr>
        <w:t>28.11.2018 №94</w:t>
      </w:r>
      <w:r w:rsidR="0010447A" w:rsidRPr="00EF3C4B">
        <w:rPr>
          <w:sz w:val="26"/>
          <w:szCs w:val="26"/>
        </w:rPr>
        <w:t xml:space="preserve">(990), </w:t>
      </w:r>
      <w:r w:rsidR="0010447A">
        <w:rPr>
          <w:sz w:val="26"/>
          <w:szCs w:val="26"/>
        </w:rPr>
        <w:t xml:space="preserve">от 30.11.2018 №95(991), от 14.12.2018 №99(995),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19.12.2018 №100</w:t>
      </w:r>
      <w:r w:rsidR="0010447A" w:rsidRPr="00EF3C4B">
        <w:rPr>
          <w:sz w:val="26"/>
          <w:szCs w:val="26"/>
        </w:rPr>
        <w:t xml:space="preserve">(996), </w:t>
      </w:r>
      <w:r w:rsidR="001D0820">
        <w:rPr>
          <w:sz w:val="26"/>
          <w:szCs w:val="26"/>
        </w:rPr>
        <w:t xml:space="preserve">от 21.12.2018 №101(997), </w:t>
      </w:r>
      <w:r w:rsidR="0010447A" w:rsidRPr="00EF3C4B">
        <w:rPr>
          <w:sz w:val="26"/>
          <w:szCs w:val="26"/>
        </w:rPr>
        <w:t xml:space="preserve">от </w:t>
      </w:r>
      <w:r w:rsidR="0010447A">
        <w:rPr>
          <w:sz w:val="26"/>
          <w:szCs w:val="26"/>
        </w:rPr>
        <w:t>26.12.2018 №102</w:t>
      </w:r>
      <w:r w:rsidR="0010447A" w:rsidRPr="00EF3C4B">
        <w:rPr>
          <w:sz w:val="26"/>
          <w:szCs w:val="26"/>
        </w:rPr>
        <w:t xml:space="preserve">(998), от 28.12.2018 </w:t>
      </w:r>
      <w:r w:rsidR="0010447A">
        <w:rPr>
          <w:sz w:val="26"/>
          <w:szCs w:val="26"/>
        </w:rPr>
        <w:t>№103</w:t>
      </w:r>
      <w:r w:rsidR="0010447A" w:rsidRPr="00EF3C4B">
        <w:rPr>
          <w:sz w:val="26"/>
          <w:szCs w:val="26"/>
        </w:rPr>
        <w:t>(999</w:t>
      </w:r>
      <w:r w:rsidR="0010447A" w:rsidRPr="00077AFB">
        <w:rPr>
          <w:sz w:val="26"/>
          <w:szCs w:val="26"/>
        </w:rPr>
        <w:t xml:space="preserve">) – </w:t>
      </w:r>
      <w:r w:rsidR="00786A33">
        <w:rPr>
          <w:sz w:val="26"/>
          <w:szCs w:val="26"/>
        </w:rPr>
        <w:t>50</w:t>
      </w:r>
      <w:r w:rsidR="0010447A" w:rsidRPr="00077AFB">
        <w:rPr>
          <w:sz w:val="26"/>
          <w:szCs w:val="26"/>
        </w:rPr>
        <w:t xml:space="preserve">, а также </w:t>
      </w:r>
      <w:r w:rsidR="0010447A" w:rsidRPr="00765191">
        <w:rPr>
          <w:sz w:val="26"/>
          <w:szCs w:val="26"/>
        </w:rPr>
        <w:t>через эфиры телерадиокомпании «</w:t>
      </w:r>
      <w:proofErr w:type="spellStart"/>
      <w:r w:rsidR="0010447A" w:rsidRPr="00765191">
        <w:rPr>
          <w:sz w:val="26"/>
          <w:szCs w:val="26"/>
        </w:rPr>
        <w:t>Инф</w:t>
      </w:r>
      <w:r w:rsidR="0010447A">
        <w:rPr>
          <w:sz w:val="26"/>
          <w:szCs w:val="26"/>
        </w:rPr>
        <w:t>осервис</w:t>
      </w:r>
      <w:proofErr w:type="spellEnd"/>
      <w:r w:rsidR="0010447A">
        <w:rPr>
          <w:sz w:val="26"/>
          <w:szCs w:val="26"/>
        </w:rPr>
        <w:t>», сайт Администрации города Когалыма в информационно-телекоммуникационной сети Интернет</w:t>
      </w:r>
      <w:r w:rsidR="0010447A" w:rsidRPr="00765191">
        <w:rPr>
          <w:sz w:val="26"/>
          <w:szCs w:val="26"/>
        </w:rPr>
        <w:t>.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6598F" w:rsidRPr="00437035" w:rsidRDefault="0036598F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Подводя итоги деятельности Думы го</w:t>
      </w:r>
      <w:r w:rsidR="0010447A" w:rsidRPr="00437035">
        <w:rPr>
          <w:sz w:val="26"/>
          <w:szCs w:val="26"/>
        </w:rPr>
        <w:t>рода за 2018</w:t>
      </w:r>
      <w:r w:rsidRPr="00437035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 w:rsidRPr="00437035">
        <w:rPr>
          <w:sz w:val="26"/>
          <w:szCs w:val="26"/>
        </w:rPr>
        <w:t xml:space="preserve"> Когалыме</w:t>
      </w:r>
      <w:r w:rsidRPr="00437035">
        <w:rPr>
          <w:sz w:val="26"/>
          <w:szCs w:val="26"/>
        </w:rPr>
        <w:t xml:space="preserve">.  </w:t>
      </w:r>
    </w:p>
    <w:p w:rsidR="0036598F" w:rsidRPr="00437035" w:rsidRDefault="0036598F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Депутатский корпус работал в тесном взаимодействии со всеми органами власти Ханты-Мансийского автономного округа - Югры, Администрацией города</w:t>
      </w:r>
      <w:r w:rsidR="00C7087F" w:rsidRPr="00437035">
        <w:rPr>
          <w:sz w:val="26"/>
          <w:szCs w:val="26"/>
        </w:rPr>
        <w:t>, Контрольно-счетной палатой</w:t>
      </w:r>
      <w:r w:rsidRPr="00437035">
        <w:rPr>
          <w:sz w:val="26"/>
          <w:szCs w:val="26"/>
        </w:rPr>
        <w:t xml:space="preserve"> города, </w:t>
      </w:r>
      <w:r w:rsidR="002F2E95" w:rsidRPr="0043703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437035">
        <w:rPr>
          <w:sz w:val="26"/>
          <w:szCs w:val="26"/>
        </w:rPr>
        <w:t xml:space="preserve">. </w:t>
      </w:r>
    </w:p>
    <w:p w:rsidR="006E01E6" w:rsidRPr="00437035" w:rsidRDefault="006E01E6" w:rsidP="006E01E6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437035">
        <w:rPr>
          <w:sz w:val="26"/>
          <w:szCs w:val="26"/>
        </w:rPr>
        <w:t>Основные направления, с</w:t>
      </w:r>
      <w:r w:rsidR="000D44C0" w:rsidRPr="00437035">
        <w:rPr>
          <w:sz w:val="26"/>
          <w:szCs w:val="26"/>
        </w:rPr>
        <w:t>тоящие перед Думой города</w:t>
      </w:r>
      <w:r w:rsidRPr="00437035">
        <w:rPr>
          <w:sz w:val="26"/>
          <w:szCs w:val="26"/>
        </w:rPr>
        <w:t>, это: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lastRenderedPageBreak/>
        <w:t>- обеспечение исполнения положений Устава</w:t>
      </w:r>
      <w:r w:rsidR="00B80C15" w:rsidRPr="00437035">
        <w:rPr>
          <w:sz w:val="26"/>
          <w:szCs w:val="26"/>
        </w:rPr>
        <w:t xml:space="preserve"> города</w:t>
      </w:r>
      <w:r w:rsidRPr="00437035">
        <w:rPr>
          <w:sz w:val="26"/>
          <w:szCs w:val="26"/>
        </w:rPr>
        <w:t>, Регламента Думы города при подготовке проектов решений и дальнейшего рассмотрения на заседаниях Думы города;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контроль исполнения бюджета, мероприятий муниципальных программ, наказов избирателей, решений Думы города и депутатских поручений и рекомендаций;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организация тесного взаимодействия с Администрацией города, со структурами гражданского общества и населением города. Совершенствование системы работы депутатов Думы города с населением во время личного приёма граждан;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- развитие информационного обеспечения деятельности депутатов и Думы города в целом, и в ча</w:t>
      </w:r>
      <w:r w:rsidR="00401C24" w:rsidRPr="00437035">
        <w:rPr>
          <w:sz w:val="26"/>
          <w:szCs w:val="26"/>
        </w:rPr>
        <w:t>стности, улучшение работы сайта;</w:t>
      </w:r>
    </w:p>
    <w:p w:rsidR="006E01E6" w:rsidRPr="00437035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437035">
        <w:rPr>
          <w:sz w:val="26"/>
          <w:szCs w:val="26"/>
        </w:rPr>
        <w:t xml:space="preserve">- подведение итогов работы Думы города </w:t>
      </w:r>
      <w:r w:rsidR="00401C24" w:rsidRPr="00437035">
        <w:rPr>
          <w:sz w:val="26"/>
          <w:szCs w:val="26"/>
        </w:rPr>
        <w:t>за отчетный период</w:t>
      </w:r>
      <w:r w:rsidRPr="00437035">
        <w:rPr>
          <w:sz w:val="26"/>
          <w:szCs w:val="26"/>
        </w:rPr>
        <w:t>.</w:t>
      </w:r>
    </w:p>
    <w:p w:rsidR="0036598F" w:rsidRDefault="00FB7970" w:rsidP="0036598F">
      <w:pPr>
        <w:ind w:firstLine="708"/>
        <w:jc w:val="both"/>
        <w:rPr>
          <w:sz w:val="26"/>
          <w:szCs w:val="26"/>
        </w:rPr>
      </w:pPr>
      <w:r w:rsidRPr="00437035">
        <w:rPr>
          <w:sz w:val="26"/>
          <w:szCs w:val="26"/>
        </w:rPr>
        <w:t>Д</w:t>
      </w:r>
      <w:r w:rsidR="0036598F" w:rsidRPr="00437035">
        <w:rPr>
          <w:sz w:val="26"/>
          <w:szCs w:val="26"/>
        </w:rPr>
        <w:t xml:space="preserve">еятельность Думы города </w:t>
      </w:r>
      <w:r w:rsidR="006E01E6" w:rsidRPr="00437035">
        <w:rPr>
          <w:sz w:val="26"/>
          <w:szCs w:val="26"/>
        </w:rPr>
        <w:t>всегда</w:t>
      </w:r>
      <w:r w:rsidR="00C7087F" w:rsidRPr="00437035">
        <w:rPr>
          <w:sz w:val="26"/>
          <w:szCs w:val="26"/>
        </w:rPr>
        <w:t xml:space="preserve"> </w:t>
      </w:r>
      <w:r w:rsidR="0036598F" w:rsidRPr="00437035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437035">
        <w:rPr>
          <w:sz w:val="26"/>
          <w:szCs w:val="26"/>
        </w:rPr>
        <w:t>ности муниципального образования</w:t>
      </w:r>
      <w:r w:rsidR="00437035" w:rsidRPr="00437035">
        <w:rPr>
          <w:sz w:val="26"/>
          <w:szCs w:val="26"/>
        </w:rPr>
        <w:t xml:space="preserve">. </w:t>
      </w:r>
      <w:r w:rsidR="0036598F" w:rsidRPr="00437035">
        <w:rPr>
          <w:sz w:val="26"/>
          <w:szCs w:val="26"/>
        </w:rPr>
        <w:t xml:space="preserve">Цель общей работы - формирование комфортной среды для жизни </w:t>
      </w:r>
      <w:proofErr w:type="spellStart"/>
      <w:r w:rsidR="00C7087F" w:rsidRPr="00437035">
        <w:rPr>
          <w:sz w:val="26"/>
          <w:szCs w:val="26"/>
        </w:rPr>
        <w:t>когалымчан</w:t>
      </w:r>
      <w:proofErr w:type="spellEnd"/>
      <w:r w:rsidR="00C7087F" w:rsidRPr="00437035">
        <w:rPr>
          <w:sz w:val="26"/>
          <w:szCs w:val="26"/>
        </w:rPr>
        <w:t>.</w:t>
      </w:r>
    </w:p>
    <w:p w:rsidR="000D1BAB" w:rsidRPr="00437035" w:rsidRDefault="000D1BAB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053D4C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6D" w:rsidRDefault="00643E6D">
      <w:r>
        <w:separator/>
      </w:r>
    </w:p>
  </w:endnote>
  <w:endnote w:type="continuationSeparator" w:id="0">
    <w:p w:rsidR="00643E6D" w:rsidRDefault="006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6D" w:rsidRDefault="00643E6D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E6D" w:rsidRDefault="00643E6D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6D" w:rsidRDefault="00643E6D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92F">
      <w:rPr>
        <w:rStyle w:val="a8"/>
        <w:noProof/>
      </w:rPr>
      <w:t>3</w:t>
    </w:r>
    <w:r>
      <w:rPr>
        <w:rStyle w:val="a8"/>
      </w:rPr>
      <w:fldChar w:fldCharType="end"/>
    </w:r>
  </w:p>
  <w:p w:rsidR="00643E6D" w:rsidRDefault="00643E6D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6D" w:rsidRDefault="00643E6D">
      <w:r>
        <w:separator/>
      </w:r>
    </w:p>
  </w:footnote>
  <w:footnote w:type="continuationSeparator" w:id="0">
    <w:p w:rsidR="00643E6D" w:rsidRDefault="0064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EF"/>
    <w:multiLevelType w:val="hybridMultilevel"/>
    <w:tmpl w:val="9834AF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4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26"/>
  </w:num>
  <w:num w:numId="8">
    <w:abstractNumId w:val="17"/>
  </w:num>
  <w:num w:numId="9">
    <w:abstractNumId w:val="22"/>
  </w:num>
  <w:num w:numId="10">
    <w:abstractNumId w:val="5"/>
  </w:num>
  <w:num w:numId="11">
    <w:abstractNumId w:val="27"/>
  </w:num>
  <w:num w:numId="12">
    <w:abstractNumId w:val="12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20"/>
  </w:num>
  <w:num w:numId="21">
    <w:abstractNumId w:val="31"/>
  </w:num>
  <w:num w:numId="22">
    <w:abstractNumId w:val="18"/>
  </w:num>
  <w:num w:numId="23">
    <w:abstractNumId w:val="29"/>
  </w:num>
  <w:num w:numId="24">
    <w:abstractNumId w:val="21"/>
  </w:num>
  <w:num w:numId="25">
    <w:abstractNumId w:val="11"/>
  </w:num>
  <w:num w:numId="26">
    <w:abstractNumId w:val="30"/>
  </w:num>
  <w:num w:numId="27">
    <w:abstractNumId w:val="33"/>
  </w:num>
  <w:num w:numId="28">
    <w:abstractNumId w:val="25"/>
  </w:num>
  <w:num w:numId="29">
    <w:abstractNumId w:val="10"/>
  </w:num>
  <w:num w:numId="30">
    <w:abstractNumId w:val="3"/>
  </w:num>
  <w:num w:numId="31">
    <w:abstractNumId w:val="23"/>
  </w:num>
  <w:num w:numId="32">
    <w:abstractNumId w:val="2"/>
  </w:num>
  <w:num w:numId="33">
    <w:abstractNumId w:val="1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3E8"/>
    <w:rsid w:val="000027F0"/>
    <w:rsid w:val="0000298B"/>
    <w:rsid w:val="000047CE"/>
    <w:rsid w:val="000078C5"/>
    <w:rsid w:val="00012A32"/>
    <w:rsid w:val="00013729"/>
    <w:rsid w:val="00015D7B"/>
    <w:rsid w:val="00016E80"/>
    <w:rsid w:val="00020A58"/>
    <w:rsid w:val="00022E31"/>
    <w:rsid w:val="00022F89"/>
    <w:rsid w:val="00023736"/>
    <w:rsid w:val="00024028"/>
    <w:rsid w:val="00024456"/>
    <w:rsid w:val="00026637"/>
    <w:rsid w:val="00026AC7"/>
    <w:rsid w:val="00027A3C"/>
    <w:rsid w:val="00027AF9"/>
    <w:rsid w:val="00031165"/>
    <w:rsid w:val="0003264C"/>
    <w:rsid w:val="0003584F"/>
    <w:rsid w:val="0003746A"/>
    <w:rsid w:val="0004106A"/>
    <w:rsid w:val="000425C2"/>
    <w:rsid w:val="00042BA8"/>
    <w:rsid w:val="00042C45"/>
    <w:rsid w:val="000431E6"/>
    <w:rsid w:val="000443FB"/>
    <w:rsid w:val="0004579A"/>
    <w:rsid w:val="00047518"/>
    <w:rsid w:val="00050D8E"/>
    <w:rsid w:val="00053645"/>
    <w:rsid w:val="00053D4C"/>
    <w:rsid w:val="000552D4"/>
    <w:rsid w:val="00055B4E"/>
    <w:rsid w:val="000576BE"/>
    <w:rsid w:val="00060FF1"/>
    <w:rsid w:val="00061100"/>
    <w:rsid w:val="00061583"/>
    <w:rsid w:val="00064308"/>
    <w:rsid w:val="00065BAC"/>
    <w:rsid w:val="00067FF3"/>
    <w:rsid w:val="000720B8"/>
    <w:rsid w:val="00072990"/>
    <w:rsid w:val="00073761"/>
    <w:rsid w:val="00077843"/>
    <w:rsid w:val="0008130C"/>
    <w:rsid w:val="00082FE4"/>
    <w:rsid w:val="00087866"/>
    <w:rsid w:val="00091D08"/>
    <w:rsid w:val="00096518"/>
    <w:rsid w:val="0009759D"/>
    <w:rsid w:val="000A0E10"/>
    <w:rsid w:val="000A3F50"/>
    <w:rsid w:val="000A4882"/>
    <w:rsid w:val="000A5335"/>
    <w:rsid w:val="000A5B00"/>
    <w:rsid w:val="000A61BA"/>
    <w:rsid w:val="000A66CC"/>
    <w:rsid w:val="000A6B0E"/>
    <w:rsid w:val="000A6D20"/>
    <w:rsid w:val="000A769F"/>
    <w:rsid w:val="000B07F3"/>
    <w:rsid w:val="000B1187"/>
    <w:rsid w:val="000B352B"/>
    <w:rsid w:val="000B477C"/>
    <w:rsid w:val="000B49FE"/>
    <w:rsid w:val="000B514A"/>
    <w:rsid w:val="000B5BA7"/>
    <w:rsid w:val="000B6139"/>
    <w:rsid w:val="000B7E07"/>
    <w:rsid w:val="000C144F"/>
    <w:rsid w:val="000C167D"/>
    <w:rsid w:val="000C2A2C"/>
    <w:rsid w:val="000C3CD8"/>
    <w:rsid w:val="000C64A8"/>
    <w:rsid w:val="000C7B12"/>
    <w:rsid w:val="000C7D92"/>
    <w:rsid w:val="000D0A33"/>
    <w:rsid w:val="000D1BAB"/>
    <w:rsid w:val="000D30F8"/>
    <w:rsid w:val="000D317D"/>
    <w:rsid w:val="000D358A"/>
    <w:rsid w:val="000D3E91"/>
    <w:rsid w:val="000D44C0"/>
    <w:rsid w:val="000D6EE4"/>
    <w:rsid w:val="000E0254"/>
    <w:rsid w:val="000E2E00"/>
    <w:rsid w:val="000E37C5"/>
    <w:rsid w:val="000E71B7"/>
    <w:rsid w:val="000F00EA"/>
    <w:rsid w:val="000F01E4"/>
    <w:rsid w:val="000F0C07"/>
    <w:rsid w:val="000F0E66"/>
    <w:rsid w:val="000F16DA"/>
    <w:rsid w:val="000F19CB"/>
    <w:rsid w:val="000F27D0"/>
    <w:rsid w:val="000F6565"/>
    <w:rsid w:val="00100845"/>
    <w:rsid w:val="00101C28"/>
    <w:rsid w:val="0010326D"/>
    <w:rsid w:val="0010447A"/>
    <w:rsid w:val="00104DAD"/>
    <w:rsid w:val="00106C9D"/>
    <w:rsid w:val="00107829"/>
    <w:rsid w:val="0011021F"/>
    <w:rsid w:val="0011087E"/>
    <w:rsid w:val="00120C7F"/>
    <w:rsid w:val="00121CC6"/>
    <w:rsid w:val="00122CF3"/>
    <w:rsid w:val="001235A2"/>
    <w:rsid w:val="00123733"/>
    <w:rsid w:val="00125FD9"/>
    <w:rsid w:val="00126726"/>
    <w:rsid w:val="00126E4A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09FA"/>
    <w:rsid w:val="0014102E"/>
    <w:rsid w:val="00141126"/>
    <w:rsid w:val="0014116A"/>
    <w:rsid w:val="00142723"/>
    <w:rsid w:val="0014548D"/>
    <w:rsid w:val="001468A8"/>
    <w:rsid w:val="00146DE1"/>
    <w:rsid w:val="001520DB"/>
    <w:rsid w:val="001524F0"/>
    <w:rsid w:val="00153443"/>
    <w:rsid w:val="00153A68"/>
    <w:rsid w:val="0015614E"/>
    <w:rsid w:val="0015714B"/>
    <w:rsid w:val="0015794B"/>
    <w:rsid w:val="00162AFC"/>
    <w:rsid w:val="0016380E"/>
    <w:rsid w:val="001667A8"/>
    <w:rsid w:val="001668C9"/>
    <w:rsid w:val="00167E0E"/>
    <w:rsid w:val="00172E57"/>
    <w:rsid w:val="00172F37"/>
    <w:rsid w:val="00173537"/>
    <w:rsid w:val="00175F6E"/>
    <w:rsid w:val="001765F1"/>
    <w:rsid w:val="001773FA"/>
    <w:rsid w:val="001775EA"/>
    <w:rsid w:val="00182852"/>
    <w:rsid w:val="0018374C"/>
    <w:rsid w:val="00184462"/>
    <w:rsid w:val="00186788"/>
    <w:rsid w:val="00187699"/>
    <w:rsid w:val="001911A3"/>
    <w:rsid w:val="00191641"/>
    <w:rsid w:val="00191916"/>
    <w:rsid w:val="00192878"/>
    <w:rsid w:val="00192D3F"/>
    <w:rsid w:val="00192E07"/>
    <w:rsid w:val="001934DB"/>
    <w:rsid w:val="001943E7"/>
    <w:rsid w:val="00194D6F"/>
    <w:rsid w:val="00195334"/>
    <w:rsid w:val="001961D4"/>
    <w:rsid w:val="001961F8"/>
    <w:rsid w:val="0019659B"/>
    <w:rsid w:val="001A0220"/>
    <w:rsid w:val="001A0942"/>
    <w:rsid w:val="001A4F66"/>
    <w:rsid w:val="001A5107"/>
    <w:rsid w:val="001A6721"/>
    <w:rsid w:val="001A703F"/>
    <w:rsid w:val="001A78CE"/>
    <w:rsid w:val="001A7B0D"/>
    <w:rsid w:val="001A7E7E"/>
    <w:rsid w:val="001B0CB7"/>
    <w:rsid w:val="001B231E"/>
    <w:rsid w:val="001B38A7"/>
    <w:rsid w:val="001B3D03"/>
    <w:rsid w:val="001C008B"/>
    <w:rsid w:val="001C0D4C"/>
    <w:rsid w:val="001C36A0"/>
    <w:rsid w:val="001C42EE"/>
    <w:rsid w:val="001C59E1"/>
    <w:rsid w:val="001C6046"/>
    <w:rsid w:val="001C69EE"/>
    <w:rsid w:val="001D0820"/>
    <w:rsid w:val="001D0D5D"/>
    <w:rsid w:val="001D3352"/>
    <w:rsid w:val="001D3B8B"/>
    <w:rsid w:val="001D56EA"/>
    <w:rsid w:val="001D7BF5"/>
    <w:rsid w:val="001E0AB8"/>
    <w:rsid w:val="001E0F03"/>
    <w:rsid w:val="001E12F3"/>
    <w:rsid w:val="001E15A6"/>
    <w:rsid w:val="001E413D"/>
    <w:rsid w:val="001E5D84"/>
    <w:rsid w:val="001E6396"/>
    <w:rsid w:val="001E64EA"/>
    <w:rsid w:val="001F0943"/>
    <w:rsid w:val="001F2B40"/>
    <w:rsid w:val="001F38B9"/>
    <w:rsid w:val="001F3913"/>
    <w:rsid w:val="001F531C"/>
    <w:rsid w:val="001F546F"/>
    <w:rsid w:val="001F54BF"/>
    <w:rsid w:val="001F6D53"/>
    <w:rsid w:val="001F7000"/>
    <w:rsid w:val="00200E22"/>
    <w:rsid w:val="00203F9D"/>
    <w:rsid w:val="002057B6"/>
    <w:rsid w:val="002064C4"/>
    <w:rsid w:val="00206AA4"/>
    <w:rsid w:val="0020728B"/>
    <w:rsid w:val="00207303"/>
    <w:rsid w:val="00207DA5"/>
    <w:rsid w:val="00210261"/>
    <w:rsid w:val="002104BC"/>
    <w:rsid w:val="00210680"/>
    <w:rsid w:val="00210D12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644B"/>
    <w:rsid w:val="00226B71"/>
    <w:rsid w:val="00226F67"/>
    <w:rsid w:val="00232837"/>
    <w:rsid w:val="002342D5"/>
    <w:rsid w:val="00235550"/>
    <w:rsid w:val="002376CD"/>
    <w:rsid w:val="00237E08"/>
    <w:rsid w:val="00241A1B"/>
    <w:rsid w:val="00241EB2"/>
    <w:rsid w:val="00242143"/>
    <w:rsid w:val="0024274F"/>
    <w:rsid w:val="00244BF3"/>
    <w:rsid w:val="00245237"/>
    <w:rsid w:val="0024609D"/>
    <w:rsid w:val="00246581"/>
    <w:rsid w:val="002465C3"/>
    <w:rsid w:val="00250074"/>
    <w:rsid w:val="002507A5"/>
    <w:rsid w:val="00250A67"/>
    <w:rsid w:val="00250B8A"/>
    <w:rsid w:val="0025143A"/>
    <w:rsid w:val="00253B9C"/>
    <w:rsid w:val="00253F5A"/>
    <w:rsid w:val="00255BC3"/>
    <w:rsid w:val="002562D3"/>
    <w:rsid w:val="002570F6"/>
    <w:rsid w:val="002571F6"/>
    <w:rsid w:val="002575BC"/>
    <w:rsid w:val="00260BF4"/>
    <w:rsid w:val="002616AA"/>
    <w:rsid w:val="002652AD"/>
    <w:rsid w:val="0026735F"/>
    <w:rsid w:val="00267CC5"/>
    <w:rsid w:val="00271534"/>
    <w:rsid w:val="00271D41"/>
    <w:rsid w:val="00273EAE"/>
    <w:rsid w:val="002747FA"/>
    <w:rsid w:val="00275FDF"/>
    <w:rsid w:val="00277620"/>
    <w:rsid w:val="0028067E"/>
    <w:rsid w:val="00280C92"/>
    <w:rsid w:val="00281679"/>
    <w:rsid w:val="00281F97"/>
    <w:rsid w:val="0028318B"/>
    <w:rsid w:val="00284693"/>
    <w:rsid w:val="00284937"/>
    <w:rsid w:val="00286013"/>
    <w:rsid w:val="00286530"/>
    <w:rsid w:val="00286C6F"/>
    <w:rsid w:val="00286EF4"/>
    <w:rsid w:val="00290FB5"/>
    <w:rsid w:val="0029119D"/>
    <w:rsid w:val="00291532"/>
    <w:rsid w:val="00291546"/>
    <w:rsid w:val="00293ED7"/>
    <w:rsid w:val="002949E6"/>
    <w:rsid w:val="002950D5"/>
    <w:rsid w:val="00295741"/>
    <w:rsid w:val="00295CC6"/>
    <w:rsid w:val="00295DD9"/>
    <w:rsid w:val="00297335"/>
    <w:rsid w:val="00297435"/>
    <w:rsid w:val="002A394F"/>
    <w:rsid w:val="002A3A99"/>
    <w:rsid w:val="002A4EDF"/>
    <w:rsid w:val="002A5C9D"/>
    <w:rsid w:val="002A6DE3"/>
    <w:rsid w:val="002A7063"/>
    <w:rsid w:val="002A76DB"/>
    <w:rsid w:val="002A7B58"/>
    <w:rsid w:val="002B0319"/>
    <w:rsid w:val="002B18B2"/>
    <w:rsid w:val="002B2FC9"/>
    <w:rsid w:val="002B32AD"/>
    <w:rsid w:val="002B416E"/>
    <w:rsid w:val="002B69CE"/>
    <w:rsid w:val="002B6B97"/>
    <w:rsid w:val="002B6D55"/>
    <w:rsid w:val="002B6ECF"/>
    <w:rsid w:val="002B7132"/>
    <w:rsid w:val="002B7715"/>
    <w:rsid w:val="002B7E2F"/>
    <w:rsid w:val="002C0BDE"/>
    <w:rsid w:val="002C1B23"/>
    <w:rsid w:val="002C1C28"/>
    <w:rsid w:val="002C1C38"/>
    <w:rsid w:val="002C40BA"/>
    <w:rsid w:val="002C50F7"/>
    <w:rsid w:val="002C524B"/>
    <w:rsid w:val="002C5855"/>
    <w:rsid w:val="002C5DB3"/>
    <w:rsid w:val="002C722E"/>
    <w:rsid w:val="002D091F"/>
    <w:rsid w:val="002D099D"/>
    <w:rsid w:val="002D3C7E"/>
    <w:rsid w:val="002D42ED"/>
    <w:rsid w:val="002D4D6D"/>
    <w:rsid w:val="002E246F"/>
    <w:rsid w:val="002E37B5"/>
    <w:rsid w:val="002E40A0"/>
    <w:rsid w:val="002E4C4F"/>
    <w:rsid w:val="002E4ECC"/>
    <w:rsid w:val="002E5E04"/>
    <w:rsid w:val="002F10B8"/>
    <w:rsid w:val="002F2E95"/>
    <w:rsid w:val="002F3378"/>
    <w:rsid w:val="002F3D3E"/>
    <w:rsid w:val="002F3FA1"/>
    <w:rsid w:val="00302682"/>
    <w:rsid w:val="00302D2F"/>
    <w:rsid w:val="0030385B"/>
    <w:rsid w:val="003046AD"/>
    <w:rsid w:val="00305899"/>
    <w:rsid w:val="00306A59"/>
    <w:rsid w:val="00310421"/>
    <w:rsid w:val="00310A84"/>
    <w:rsid w:val="00310CEC"/>
    <w:rsid w:val="00312F94"/>
    <w:rsid w:val="00313717"/>
    <w:rsid w:val="00315CA1"/>
    <w:rsid w:val="00316306"/>
    <w:rsid w:val="0031760D"/>
    <w:rsid w:val="0032300D"/>
    <w:rsid w:val="00323034"/>
    <w:rsid w:val="00323B88"/>
    <w:rsid w:val="00324C74"/>
    <w:rsid w:val="0032513B"/>
    <w:rsid w:val="00325C77"/>
    <w:rsid w:val="0033045D"/>
    <w:rsid w:val="00330658"/>
    <w:rsid w:val="0033119F"/>
    <w:rsid w:val="003337B1"/>
    <w:rsid w:val="003345E4"/>
    <w:rsid w:val="00334616"/>
    <w:rsid w:val="0033619B"/>
    <w:rsid w:val="00341682"/>
    <w:rsid w:val="0034172A"/>
    <w:rsid w:val="0034213A"/>
    <w:rsid w:val="00344206"/>
    <w:rsid w:val="0034476A"/>
    <w:rsid w:val="00345A4C"/>
    <w:rsid w:val="00345A67"/>
    <w:rsid w:val="0034743E"/>
    <w:rsid w:val="003545A3"/>
    <w:rsid w:val="0035584A"/>
    <w:rsid w:val="0035709D"/>
    <w:rsid w:val="0035716B"/>
    <w:rsid w:val="003611C0"/>
    <w:rsid w:val="00362AF9"/>
    <w:rsid w:val="00363670"/>
    <w:rsid w:val="00363FC6"/>
    <w:rsid w:val="00365102"/>
    <w:rsid w:val="00365610"/>
    <w:rsid w:val="0036598F"/>
    <w:rsid w:val="00366643"/>
    <w:rsid w:val="003668EC"/>
    <w:rsid w:val="00367D03"/>
    <w:rsid w:val="003726F0"/>
    <w:rsid w:val="0037368F"/>
    <w:rsid w:val="003745A6"/>
    <w:rsid w:val="00374797"/>
    <w:rsid w:val="00376012"/>
    <w:rsid w:val="00376457"/>
    <w:rsid w:val="00376EEA"/>
    <w:rsid w:val="00377F12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E56"/>
    <w:rsid w:val="003921B9"/>
    <w:rsid w:val="00392EEB"/>
    <w:rsid w:val="00393463"/>
    <w:rsid w:val="00393944"/>
    <w:rsid w:val="00393F64"/>
    <w:rsid w:val="003949AD"/>
    <w:rsid w:val="00395159"/>
    <w:rsid w:val="0039650F"/>
    <w:rsid w:val="00397968"/>
    <w:rsid w:val="003A0CF7"/>
    <w:rsid w:val="003A11A8"/>
    <w:rsid w:val="003A1523"/>
    <w:rsid w:val="003A2BC6"/>
    <w:rsid w:val="003A4890"/>
    <w:rsid w:val="003A5D31"/>
    <w:rsid w:val="003A6A53"/>
    <w:rsid w:val="003A74A9"/>
    <w:rsid w:val="003A7B99"/>
    <w:rsid w:val="003B005C"/>
    <w:rsid w:val="003B0971"/>
    <w:rsid w:val="003B25A9"/>
    <w:rsid w:val="003B3C16"/>
    <w:rsid w:val="003B4D46"/>
    <w:rsid w:val="003B4E41"/>
    <w:rsid w:val="003B5003"/>
    <w:rsid w:val="003C2AF5"/>
    <w:rsid w:val="003C2F7F"/>
    <w:rsid w:val="003C335B"/>
    <w:rsid w:val="003C3F39"/>
    <w:rsid w:val="003C490F"/>
    <w:rsid w:val="003C4DC1"/>
    <w:rsid w:val="003C6416"/>
    <w:rsid w:val="003C6EE3"/>
    <w:rsid w:val="003C7270"/>
    <w:rsid w:val="003C79DB"/>
    <w:rsid w:val="003C7FA7"/>
    <w:rsid w:val="003D0904"/>
    <w:rsid w:val="003D116E"/>
    <w:rsid w:val="003D13D3"/>
    <w:rsid w:val="003D13FE"/>
    <w:rsid w:val="003D23F2"/>
    <w:rsid w:val="003D2958"/>
    <w:rsid w:val="003D339E"/>
    <w:rsid w:val="003D36A2"/>
    <w:rsid w:val="003D3B20"/>
    <w:rsid w:val="003D5542"/>
    <w:rsid w:val="003D6FFC"/>
    <w:rsid w:val="003E05E6"/>
    <w:rsid w:val="003E0DAB"/>
    <w:rsid w:val="003E2FF6"/>
    <w:rsid w:val="003F15BD"/>
    <w:rsid w:val="003F1C93"/>
    <w:rsid w:val="003F2274"/>
    <w:rsid w:val="003F2F89"/>
    <w:rsid w:val="003F3811"/>
    <w:rsid w:val="003F4368"/>
    <w:rsid w:val="003F565C"/>
    <w:rsid w:val="003F77D3"/>
    <w:rsid w:val="00401C24"/>
    <w:rsid w:val="004020A6"/>
    <w:rsid w:val="0040222F"/>
    <w:rsid w:val="00403E6E"/>
    <w:rsid w:val="0040435F"/>
    <w:rsid w:val="0040658C"/>
    <w:rsid w:val="00406CC6"/>
    <w:rsid w:val="00407C12"/>
    <w:rsid w:val="00411AEA"/>
    <w:rsid w:val="00411C17"/>
    <w:rsid w:val="00412BBF"/>
    <w:rsid w:val="00415711"/>
    <w:rsid w:val="00417CD1"/>
    <w:rsid w:val="004216C9"/>
    <w:rsid w:val="004217F4"/>
    <w:rsid w:val="004217FD"/>
    <w:rsid w:val="00421ADB"/>
    <w:rsid w:val="00421E3F"/>
    <w:rsid w:val="00424B68"/>
    <w:rsid w:val="00425924"/>
    <w:rsid w:val="00425D4B"/>
    <w:rsid w:val="00426F72"/>
    <w:rsid w:val="00430EC8"/>
    <w:rsid w:val="00431502"/>
    <w:rsid w:val="00431CD2"/>
    <w:rsid w:val="00432980"/>
    <w:rsid w:val="00434867"/>
    <w:rsid w:val="00437035"/>
    <w:rsid w:val="00437837"/>
    <w:rsid w:val="00437859"/>
    <w:rsid w:val="004400A0"/>
    <w:rsid w:val="00443F61"/>
    <w:rsid w:val="0044486D"/>
    <w:rsid w:val="004455A1"/>
    <w:rsid w:val="00445DC3"/>
    <w:rsid w:val="004475C0"/>
    <w:rsid w:val="00450F5F"/>
    <w:rsid w:val="004515BA"/>
    <w:rsid w:val="004557E7"/>
    <w:rsid w:val="0045767F"/>
    <w:rsid w:val="0046015C"/>
    <w:rsid w:val="00463E14"/>
    <w:rsid w:val="00465AF1"/>
    <w:rsid w:val="00465B81"/>
    <w:rsid w:val="00466993"/>
    <w:rsid w:val="004670B2"/>
    <w:rsid w:val="004676D8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C55"/>
    <w:rsid w:val="00481030"/>
    <w:rsid w:val="00482586"/>
    <w:rsid w:val="004828EB"/>
    <w:rsid w:val="004834CB"/>
    <w:rsid w:val="00483C80"/>
    <w:rsid w:val="00484489"/>
    <w:rsid w:val="00486042"/>
    <w:rsid w:val="00486E10"/>
    <w:rsid w:val="004915FC"/>
    <w:rsid w:val="00494499"/>
    <w:rsid w:val="00494561"/>
    <w:rsid w:val="00496F3F"/>
    <w:rsid w:val="0049767A"/>
    <w:rsid w:val="004A2518"/>
    <w:rsid w:val="004A3B81"/>
    <w:rsid w:val="004A4D46"/>
    <w:rsid w:val="004A4FDC"/>
    <w:rsid w:val="004A536F"/>
    <w:rsid w:val="004A5892"/>
    <w:rsid w:val="004A7830"/>
    <w:rsid w:val="004B2505"/>
    <w:rsid w:val="004B3D5A"/>
    <w:rsid w:val="004B5F7B"/>
    <w:rsid w:val="004B61AE"/>
    <w:rsid w:val="004B69ED"/>
    <w:rsid w:val="004B6E65"/>
    <w:rsid w:val="004B7DDF"/>
    <w:rsid w:val="004C2324"/>
    <w:rsid w:val="004C33FB"/>
    <w:rsid w:val="004C4DD6"/>
    <w:rsid w:val="004C7E21"/>
    <w:rsid w:val="004D1D01"/>
    <w:rsid w:val="004D202E"/>
    <w:rsid w:val="004D3879"/>
    <w:rsid w:val="004D5E78"/>
    <w:rsid w:val="004D6747"/>
    <w:rsid w:val="004D7544"/>
    <w:rsid w:val="004D7BB9"/>
    <w:rsid w:val="004E11DF"/>
    <w:rsid w:val="004E127C"/>
    <w:rsid w:val="004E1432"/>
    <w:rsid w:val="004E367C"/>
    <w:rsid w:val="004E3D03"/>
    <w:rsid w:val="004E6F5A"/>
    <w:rsid w:val="004E7DDE"/>
    <w:rsid w:val="004F1A91"/>
    <w:rsid w:val="004F23C2"/>
    <w:rsid w:val="004F33E1"/>
    <w:rsid w:val="004F4A53"/>
    <w:rsid w:val="004F52EF"/>
    <w:rsid w:val="004F6C75"/>
    <w:rsid w:val="004F6D2E"/>
    <w:rsid w:val="004F7C25"/>
    <w:rsid w:val="005025B6"/>
    <w:rsid w:val="00502779"/>
    <w:rsid w:val="00502A49"/>
    <w:rsid w:val="00503E65"/>
    <w:rsid w:val="0050473E"/>
    <w:rsid w:val="005056DB"/>
    <w:rsid w:val="00506713"/>
    <w:rsid w:val="00507F5D"/>
    <w:rsid w:val="00513EE5"/>
    <w:rsid w:val="00514017"/>
    <w:rsid w:val="00515278"/>
    <w:rsid w:val="00516518"/>
    <w:rsid w:val="005166C4"/>
    <w:rsid w:val="00517C30"/>
    <w:rsid w:val="005216D8"/>
    <w:rsid w:val="00522BEE"/>
    <w:rsid w:val="0052567B"/>
    <w:rsid w:val="0052585A"/>
    <w:rsid w:val="00525A5F"/>
    <w:rsid w:val="00526AF2"/>
    <w:rsid w:val="005275BB"/>
    <w:rsid w:val="005312A5"/>
    <w:rsid w:val="00532854"/>
    <w:rsid w:val="00533B75"/>
    <w:rsid w:val="00535A4F"/>
    <w:rsid w:val="0053762A"/>
    <w:rsid w:val="00542BD4"/>
    <w:rsid w:val="005478FA"/>
    <w:rsid w:val="00550774"/>
    <w:rsid w:val="00550898"/>
    <w:rsid w:val="0055154C"/>
    <w:rsid w:val="00553000"/>
    <w:rsid w:val="00553556"/>
    <w:rsid w:val="00553E4F"/>
    <w:rsid w:val="00554B8B"/>
    <w:rsid w:val="0055523D"/>
    <w:rsid w:val="00555387"/>
    <w:rsid w:val="00555E1A"/>
    <w:rsid w:val="00555E1E"/>
    <w:rsid w:val="00556632"/>
    <w:rsid w:val="0055721B"/>
    <w:rsid w:val="00557D55"/>
    <w:rsid w:val="0056019D"/>
    <w:rsid w:val="00563FAC"/>
    <w:rsid w:val="00565F84"/>
    <w:rsid w:val="0056620C"/>
    <w:rsid w:val="00566AFE"/>
    <w:rsid w:val="00572C10"/>
    <w:rsid w:val="00574D14"/>
    <w:rsid w:val="0057691F"/>
    <w:rsid w:val="005776E3"/>
    <w:rsid w:val="0058053A"/>
    <w:rsid w:val="00580BA0"/>
    <w:rsid w:val="005815AC"/>
    <w:rsid w:val="00581A5C"/>
    <w:rsid w:val="00581CFF"/>
    <w:rsid w:val="00582277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1ADE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23E1"/>
    <w:rsid w:val="005A4B71"/>
    <w:rsid w:val="005A4C6E"/>
    <w:rsid w:val="005B0B1E"/>
    <w:rsid w:val="005B400A"/>
    <w:rsid w:val="005B40A2"/>
    <w:rsid w:val="005B4634"/>
    <w:rsid w:val="005B48E0"/>
    <w:rsid w:val="005B4C4D"/>
    <w:rsid w:val="005B57E6"/>
    <w:rsid w:val="005C000D"/>
    <w:rsid w:val="005C0148"/>
    <w:rsid w:val="005C0299"/>
    <w:rsid w:val="005C13BE"/>
    <w:rsid w:val="005C154F"/>
    <w:rsid w:val="005C1D23"/>
    <w:rsid w:val="005C282B"/>
    <w:rsid w:val="005C3AD2"/>
    <w:rsid w:val="005C49E8"/>
    <w:rsid w:val="005C6051"/>
    <w:rsid w:val="005C6D4D"/>
    <w:rsid w:val="005C6ED2"/>
    <w:rsid w:val="005D1617"/>
    <w:rsid w:val="005D2793"/>
    <w:rsid w:val="005D4C40"/>
    <w:rsid w:val="005D5117"/>
    <w:rsid w:val="005D5231"/>
    <w:rsid w:val="005D6E24"/>
    <w:rsid w:val="005D76E6"/>
    <w:rsid w:val="005E1B99"/>
    <w:rsid w:val="005E21FA"/>
    <w:rsid w:val="005E220F"/>
    <w:rsid w:val="005E2343"/>
    <w:rsid w:val="005E252B"/>
    <w:rsid w:val="005E4E5F"/>
    <w:rsid w:val="005E6F1E"/>
    <w:rsid w:val="005E720A"/>
    <w:rsid w:val="005F1403"/>
    <w:rsid w:val="005F21E9"/>
    <w:rsid w:val="005F305C"/>
    <w:rsid w:val="005F50A2"/>
    <w:rsid w:val="005F529D"/>
    <w:rsid w:val="005F5413"/>
    <w:rsid w:val="005F576F"/>
    <w:rsid w:val="005F5E6E"/>
    <w:rsid w:val="006031E5"/>
    <w:rsid w:val="006035B4"/>
    <w:rsid w:val="00604A89"/>
    <w:rsid w:val="006068ED"/>
    <w:rsid w:val="006100FA"/>
    <w:rsid w:val="00611389"/>
    <w:rsid w:val="00612BF2"/>
    <w:rsid w:val="006138A5"/>
    <w:rsid w:val="00614471"/>
    <w:rsid w:val="006150B2"/>
    <w:rsid w:val="00616B95"/>
    <w:rsid w:val="00617793"/>
    <w:rsid w:val="00620D46"/>
    <w:rsid w:val="0062407C"/>
    <w:rsid w:val="00624177"/>
    <w:rsid w:val="006249EE"/>
    <w:rsid w:val="006252EA"/>
    <w:rsid w:val="006303F3"/>
    <w:rsid w:val="00630DD9"/>
    <w:rsid w:val="00631426"/>
    <w:rsid w:val="00631D61"/>
    <w:rsid w:val="00633216"/>
    <w:rsid w:val="00633CEB"/>
    <w:rsid w:val="00634310"/>
    <w:rsid w:val="00635B80"/>
    <w:rsid w:val="00637C38"/>
    <w:rsid w:val="00640294"/>
    <w:rsid w:val="006406BE"/>
    <w:rsid w:val="006419C9"/>
    <w:rsid w:val="00642B2C"/>
    <w:rsid w:val="00643E6D"/>
    <w:rsid w:val="00644DF3"/>
    <w:rsid w:val="00646698"/>
    <w:rsid w:val="00646E1A"/>
    <w:rsid w:val="00650512"/>
    <w:rsid w:val="00650541"/>
    <w:rsid w:val="0065199A"/>
    <w:rsid w:val="00651B99"/>
    <w:rsid w:val="00654C95"/>
    <w:rsid w:val="006559EB"/>
    <w:rsid w:val="00655CFA"/>
    <w:rsid w:val="0065672C"/>
    <w:rsid w:val="00657353"/>
    <w:rsid w:val="00660463"/>
    <w:rsid w:val="006625FD"/>
    <w:rsid w:val="006639FE"/>
    <w:rsid w:val="006647CF"/>
    <w:rsid w:val="006653FC"/>
    <w:rsid w:val="0066603C"/>
    <w:rsid w:val="006662AE"/>
    <w:rsid w:val="00667173"/>
    <w:rsid w:val="0067072A"/>
    <w:rsid w:val="006709C8"/>
    <w:rsid w:val="00670BD2"/>
    <w:rsid w:val="006721DC"/>
    <w:rsid w:val="00673308"/>
    <w:rsid w:val="00673E7D"/>
    <w:rsid w:val="00675854"/>
    <w:rsid w:val="00676958"/>
    <w:rsid w:val="00676E05"/>
    <w:rsid w:val="0068115B"/>
    <w:rsid w:val="006815B4"/>
    <w:rsid w:val="0068236F"/>
    <w:rsid w:val="00683835"/>
    <w:rsid w:val="00685D5E"/>
    <w:rsid w:val="00686F26"/>
    <w:rsid w:val="006876C1"/>
    <w:rsid w:val="006902CE"/>
    <w:rsid w:val="00690807"/>
    <w:rsid w:val="006909C5"/>
    <w:rsid w:val="00691ED1"/>
    <w:rsid w:val="006923A5"/>
    <w:rsid w:val="006931AE"/>
    <w:rsid w:val="006938CE"/>
    <w:rsid w:val="00696ECE"/>
    <w:rsid w:val="006A1B79"/>
    <w:rsid w:val="006A1CAB"/>
    <w:rsid w:val="006A4658"/>
    <w:rsid w:val="006A4A8C"/>
    <w:rsid w:val="006A5C07"/>
    <w:rsid w:val="006A7D3E"/>
    <w:rsid w:val="006B01D4"/>
    <w:rsid w:val="006B0820"/>
    <w:rsid w:val="006B1659"/>
    <w:rsid w:val="006B2122"/>
    <w:rsid w:val="006B69DA"/>
    <w:rsid w:val="006B6E97"/>
    <w:rsid w:val="006B7583"/>
    <w:rsid w:val="006B7986"/>
    <w:rsid w:val="006C1353"/>
    <w:rsid w:val="006C21AD"/>
    <w:rsid w:val="006C2840"/>
    <w:rsid w:val="006C2852"/>
    <w:rsid w:val="006C34A6"/>
    <w:rsid w:val="006C4ACD"/>
    <w:rsid w:val="006C5B5B"/>
    <w:rsid w:val="006C67E9"/>
    <w:rsid w:val="006C762D"/>
    <w:rsid w:val="006D47D7"/>
    <w:rsid w:val="006D54F1"/>
    <w:rsid w:val="006D78B6"/>
    <w:rsid w:val="006E01E6"/>
    <w:rsid w:val="006E52C2"/>
    <w:rsid w:val="006E5B3E"/>
    <w:rsid w:val="006E5EDB"/>
    <w:rsid w:val="006E740D"/>
    <w:rsid w:val="006E759D"/>
    <w:rsid w:val="006F12F3"/>
    <w:rsid w:val="006F2298"/>
    <w:rsid w:val="006F2457"/>
    <w:rsid w:val="006F2C1B"/>
    <w:rsid w:val="006F39F3"/>
    <w:rsid w:val="006F3AF7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6B6"/>
    <w:rsid w:val="007078F3"/>
    <w:rsid w:val="00711E20"/>
    <w:rsid w:val="007120B7"/>
    <w:rsid w:val="007120E7"/>
    <w:rsid w:val="00712C25"/>
    <w:rsid w:val="00713B58"/>
    <w:rsid w:val="0071547C"/>
    <w:rsid w:val="00716348"/>
    <w:rsid w:val="00720E1F"/>
    <w:rsid w:val="007219AE"/>
    <w:rsid w:val="0072461E"/>
    <w:rsid w:val="00724B2B"/>
    <w:rsid w:val="00725758"/>
    <w:rsid w:val="00725CA6"/>
    <w:rsid w:val="007260F1"/>
    <w:rsid w:val="00727129"/>
    <w:rsid w:val="007304B4"/>
    <w:rsid w:val="00730873"/>
    <w:rsid w:val="00730C8B"/>
    <w:rsid w:val="00731D3C"/>
    <w:rsid w:val="007325A6"/>
    <w:rsid w:val="007334D6"/>
    <w:rsid w:val="00733DBC"/>
    <w:rsid w:val="007346C0"/>
    <w:rsid w:val="007372B1"/>
    <w:rsid w:val="00740F85"/>
    <w:rsid w:val="00741114"/>
    <w:rsid w:val="007424A2"/>
    <w:rsid w:val="00742D5B"/>
    <w:rsid w:val="007432F0"/>
    <w:rsid w:val="007434C4"/>
    <w:rsid w:val="00743CE0"/>
    <w:rsid w:val="00743D39"/>
    <w:rsid w:val="00744E8F"/>
    <w:rsid w:val="007453E7"/>
    <w:rsid w:val="00745C42"/>
    <w:rsid w:val="007508C5"/>
    <w:rsid w:val="00750A4F"/>
    <w:rsid w:val="00751CF0"/>
    <w:rsid w:val="00752564"/>
    <w:rsid w:val="00752A39"/>
    <w:rsid w:val="007547E0"/>
    <w:rsid w:val="00754A1F"/>
    <w:rsid w:val="00755197"/>
    <w:rsid w:val="00755457"/>
    <w:rsid w:val="007556D1"/>
    <w:rsid w:val="007577F0"/>
    <w:rsid w:val="00757B39"/>
    <w:rsid w:val="00760337"/>
    <w:rsid w:val="00760B37"/>
    <w:rsid w:val="007613C8"/>
    <w:rsid w:val="007613DA"/>
    <w:rsid w:val="0076376E"/>
    <w:rsid w:val="00765FB3"/>
    <w:rsid w:val="00766C4D"/>
    <w:rsid w:val="00766CE0"/>
    <w:rsid w:val="00766E0A"/>
    <w:rsid w:val="0076788F"/>
    <w:rsid w:val="00767BE1"/>
    <w:rsid w:val="00767F91"/>
    <w:rsid w:val="0077151E"/>
    <w:rsid w:val="00771BDE"/>
    <w:rsid w:val="00771FD7"/>
    <w:rsid w:val="00772055"/>
    <w:rsid w:val="00772102"/>
    <w:rsid w:val="00773649"/>
    <w:rsid w:val="00773D31"/>
    <w:rsid w:val="00774F56"/>
    <w:rsid w:val="0077722C"/>
    <w:rsid w:val="007807A5"/>
    <w:rsid w:val="00780AA5"/>
    <w:rsid w:val="00780CCC"/>
    <w:rsid w:val="00781492"/>
    <w:rsid w:val="007818CA"/>
    <w:rsid w:val="00781AF4"/>
    <w:rsid w:val="00782C3D"/>
    <w:rsid w:val="007849AA"/>
    <w:rsid w:val="0078526E"/>
    <w:rsid w:val="00785C8F"/>
    <w:rsid w:val="00786A33"/>
    <w:rsid w:val="00787338"/>
    <w:rsid w:val="00787ED5"/>
    <w:rsid w:val="007925F4"/>
    <w:rsid w:val="00792B90"/>
    <w:rsid w:val="00793242"/>
    <w:rsid w:val="007933F1"/>
    <w:rsid w:val="007940C3"/>
    <w:rsid w:val="0079589E"/>
    <w:rsid w:val="007961F8"/>
    <w:rsid w:val="00796254"/>
    <w:rsid w:val="00797A80"/>
    <w:rsid w:val="00797D12"/>
    <w:rsid w:val="007A132B"/>
    <w:rsid w:val="007A2596"/>
    <w:rsid w:val="007A4DA0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142F"/>
    <w:rsid w:val="007C2371"/>
    <w:rsid w:val="007C241A"/>
    <w:rsid w:val="007C30B2"/>
    <w:rsid w:val="007C3689"/>
    <w:rsid w:val="007C407E"/>
    <w:rsid w:val="007C4A21"/>
    <w:rsid w:val="007C6ABC"/>
    <w:rsid w:val="007C6D54"/>
    <w:rsid w:val="007C75BF"/>
    <w:rsid w:val="007D0BF8"/>
    <w:rsid w:val="007D0C7C"/>
    <w:rsid w:val="007D0E59"/>
    <w:rsid w:val="007D1357"/>
    <w:rsid w:val="007D1BB1"/>
    <w:rsid w:val="007D1E7D"/>
    <w:rsid w:val="007D4099"/>
    <w:rsid w:val="007D4142"/>
    <w:rsid w:val="007D4D80"/>
    <w:rsid w:val="007D5C0E"/>
    <w:rsid w:val="007D5E78"/>
    <w:rsid w:val="007D663E"/>
    <w:rsid w:val="007E0BD1"/>
    <w:rsid w:val="007E0F1F"/>
    <w:rsid w:val="007E15C2"/>
    <w:rsid w:val="007E16CE"/>
    <w:rsid w:val="007E30AD"/>
    <w:rsid w:val="007E3C8E"/>
    <w:rsid w:val="007E4593"/>
    <w:rsid w:val="007E5E93"/>
    <w:rsid w:val="007E72B2"/>
    <w:rsid w:val="007E733B"/>
    <w:rsid w:val="007E7EF3"/>
    <w:rsid w:val="007F0305"/>
    <w:rsid w:val="007F09A4"/>
    <w:rsid w:val="007F28E7"/>
    <w:rsid w:val="007F5354"/>
    <w:rsid w:val="007F586C"/>
    <w:rsid w:val="007F67FC"/>
    <w:rsid w:val="00800CD2"/>
    <w:rsid w:val="00801713"/>
    <w:rsid w:val="00803603"/>
    <w:rsid w:val="0080473F"/>
    <w:rsid w:val="00812239"/>
    <w:rsid w:val="00812D13"/>
    <w:rsid w:val="00814693"/>
    <w:rsid w:val="008169AF"/>
    <w:rsid w:val="00816D90"/>
    <w:rsid w:val="0081745F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3CF"/>
    <w:rsid w:val="00827A73"/>
    <w:rsid w:val="00827E41"/>
    <w:rsid w:val="00830660"/>
    <w:rsid w:val="00830CC9"/>
    <w:rsid w:val="00832546"/>
    <w:rsid w:val="008332E8"/>
    <w:rsid w:val="00833D17"/>
    <w:rsid w:val="00834A94"/>
    <w:rsid w:val="00840818"/>
    <w:rsid w:val="00841AD8"/>
    <w:rsid w:val="00841D94"/>
    <w:rsid w:val="00844FD7"/>
    <w:rsid w:val="00845271"/>
    <w:rsid w:val="008468FE"/>
    <w:rsid w:val="008470B2"/>
    <w:rsid w:val="00850A6D"/>
    <w:rsid w:val="00853CA2"/>
    <w:rsid w:val="00856602"/>
    <w:rsid w:val="008577D4"/>
    <w:rsid w:val="008632A7"/>
    <w:rsid w:val="008651CE"/>
    <w:rsid w:val="0086628D"/>
    <w:rsid w:val="008666C3"/>
    <w:rsid w:val="00866E46"/>
    <w:rsid w:val="00870888"/>
    <w:rsid w:val="00870D62"/>
    <w:rsid w:val="00870E54"/>
    <w:rsid w:val="00871317"/>
    <w:rsid w:val="00871797"/>
    <w:rsid w:val="008724F2"/>
    <w:rsid w:val="00874102"/>
    <w:rsid w:val="008746F4"/>
    <w:rsid w:val="00874A7D"/>
    <w:rsid w:val="008758AB"/>
    <w:rsid w:val="00876EC2"/>
    <w:rsid w:val="00880D08"/>
    <w:rsid w:val="00880F95"/>
    <w:rsid w:val="00881C2B"/>
    <w:rsid w:val="00884D5D"/>
    <w:rsid w:val="00887404"/>
    <w:rsid w:val="0088785F"/>
    <w:rsid w:val="00890303"/>
    <w:rsid w:val="008905DA"/>
    <w:rsid w:val="00891E5E"/>
    <w:rsid w:val="008925E9"/>
    <w:rsid w:val="00892E4F"/>
    <w:rsid w:val="008940F4"/>
    <w:rsid w:val="0089610E"/>
    <w:rsid w:val="008961E2"/>
    <w:rsid w:val="0089687C"/>
    <w:rsid w:val="008A0BC9"/>
    <w:rsid w:val="008A0FBC"/>
    <w:rsid w:val="008A12A9"/>
    <w:rsid w:val="008A1465"/>
    <w:rsid w:val="008A21BF"/>
    <w:rsid w:val="008A2258"/>
    <w:rsid w:val="008A2DF9"/>
    <w:rsid w:val="008A339C"/>
    <w:rsid w:val="008A35DB"/>
    <w:rsid w:val="008A3BC1"/>
    <w:rsid w:val="008A416C"/>
    <w:rsid w:val="008A4A43"/>
    <w:rsid w:val="008A4CDF"/>
    <w:rsid w:val="008A7417"/>
    <w:rsid w:val="008A7957"/>
    <w:rsid w:val="008B074E"/>
    <w:rsid w:val="008B090E"/>
    <w:rsid w:val="008B2BAD"/>
    <w:rsid w:val="008B37C2"/>
    <w:rsid w:val="008B4C46"/>
    <w:rsid w:val="008B5880"/>
    <w:rsid w:val="008B6323"/>
    <w:rsid w:val="008C0A9D"/>
    <w:rsid w:val="008C14AE"/>
    <w:rsid w:val="008C1A33"/>
    <w:rsid w:val="008C1D91"/>
    <w:rsid w:val="008C3C25"/>
    <w:rsid w:val="008C5377"/>
    <w:rsid w:val="008C54D7"/>
    <w:rsid w:val="008C6C43"/>
    <w:rsid w:val="008C7631"/>
    <w:rsid w:val="008D0CE0"/>
    <w:rsid w:val="008D1AA2"/>
    <w:rsid w:val="008D2011"/>
    <w:rsid w:val="008D266B"/>
    <w:rsid w:val="008D26A8"/>
    <w:rsid w:val="008D2C61"/>
    <w:rsid w:val="008D3299"/>
    <w:rsid w:val="008D45D9"/>
    <w:rsid w:val="008D4A3D"/>
    <w:rsid w:val="008D535B"/>
    <w:rsid w:val="008D5E0B"/>
    <w:rsid w:val="008D668D"/>
    <w:rsid w:val="008D7EE4"/>
    <w:rsid w:val="008E1EB8"/>
    <w:rsid w:val="008E1F1F"/>
    <w:rsid w:val="008E1FAE"/>
    <w:rsid w:val="008E2099"/>
    <w:rsid w:val="008E21AC"/>
    <w:rsid w:val="008E2620"/>
    <w:rsid w:val="008E28A1"/>
    <w:rsid w:val="008E3A8B"/>
    <w:rsid w:val="008E3CFB"/>
    <w:rsid w:val="008E5B57"/>
    <w:rsid w:val="008E6B03"/>
    <w:rsid w:val="008E6E10"/>
    <w:rsid w:val="008E70E7"/>
    <w:rsid w:val="008E7DEF"/>
    <w:rsid w:val="008F01E7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2B41"/>
    <w:rsid w:val="00903344"/>
    <w:rsid w:val="009044D3"/>
    <w:rsid w:val="009044FD"/>
    <w:rsid w:val="0090547F"/>
    <w:rsid w:val="00907211"/>
    <w:rsid w:val="00907A5B"/>
    <w:rsid w:val="009109DA"/>
    <w:rsid w:val="00913B6A"/>
    <w:rsid w:val="00914C4D"/>
    <w:rsid w:val="00915A69"/>
    <w:rsid w:val="00915E03"/>
    <w:rsid w:val="009200CC"/>
    <w:rsid w:val="009219D7"/>
    <w:rsid w:val="00923F3A"/>
    <w:rsid w:val="00925451"/>
    <w:rsid w:val="0092583C"/>
    <w:rsid w:val="00925D9F"/>
    <w:rsid w:val="00926B3B"/>
    <w:rsid w:val="00931ACF"/>
    <w:rsid w:val="00931FCF"/>
    <w:rsid w:val="0093232C"/>
    <w:rsid w:val="0093251D"/>
    <w:rsid w:val="0093261F"/>
    <w:rsid w:val="00933491"/>
    <w:rsid w:val="009338B1"/>
    <w:rsid w:val="00935873"/>
    <w:rsid w:val="0093769D"/>
    <w:rsid w:val="009430AF"/>
    <w:rsid w:val="00943AB5"/>
    <w:rsid w:val="00943DC3"/>
    <w:rsid w:val="00943E8F"/>
    <w:rsid w:val="00945302"/>
    <w:rsid w:val="00950BA6"/>
    <w:rsid w:val="00950F24"/>
    <w:rsid w:val="00952F58"/>
    <w:rsid w:val="009534A5"/>
    <w:rsid w:val="00954686"/>
    <w:rsid w:val="00956206"/>
    <w:rsid w:val="00956EAC"/>
    <w:rsid w:val="00957A6B"/>
    <w:rsid w:val="0096123A"/>
    <w:rsid w:val="009617FA"/>
    <w:rsid w:val="00962693"/>
    <w:rsid w:val="009626FF"/>
    <w:rsid w:val="00963318"/>
    <w:rsid w:val="009639FB"/>
    <w:rsid w:val="00964A64"/>
    <w:rsid w:val="0096594C"/>
    <w:rsid w:val="00966A31"/>
    <w:rsid w:val="00966C61"/>
    <w:rsid w:val="00970D68"/>
    <w:rsid w:val="009777C4"/>
    <w:rsid w:val="0098020B"/>
    <w:rsid w:val="00981177"/>
    <w:rsid w:val="00981495"/>
    <w:rsid w:val="00981F22"/>
    <w:rsid w:val="0098387D"/>
    <w:rsid w:val="009854B2"/>
    <w:rsid w:val="009874BF"/>
    <w:rsid w:val="00987BC3"/>
    <w:rsid w:val="0099037F"/>
    <w:rsid w:val="009939BE"/>
    <w:rsid w:val="00994A46"/>
    <w:rsid w:val="0099508A"/>
    <w:rsid w:val="00995318"/>
    <w:rsid w:val="009959A8"/>
    <w:rsid w:val="0099626B"/>
    <w:rsid w:val="00996E33"/>
    <w:rsid w:val="009A00EC"/>
    <w:rsid w:val="009A0A79"/>
    <w:rsid w:val="009A0D51"/>
    <w:rsid w:val="009A185A"/>
    <w:rsid w:val="009A1D21"/>
    <w:rsid w:val="009A35F3"/>
    <w:rsid w:val="009A4AAA"/>
    <w:rsid w:val="009A66A7"/>
    <w:rsid w:val="009B3358"/>
    <w:rsid w:val="009B392E"/>
    <w:rsid w:val="009B4524"/>
    <w:rsid w:val="009B637C"/>
    <w:rsid w:val="009B6A87"/>
    <w:rsid w:val="009C1610"/>
    <w:rsid w:val="009C34B1"/>
    <w:rsid w:val="009C4660"/>
    <w:rsid w:val="009C5775"/>
    <w:rsid w:val="009C58EC"/>
    <w:rsid w:val="009C5CF2"/>
    <w:rsid w:val="009D02EB"/>
    <w:rsid w:val="009D0770"/>
    <w:rsid w:val="009D07DE"/>
    <w:rsid w:val="009D1261"/>
    <w:rsid w:val="009D2ACD"/>
    <w:rsid w:val="009D5A55"/>
    <w:rsid w:val="009D5D79"/>
    <w:rsid w:val="009D62CD"/>
    <w:rsid w:val="009D6524"/>
    <w:rsid w:val="009E0A91"/>
    <w:rsid w:val="009E0FEE"/>
    <w:rsid w:val="009E1083"/>
    <w:rsid w:val="009E1FF4"/>
    <w:rsid w:val="009E2443"/>
    <w:rsid w:val="009E2794"/>
    <w:rsid w:val="009E30F2"/>
    <w:rsid w:val="009E3590"/>
    <w:rsid w:val="009E51DA"/>
    <w:rsid w:val="009E5BF7"/>
    <w:rsid w:val="009E61F7"/>
    <w:rsid w:val="009E7056"/>
    <w:rsid w:val="009F0A69"/>
    <w:rsid w:val="009F2A14"/>
    <w:rsid w:val="009F6D90"/>
    <w:rsid w:val="009F73E0"/>
    <w:rsid w:val="009F7417"/>
    <w:rsid w:val="00A013B4"/>
    <w:rsid w:val="00A01CF8"/>
    <w:rsid w:val="00A01F99"/>
    <w:rsid w:val="00A03728"/>
    <w:rsid w:val="00A04CE5"/>
    <w:rsid w:val="00A04D9A"/>
    <w:rsid w:val="00A05119"/>
    <w:rsid w:val="00A07BD3"/>
    <w:rsid w:val="00A07E00"/>
    <w:rsid w:val="00A11C23"/>
    <w:rsid w:val="00A17822"/>
    <w:rsid w:val="00A17CB5"/>
    <w:rsid w:val="00A20392"/>
    <w:rsid w:val="00A2225F"/>
    <w:rsid w:val="00A24445"/>
    <w:rsid w:val="00A245A8"/>
    <w:rsid w:val="00A24D7E"/>
    <w:rsid w:val="00A271A9"/>
    <w:rsid w:val="00A341C9"/>
    <w:rsid w:val="00A343E1"/>
    <w:rsid w:val="00A35E8B"/>
    <w:rsid w:val="00A368DB"/>
    <w:rsid w:val="00A36FAE"/>
    <w:rsid w:val="00A43A32"/>
    <w:rsid w:val="00A44A08"/>
    <w:rsid w:val="00A45BE1"/>
    <w:rsid w:val="00A467E9"/>
    <w:rsid w:val="00A46804"/>
    <w:rsid w:val="00A4788A"/>
    <w:rsid w:val="00A50A7D"/>
    <w:rsid w:val="00A50BC3"/>
    <w:rsid w:val="00A562D5"/>
    <w:rsid w:val="00A567C3"/>
    <w:rsid w:val="00A576C3"/>
    <w:rsid w:val="00A60306"/>
    <w:rsid w:val="00A6053F"/>
    <w:rsid w:val="00A611E6"/>
    <w:rsid w:val="00A625A9"/>
    <w:rsid w:val="00A643D0"/>
    <w:rsid w:val="00A64635"/>
    <w:rsid w:val="00A65644"/>
    <w:rsid w:val="00A666DF"/>
    <w:rsid w:val="00A666E1"/>
    <w:rsid w:val="00A6725D"/>
    <w:rsid w:val="00A675BD"/>
    <w:rsid w:val="00A6793D"/>
    <w:rsid w:val="00A7157F"/>
    <w:rsid w:val="00A73377"/>
    <w:rsid w:val="00A734C7"/>
    <w:rsid w:val="00A737E9"/>
    <w:rsid w:val="00A746AB"/>
    <w:rsid w:val="00A7471D"/>
    <w:rsid w:val="00A75C57"/>
    <w:rsid w:val="00A76604"/>
    <w:rsid w:val="00A76ABC"/>
    <w:rsid w:val="00A76C03"/>
    <w:rsid w:val="00A76F0F"/>
    <w:rsid w:val="00A773E3"/>
    <w:rsid w:val="00A81776"/>
    <w:rsid w:val="00A819DF"/>
    <w:rsid w:val="00A82187"/>
    <w:rsid w:val="00A824BF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6396"/>
    <w:rsid w:val="00AB729E"/>
    <w:rsid w:val="00AC0566"/>
    <w:rsid w:val="00AC1229"/>
    <w:rsid w:val="00AC1822"/>
    <w:rsid w:val="00AC1FD6"/>
    <w:rsid w:val="00AC58BB"/>
    <w:rsid w:val="00AC5A37"/>
    <w:rsid w:val="00AC5D22"/>
    <w:rsid w:val="00AD13C7"/>
    <w:rsid w:val="00AD3AC3"/>
    <w:rsid w:val="00AD448F"/>
    <w:rsid w:val="00AD63D1"/>
    <w:rsid w:val="00AE070F"/>
    <w:rsid w:val="00AE17DB"/>
    <w:rsid w:val="00AE3A89"/>
    <w:rsid w:val="00AE5034"/>
    <w:rsid w:val="00AE588A"/>
    <w:rsid w:val="00AE7320"/>
    <w:rsid w:val="00AE7767"/>
    <w:rsid w:val="00AE7ADD"/>
    <w:rsid w:val="00AF0875"/>
    <w:rsid w:val="00AF14C2"/>
    <w:rsid w:val="00AF2ADB"/>
    <w:rsid w:val="00AF2D77"/>
    <w:rsid w:val="00AF4AB4"/>
    <w:rsid w:val="00AF567F"/>
    <w:rsid w:val="00AF6A08"/>
    <w:rsid w:val="00B02FC2"/>
    <w:rsid w:val="00B03603"/>
    <w:rsid w:val="00B04E02"/>
    <w:rsid w:val="00B05377"/>
    <w:rsid w:val="00B073C4"/>
    <w:rsid w:val="00B0762F"/>
    <w:rsid w:val="00B079C1"/>
    <w:rsid w:val="00B07B5E"/>
    <w:rsid w:val="00B123F4"/>
    <w:rsid w:val="00B145A0"/>
    <w:rsid w:val="00B149C1"/>
    <w:rsid w:val="00B15E25"/>
    <w:rsid w:val="00B16EB2"/>
    <w:rsid w:val="00B200B0"/>
    <w:rsid w:val="00B20C88"/>
    <w:rsid w:val="00B214C1"/>
    <w:rsid w:val="00B22F97"/>
    <w:rsid w:val="00B2337D"/>
    <w:rsid w:val="00B23688"/>
    <w:rsid w:val="00B25171"/>
    <w:rsid w:val="00B25503"/>
    <w:rsid w:val="00B26752"/>
    <w:rsid w:val="00B3194F"/>
    <w:rsid w:val="00B32062"/>
    <w:rsid w:val="00B33431"/>
    <w:rsid w:val="00B3449E"/>
    <w:rsid w:val="00B36C31"/>
    <w:rsid w:val="00B36FED"/>
    <w:rsid w:val="00B40A4D"/>
    <w:rsid w:val="00B4143B"/>
    <w:rsid w:val="00B42D0C"/>
    <w:rsid w:val="00B42F47"/>
    <w:rsid w:val="00B444BB"/>
    <w:rsid w:val="00B45D64"/>
    <w:rsid w:val="00B461D2"/>
    <w:rsid w:val="00B4630C"/>
    <w:rsid w:val="00B474DC"/>
    <w:rsid w:val="00B47DE1"/>
    <w:rsid w:val="00B518E1"/>
    <w:rsid w:val="00B52739"/>
    <w:rsid w:val="00B52816"/>
    <w:rsid w:val="00B5417E"/>
    <w:rsid w:val="00B6106D"/>
    <w:rsid w:val="00B6215C"/>
    <w:rsid w:val="00B644AC"/>
    <w:rsid w:val="00B65088"/>
    <w:rsid w:val="00B65C33"/>
    <w:rsid w:val="00B66E85"/>
    <w:rsid w:val="00B66F14"/>
    <w:rsid w:val="00B677F9"/>
    <w:rsid w:val="00B70AA1"/>
    <w:rsid w:val="00B7190D"/>
    <w:rsid w:val="00B71B9C"/>
    <w:rsid w:val="00B71C3F"/>
    <w:rsid w:val="00B72F66"/>
    <w:rsid w:val="00B73322"/>
    <w:rsid w:val="00B759BB"/>
    <w:rsid w:val="00B80B40"/>
    <w:rsid w:val="00B80C15"/>
    <w:rsid w:val="00B82FE6"/>
    <w:rsid w:val="00B83D0D"/>
    <w:rsid w:val="00B84F1A"/>
    <w:rsid w:val="00B864EC"/>
    <w:rsid w:val="00B8767B"/>
    <w:rsid w:val="00B922EC"/>
    <w:rsid w:val="00B92C8C"/>
    <w:rsid w:val="00B93D41"/>
    <w:rsid w:val="00B970F1"/>
    <w:rsid w:val="00BA0981"/>
    <w:rsid w:val="00BA14C9"/>
    <w:rsid w:val="00BA192F"/>
    <w:rsid w:val="00BA1BD0"/>
    <w:rsid w:val="00BA53FA"/>
    <w:rsid w:val="00BA6C4A"/>
    <w:rsid w:val="00BB4580"/>
    <w:rsid w:val="00BC18EE"/>
    <w:rsid w:val="00BC353A"/>
    <w:rsid w:val="00BC49F6"/>
    <w:rsid w:val="00BC579A"/>
    <w:rsid w:val="00BC6C22"/>
    <w:rsid w:val="00BC703F"/>
    <w:rsid w:val="00BD0BF9"/>
    <w:rsid w:val="00BD50FF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480"/>
    <w:rsid w:val="00BE795D"/>
    <w:rsid w:val="00BF247C"/>
    <w:rsid w:val="00BF28BD"/>
    <w:rsid w:val="00BF2EEB"/>
    <w:rsid w:val="00BF5361"/>
    <w:rsid w:val="00BF571B"/>
    <w:rsid w:val="00BF6631"/>
    <w:rsid w:val="00BF6E18"/>
    <w:rsid w:val="00BF70A4"/>
    <w:rsid w:val="00BF71DD"/>
    <w:rsid w:val="00BF7713"/>
    <w:rsid w:val="00C00085"/>
    <w:rsid w:val="00C00FD8"/>
    <w:rsid w:val="00C02968"/>
    <w:rsid w:val="00C02A25"/>
    <w:rsid w:val="00C05806"/>
    <w:rsid w:val="00C070BB"/>
    <w:rsid w:val="00C07AAD"/>
    <w:rsid w:val="00C07FD1"/>
    <w:rsid w:val="00C10353"/>
    <w:rsid w:val="00C1076B"/>
    <w:rsid w:val="00C10DD0"/>
    <w:rsid w:val="00C12003"/>
    <w:rsid w:val="00C12148"/>
    <w:rsid w:val="00C1234D"/>
    <w:rsid w:val="00C15661"/>
    <w:rsid w:val="00C15A19"/>
    <w:rsid w:val="00C20B27"/>
    <w:rsid w:val="00C2166E"/>
    <w:rsid w:val="00C25019"/>
    <w:rsid w:val="00C25D1B"/>
    <w:rsid w:val="00C27812"/>
    <w:rsid w:val="00C27CA2"/>
    <w:rsid w:val="00C31526"/>
    <w:rsid w:val="00C320A2"/>
    <w:rsid w:val="00C321C5"/>
    <w:rsid w:val="00C333E9"/>
    <w:rsid w:val="00C34E4B"/>
    <w:rsid w:val="00C35322"/>
    <w:rsid w:val="00C353F0"/>
    <w:rsid w:val="00C37C64"/>
    <w:rsid w:val="00C411A9"/>
    <w:rsid w:val="00C423B1"/>
    <w:rsid w:val="00C42EE4"/>
    <w:rsid w:val="00C43CBC"/>
    <w:rsid w:val="00C44E0A"/>
    <w:rsid w:val="00C460EB"/>
    <w:rsid w:val="00C46165"/>
    <w:rsid w:val="00C461C0"/>
    <w:rsid w:val="00C46681"/>
    <w:rsid w:val="00C50296"/>
    <w:rsid w:val="00C525F3"/>
    <w:rsid w:val="00C54B89"/>
    <w:rsid w:val="00C54DBF"/>
    <w:rsid w:val="00C56DD9"/>
    <w:rsid w:val="00C570B5"/>
    <w:rsid w:val="00C60D65"/>
    <w:rsid w:val="00C61786"/>
    <w:rsid w:val="00C62484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10F1"/>
    <w:rsid w:val="00C73956"/>
    <w:rsid w:val="00C764DC"/>
    <w:rsid w:val="00C82100"/>
    <w:rsid w:val="00C8299B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1D23"/>
    <w:rsid w:val="00CB202A"/>
    <w:rsid w:val="00CB233B"/>
    <w:rsid w:val="00CB35B8"/>
    <w:rsid w:val="00CB3C34"/>
    <w:rsid w:val="00CB4B92"/>
    <w:rsid w:val="00CB4F1F"/>
    <w:rsid w:val="00CB69C1"/>
    <w:rsid w:val="00CC009D"/>
    <w:rsid w:val="00CC14A5"/>
    <w:rsid w:val="00CC3731"/>
    <w:rsid w:val="00CC46AA"/>
    <w:rsid w:val="00CC534D"/>
    <w:rsid w:val="00CC5B60"/>
    <w:rsid w:val="00CD327A"/>
    <w:rsid w:val="00CD3C64"/>
    <w:rsid w:val="00CD6EA5"/>
    <w:rsid w:val="00CD6EBF"/>
    <w:rsid w:val="00CE0B42"/>
    <w:rsid w:val="00CE1215"/>
    <w:rsid w:val="00CE21B9"/>
    <w:rsid w:val="00CE2DA3"/>
    <w:rsid w:val="00CE4669"/>
    <w:rsid w:val="00CE4A25"/>
    <w:rsid w:val="00CE4AA2"/>
    <w:rsid w:val="00CE4BE9"/>
    <w:rsid w:val="00CE4FFE"/>
    <w:rsid w:val="00CE5219"/>
    <w:rsid w:val="00CE685F"/>
    <w:rsid w:val="00CE692A"/>
    <w:rsid w:val="00CE6B0C"/>
    <w:rsid w:val="00CF016E"/>
    <w:rsid w:val="00CF1506"/>
    <w:rsid w:val="00CF26D4"/>
    <w:rsid w:val="00CF2E87"/>
    <w:rsid w:val="00CF31BC"/>
    <w:rsid w:val="00CF3289"/>
    <w:rsid w:val="00CF5A5D"/>
    <w:rsid w:val="00CF6F01"/>
    <w:rsid w:val="00D024CE"/>
    <w:rsid w:val="00D04467"/>
    <w:rsid w:val="00D047C3"/>
    <w:rsid w:val="00D04B3C"/>
    <w:rsid w:val="00D0581C"/>
    <w:rsid w:val="00D061A3"/>
    <w:rsid w:val="00D06BEE"/>
    <w:rsid w:val="00D078E3"/>
    <w:rsid w:val="00D07C0F"/>
    <w:rsid w:val="00D109F2"/>
    <w:rsid w:val="00D113E8"/>
    <w:rsid w:val="00D11FA0"/>
    <w:rsid w:val="00D15A89"/>
    <w:rsid w:val="00D15C77"/>
    <w:rsid w:val="00D15FC8"/>
    <w:rsid w:val="00D1713E"/>
    <w:rsid w:val="00D17158"/>
    <w:rsid w:val="00D17285"/>
    <w:rsid w:val="00D17DAE"/>
    <w:rsid w:val="00D2070F"/>
    <w:rsid w:val="00D218DD"/>
    <w:rsid w:val="00D2362D"/>
    <w:rsid w:val="00D23F71"/>
    <w:rsid w:val="00D262E4"/>
    <w:rsid w:val="00D26E70"/>
    <w:rsid w:val="00D27089"/>
    <w:rsid w:val="00D3130F"/>
    <w:rsid w:val="00D318F5"/>
    <w:rsid w:val="00D32279"/>
    <w:rsid w:val="00D3257D"/>
    <w:rsid w:val="00D329C1"/>
    <w:rsid w:val="00D34B2C"/>
    <w:rsid w:val="00D3560C"/>
    <w:rsid w:val="00D35DDD"/>
    <w:rsid w:val="00D365B0"/>
    <w:rsid w:val="00D36DD0"/>
    <w:rsid w:val="00D407FB"/>
    <w:rsid w:val="00D40CB6"/>
    <w:rsid w:val="00D4141C"/>
    <w:rsid w:val="00D42293"/>
    <w:rsid w:val="00D44FE1"/>
    <w:rsid w:val="00D46358"/>
    <w:rsid w:val="00D47C8E"/>
    <w:rsid w:val="00D513A9"/>
    <w:rsid w:val="00D53406"/>
    <w:rsid w:val="00D53C72"/>
    <w:rsid w:val="00D5538B"/>
    <w:rsid w:val="00D56018"/>
    <w:rsid w:val="00D56607"/>
    <w:rsid w:val="00D56AB1"/>
    <w:rsid w:val="00D56C7B"/>
    <w:rsid w:val="00D56CD4"/>
    <w:rsid w:val="00D61E5B"/>
    <w:rsid w:val="00D62006"/>
    <w:rsid w:val="00D627E7"/>
    <w:rsid w:val="00D62F46"/>
    <w:rsid w:val="00D6446B"/>
    <w:rsid w:val="00D660B8"/>
    <w:rsid w:val="00D6698D"/>
    <w:rsid w:val="00D67048"/>
    <w:rsid w:val="00D67586"/>
    <w:rsid w:val="00D709F0"/>
    <w:rsid w:val="00D70A08"/>
    <w:rsid w:val="00D71675"/>
    <w:rsid w:val="00D71EDD"/>
    <w:rsid w:val="00D73B61"/>
    <w:rsid w:val="00D752B3"/>
    <w:rsid w:val="00D7566B"/>
    <w:rsid w:val="00D758FF"/>
    <w:rsid w:val="00D76E25"/>
    <w:rsid w:val="00D8168A"/>
    <w:rsid w:val="00D85273"/>
    <w:rsid w:val="00D86195"/>
    <w:rsid w:val="00D8688E"/>
    <w:rsid w:val="00D914C7"/>
    <w:rsid w:val="00D91DEB"/>
    <w:rsid w:val="00D92B66"/>
    <w:rsid w:val="00D9375A"/>
    <w:rsid w:val="00D94085"/>
    <w:rsid w:val="00DA02C7"/>
    <w:rsid w:val="00DA0BBD"/>
    <w:rsid w:val="00DA44F2"/>
    <w:rsid w:val="00DA4A7E"/>
    <w:rsid w:val="00DA52D0"/>
    <w:rsid w:val="00DA6AA6"/>
    <w:rsid w:val="00DA6EB2"/>
    <w:rsid w:val="00DA7E5F"/>
    <w:rsid w:val="00DB275E"/>
    <w:rsid w:val="00DB2B24"/>
    <w:rsid w:val="00DB2C5B"/>
    <w:rsid w:val="00DB3A16"/>
    <w:rsid w:val="00DB42CE"/>
    <w:rsid w:val="00DB5361"/>
    <w:rsid w:val="00DB62E1"/>
    <w:rsid w:val="00DB64A0"/>
    <w:rsid w:val="00DB6DAB"/>
    <w:rsid w:val="00DB72CD"/>
    <w:rsid w:val="00DB79F8"/>
    <w:rsid w:val="00DC07B3"/>
    <w:rsid w:val="00DC12D8"/>
    <w:rsid w:val="00DC1912"/>
    <w:rsid w:val="00DC19C1"/>
    <w:rsid w:val="00DC1D86"/>
    <w:rsid w:val="00DC24EA"/>
    <w:rsid w:val="00DC285E"/>
    <w:rsid w:val="00DC2C31"/>
    <w:rsid w:val="00DC4A0C"/>
    <w:rsid w:val="00DC520B"/>
    <w:rsid w:val="00DC671C"/>
    <w:rsid w:val="00DC676A"/>
    <w:rsid w:val="00DC6FEF"/>
    <w:rsid w:val="00DC741A"/>
    <w:rsid w:val="00DC79D8"/>
    <w:rsid w:val="00DD0D5D"/>
    <w:rsid w:val="00DD110D"/>
    <w:rsid w:val="00DD3AB1"/>
    <w:rsid w:val="00DD48F5"/>
    <w:rsid w:val="00DD5C31"/>
    <w:rsid w:val="00DD6769"/>
    <w:rsid w:val="00DD7DC5"/>
    <w:rsid w:val="00DE11C3"/>
    <w:rsid w:val="00DE2EED"/>
    <w:rsid w:val="00DE4A65"/>
    <w:rsid w:val="00DE4BE5"/>
    <w:rsid w:val="00DE5F2F"/>
    <w:rsid w:val="00DF091B"/>
    <w:rsid w:val="00DF0E5D"/>
    <w:rsid w:val="00DF1071"/>
    <w:rsid w:val="00DF10B9"/>
    <w:rsid w:val="00DF3AC1"/>
    <w:rsid w:val="00DF412C"/>
    <w:rsid w:val="00DF4519"/>
    <w:rsid w:val="00DF518D"/>
    <w:rsid w:val="00DF5AFC"/>
    <w:rsid w:val="00DF7A41"/>
    <w:rsid w:val="00DF7E05"/>
    <w:rsid w:val="00E00FA2"/>
    <w:rsid w:val="00E01216"/>
    <w:rsid w:val="00E0244F"/>
    <w:rsid w:val="00E02E9F"/>
    <w:rsid w:val="00E03577"/>
    <w:rsid w:val="00E04B12"/>
    <w:rsid w:val="00E057B2"/>
    <w:rsid w:val="00E06462"/>
    <w:rsid w:val="00E1110C"/>
    <w:rsid w:val="00E11D81"/>
    <w:rsid w:val="00E11F7C"/>
    <w:rsid w:val="00E123F2"/>
    <w:rsid w:val="00E127D5"/>
    <w:rsid w:val="00E1283E"/>
    <w:rsid w:val="00E15D36"/>
    <w:rsid w:val="00E2255E"/>
    <w:rsid w:val="00E22CB8"/>
    <w:rsid w:val="00E2310B"/>
    <w:rsid w:val="00E2603A"/>
    <w:rsid w:val="00E27478"/>
    <w:rsid w:val="00E27A7F"/>
    <w:rsid w:val="00E30221"/>
    <w:rsid w:val="00E30828"/>
    <w:rsid w:val="00E30C63"/>
    <w:rsid w:val="00E3126F"/>
    <w:rsid w:val="00E33BB1"/>
    <w:rsid w:val="00E35B14"/>
    <w:rsid w:val="00E36A9F"/>
    <w:rsid w:val="00E372EE"/>
    <w:rsid w:val="00E37C7D"/>
    <w:rsid w:val="00E416B1"/>
    <w:rsid w:val="00E41B6F"/>
    <w:rsid w:val="00E42359"/>
    <w:rsid w:val="00E430BE"/>
    <w:rsid w:val="00E43C8B"/>
    <w:rsid w:val="00E4766C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72A8"/>
    <w:rsid w:val="00E675B9"/>
    <w:rsid w:val="00E72905"/>
    <w:rsid w:val="00E7655B"/>
    <w:rsid w:val="00E7668E"/>
    <w:rsid w:val="00E76A9B"/>
    <w:rsid w:val="00E76FB4"/>
    <w:rsid w:val="00E77AB3"/>
    <w:rsid w:val="00E77C60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B03E9"/>
    <w:rsid w:val="00EB32AD"/>
    <w:rsid w:val="00EB3346"/>
    <w:rsid w:val="00EB390F"/>
    <w:rsid w:val="00EB4868"/>
    <w:rsid w:val="00EB592C"/>
    <w:rsid w:val="00EB7E48"/>
    <w:rsid w:val="00EC04AB"/>
    <w:rsid w:val="00EC1C69"/>
    <w:rsid w:val="00EC24EA"/>
    <w:rsid w:val="00EC39BC"/>
    <w:rsid w:val="00EC48E3"/>
    <w:rsid w:val="00EC6814"/>
    <w:rsid w:val="00ED1814"/>
    <w:rsid w:val="00ED2F90"/>
    <w:rsid w:val="00ED33A6"/>
    <w:rsid w:val="00ED3C81"/>
    <w:rsid w:val="00ED4F66"/>
    <w:rsid w:val="00ED57FB"/>
    <w:rsid w:val="00ED5AC0"/>
    <w:rsid w:val="00ED5B1D"/>
    <w:rsid w:val="00ED7332"/>
    <w:rsid w:val="00EE02EF"/>
    <w:rsid w:val="00EE1F58"/>
    <w:rsid w:val="00EE4392"/>
    <w:rsid w:val="00EE44EA"/>
    <w:rsid w:val="00EE601A"/>
    <w:rsid w:val="00EE61EC"/>
    <w:rsid w:val="00EE7847"/>
    <w:rsid w:val="00EF23DB"/>
    <w:rsid w:val="00EF3972"/>
    <w:rsid w:val="00EF665F"/>
    <w:rsid w:val="00EF7297"/>
    <w:rsid w:val="00F011BD"/>
    <w:rsid w:val="00F02967"/>
    <w:rsid w:val="00F02AC3"/>
    <w:rsid w:val="00F0342A"/>
    <w:rsid w:val="00F04610"/>
    <w:rsid w:val="00F04D6F"/>
    <w:rsid w:val="00F05134"/>
    <w:rsid w:val="00F05CE6"/>
    <w:rsid w:val="00F05F9E"/>
    <w:rsid w:val="00F06929"/>
    <w:rsid w:val="00F071F2"/>
    <w:rsid w:val="00F07F97"/>
    <w:rsid w:val="00F13571"/>
    <w:rsid w:val="00F13A3D"/>
    <w:rsid w:val="00F1597A"/>
    <w:rsid w:val="00F1787F"/>
    <w:rsid w:val="00F202C8"/>
    <w:rsid w:val="00F20565"/>
    <w:rsid w:val="00F20693"/>
    <w:rsid w:val="00F20CFE"/>
    <w:rsid w:val="00F2112C"/>
    <w:rsid w:val="00F2195C"/>
    <w:rsid w:val="00F2263E"/>
    <w:rsid w:val="00F23DE4"/>
    <w:rsid w:val="00F25DE0"/>
    <w:rsid w:val="00F2677C"/>
    <w:rsid w:val="00F33708"/>
    <w:rsid w:val="00F33718"/>
    <w:rsid w:val="00F33B7D"/>
    <w:rsid w:val="00F34AE1"/>
    <w:rsid w:val="00F36035"/>
    <w:rsid w:val="00F362F7"/>
    <w:rsid w:val="00F36746"/>
    <w:rsid w:val="00F36BC5"/>
    <w:rsid w:val="00F412CC"/>
    <w:rsid w:val="00F419BF"/>
    <w:rsid w:val="00F42DD2"/>
    <w:rsid w:val="00F4324D"/>
    <w:rsid w:val="00F442E1"/>
    <w:rsid w:val="00F44D34"/>
    <w:rsid w:val="00F4690F"/>
    <w:rsid w:val="00F4718D"/>
    <w:rsid w:val="00F475D0"/>
    <w:rsid w:val="00F4787E"/>
    <w:rsid w:val="00F504F5"/>
    <w:rsid w:val="00F514E6"/>
    <w:rsid w:val="00F51757"/>
    <w:rsid w:val="00F53474"/>
    <w:rsid w:val="00F5377C"/>
    <w:rsid w:val="00F548AE"/>
    <w:rsid w:val="00F5515F"/>
    <w:rsid w:val="00F55B08"/>
    <w:rsid w:val="00F56086"/>
    <w:rsid w:val="00F56208"/>
    <w:rsid w:val="00F60664"/>
    <w:rsid w:val="00F6180B"/>
    <w:rsid w:val="00F61AC0"/>
    <w:rsid w:val="00F62BF7"/>
    <w:rsid w:val="00F62CCD"/>
    <w:rsid w:val="00F63854"/>
    <w:rsid w:val="00F63DB3"/>
    <w:rsid w:val="00F66088"/>
    <w:rsid w:val="00F67DB0"/>
    <w:rsid w:val="00F700F1"/>
    <w:rsid w:val="00F70E78"/>
    <w:rsid w:val="00F76371"/>
    <w:rsid w:val="00F76E64"/>
    <w:rsid w:val="00F8021A"/>
    <w:rsid w:val="00F8111D"/>
    <w:rsid w:val="00F81B2E"/>
    <w:rsid w:val="00F823EE"/>
    <w:rsid w:val="00F825B4"/>
    <w:rsid w:val="00F8278C"/>
    <w:rsid w:val="00F83480"/>
    <w:rsid w:val="00F8416B"/>
    <w:rsid w:val="00F859DA"/>
    <w:rsid w:val="00F85C7B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4D56"/>
    <w:rsid w:val="00F94F17"/>
    <w:rsid w:val="00F9611F"/>
    <w:rsid w:val="00F96842"/>
    <w:rsid w:val="00F97318"/>
    <w:rsid w:val="00F9743F"/>
    <w:rsid w:val="00F97AD0"/>
    <w:rsid w:val="00FA1A6A"/>
    <w:rsid w:val="00FA1B7A"/>
    <w:rsid w:val="00FA1B81"/>
    <w:rsid w:val="00FA1C00"/>
    <w:rsid w:val="00FA3F7B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4D8"/>
    <w:rsid w:val="00FB7862"/>
    <w:rsid w:val="00FB7970"/>
    <w:rsid w:val="00FC02DF"/>
    <w:rsid w:val="00FC0CC4"/>
    <w:rsid w:val="00FC19C4"/>
    <w:rsid w:val="00FC1BDC"/>
    <w:rsid w:val="00FC281C"/>
    <w:rsid w:val="00FC3FAA"/>
    <w:rsid w:val="00FC79E1"/>
    <w:rsid w:val="00FD14E1"/>
    <w:rsid w:val="00FD15C2"/>
    <w:rsid w:val="00FD1927"/>
    <w:rsid w:val="00FD1B72"/>
    <w:rsid w:val="00FD2672"/>
    <w:rsid w:val="00FD2E86"/>
    <w:rsid w:val="00FD4007"/>
    <w:rsid w:val="00FD67A9"/>
    <w:rsid w:val="00FD67FF"/>
    <w:rsid w:val="00FE037F"/>
    <w:rsid w:val="00FE1DD6"/>
    <w:rsid w:val="00FF2C68"/>
    <w:rsid w:val="00FF4117"/>
    <w:rsid w:val="00FF4409"/>
    <w:rsid w:val="00FF4B3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47571DDC1C4650B809AEA624B796D089230C047F927A6126DCAE000496FD5E83119230EDB4B578E38282R5G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43</Pages>
  <Words>13733</Words>
  <Characters>98793</Characters>
  <Application>Microsoft Office Word</Application>
  <DocSecurity>0</DocSecurity>
  <Lines>823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120</cp:revision>
  <cp:lastPrinted>2019-04-12T12:56:00Z</cp:lastPrinted>
  <dcterms:created xsi:type="dcterms:W3CDTF">2018-04-13T13:58:00Z</dcterms:created>
  <dcterms:modified xsi:type="dcterms:W3CDTF">2019-04-22T04:37:00Z</dcterms:modified>
</cp:coreProperties>
</file>