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6A" w:rsidRDefault="002D5A6A" w:rsidP="002D5A6A">
      <w:pPr>
        <w:tabs>
          <w:tab w:val="left" w:pos="7365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2D5A6A" w:rsidRDefault="002D5A6A" w:rsidP="002D5A6A">
      <w:pPr>
        <w:tabs>
          <w:tab w:val="left" w:pos="7365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2D5A6A" w:rsidRDefault="002D5A6A" w:rsidP="002D5A6A">
      <w:pPr>
        <w:tabs>
          <w:tab w:val="left" w:pos="7365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2D5A6A" w:rsidRDefault="002D5A6A" w:rsidP="002D5A6A">
      <w:pPr>
        <w:tabs>
          <w:tab w:val="left" w:pos="7365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2D5A6A" w:rsidRPr="000308EB" w:rsidRDefault="002D5A6A" w:rsidP="002D5A6A">
      <w:pPr>
        <w:tabs>
          <w:tab w:val="left" w:pos="7365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:rsidR="002D5A6A" w:rsidRPr="000308EB" w:rsidRDefault="002D5A6A" w:rsidP="002D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</w:t>
      </w:r>
    </w:p>
    <w:p w:rsidR="002D5A6A" w:rsidRPr="000308EB" w:rsidRDefault="002D5A6A" w:rsidP="002D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2D5A6A" w:rsidRDefault="002D5A6A" w:rsidP="002D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11.10.2013 №2904</w:t>
      </w:r>
    </w:p>
    <w:p w:rsidR="002D5A6A" w:rsidRDefault="002D5A6A" w:rsidP="002D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A6A" w:rsidRDefault="002D5A6A" w:rsidP="002D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</w:t>
      </w:r>
      <w:r w:rsidRPr="005268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Ханты-Мансийского автономного округа – Югры от 05.10.2018 №339-п «О государственной программе Ханты-Мансийского автономного округа – Югры «Социальное и демографическое развитие»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</w:t>
      </w:r>
      <w:r w:rsidRPr="005268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ием</w:t>
      </w:r>
      <w:r w:rsidRPr="0052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268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5268E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2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308</w:t>
      </w:r>
      <w:r w:rsidRPr="005268ED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E5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решение Думы города Когалыма от 12.12.2018 №250-ГД»:</w:t>
      </w:r>
    </w:p>
    <w:p w:rsidR="002D5A6A" w:rsidRPr="000308EB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приложение к постановлению Администрации города Когалыма от 11.10.2013 №2904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 демографическое развитие города Когалыма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– Программа) внести следующие 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</w:p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 Программы:</w:t>
      </w:r>
    </w:p>
    <w:p w:rsidR="002D5A6A" w:rsidRPr="00714C5D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строку</w:t>
      </w:r>
      <w:proofErr w:type="gramEnd"/>
      <w:r w:rsidRPr="004E7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</w:t>
      </w:r>
      <w:r w:rsidRPr="004E7C0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5786"/>
      </w:tblGrid>
      <w:tr w:rsidR="002D5A6A" w:rsidRPr="00433D57" w:rsidTr="002D5A6A">
        <w:trPr>
          <w:trHeight w:val="273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6A" w:rsidRPr="00433D57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6A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Сохранение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100%.</w:t>
            </w:r>
          </w:p>
          <w:p w:rsidR="002D5A6A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Сохранение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</w:t>
            </w:r>
            <w:r w:rsidRPr="00447E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семей, находящихся в социально опасном положении, в отношении которых проводится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Pr="00447E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ндивидуальная профилактическая работа, из общего количества семей данной категории, состоящих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профилактическом учете в муниципальной </w:t>
            </w:r>
            <w:r w:rsidRPr="00447E6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 по делам несовершеннолетних и защите их прав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Администрации города Когалыма, на уровне 100%.</w:t>
            </w:r>
          </w:p>
          <w:p w:rsidR="002D5A6A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Сохранение д</w:t>
            </w:r>
            <w:r w:rsidRPr="00F75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75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педагогических работников из числа обратившихся по личному заявлению на основании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5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ходатайства руководителя учреждения, получающих меры социальной поддержки, от общего количества педагогических работников, вновь принятых на вакантные </w:t>
            </w:r>
            <w:r w:rsidRPr="00F75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должности в общеобразовательные организации города Когалыма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на уровне 100%.</w:t>
            </w:r>
          </w:p>
          <w:p w:rsidR="002D5A6A" w:rsidRPr="00433D57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 д</w:t>
            </w:r>
            <w:r w:rsidRPr="00F75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75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врачей-специалистов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75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числа обратившихся по личному заявлению на основании ходатайства руководителя учреждения БУ ХМАО – Югры «Когалымская городская больница» получивших единовременную выплату, от общего количества вновь принятых специалистов на вакантные должности, в БУ ХМАО – Югры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«Когалымская городская больница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», на уровне 100%.</w:t>
            </w:r>
          </w:p>
          <w:p w:rsidR="002D5A6A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. Охват граждан, удостоенных звания «Почётный гражданин города Когалыма», мерами поддержки в соответствии с порядком оказания поддержки лицам, удостоенным звания «Почётный гражданин города Когалыма» на основан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личного заявления граждан на уровне 100%.</w:t>
            </w:r>
          </w:p>
          <w:p w:rsidR="002D5A6A" w:rsidRPr="004773C2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Охват юбиляров из числа ветеранов Великой Отечественной войны, чествуемых от </w:t>
            </w:r>
            <w:r w:rsidRPr="004773C2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 главы города Когалыма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уровне 100%. </w:t>
            </w:r>
          </w:p>
          <w:p w:rsidR="002D5A6A" w:rsidRPr="006A6134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Pr="006A6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</w:t>
            </w:r>
            <w:r w:rsidRPr="006A6134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6A6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 средств бюджета автономного округа,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уровне </w:t>
            </w:r>
            <w:r w:rsidRPr="006A6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троку</w:t>
      </w:r>
      <w:proofErr w:type="gramEnd"/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ф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9"/>
        <w:gridCol w:w="7082"/>
      </w:tblGrid>
      <w:tr w:rsidR="002D5A6A" w:rsidRPr="00196C1E" w:rsidTr="002D5A6A">
        <w:trPr>
          <w:trHeight w:val="558"/>
        </w:trPr>
        <w:tc>
          <w:tcPr>
            <w:tcW w:w="1979" w:type="dxa"/>
          </w:tcPr>
          <w:p w:rsidR="002D5A6A" w:rsidRPr="003B38D3" w:rsidRDefault="002D5A6A" w:rsidP="002D5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</w:t>
            </w:r>
          </w:p>
          <w:p w:rsidR="002D5A6A" w:rsidRPr="003B38D3" w:rsidRDefault="002D5A6A" w:rsidP="002D5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финансового</w:t>
            </w:r>
            <w:proofErr w:type="gramEnd"/>
          </w:p>
          <w:p w:rsidR="002D5A6A" w:rsidRPr="003B38D3" w:rsidRDefault="002D5A6A" w:rsidP="002D5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</w:t>
            </w:r>
            <w:proofErr w:type="gramEnd"/>
          </w:p>
          <w:p w:rsidR="002D5A6A" w:rsidRPr="003B38D3" w:rsidRDefault="002D5A6A" w:rsidP="002D5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proofErr w:type="gramEnd"/>
          </w:p>
          <w:p w:rsidR="002D5A6A" w:rsidRPr="003B38D3" w:rsidRDefault="002D5A6A" w:rsidP="002D5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  <w:proofErr w:type="gramEnd"/>
          </w:p>
        </w:tc>
        <w:tc>
          <w:tcPr>
            <w:tcW w:w="7082" w:type="dxa"/>
          </w:tcPr>
          <w:p w:rsidR="002D5A6A" w:rsidRDefault="002D5A6A" w:rsidP="002D5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Программы в 2019-202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B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годах составит 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3B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</w:t>
            </w:r>
            <w:r w:rsidRPr="003B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B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тыс. рублей, в том числе по источникам финансирования:</w:t>
            </w:r>
          </w:p>
          <w:p w:rsidR="002D5A6A" w:rsidRPr="003B38D3" w:rsidRDefault="002D5A6A" w:rsidP="002D5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1386"/>
              <w:gridCol w:w="2319"/>
              <w:gridCol w:w="2266"/>
            </w:tblGrid>
            <w:tr w:rsidR="002D5A6A" w:rsidRPr="003B38D3" w:rsidTr="002D5A6A">
              <w:tc>
                <w:tcPr>
                  <w:tcW w:w="885" w:type="dxa"/>
                  <w:vMerge w:val="restart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1386" w:type="dxa"/>
                  <w:vMerge w:val="restart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4811" w:type="dxa"/>
                  <w:gridSpan w:val="2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2D5A6A" w:rsidRPr="003B38D3" w:rsidTr="002D5A6A">
              <w:tc>
                <w:tcPr>
                  <w:tcW w:w="885" w:type="dxa"/>
                  <w:vMerge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86" w:type="dxa"/>
                  <w:vMerge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Бюджет Ханты – Мансийского автономного округа – Югры</w:t>
                  </w:r>
                </w:p>
              </w:tc>
              <w:tc>
                <w:tcPr>
                  <w:tcW w:w="2403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</w:tr>
            <w:tr w:rsidR="002D5A6A" w:rsidRPr="003B38D3" w:rsidTr="002D5A6A">
              <w:tc>
                <w:tcPr>
                  <w:tcW w:w="885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1386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98 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982</w:t>
                  </w: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2408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84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913</w:t>
                  </w: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2403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14 068,80</w:t>
                  </w:r>
                </w:p>
              </w:tc>
            </w:tr>
            <w:tr w:rsidR="002D5A6A" w:rsidRPr="003B38D3" w:rsidTr="002D5A6A">
              <w:tc>
                <w:tcPr>
                  <w:tcW w:w="885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1386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75 158,90</w:t>
                  </w:r>
                </w:p>
              </w:tc>
              <w:tc>
                <w:tcPr>
                  <w:tcW w:w="2408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64 512,80</w:t>
                  </w:r>
                </w:p>
              </w:tc>
              <w:tc>
                <w:tcPr>
                  <w:tcW w:w="2403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10 646,10</w:t>
                  </w:r>
                </w:p>
              </w:tc>
            </w:tr>
            <w:tr w:rsidR="002D5A6A" w:rsidRPr="003B38D3" w:rsidTr="002D5A6A">
              <w:tc>
                <w:tcPr>
                  <w:tcW w:w="885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1386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85 081,40</w:t>
                  </w:r>
                </w:p>
              </w:tc>
              <w:tc>
                <w:tcPr>
                  <w:tcW w:w="2408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74 435,30</w:t>
                  </w:r>
                </w:p>
              </w:tc>
              <w:tc>
                <w:tcPr>
                  <w:tcW w:w="2403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10 646,10</w:t>
                  </w:r>
                </w:p>
              </w:tc>
            </w:tr>
            <w:tr w:rsidR="002D5A6A" w:rsidRPr="003B38D3" w:rsidTr="002D5A6A">
              <w:tc>
                <w:tcPr>
                  <w:tcW w:w="885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1386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223</w:t>
                  </w: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2408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223 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862</w:t>
                  </w: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2403" w:type="dxa"/>
                </w:tcPr>
                <w:p w:rsidR="002D5A6A" w:rsidRPr="003B38D3" w:rsidRDefault="002D5A6A" w:rsidP="002D5A6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38D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35 361,00</w:t>
                  </w:r>
                </w:p>
              </w:tc>
            </w:tr>
          </w:tbl>
          <w:p w:rsidR="002D5A6A" w:rsidRPr="003B38D3" w:rsidRDefault="002D5A6A" w:rsidP="002D5A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Таблицу 2 изложить в редакции согласно приложению к настоящему постановлению.</w:t>
      </w:r>
    </w:p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1.3., подпункт 1.5. в части Таблицы 2 постановления Администрации города Когалыма от 29.04.2019 №958 «О внесении изменений в постановление Администрации города Когалыма от 11.10.2013 №2904» признать утратившим</w:t>
      </w:r>
      <w:r w:rsidR="00035E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</w:t>
      </w:r>
    </w:p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A6A" w:rsidRPr="000308EB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А.А.Анищенко</w:t>
      </w:r>
      <w:proofErr w:type="spellEnd"/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</w:t>
      </w:r>
      <w:bookmarkStart w:id="0" w:name="_GoBack"/>
      <w:bookmarkEnd w:id="0"/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от 19.06.2013 №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D5A6A" w:rsidRPr="000308EB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A6A" w:rsidRPr="000308EB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2D5A6A" w:rsidRPr="000308EB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исполняющего обязанности 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естителя главы города Когалыма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308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A6A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2D5A6A" w:rsidRPr="00F51EF4" w:rsidRDefault="002D5A6A" w:rsidP="002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</w:p>
    <w:p w:rsidR="002D5A6A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A6A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A6A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A6A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2D5A6A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зам. главы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г.Когалыма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</w:p>
    <w:p w:rsidR="002D5A6A" w:rsidRPr="00433D57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зам. главы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г.Когалыма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</w:t>
      </w:r>
      <w:r w:rsidRPr="00433D5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433D5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Юрьева</w:t>
      </w:r>
      <w:proofErr w:type="spellEnd"/>
    </w:p>
    <w:p w:rsidR="002D5A6A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3D57">
        <w:rPr>
          <w:rFonts w:ascii="Times New Roman" w:eastAsia="Times New Roman" w:hAnsi="Times New Roman" w:cs="Times New Roman"/>
          <w:lang w:eastAsia="ru-RU"/>
        </w:rPr>
        <w:t>председатель</w:t>
      </w:r>
      <w:proofErr w:type="gramEnd"/>
      <w:r w:rsidRPr="00433D57">
        <w:rPr>
          <w:rFonts w:ascii="Times New Roman" w:eastAsia="Times New Roman" w:hAnsi="Times New Roman" w:cs="Times New Roman"/>
          <w:lang w:eastAsia="ru-RU"/>
        </w:rPr>
        <w:t xml:space="preserve"> КФ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М.Г.Рыбачок</w:t>
      </w:r>
      <w:proofErr w:type="spellEnd"/>
    </w:p>
    <w:p w:rsidR="002D5A6A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начальник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ЮУ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И.А.Леонтьева</w:t>
      </w:r>
      <w:proofErr w:type="spellEnd"/>
    </w:p>
    <w:p w:rsidR="002D5A6A" w:rsidRPr="00433D57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начальник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УЭ</w:t>
      </w:r>
      <w:r w:rsidRPr="00433D5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Е.Г.Загорская</w:t>
      </w:r>
      <w:proofErr w:type="spellEnd"/>
    </w:p>
    <w:p w:rsidR="002D5A6A" w:rsidRDefault="00374250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зам. </w:t>
      </w:r>
      <w:r w:rsidR="002D5A6A" w:rsidRPr="00433D57">
        <w:rPr>
          <w:rFonts w:ascii="Times New Roman" w:eastAsia="Times New Roman" w:hAnsi="Times New Roman" w:cs="Times New Roman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2D5A6A">
        <w:rPr>
          <w:rFonts w:ascii="Times New Roman" w:eastAsia="Times New Roman" w:hAnsi="Times New Roman" w:cs="Times New Roman"/>
          <w:lang w:eastAsia="ru-RU"/>
        </w:rPr>
        <w:t xml:space="preserve"> КУМИ</w:t>
      </w:r>
      <w:r w:rsidR="002D5A6A">
        <w:rPr>
          <w:rFonts w:ascii="Times New Roman" w:eastAsia="Times New Roman" w:hAnsi="Times New Roman" w:cs="Times New Roman"/>
          <w:lang w:eastAsia="ru-RU"/>
        </w:rPr>
        <w:tab/>
      </w:r>
      <w:r w:rsidR="002D5A6A">
        <w:rPr>
          <w:rFonts w:ascii="Times New Roman" w:eastAsia="Times New Roman" w:hAnsi="Times New Roman" w:cs="Times New Roman"/>
          <w:lang w:eastAsia="ru-RU"/>
        </w:rPr>
        <w:tab/>
      </w:r>
      <w:r w:rsidR="002D5A6A">
        <w:rPr>
          <w:rFonts w:ascii="Times New Roman" w:eastAsia="Times New Roman" w:hAnsi="Times New Roman" w:cs="Times New Roman"/>
          <w:lang w:eastAsia="ru-RU"/>
        </w:rPr>
        <w:tab/>
      </w:r>
      <w:r w:rsidR="002D5A6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</w:t>
      </w:r>
      <w:r w:rsidR="002D5A6A">
        <w:rPr>
          <w:rFonts w:ascii="Times New Roman" w:eastAsia="Times New Roman" w:hAnsi="Times New Roman" w:cs="Times New Roman"/>
          <w:lang w:eastAsia="ru-RU"/>
        </w:rPr>
        <w:t>.В.</w:t>
      </w:r>
      <w:r>
        <w:rPr>
          <w:rFonts w:ascii="Times New Roman" w:eastAsia="Times New Roman" w:hAnsi="Times New Roman" w:cs="Times New Roman"/>
          <w:lang w:eastAsia="ru-RU"/>
        </w:rPr>
        <w:t>Лучицкая</w:t>
      </w:r>
      <w:proofErr w:type="spellEnd"/>
    </w:p>
    <w:p w:rsidR="002D5A6A" w:rsidRDefault="00374250" w:rsidP="002D5A6A">
      <w:pPr>
        <w:tabs>
          <w:tab w:val="center" w:pos="4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зам. </w:t>
      </w:r>
      <w:r w:rsidR="002D5A6A">
        <w:rPr>
          <w:rFonts w:ascii="Times New Roman" w:eastAsia="Times New Roman" w:hAnsi="Times New Roman" w:cs="Times New Roman"/>
          <w:lang w:eastAsia="ru-RU"/>
        </w:rPr>
        <w:t>начальник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2D5A6A">
        <w:rPr>
          <w:rFonts w:ascii="Times New Roman" w:eastAsia="Times New Roman" w:hAnsi="Times New Roman" w:cs="Times New Roman"/>
          <w:lang w:eastAsia="ru-RU"/>
        </w:rPr>
        <w:t xml:space="preserve"> УО</w:t>
      </w:r>
      <w:r w:rsidR="002D5A6A">
        <w:rPr>
          <w:rFonts w:ascii="Times New Roman" w:eastAsia="Times New Roman" w:hAnsi="Times New Roman" w:cs="Times New Roman"/>
          <w:lang w:eastAsia="ru-RU"/>
        </w:rPr>
        <w:tab/>
      </w:r>
      <w:r w:rsidR="002D5A6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</w:t>
      </w:r>
      <w:r w:rsidR="002D5A6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="002D5A6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Лаврентьева</w:t>
      </w:r>
      <w:proofErr w:type="spellEnd"/>
    </w:p>
    <w:p w:rsidR="002D5A6A" w:rsidRDefault="002D5A6A" w:rsidP="002D5A6A">
      <w:pPr>
        <w:tabs>
          <w:tab w:val="center" w:pos="4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начальник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ООиП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С.В.Корнева</w:t>
      </w:r>
      <w:proofErr w:type="spellEnd"/>
    </w:p>
    <w:p w:rsidR="002D5A6A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3D57">
        <w:rPr>
          <w:rFonts w:ascii="Times New Roman" w:eastAsia="Times New Roman" w:hAnsi="Times New Roman" w:cs="Times New Roman"/>
          <w:lang w:eastAsia="ru-RU"/>
        </w:rPr>
        <w:t>нач</w:t>
      </w:r>
      <w:r>
        <w:rPr>
          <w:rFonts w:ascii="Times New Roman" w:eastAsia="Times New Roman" w:hAnsi="Times New Roman" w:cs="Times New Roman"/>
          <w:lang w:eastAsia="ru-RU"/>
        </w:rPr>
        <w:t>альник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А.А.Рябинина</w:t>
      </w:r>
      <w:proofErr w:type="spellEnd"/>
    </w:p>
    <w:p w:rsidR="002D5A6A" w:rsidRPr="00433D57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33D57">
        <w:rPr>
          <w:rFonts w:ascii="Times New Roman" w:eastAsia="Times New Roman" w:hAnsi="Times New Roman" w:cs="Times New Roman"/>
          <w:lang w:eastAsia="ru-RU"/>
        </w:rPr>
        <w:t>начальник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433D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И.С.Леонова</w:t>
      </w:r>
      <w:proofErr w:type="spellEnd"/>
    </w:p>
    <w:p w:rsidR="002D5A6A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A6A" w:rsidRPr="00433D57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2D5A6A" w:rsidRPr="00433D57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ведущий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Ю.И.Сорока</w:t>
      </w:r>
      <w:proofErr w:type="spellEnd"/>
    </w:p>
    <w:p w:rsidR="002D5A6A" w:rsidRPr="00433D57" w:rsidRDefault="002D5A6A" w:rsidP="002D5A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5A6A" w:rsidRPr="00433D57" w:rsidRDefault="002D5A6A" w:rsidP="002D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ectPr w:rsidR="002D5A6A" w:rsidRPr="00433D57" w:rsidSect="002D5A6A">
          <w:headerReference w:type="default" r:id="rId7"/>
          <w:footerReference w:type="default" r:id="rId8"/>
          <w:pgSz w:w="11906" w:h="16838"/>
          <w:pgMar w:top="1134" w:right="567" w:bottom="851" w:left="2268" w:header="709" w:footer="709" w:gutter="0"/>
          <w:cols w:space="720"/>
        </w:sectPr>
      </w:pPr>
      <w:r w:rsidRPr="00433D57">
        <w:rPr>
          <w:rFonts w:ascii="Times New Roman" w:eastAsia="Times New Roman" w:hAnsi="Times New Roman" w:cs="Times New Roman"/>
          <w:bCs/>
          <w:color w:val="000000"/>
        </w:rPr>
        <w:t xml:space="preserve">Разослать: </w:t>
      </w:r>
      <w:r>
        <w:rPr>
          <w:rFonts w:ascii="Times New Roman" w:eastAsia="Times New Roman" w:hAnsi="Times New Roman" w:cs="Times New Roman"/>
          <w:bCs/>
          <w:color w:val="000000"/>
        </w:rPr>
        <w:t>КФ, УЭ</w:t>
      </w:r>
      <w:r w:rsidRPr="00433D5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ОФЭОиК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ЮУ,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ООиП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433D57">
        <w:rPr>
          <w:rFonts w:ascii="Times New Roman" w:eastAsia="Times New Roman" w:hAnsi="Times New Roman" w:cs="Times New Roman"/>
          <w:bCs/>
          <w:color w:val="000000"/>
        </w:rPr>
        <w:t>ОСОиСВ</w:t>
      </w:r>
      <w:proofErr w:type="spellEnd"/>
      <w:r w:rsidRPr="00433D57">
        <w:rPr>
          <w:rFonts w:ascii="Times New Roman" w:eastAsia="Times New Roman" w:hAnsi="Times New Roman" w:cs="Times New Roman"/>
          <w:bCs/>
          <w:color w:val="000000"/>
        </w:rPr>
        <w:t xml:space="preserve">, КУМИ, </w:t>
      </w:r>
      <w:r>
        <w:rPr>
          <w:rFonts w:ascii="Times New Roman" w:eastAsia="Times New Roman" w:hAnsi="Times New Roman" w:cs="Times New Roman"/>
          <w:bCs/>
          <w:color w:val="000000"/>
        </w:rPr>
        <w:t>УО, прокуратура, газета «Когалымский вестник»</w:t>
      </w:r>
    </w:p>
    <w:p w:rsidR="002D5A6A" w:rsidRPr="00DB2D7D" w:rsidRDefault="002D5A6A" w:rsidP="002D5A6A">
      <w:pPr>
        <w:autoSpaceDE w:val="0"/>
        <w:autoSpaceDN w:val="0"/>
        <w:adjustRightInd w:val="0"/>
        <w:spacing w:after="0" w:line="240" w:lineRule="auto"/>
        <w:ind w:left="57" w:hanging="57"/>
        <w:jc w:val="right"/>
        <w:rPr>
          <w:rFonts w:ascii="Times New Roman" w:hAnsi="Times New Roman" w:cs="Times New Roman"/>
          <w:color w:val="000000"/>
        </w:rPr>
      </w:pPr>
      <w:r w:rsidRPr="00DB2D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2D5A6A" w:rsidRPr="00DB2D7D" w:rsidRDefault="002D5A6A" w:rsidP="002D5A6A">
      <w:pPr>
        <w:spacing w:after="0" w:line="240" w:lineRule="auto"/>
        <w:ind w:left="57" w:hanging="11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D7D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DB2D7D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постановлению</w:t>
      </w:r>
    </w:p>
    <w:p w:rsidR="002D5A6A" w:rsidRPr="00DB2D7D" w:rsidRDefault="002D5A6A" w:rsidP="002D5A6A">
      <w:pPr>
        <w:spacing w:after="0" w:line="240" w:lineRule="auto"/>
        <w:ind w:left="57" w:hanging="11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B2D7D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Когалыма</w:t>
      </w:r>
    </w:p>
    <w:p w:rsidR="002D5A6A" w:rsidRDefault="002D5A6A" w:rsidP="002D5A6A">
      <w:pPr>
        <w:spacing w:after="0" w:line="240" w:lineRule="auto"/>
        <w:ind w:left="57" w:hanging="11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D7D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DB2D7D">
        <w:rPr>
          <w:rFonts w:ascii="Times New Roman" w:hAnsi="Times New Roman" w:cs="Times New Roman"/>
          <w:color w:val="000000"/>
          <w:sz w:val="26"/>
          <w:szCs w:val="26"/>
        </w:rPr>
        <w:t>_________ №_____</w:t>
      </w:r>
    </w:p>
    <w:p w:rsidR="002D5A6A" w:rsidRDefault="002D5A6A" w:rsidP="002D5A6A">
      <w:pPr>
        <w:widowControl w:val="0"/>
        <w:autoSpaceDE w:val="0"/>
        <w:autoSpaceDN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5A6A" w:rsidRPr="00882B0E" w:rsidRDefault="002D5A6A" w:rsidP="002D5A6A">
      <w:pPr>
        <w:widowControl w:val="0"/>
        <w:autoSpaceDE w:val="0"/>
        <w:autoSpaceDN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82B0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аблица 2</w:t>
      </w:r>
    </w:p>
    <w:p w:rsidR="002D5A6A" w:rsidRPr="00882B0E" w:rsidRDefault="002D5A6A" w:rsidP="002D5A6A">
      <w:pPr>
        <w:widowControl w:val="0"/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мероприятий муниципальной программы</w:t>
      </w:r>
    </w:p>
    <w:p w:rsidR="002D5A6A" w:rsidRPr="00882B0E" w:rsidRDefault="002D5A6A" w:rsidP="002D5A6A">
      <w:pPr>
        <w:widowControl w:val="0"/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61"/>
        <w:gridCol w:w="2911"/>
        <w:gridCol w:w="21"/>
        <w:gridCol w:w="2620"/>
        <w:gridCol w:w="2226"/>
        <w:gridCol w:w="1434"/>
        <w:gridCol w:w="1947"/>
        <w:gridCol w:w="9"/>
        <w:gridCol w:w="1440"/>
        <w:gridCol w:w="1192"/>
      </w:tblGrid>
      <w:tr w:rsidR="002D5A6A" w:rsidRPr="00882B0E" w:rsidTr="002D5A6A">
        <w:trPr>
          <w:trHeight w:val="255"/>
        </w:trPr>
        <w:tc>
          <w:tcPr>
            <w:tcW w:w="449" w:type="pct"/>
            <w:gridSpan w:val="2"/>
            <w:vMerge w:val="restar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основного мероприятия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70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986" w:type="pct"/>
            <w:gridSpan w:val="5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Финансовые затраты на реализацию </w:t>
            </w:r>
          </w:p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рублей)</w:t>
            </w:r>
          </w:p>
        </w:tc>
      </w:tr>
      <w:tr w:rsidR="002D5A6A" w:rsidRPr="00882B0E" w:rsidTr="002D5A6A">
        <w:trPr>
          <w:trHeight w:val="255"/>
        </w:trPr>
        <w:tc>
          <w:tcPr>
            <w:tcW w:w="449" w:type="pct"/>
            <w:gridSpan w:val="2"/>
            <w:vMerge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1513" w:type="pct"/>
            <w:gridSpan w:val="4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том числе</w:t>
            </w:r>
          </w:p>
        </w:tc>
      </w:tr>
      <w:tr w:rsidR="002D5A6A" w:rsidRPr="00882B0E" w:rsidTr="002D5A6A">
        <w:trPr>
          <w:trHeight w:val="255"/>
        </w:trPr>
        <w:tc>
          <w:tcPr>
            <w:tcW w:w="449" w:type="pct"/>
            <w:gridSpan w:val="2"/>
            <w:vMerge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 г.</w:t>
            </w:r>
          </w:p>
        </w:tc>
      </w:tr>
      <w:tr w:rsidR="002D5A6A" w:rsidRPr="00882B0E" w:rsidTr="002D5A6A">
        <w:trPr>
          <w:trHeight w:val="255"/>
        </w:trPr>
        <w:tc>
          <w:tcPr>
            <w:tcW w:w="449" w:type="pct"/>
            <w:gridSpan w:val="2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2D5A6A" w:rsidRPr="00882B0E" w:rsidTr="002D5A6A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Подпрограмма 1 «Поддержка семьи, материнства и детства»</w:t>
            </w:r>
          </w:p>
        </w:tc>
      </w:tr>
      <w:tr w:rsidR="002D5A6A" w:rsidRPr="00882B0E" w:rsidTr="002D5A6A">
        <w:trPr>
          <w:trHeight w:val="70"/>
        </w:trPr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67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</w:t>
            </w: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детей,  оставшихся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 попечения родителей (1)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82312,10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28920,30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27979,80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25412,00</w:t>
            </w:r>
          </w:p>
        </w:tc>
      </w:tr>
      <w:tr w:rsidR="002D5A6A" w:rsidRPr="00882B0E" w:rsidTr="002D5A6A">
        <w:trPr>
          <w:trHeight w:val="45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</w:p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14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82312,10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28920,30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27979,80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25412,00</w:t>
            </w:r>
          </w:p>
        </w:tc>
      </w:tr>
      <w:tr w:rsidR="002D5A6A" w:rsidRPr="00882B0E" w:rsidTr="002D5A6A">
        <w:trPr>
          <w:trHeight w:val="67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8"/>
        </w:trPr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967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Исполнение органами местного самоуправления Администрации города Когалыма отдельных государственных полномочий по осуществлению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 по опеке и попечительству, включая поддержку негосударственных организаций, в том числе СОНКО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сфере опеки и попечительства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(1,7)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опеки и попечительства Администрации города Когалыма /Муниципальное казённое учреждение «Управление обеспечения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56412,90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18804,30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18804,30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18804,30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56412,90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18804,30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18804,30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18804,30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1.2.1.</w:t>
            </w:r>
          </w:p>
        </w:tc>
        <w:tc>
          <w:tcPr>
            <w:tcW w:w="967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55115,10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18371,70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18371,70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18371,70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55115,10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18371,70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18371,70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18371,70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8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52817,10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17514,90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17651,10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17651,10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52817,10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17514,90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17651,10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17651,10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казённое учреждение «Управление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обеспечения деятельности органов местного самоуправления»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2298,00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856,80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720,60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720,60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</w:p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2298,00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856,80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720,60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720,60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8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967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1297,80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432,60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432,60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432,60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1297,80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432,60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432,60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432,60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16"/>
        </w:trPr>
        <w:tc>
          <w:tcPr>
            <w:tcW w:w="449" w:type="pct"/>
            <w:gridSpan w:val="2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967" w:type="pct"/>
            <w:gridSpan w:val="2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отдыха и оздоровления детей-сирот и детей, оставшихся без попечения родителей (1)</w:t>
            </w:r>
          </w:p>
        </w:tc>
        <w:tc>
          <w:tcPr>
            <w:tcW w:w="863" w:type="pct"/>
            <w:vMerge w:val="restart"/>
            <w:shd w:val="clear" w:color="auto" w:fill="auto"/>
            <w:hideMark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8172,20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2723,00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2789,20</w:t>
            </w:r>
          </w:p>
        </w:tc>
      </w:tr>
      <w:tr w:rsidR="002D5A6A" w:rsidRPr="00882B0E" w:rsidTr="002D5A6A">
        <w:trPr>
          <w:trHeight w:val="42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8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8172,20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2723,00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2789,20</w:t>
            </w:r>
          </w:p>
        </w:tc>
      </w:tr>
      <w:tr w:rsidR="002D5A6A" w:rsidRPr="00882B0E" w:rsidTr="002D5A6A">
        <w:trPr>
          <w:trHeight w:val="52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19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0"/>
        </w:trPr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967" w:type="pct"/>
            <w:gridSpan w:val="2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(2)</w:t>
            </w:r>
            <w:r w:rsidRPr="00882B0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                  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23327,70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7775,90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7775,90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7775,90</w:t>
            </w:r>
          </w:p>
        </w:tc>
      </w:tr>
      <w:tr w:rsidR="002D5A6A" w:rsidRPr="00882B0E" w:rsidTr="002D5A6A">
        <w:trPr>
          <w:trHeight w:val="25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23327,70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7775,90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7775,90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7775,90</w:t>
            </w:r>
          </w:p>
        </w:tc>
      </w:tr>
      <w:tr w:rsidR="002D5A6A" w:rsidRPr="00882B0E" w:rsidTr="002D5A6A">
        <w:trPr>
          <w:trHeight w:val="25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22355,40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7383,40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7486,00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7486,00</w:t>
            </w:r>
          </w:p>
        </w:tc>
      </w:tr>
      <w:tr w:rsidR="002D5A6A" w:rsidRPr="00882B0E" w:rsidTr="002D5A6A">
        <w:trPr>
          <w:trHeight w:val="48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4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22355,40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7383,40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7486,00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7486,00</w:t>
            </w:r>
          </w:p>
        </w:tc>
      </w:tr>
      <w:tr w:rsidR="002D5A6A" w:rsidRPr="00882B0E" w:rsidTr="002D5A6A">
        <w:trPr>
          <w:trHeight w:val="497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6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6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казённое учреждение «Управление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обеспечения деятельности орг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анов местного самоуправления»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972,30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392,50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289,90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289,90</w:t>
            </w:r>
          </w:p>
        </w:tc>
      </w:tr>
      <w:tr w:rsidR="002D5A6A" w:rsidRPr="00882B0E" w:rsidTr="002D5A6A">
        <w:trPr>
          <w:trHeight w:val="46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6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972,30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392,50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289,90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289,90</w:t>
            </w:r>
          </w:p>
        </w:tc>
      </w:tr>
      <w:tr w:rsidR="002D5A6A" w:rsidRPr="00882B0E" w:rsidTr="002D5A6A">
        <w:trPr>
          <w:trHeight w:val="46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6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05"/>
        </w:trPr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967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благосостояния граждан, нуждающихся в особой заботе государства (1)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города Когалыма 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57059,80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30176,10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7229,80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19653,90</w:t>
            </w:r>
          </w:p>
        </w:tc>
      </w:tr>
      <w:tr w:rsidR="002D5A6A" w:rsidRPr="00882B0E" w:rsidTr="002D5A6A">
        <w:trPr>
          <w:trHeight w:val="37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0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53637,10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26753,40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7229,80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19653,90</w:t>
            </w:r>
          </w:p>
        </w:tc>
      </w:tr>
      <w:tr w:rsidR="002D5A6A" w:rsidRPr="00882B0E" w:rsidTr="002D5A6A">
        <w:trPr>
          <w:trHeight w:val="165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3422,70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3422,70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1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33"/>
        </w:trPr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1.5.1.</w:t>
            </w:r>
          </w:p>
        </w:tc>
        <w:tc>
          <w:tcPr>
            <w:tcW w:w="967" w:type="pct"/>
            <w:gridSpan w:val="2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56668,90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30045,80</w:t>
            </w:r>
          </w:p>
        </w:tc>
        <w:tc>
          <w:tcPr>
            <w:tcW w:w="478" w:type="pct"/>
            <w:gridSpan w:val="2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7099,50</w:t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19523,60</w:t>
            </w:r>
          </w:p>
        </w:tc>
      </w:tr>
      <w:tr w:rsidR="002D5A6A" w:rsidRPr="00882B0E" w:rsidTr="002D5A6A">
        <w:trPr>
          <w:trHeight w:val="288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12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53246,20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26623,10</w:t>
            </w:r>
          </w:p>
        </w:tc>
        <w:tc>
          <w:tcPr>
            <w:tcW w:w="478" w:type="pct"/>
            <w:gridSpan w:val="2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7099,50</w:t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19523,60</w:t>
            </w:r>
          </w:p>
        </w:tc>
      </w:tr>
      <w:tr w:rsidR="002D5A6A" w:rsidRPr="00882B0E" w:rsidTr="002D5A6A">
        <w:trPr>
          <w:trHeight w:val="48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3422,70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3422,70</w:t>
            </w:r>
          </w:p>
        </w:tc>
        <w:tc>
          <w:tcPr>
            <w:tcW w:w="478" w:type="pct"/>
            <w:gridSpan w:val="2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FFFFFF" w:themeFill="background1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7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3"/>
        </w:trPr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1.5.2.</w:t>
            </w:r>
          </w:p>
        </w:tc>
        <w:tc>
          <w:tcPr>
            <w:tcW w:w="967" w:type="pct"/>
            <w:gridSpan w:val="2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дополнительных гарантий прав на жилое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помещение детей-сирот и детей, оставшихся без попечения родителей, лиц из числа детей -сирот и детей, оставшихся без попечения родителей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опеки и попечительства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города Когалыма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390,90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130,30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130,30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130,30</w:t>
            </w:r>
          </w:p>
        </w:tc>
      </w:tr>
      <w:tr w:rsidR="002D5A6A" w:rsidRPr="00882B0E" w:rsidTr="002D5A6A">
        <w:trPr>
          <w:trHeight w:val="444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2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390,90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130,30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130,30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130,30</w:t>
            </w:r>
          </w:p>
        </w:tc>
      </w:tr>
      <w:tr w:rsidR="002D5A6A" w:rsidRPr="00882B0E" w:rsidTr="002D5A6A">
        <w:trPr>
          <w:trHeight w:val="540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04"/>
        </w:trPr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665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 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227284,70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88336,60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64512,80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74435,30</w:t>
            </w:r>
          </w:p>
        </w:tc>
      </w:tr>
      <w:tr w:rsidR="002D5A6A" w:rsidRPr="00882B0E" w:rsidTr="002D5A6A">
        <w:trPr>
          <w:trHeight w:val="252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52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223862,00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84913,90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64512,80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74435,30</w:t>
            </w:r>
          </w:p>
        </w:tc>
      </w:tr>
      <w:tr w:rsidR="002D5A6A" w:rsidRPr="00882B0E" w:rsidTr="002D5A6A">
        <w:trPr>
          <w:trHeight w:val="275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3422,70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3422,70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49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8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50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94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D5A6A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«Социальная поддержка отдельных категорий граждан»</w:t>
            </w:r>
          </w:p>
        </w:tc>
      </w:tr>
      <w:tr w:rsidR="002D5A6A" w:rsidRPr="00882B0E" w:rsidTr="002D5A6A">
        <w:trPr>
          <w:trHeight w:val="208"/>
        </w:trPr>
        <w:tc>
          <w:tcPr>
            <w:tcW w:w="297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1112" w:type="pct"/>
            <w:gridSpan w:val="2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меры социальной поддержки приглашенным специалистам в сфере здравоохранения и образования (3,4)</w:t>
            </w:r>
          </w:p>
        </w:tc>
        <w:tc>
          <w:tcPr>
            <w:tcW w:w="870" w:type="pct"/>
            <w:gridSpan w:val="2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29970,00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9990,00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9990,00</w:t>
            </w:r>
          </w:p>
        </w:tc>
      </w:tr>
      <w:tr w:rsidR="002D5A6A" w:rsidRPr="00882B0E" w:rsidTr="002D5A6A">
        <w:trPr>
          <w:trHeight w:val="208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08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08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29970,00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9990,00</w:t>
            </w:r>
          </w:p>
        </w:tc>
      </w:tr>
      <w:tr w:rsidR="002D5A6A" w:rsidRPr="00882B0E" w:rsidTr="002D5A6A">
        <w:trPr>
          <w:trHeight w:val="208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08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Администрации города Когалыма</w:t>
            </w: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23670,00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</w:tr>
      <w:tr w:rsidR="002D5A6A" w:rsidRPr="00882B0E" w:rsidTr="002D5A6A">
        <w:trPr>
          <w:trHeight w:val="367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17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55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23670,00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</w:tr>
      <w:tr w:rsidR="002D5A6A" w:rsidRPr="00882B0E" w:rsidTr="002D5A6A">
        <w:trPr>
          <w:trHeight w:val="180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80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2100,00</w:t>
            </w:r>
          </w:p>
        </w:tc>
      </w:tr>
      <w:tr w:rsidR="002D5A6A" w:rsidRPr="00882B0E" w:rsidTr="002D5A6A">
        <w:trPr>
          <w:trHeight w:val="180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80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80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2100,00</w:t>
            </w:r>
          </w:p>
        </w:tc>
      </w:tr>
      <w:tr w:rsidR="002D5A6A" w:rsidRPr="00882B0E" w:rsidTr="002D5A6A">
        <w:trPr>
          <w:trHeight w:val="180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33"/>
        </w:trPr>
        <w:tc>
          <w:tcPr>
            <w:tcW w:w="297" w:type="pct"/>
            <w:vMerge w:val="restart"/>
            <w:shd w:val="clear" w:color="auto" w:fill="auto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1112" w:type="pct"/>
            <w:gridSpan w:val="2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поддержки гражданам удостоенным звания «Почётный гражданин города Когалыма» (5)</w:t>
            </w:r>
          </w:p>
        </w:tc>
        <w:tc>
          <w:tcPr>
            <w:tcW w:w="870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связям с общественностью и социальным вопросам</w:t>
            </w: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630,00</w:t>
            </w:r>
          </w:p>
        </w:tc>
      </w:tr>
      <w:tr w:rsidR="002D5A6A" w:rsidRPr="00882B0E" w:rsidTr="002D5A6A">
        <w:trPr>
          <w:trHeight w:val="372"/>
        </w:trPr>
        <w:tc>
          <w:tcPr>
            <w:tcW w:w="297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48"/>
        </w:trPr>
        <w:tc>
          <w:tcPr>
            <w:tcW w:w="297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80"/>
        </w:trPr>
        <w:tc>
          <w:tcPr>
            <w:tcW w:w="297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630,00</w:t>
            </w:r>
          </w:p>
        </w:tc>
      </w:tr>
      <w:tr w:rsidR="002D5A6A" w:rsidRPr="00882B0E" w:rsidTr="002D5A6A">
        <w:trPr>
          <w:trHeight w:val="264"/>
        </w:trPr>
        <w:tc>
          <w:tcPr>
            <w:tcW w:w="297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07"/>
        </w:trPr>
        <w:tc>
          <w:tcPr>
            <w:tcW w:w="297" w:type="pct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1112" w:type="pct"/>
            <w:gridSpan w:val="2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меры поддержки отдельных категорий граждан, в том числе старшего поколения (6)</w:t>
            </w:r>
          </w:p>
        </w:tc>
        <w:tc>
          <w:tcPr>
            <w:tcW w:w="870" w:type="pct"/>
            <w:gridSpan w:val="2"/>
            <w:vMerge w:val="restar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(МАУ «Информационно-ресурсный центр города Когалыма»)</w:t>
            </w: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78,30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</w:tr>
      <w:tr w:rsidR="002D5A6A" w:rsidRPr="00882B0E" w:rsidTr="002D5A6A">
        <w:trPr>
          <w:trHeight w:val="315"/>
        </w:trPr>
        <w:tc>
          <w:tcPr>
            <w:tcW w:w="297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95"/>
        </w:trPr>
        <w:tc>
          <w:tcPr>
            <w:tcW w:w="297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70"/>
        </w:trPr>
        <w:tc>
          <w:tcPr>
            <w:tcW w:w="297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78,30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</w:tr>
      <w:tr w:rsidR="002D5A6A" w:rsidRPr="00882B0E" w:rsidTr="002D5A6A">
        <w:trPr>
          <w:trHeight w:val="221"/>
        </w:trPr>
        <w:tc>
          <w:tcPr>
            <w:tcW w:w="297" w:type="pct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35"/>
        </w:trPr>
        <w:tc>
          <w:tcPr>
            <w:tcW w:w="297" w:type="pct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1112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Чествование юбиляров из числа ветеранов Великой Отечественной войны от имени главы города Когалыма</w:t>
            </w:r>
          </w:p>
        </w:tc>
        <w:tc>
          <w:tcPr>
            <w:tcW w:w="870" w:type="pct"/>
            <w:gridSpan w:val="2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(МАУ «Информационно-ресурсный центр города Когалыма»)</w:t>
            </w: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78,30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</w:tr>
      <w:tr w:rsidR="002D5A6A" w:rsidRPr="00882B0E" w:rsidTr="002D5A6A">
        <w:trPr>
          <w:trHeight w:val="348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84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55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</w:tr>
      <w:tr w:rsidR="002D5A6A" w:rsidRPr="00882B0E" w:rsidTr="002D5A6A">
        <w:trPr>
          <w:trHeight w:val="189"/>
        </w:trPr>
        <w:tc>
          <w:tcPr>
            <w:tcW w:w="297" w:type="pct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31938,30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10646,10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10646,10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10646,10</w:t>
            </w:r>
          </w:p>
        </w:tc>
      </w:tr>
      <w:tr w:rsidR="002D5A6A" w:rsidRPr="00882B0E" w:rsidTr="002D5A6A">
        <w:trPr>
          <w:trHeight w:val="246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2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95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31938,30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10646,10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10646,10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10646,10</w:t>
            </w:r>
          </w:p>
        </w:tc>
      </w:tr>
      <w:tr w:rsidR="002D5A6A" w:rsidRPr="00882B0E" w:rsidTr="002D5A6A">
        <w:trPr>
          <w:trHeight w:val="249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10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55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95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00"/>
        </w:trPr>
        <w:tc>
          <w:tcPr>
            <w:tcW w:w="2280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муниципальной программе: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259223,00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98982,70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75158,90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85081,40</w:t>
            </w:r>
          </w:p>
        </w:tc>
      </w:tr>
      <w:tr w:rsidR="002D5A6A" w:rsidRPr="00882B0E" w:rsidTr="002D5A6A">
        <w:trPr>
          <w:trHeight w:val="204"/>
        </w:trPr>
        <w:tc>
          <w:tcPr>
            <w:tcW w:w="228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13"/>
        </w:trPr>
        <w:tc>
          <w:tcPr>
            <w:tcW w:w="228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223862,00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84913,90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64512,80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74435,30</w:t>
            </w:r>
          </w:p>
        </w:tc>
      </w:tr>
      <w:tr w:rsidR="002D5A6A" w:rsidRPr="00882B0E" w:rsidTr="002D5A6A">
        <w:trPr>
          <w:trHeight w:val="510"/>
        </w:trPr>
        <w:tc>
          <w:tcPr>
            <w:tcW w:w="228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35361,00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14068,80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10646,10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10646,10</w:t>
            </w:r>
          </w:p>
        </w:tc>
      </w:tr>
      <w:tr w:rsidR="002D5A6A" w:rsidRPr="00882B0E" w:rsidTr="002D5A6A">
        <w:trPr>
          <w:trHeight w:val="234"/>
        </w:trPr>
        <w:tc>
          <w:tcPr>
            <w:tcW w:w="228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76"/>
        </w:trPr>
        <w:tc>
          <w:tcPr>
            <w:tcW w:w="2280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объекты муниципальной собственности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5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22"/>
        </w:trPr>
        <w:tc>
          <w:tcPr>
            <w:tcW w:w="228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5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40"/>
        </w:trPr>
        <w:tc>
          <w:tcPr>
            <w:tcW w:w="228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04"/>
        </w:trPr>
        <w:tc>
          <w:tcPr>
            <w:tcW w:w="228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32"/>
        </w:trPr>
        <w:tc>
          <w:tcPr>
            <w:tcW w:w="2280" w:type="pct"/>
            <w:gridSpan w:val="5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Проекты, портфели проектов муниципального образования</w:t>
            </w: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10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85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59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 числе инвестиции в объекты муниципальной собственности</w:t>
            </w: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10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40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04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06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 в объекты муниципальной собственности (за исключением инвестиций в объекты государственной и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10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80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 города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64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10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20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24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38"/>
        </w:trPr>
        <w:tc>
          <w:tcPr>
            <w:tcW w:w="2280" w:type="pct"/>
            <w:gridSpan w:val="5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5A6A" w:rsidRPr="00882B0E" w:rsidTr="002D5A6A">
        <w:trPr>
          <w:trHeight w:val="114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</w:t>
            </w:r>
            <w:proofErr w:type="spell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ОСОиСВ</w:t>
            </w:r>
            <w:proofErr w:type="spell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8190,00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2730,00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2730,00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2730,00</w:t>
            </w:r>
          </w:p>
        </w:tc>
      </w:tr>
      <w:tr w:rsidR="002D5A6A" w:rsidRPr="00882B0E" w:rsidTr="002D5A6A">
        <w:trPr>
          <w:trHeight w:val="58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20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75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8190,00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2730,00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2730,00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2730,00</w:t>
            </w:r>
          </w:p>
        </w:tc>
      </w:tr>
      <w:tr w:rsidR="002D5A6A" w:rsidRPr="00882B0E" w:rsidTr="002D5A6A">
        <w:trPr>
          <w:trHeight w:val="235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  <w:hideMark/>
          </w:tcPr>
          <w:p w:rsidR="002D5A6A" w:rsidRDefault="002D5A6A" w:rsidP="002D5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</w:t>
            </w:r>
          </w:p>
          <w:p w:rsidR="002D5A6A" w:rsidRPr="00882B0E" w:rsidRDefault="002D5A6A" w:rsidP="002D5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144990,10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49658,10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48916,80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46415,20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72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144990,10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49658,10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48916,80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46415,20</w:t>
            </w:r>
          </w:p>
        </w:tc>
      </w:tr>
      <w:tr w:rsidR="002D5A6A" w:rsidRPr="00882B0E" w:rsidTr="002D5A6A">
        <w:trPr>
          <w:trHeight w:val="381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35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60"/>
        </w:trPr>
        <w:tc>
          <w:tcPr>
            <w:tcW w:w="2280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2</w:t>
            </w:r>
          </w:p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</w:p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3270,30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1249,30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1010,50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1010,50</w:t>
            </w:r>
          </w:p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76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3270,30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1249,30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1010,50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1010,50</w:t>
            </w:r>
          </w:p>
        </w:tc>
      </w:tr>
      <w:tr w:rsidR="002D5A6A" w:rsidRPr="00882B0E" w:rsidTr="002D5A6A">
        <w:trPr>
          <w:trHeight w:val="480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70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3</w:t>
            </w:r>
          </w:p>
          <w:p w:rsidR="002D5A6A" w:rsidRPr="00882B0E" w:rsidRDefault="002D5A6A" w:rsidP="002D5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56668,90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30045,80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7099,50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19523,60</w:t>
            </w:r>
          </w:p>
        </w:tc>
      </w:tr>
      <w:tr w:rsidR="002D5A6A" w:rsidRPr="00882B0E" w:rsidTr="002D5A6A">
        <w:trPr>
          <w:trHeight w:val="269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64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53246,20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26623,10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7099,50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19523,60</w:t>
            </w:r>
          </w:p>
        </w:tc>
      </w:tr>
      <w:tr w:rsidR="002D5A6A" w:rsidRPr="00882B0E" w:rsidTr="002D5A6A">
        <w:trPr>
          <w:trHeight w:val="525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3422,70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3422,70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19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55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4</w:t>
            </w:r>
          </w:p>
          <w:p w:rsidR="002D5A6A" w:rsidRPr="00882B0E" w:rsidRDefault="002D5A6A" w:rsidP="002D5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Администрации города Когалыма</w:t>
            </w:r>
          </w:p>
        </w:tc>
        <w:tc>
          <w:tcPr>
            <w:tcW w:w="734" w:type="pct"/>
            <w:shd w:val="clear" w:color="auto" w:fill="auto"/>
            <w:noWrap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23670,00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</w:tr>
      <w:tr w:rsidR="002D5A6A" w:rsidRPr="00882B0E" w:rsidTr="002D5A6A">
        <w:trPr>
          <w:trHeight w:val="377"/>
        </w:trPr>
        <w:tc>
          <w:tcPr>
            <w:tcW w:w="2280" w:type="pct"/>
            <w:gridSpan w:val="5"/>
            <w:vMerge/>
            <w:shd w:val="clear" w:color="auto" w:fill="auto"/>
            <w:vAlign w:val="center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hideMark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312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495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23670,00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7890,00</w:t>
            </w:r>
          </w:p>
        </w:tc>
      </w:tr>
      <w:tr w:rsidR="002D5A6A" w:rsidRPr="00882B0E" w:rsidTr="002D5A6A">
        <w:trPr>
          <w:trHeight w:val="249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83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5</w:t>
            </w:r>
          </w:p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(МАУ «Информационно-ресурсный центр города Когалыма»)</w:t>
            </w: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78,30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</w:tr>
      <w:tr w:rsidR="002D5A6A" w:rsidRPr="00882B0E" w:rsidTr="002D5A6A">
        <w:trPr>
          <w:trHeight w:val="276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20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570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78,30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26,10</w:t>
            </w:r>
          </w:p>
        </w:tc>
      </w:tr>
      <w:tr w:rsidR="002D5A6A" w:rsidRPr="00882B0E" w:rsidTr="002D5A6A">
        <w:trPr>
          <w:trHeight w:val="174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183"/>
        </w:trPr>
        <w:tc>
          <w:tcPr>
            <w:tcW w:w="2280" w:type="pct"/>
            <w:gridSpan w:val="5"/>
            <w:vMerge w:val="restart"/>
            <w:shd w:val="clear" w:color="auto" w:fill="auto"/>
            <w:vAlign w:val="center"/>
          </w:tcPr>
          <w:p w:rsidR="002D5A6A" w:rsidRPr="00882B0E" w:rsidRDefault="002D5A6A" w:rsidP="002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6</w:t>
            </w:r>
          </w:p>
          <w:p w:rsidR="002D5A6A" w:rsidRPr="00882B0E" w:rsidRDefault="002D5A6A" w:rsidP="002D5A6A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73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22355,40</w:t>
            </w:r>
          </w:p>
        </w:tc>
        <w:tc>
          <w:tcPr>
            <w:tcW w:w="64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7383,40</w:t>
            </w:r>
          </w:p>
        </w:tc>
        <w:tc>
          <w:tcPr>
            <w:tcW w:w="478" w:type="pct"/>
            <w:gridSpan w:val="2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7486,00</w:t>
            </w:r>
          </w:p>
        </w:tc>
        <w:tc>
          <w:tcPr>
            <w:tcW w:w="392" w:type="pct"/>
            <w:shd w:val="clear" w:color="auto" w:fill="auto"/>
            <w:noWrap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7486,00</w:t>
            </w:r>
          </w:p>
        </w:tc>
      </w:tr>
      <w:tr w:rsidR="002D5A6A" w:rsidRPr="00882B0E" w:rsidTr="002D5A6A">
        <w:trPr>
          <w:trHeight w:val="252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76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округа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22355,40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7383,40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7486,00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7486,00</w:t>
            </w:r>
          </w:p>
        </w:tc>
      </w:tr>
      <w:tr w:rsidR="002D5A6A" w:rsidRPr="00882B0E" w:rsidTr="002D5A6A">
        <w:trPr>
          <w:trHeight w:val="324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2D5A6A" w:rsidRPr="00882B0E" w:rsidRDefault="002D5A6A" w:rsidP="002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D5A6A" w:rsidRPr="00882B0E" w:rsidTr="002D5A6A">
        <w:trPr>
          <w:trHeight w:val="228"/>
        </w:trPr>
        <w:tc>
          <w:tcPr>
            <w:tcW w:w="2280" w:type="pct"/>
            <w:gridSpan w:val="5"/>
            <w:vMerge/>
            <w:shd w:val="clear" w:color="auto" w:fill="auto"/>
            <w:vAlign w:val="center"/>
          </w:tcPr>
          <w:p w:rsidR="002D5A6A" w:rsidRPr="00882B0E" w:rsidRDefault="002D5A6A" w:rsidP="002D5A6A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proofErr w:type="gramEnd"/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внебюджетные источники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D5A6A" w:rsidRPr="00882B0E" w:rsidRDefault="002D5A6A" w:rsidP="002D5A6A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2D5A6A" w:rsidRPr="00882B0E" w:rsidRDefault="002D5A6A" w:rsidP="002D5A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07F" w:rsidRDefault="00E5607F"/>
    <w:sectPr w:rsidR="00E5607F" w:rsidSect="002D5A6A">
      <w:footerReference w:type="even" r:id="rId9"/>
      <w:footerReference w:type="default" r:id="rId10"/>
      <w:pgSz w:w="16838" w:h="11906" w:orient="landscape"/>
      <w:pgMar w:top="142" w:right="1134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F6" w:rsidRDefault="004C70F6">
      <w:pPr>
        <w:spacing w:after="0" w:line="240" w:lineRule="auto"/>
      </w:pPr>
      <w:r>
        <w:separator/>
      </w:r>
    </w:p>
  </w:endnote>
  <w:endnote w:type="continuationSeparator" w:id="0">
    <w:p w:rsidR="004C70F6" w:rsidRDefault="004C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6A" w:rsidRDefault="002D5A6A" w:rsidP="002D5A6A">
    <w:pPr>
      <w:pStyle w:val="a7"/>
      <w:tabs>
        <w:tab w:val="clear" w:pos="4677"/>
        <w:tab w:val="clear" w:pos="9355"/>
        <w:tab w:val="left" w:pos="225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6A" w:rsidRDefault="002D5A6A" w:rsidP="002D5A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2D5A6A" w:rsidRDefault="002D5A6A" w:rsidP="002D5A6A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6A" w:rsidRDefault="002D5A6A" w:rsidP="002D5A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5ED6">
      <w:rPr>
        <w:rStyle w:val="a9"/>
        <w:noProof/>
      </w:rPr>
      <w:t>17</w:t>
    </w:r>
    <w:r>
      <w:rPr>
        <w:rStyle w:val="a9"/>
      </w:rPr>
      <w:fldChar w:fldCharType="end"/>
    </w:r>
  </w:p>
  <w:p w:rsidR="002D5A6A" w:rsidRDefault="002D5A6A" w:rsidP="002D5A6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F6" w:rsidRDefault="004C70F6">
      <w:pPr>
        <w:spacing w:after="0" w:line="240" w:lineRule="auto"/>
      </w:pPr>
      <w:r>
        <w:separator/>
      </w:r>
    </w:p>
  </w:footnote>
  <w:footnote w:type="continuationSeparator" w:id="0">
    <w:p w:rsidR="004C70F6" w:rsidRDefault="004C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6A" w:rsidRDefault="002D5A6A" w:rsidP="002D5A6A">
    <w:pPr>
      <w:pStyle w:val="14"/>
      <w:tabs>
        <w:tab w:val="clear" w:pos="4677"/>
        <w:tab w:val="clear" w:pos="9355"/>
        <w:tab w:val="left" w:pos="8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1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1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9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817F40"/>
    <w:multiLevelType w:val="multilevel"/>
    <w:tmpl w:val="17EC2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9"/>
  </w:num>
  <w:num w:numId="10">
    <w:abstractNumId w:val="8"/>
  </w:num>
  <w:num w:numId="11">
    <w:abstractNumId w:val="30"/>
  </w:num>
  <w:num w:numId="12">
    <w:abstractNumId w:val="7"/>
  </w:num>
  <w:num w:numId="13">
    <w:abstractNumId w:val="31"/>
  </w:num>
  <w:num w:numId="14">
    <w:abstractNumId w:val="16"/>
  </w:num>
  <w:num w:numId="15">
    <w:abstractNumId w:val="33"/>
  </w:num>
  <w:num w:numId="16">
    <w:abstractNumId w:val="29"/>
  </w:num>
  <w:num w:numId="17">
    <w:abstractNumId w:val="21"/>
  </w:num>
  <w:num w:numId="18">
    <w:abstractNumId w:val="10"/>
  </w:num>
  <w:num w:numId="19">
    <w:abstractNumId w:val="24"/>
  </w:num>
  <w:num w:numId="20">
    <w:abstractNumId w:val="1"/>
  </w:num>
  <w:num w:numId="21">
    <w:abstractNumId w:val="22"/>
  </w:num>
  <w:num w:numId="22">
    <w:abstractNumId w:val="9"/>
  </w:num>
  <w:num w:numId="23">
    <w:abstractNumId w:val="2"/>
  </w:num>
  <w:num w:numId="24">
    <w:abstractNumId w:val="28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12"/>
  </w:num>
  <w:num w:numId="30">
    <w:abstractNumId w:val="34"/>
  </w:num>
  <w:num w:numId="31">
    <w:abstractNumId w:val="5"/>
  </w:num>
  <w:num w:numId="32">
    <w:abstractNumId w:val="15"/>
  </w:num>
  <w:num w:numId="33">
    <w:abstractNumId w:val="4"/>
  </w:num>
  <w:num w:numId="34">
    <w:abstractNumId w:val="11"/>
  </w:num>
  <w:num w:numId="35">
    <w:abstractNumId w:val="18"/>
  </w:num>
  <w:num w:numId="36">
    <w:abstractNumId w:val="3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88"/>
    <w:rsid w:val="00035ED6"/>
    <w:rsid w:val="002D5A6A"/>
    <w:rsid w:val="00367E52"/>
    <w:rsid w:val="00374250"/>
    <w:rsid w:val="004C70F6"/>
    <w:rsid w:val="007E778B"/>
    <w:rsid w:val="00DA3A88"/>
    <w:rsid w:val="00E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313A-4E1D-4D93-98F9-15C2AD5B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6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D5A6A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D5A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A6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2D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locked/>
    <w:rsid w:val="002D5A6A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D5A6A"/>
  </w:style>
  <w:style w:type="paragraph" w:styleId="a3">
    <w:name w:val="Normal (Web)"/>
    <w:basedOn w:val="a"/>
    <w:rsid w:val="002D5A6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5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D5A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6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rsid w:val="002D5A6A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2D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D5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2D5A6A"/>
    <w:rPr>
      <w:rFonts w:cs="Times New Roman"/>
    </w:rPr>
  </w:style>
  <w:style w:type="paragraph" w:customStyle="1" w:styleId="ConsPlusNormal">
    <w:name w:val="ConsPlusNormal"/>
    <w:link w:val="ConsPlusNormal0"/>
    <w:rsid w:val="002D5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Cell">
    <w:name w:val="ConsCell"/>
    <w:uiPriority w:val="99"/>
    <w:rsid w:val="002D5A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5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2D5A6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D5A6A"/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locked/>
    <w:rsid w:val="002D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c"/>
    <w:link w:val="ad"/>
    <w:uiPriority w:val="99"/>
    <w:unhideWhenUsed/>
    <w:rsid w:val="002D5A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14"/>
    <w:uiPriority w:val="99"/>
    <w:rsid w:val="002D5A6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D5A6A"/>
  </w:style>
  <w:style w:type="paragraph" w:customStyle="1" w:styleId="15">
    <w:name w:val="Знак1"/>
    <w:basedOn w:val="a"/>
    <w:uiPriority w:val="99"/>
    <w:rsid w:val="002D5A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МОН"/>
    <w:basedOn w:val="a"/>
    <w:uiPriority w:val="99"/>
    <w:rsid w:val="002D5A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">
    <w:name w:val="Сетка таблицы11"/>
    <w:basedOn w:val="a1"/>
    <w:next w:val="ab"/>
    <w:uiPriority w:val="59"/>
    <w:rsid w:val="002D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D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2D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2D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2D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2D5A6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D5A6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5A6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5A6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5A6A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5A6A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5A6A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D5A6A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5A6A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5A6A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D5A6A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D5A6A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D5A6A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2D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D5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D5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2D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2D5A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D5A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2D5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2D5A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2D5A6A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2D5A6A"/>
  </w:style>
  <w:style w:type="paragraph" w:styleId="af0">
    <w:name w:val="Title"/>
    <w:basedOn w:val="a"/>
    <w:link w:val="af1"/>
    <w:uiPriority w:val="99"/>
    <w:qFormat/>
    <w:rsid w:val="002D5A6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D5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2D5A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2D5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5A6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2D5A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"/>
    <w:basedOn w:val="a"/>
    <w:uiPriority w:val="99"/>
    <w:rsid w:val="002D5A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11"/>
    <w:basedOn w:val="a"/>
    <w:uiPriority w:val="99"/>
    <w:rsid w:val="002D5A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aliases w:val="текст"/>
    <w:basedOn w:val="a"/>
    <w:link w:val="af3"/>
    <w:uiPriority w:val="99"/>
    <w:rsid w:val="002D5A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2D5A6A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2D5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2D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2D5A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2D5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2D5A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римечания Знак"/>
    <w:link w:val="af7"/>
    <w:uiPriority w:val="99"/>
    <w:semiHidden/>
    <w:rsid w:val="002D5A6A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2D5A6A"/>
    <w:pPr>
      <w:spacing w:after="0" w:line="240" w:lineRule="auto"/>
    </w:pPr>
    <w:rPr>
      <w:rFonts w:eastAsia="Times New Roman"/>
    </w:rPr>
  </w:style>
  <w:style w:type="character" w:customStyle="1" w:styleId="16">
    <w:name w:val="Текст примечания Знак1"/>
    <w:basedOn w:val="a0"/>
    <w:uiPriority w:val="99"/>
    <w:semiHidden/>
    <w:rsid w:val="002D5A6A"/>
    <w:rPr>
      <w:sz w:val="20"/>
      <w:szCs w:val="20"/>
    </w:rPr>
  </w:style>
  <w:style w:type="character" w:customStyle="1" w:styleId="af8">
    <w:name w:val="Тема примечания Знак"/>
    <w:link w:val="af9"/>
    <w:uiPriority w:val="99"/>
    <w:semiHidden/>
    <w:rsid w:val="002D5A6A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2D5A6A"/>
    <w:rPr>
      <w:rFonts w:eastAsiaTheme="minorHAnsi"/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D5A6A"/>
    <w:rPr>
      <w:b/>
      <w:bCs/>
      <w:sz w:val="20"/>
      <w:szCs w:val="20"/>
    </w:rPr>
  </w:style>
  <w:style w:type="character" w:customStyle="1" w:styleId="afa">
    <w:name w:val="Текст концевой сноски Знак"/>
    <w:link w:val="afb"/>
    <w:uiPriority w:val="99"/>
    <w:semiHidden/>
    <w:rsid w:val="002D5A6A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2D5A6A"/>
    <w:pPr>
      <w:spacing w:after="0" w:line="240" w:lineRule="auto"/>
    </w:pPr>
    <w:rPr>
      <w:rFonts w:ascii="Calibri" w:hAnsi="Calibri"/>
    </w:rPr>
  </w:style>
  <w:style w:type="character" w:customStyle="1" w:styleId="18">
    <w:name w:val="Текст концевой сноски Знак1"/>
    <w:basedOn w:val="a0"/>
    <w:uiPriority w:val="99"/>
    <w:semiHidden/>
    <w:rsid w:val="002D5A6A"/>
    <w:rPr>
      <w:sz w:val="20"/>
      <w:szCs w:val="20"/>
    </w:rPr>
  </w:style>
  <w:style w:type="character" w:styleId="afc">
    <w:name w:val="FollowedHyperlink"/>
    <w:uiPriority w:val="99"/>
    <w:rsid w:val="002D5A6A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2D5A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2D5A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2D5A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D5A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D5A6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D5A6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D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D5A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D5A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2D5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2D5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2D5A6A"/>
  </w:style>
  <w:style w:type="paragraph" w:customStyle="1" w:styleId="31">
    <w:name w:val="Знак Знак3"/>
    <w:basedOn w:val="a"/>
    <w:rsid w:val="002D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2D5A6A"/>
    <w:rPr>
      <w:rFonts w:ascii="Calibri" w:hAnsi="Calibri"/>
    </w:rPr>
  </w:style>
  <w:style w:type="paragraph" w:styleId="afe">
    <w:name w:val="No Spacing"/>
    <w:link w:val="afd"/>
    <w:qFormat/>
    <w:rsid w:val="002D5A6A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2D5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2D5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D5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D5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2D5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2D5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2D5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D5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2D5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2D5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2D5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2D5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2D5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2D5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2D5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2D5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2D5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2D5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2D5A6A"/>
    <w:rPr>
      <w:sz w:val="16"/>
      <w:szCs w:val="16"/>
    </w:rPr>
  </w:style>
  <w:style w:type="paragraph" w:customStyle="1" w:styleId="ConsPlusDocList">
    <w:name w:val="ConsPlusDocList"/>
    <w:rsid w:val="002D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5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D5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D5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D5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D5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D5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D5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D5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2D5A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2D5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D5A6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D5A6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D5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D5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D5A6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2D5A6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2D5A6A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2D5A6A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2D5A6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2">
    <w:name w:val="xl192"/>
    <w:basedOn w:val="a"/>
    <w:rsid w:val="002D5A6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2D5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rsid w:val="002D5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2D5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2D5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1">
    <w:name w:val="xl201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2D5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4">
    <w:name w:val="xl204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5">
    <w:name w:val="xl205"/>
    <w:basedOn w:val="a"/>
    <w:rsid w:val="002D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2D5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2D5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2D5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TextList">
    <w:name w:val="ConsPlusTextList"/>
    <w:rsid w:val="002D5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Основной текст с отступом Знак1"/>
    <w:aliases w:val="текст Знак1"/>
    <w:basedOn w:val="a0"/>
    <w:uiPriority w:val="99"/>
    <w:semiHidden/>
    <w:rsid w:val="002D5A6A"/>
  </w:style>
  <w:style w:type="character" w:styleId="aff0">
    <w:name w:val="endnote reference"/>
    <w:basedOn w:val="a0"/>
    <w:uiPriority w:val="99"/>
    <w:semiHidden/>
    <w:unhideWhenUsed/>
    <w:rsid w:val="002D5A6A"/>
    <w:rPr>
      <w:vertAlign w:val="superscript"/>
    </w:rPr>
  </w:style>
  <w:style w:type="paragraph" w:customStyle="1" w:styleId="1a">
    <w:name w:val="Текст сноски1"/>
    <w:basedOn w:val="a"/>
    <w:next w:val="aff1"/>
    <w:link w:val="aff2"/>
    <w:uiPriority w:val="99"/>
    <w:unhideWhenUsed/>
    <w:rsid w:val="002D5A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Текст сноски Знак"/>
    <w:basedOn w:val="a0"/>
    <w:link w:val="1a"/>
    <w:uiPriority w:val="99"/>
    <w:rsid w:val="002D5A6A"/>
    <w:rPr>
      <w:rFonts w:ascii="Calibri" w:eastAsia="Calibri" w:hAnsi="Calibri" w:cs="Times New Roman"/>
    </w:rPr>
  </w:style>
  <w:style w:type="character" w:styleId="aff3">
    <w:name w:val="footnote reference"/>
    <w:basedOn w:val="a0"/>
    <w:uiPriority w:val="99"/>
    <w:semiHidden/>
    <w:unhideWhenUsed/>
    <w:rsid w:val="002D5A6A"/>
    <w:rPr>
      <w:vertAlign w:val="superscript"/>
    </w:rPr>
  </w:style>
  <w:style w:type="table" w:customStyle="1" w:styleId="24">
    <w:name w:val="Сетка таблицы2"/>
    <w:basedOn w:val="a1"/>
    <w:next w:val="ab"/>
    <w:uiPriority w:val="59"/>
    <w:rsid w:val="002D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D5A6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D5A6A"/>
  </w:style>
  <w:style w:type="table" w:styleId="ab">
    <w:name w:val="Table Grid"/>
    <w:basedOn w:val="a1"/>
    <w:uiPriority w:val="59"/>
    <w:rsid w:val="002D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b"/>
    <w:uiPriority w:val="99"/>
    <w:unhideWhenUsed/>
    <w:rsid w:val="002D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c"/>
    <w:uiPriority w:val="99"/>
    <w:rsid w:val="002D5A6A"/>
  </w:style>
  <w:style w:type="paragraph" w:styleId="aff1">
    <w:name w:val="footnote text"/>
    <w:basedOn w:val="a"/>
    <w:link w:val="1c"/>
    <w:uiPriority w:val="99"/>
    <w:semiHidden/>
    <w:unhideWhenUsed/>
    <w:rsid w:val="002D5A6A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0"/>
    <w:link w:val="aff1"/>
    <w:uiPriority w:val="99"/>
    <w:semiHidden/>
    <w:rsid w:val="002D5A6A"/>
    <w:rPr>
      <w:sz w:val="20"/>
      <w:szCs w:val="20"/>
    </w:rPr>
  </w:style>
  <w:style w:type="character" w:customStyle="1" w:styleId="113">
    <w:name w:val="Заголовок 1 Знак1"/>
    <w:basedOn w:val="a0"/>
    <w:uiPriority w:val="9"/>
    <w:rsid w:val="002D5A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6</cp:revision>
  <cp:lastPrinted>2019-07-09T07:28:00Z</cp:lastPrinted>
  <dcterms:created xsi:type="dcterms:W3CDTF">2019-07-09T07:08:00Z</dcterms:created>
  <dcterms:modified xsi:type="dcterms:W3CDTF">2019-07-09T09:00:00Z</dcterms:modified>
</cp:coreProperties>
</file>