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F600D7">
        <w:tc>
          <w:tcPr>
            <w:tcW w:w="5245" w:type="dxa"/>
            <w:gridSpan w:val="2"/>
          </w:tcPr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63568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F600D7">
        <w:trPr>
          <w:trHeight w:val="665"/>
        </w:trPr>
        <w:tc>
          <w:tcPr>
            <w:tcW w:w="2693" w:type="dxa"/>
          </w:tcPr>
          <w:p w:rsidR="00E63D9E" w:rsidRPr="00E63D9E" w:rsidRDefault="00E63D9E" w:rsidP="006356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635681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F600D7" w:rsidRPr="00F600D7" w:rsidRDefault="00F600D7" w:rsidP="00F600D7"/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 xml:space="preserve">Паспорт муниципальной программы </w:t>
      </w:r>
    </w:p>
    <w:p w:rsidR="006E5A36" w:rsidRPr="006E5A36" w:rsidRDefault="006E5A36" w:rsidP="006E5A3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 xml:space="preserve">«Управление муниципальным имуществом города Когалыма» </w:t>
      </w:r>
    </w:p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E5A36">
        <w:rPr>
          <w:sz w:val="26"/>
          <w:szCs w:val="26"/>
        </w:rPr>
        <w:t>(далее – муниципальная программа)</w:t>
      </w:r>
    </w:p>
    <w:p w:rsidR="006E5A36" w:rsidRPr="006E5A36" w:rsidRDefault="006E5A36" w:rsidP="006E5A36">
      <w:pPr>
        <w:autoSpaceDE w:val="0"/>
        <w:autoSpaceDN w:val="0"/>
        <w:adjustRightInd w:val="0"/>
        <w:rPr>
          <w:sz w:val="18"/>
          <w:szCs w:val="26"/>
        </w:rPr>
      </w:pPr>
    </w:p>
    <w:tbl>
      <w:tblPr>
        <w:tblW w:w="5000" w:type="pct"/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10"/>
        <w:gridCol w:w="4680"/>
        <w:gridCol w:w="4607"/>
        <w:gridCol w:w="3617"/>
      </w:tblGrid>
      <w:tr w:rsidR="006E5A36" w:rsidRPr="006E5A36" w:rsidTr="007F3C24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Наименование муниципальной программы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Управление муниципальным имуществом города Когалыма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Сроки реализации муниципальной программы 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2023-2028 годы</w:t>
            </w:r>
          </w:p>
        </w:tc>
      </w:tr>
      <w:tr w:rsidR="006E5A36" w:rsidRPr="006E5A36" w:rsidTr="007F3C24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7F3C24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 (далее - КУМИ)</w:t>
            </w:r>
          </w:p>
        </w:tc>
      </w:tr>
      <w:tr w:rsidR="006E5A36" w:rsidRPr="006E5A36" w:rsidTr="007F3C24"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6E5A36" w:rsidRDefault="006E5A36" w:rsidP="006E5A36">
            <w:pPr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</w:p>
          <w:p w:rsidR="006E5A36" w:rsidRPr="006E5A36" w:rsidRDefault="006E5A36" w:rsidP="006E5A36">
            <w:pPr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«Управление обеспечения деятельности органов местного самоуправления» (далее - МКУ «УОДОМС»);</w:t>
            </w:r>
          </w:p>
          <w:p w:rsidR="006E5A36" w:rsidRPr="006E5A36" w:rsidRDefault="006E5A36" w:rsidP="006E5A36">
            <w:pPr>
              <w:autoSpaceDE w:val="0"/>
              <w:autoSpaceDN w:val="0"/>
              <w:jc w:val="both"/>
              <w:rPr>
                <w:spacing w:val="-6"/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бюджетное учреждение «Коммунспецавтотехника» (далее - МБУ «КСАТ»);</w:t>
            </w:r>
          </w:p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Муниципальное казенное учреждение «Обеспечение эксплуатационно-хозяйственной деятельности» (далее - МКУ «ОЭХД»).</w:t>
            </w:r>
          </w:p>
        </w:tc>
      </w:tr>
      <w:tr w:rsidR="006E5A36" w:rsidRPr="006E5A36" w:rsidTr="007F3C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bottom w:w="102" w:type="dxa"/>
          </w:tblCellMar>
        </w:tblPrEx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4106" w:type="pct"/>
            <w:gridSpan w:val="3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7F3C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106" w:type="pct"/>
            <w:gridSpan w:val="3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pacing w:val="-6"/>
                <w:sz w:val="22"/>
                <w:szCs w:val="22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Pr="006E5A36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</w:tr>
    </w:tbl>
    <w:p w:rsidR="006E5A36" w:rsidRPr="006E5A36" w:rsidRDefault="006E5A36" w:rsidP="006E5A36">
      <w:pPr>
        <w:autoSpaceDE w:val="0"/>
        <w:autoSpaceDN w:val="0"/>
        <w:adjustRightInd w:val="0"/>
        <w:rPr>
          <w:sz w:val="22"/>
          <w:szCs w:val="22"/>
        </w:rPr>
        <w:sectPr w:rsidR="006E5A36" w:rsidRPr="006E5A36" w:rsidSect="00EA1C40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11"/>
        <w:gridCol w:w="449"/>
        <w:gridCol w:w="1879"/>
        <w:gridCol w:w="1945"/>
        <w:gridCol w:w="968"/>
        <w:gridCol w:w="839"/>
        <w:gridCol w:w="685"/>
        <w:gridCol w:w="685"/>
        <w:gridCol w:w="688"/>
        <w:gridCol w:w="597"/>
        <w:gridCol w:w="1845"/>
        <w:gridCol w:w="2323"/>
      </w:tblGrid>
      <w:tr w:rsidR="006E5A36" w:rsidRPr="006E5A36" w:rsidTr="007F3C24"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4106" w:type="pct"/>
            <w:gridSpan w:val="11"/>
          </w:tcPr>
          <w:p w:rsidR="006E5A36" w:rsidRPr="006E5A36" w:rsidRDefault="006E5A36" w:rsidP="006E5A36">
            <w:pPr>
              <w:numPr>
                <w:ilvl w:val="0"/>
                <w:numId w:val="3"/>
              </w:numPr>
              <w:tabs>
                <w:tab w:val="left" w:pos="22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Когалыма;</w:t>
            </w:r>
          </w:p>
          <w:p w:rsidR="006E5A36" w:rsidRPr="006E5A36" w:rsidRDefault="006E5A36" w:rsidP="006E5A36">
            <w:pPr>
              <w:numPr>
                <w:ilvl w:val="0"/>
                <w:numId w:val="3"/>
              </w:numPr>
              <w:tabs>
                <w:tab w:val="left" w:pos="22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Обеспечение условий для выполнения функций, возложенных на органы местного самоуправления города Когалыма и муниципальные учреждения;</w:t>
            </w:r>
          </w:p>
          <w:p w:rsidR="006E5A36" w:rsidRPr="006E5A36" w:rsidRDefault="006E5A36" w:rsidP="006E5A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3. Улучшение технических характеристик, поддержание эксплуатационного ресурса объектов муниципальной собственности;</w:t>
            </w:r>
          </w:p>
          <w:p w:rsidR="006E5A36" w:rsidRPr="006E5A36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4. 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6E5A36" w:rsidRPr="006E5A36" w:rsidTr="007F3C24">
        <w:tc>
          <w:tcPr>
            <w:tcW w:w="894" w:type="pc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106" w:type="pct"/>
            <w:gridSpan w:val="11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-</w:t>
            </w:r>
          </w:p>
        </w:tc>
      </w:tr>
      <w:tr w:rsidR="006E5A36" w:rsidRPr="006E5A36" w:rsidTr="006E5A36">
        <w:tc>
          <w:tcPr>
            <w:tcW w:w="894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43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№ п/п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98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Наименование целевого показателя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 xml:space="preserve">Документ – основание </w:t>
            </w:r>
          </w:p>
        </w:tc>
        <w:tc>
          <w:tcPr>
            <w:tcW w:w="2746" w:type="pct"/>
            <w:gridSpan w:val="8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6E5A36" w:rsidRPr="006E5A36" w:rsidTr="006E5A36">
        <w:tc>
          <w:tcPr>
            <w:tcW w:w="894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6E5A36">
              <w:rPr>
                <w:sz w:val="22"/>
                <w:szCs w:val="22"/>
              </w:rPr>
              <w:t>Базовое значение</w:t>
            </w:r>
            <w:r w:rsidRPr="006E5A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67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2024</w:t>
            </w:r>
          </w:p>
        </w:tc>
        <w:tc>
          <w:tcPr>
            <w:tcW w:w="218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2025</w:t>
            </w:r>
          </w:p>
        </w:tc>
        <w:tc>
          <w:tcPr>
            <w:tcW w:w="218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2026</w:t>
            </w:r>
          </w:p>
        </w:tc>
        <w:tc>
          <w:tcPr>
            <w:tcW w:w="219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2027</w:t>
            </w:r>
          </w:p>
        </w:tc>
        <w:tc>
          <w:tcPr>
            <w:tcW w:w="190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2028</w:t>
            </w:r>
          </w:p>
        </w:tc>
        <w:tc>
          <w:tcPr>
            <w:tcW w:w="587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739" w:type="pct"/>
            <w:shd w:val="clear" w:color="auto" w:fill="auto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5A36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6E5A36" w:rsidRPr="006E5A36" w:rsidTr="006E5A36">
        <w:tc>
          <w:tcPr>
            <w:tcW w:w="894" w:type="pct"/>
            <w:vMerge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</w:pPr>
            <w:r w:rsidRPr="006E5A36">
              <w:rPr>
                <w:lang w:val="en-US"/>
              </w:rPr>
              <w:t>I</w:t>
            </w:r>
          </w:p>
        </w:tc>
        <w:tc>
          <w:tcPr>
            <w:tcW w:w="59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Увеличение количества объектов имущества в перечне муниципального имущества города Когалыма, %</w:t>
            </w:r>
          </w:p>
        </w:tc>
        <w:tc>
          <w:tcPr>
            <w:tcW w:w="61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Паспорт портфеля проектов «Малое и среднее предпринимательство и поддержка индивидуальной предпринимательской инициативы» (шифр портфеля проектов: ПП-005-05 от 15.02.2017 г.)</w:t>
            </w:r>
          </w:p>
        </w:tc>
        <w:tc>
          <w:tcPr>
            <w:tcW w:w="308" w:type="pct"/>
            <w:vAlign w:val="center"/>
          </w:tcPr>
          <w:p w:rsidR="006E5A36" w:rsidRPr="006E5A36" w:rsidRDefault="00C35974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t>10,8</w:t>
            </w:r>
          </w:p>
        </w:tc>
        <w:tc>
          <w:tcPr>
            <w:tcW w:w="267" w:type="pct"/>
            <w:vAlign w:val="center"/>
          </w:tcPr>
          <w:p w:rsidR="006E5A36" w:rsidRPr="006E5A36" w:rsidRDefault="00C35974" w:rsidP="006E5A36">
            <w:pPr>
              <w:jc w:val="center"/>
            </w:pPr>
            <w:r>
              <w:t>10,0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-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-</w:t>
            </w:r>
          </w:p>
        </w:tc>
        <w:tc>
          <w:tcPr>
            <w:tcW w:w="219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-</w:t>
            </w:r>
          </w:p>
        </w:tc>
        <w:tc>
          <w:tcPr>
            <w:tcW w:w="190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-</w:t>
            </w:r>
          </w:p>
        </w:tc>
        <w:tc>
          <w:tcPr>
            <w:tcW w:w="58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10,0</w:t>
            </w:r>
          </w:p>
        </w:tc>
        <w:tc>
          <w:tcPr>
            <w:tcW w:w="739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КУМИ</w:t>
            </w:r>
          </w:p>
        </w:tc>
      </w:tr>
      <w:tr w:rsidR="006E5A36" w:rsidRPr="006E5A36" w:rsidTr="006E5A36">
        <w:tc>
          <w:tcPr>
            <w:tcW w:w="894" w:type="pct"/>
            <w:vMerge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rPr>
                <w:lang w:val="en-US"/>
              </w:rPr>
              <w:t>II</w:t>
            </w:r>
          </w:p>
        </w:tc>
        <w:tc>
          <w:tcPr>
            <w:tcW w:w="59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</w:tc>
        <w:tc>
          <w:tcPr>
            <w:tcW w:w="61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 xml:space="preserve">Паспорт портфеля проектов «Малое и среднее предпринимательство и поддержка индивидуальной предпринимательской инициативы» (шифр портфеля проектов: </w:t>
            </w:r>
          </w:p>
        </w:tc>
        <w:tc>
          <w:tcPr>
            <w:tcW w:w="308" w:type="pct"/>
            <w:vAlign w:val="center"/>
          </w:tcPr>
          <w:p w:rsidR="006E5A36" w:rsidRPr="006E5A36" w:rsidRDefault="00C35974" w:rsidP="00C35974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>
              <w:t>77,8</w:t>
            </w:r>
          </w:p>
        </w:tc>
        <w:tc>
          <w:tcPr>
            <w:tcW w:w="26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21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190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58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60,0</w:t>
            </w:r>
          </w:p>
        </w:tc>
        <w:tc>
          <w:tcPr>
            <w:tcW w:w="73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КУМИ</w:t>
            </w:r>
          </w:p>
        </w:tc>
      </w:tr>
    </w:tbl>
    <w:p w:rsidR="006E5A36" w:rsidRPr="006E5A36" w:rsidRDefault="006E5A36" w:rsidP="006E5A36">
      <w:pPr>
        <w:autoSpaceDE w:val="0"/>
        <w:autoSpaceDN w:val="0"/>
        <w:adjustRightInd w:val="0"/>
        <w:jc w:val="center"/>
        <w:rPr>
          <w:sz w:val="22"/>
          <w:szCs w:val="22"/>
          <w:highlight w:val="yellow"/>
        </w:rPr>
        <w:sectPr w:rsidR="006E5A36" w:rsidRPr="006E5A36" w:rsidSect="00EA1C40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2808"/>
        <w:gridCol w:w="449"/>
        <w:gridCol w:w="1879"/>
        <w:gridCol w:w="1942"/>
        <w:gridCol w:w="965"/>
        <w:gridCol w:w="839"/>
        <w:gridCol w:w="685"/>
        <w:gridCol w:w="685"/>
        <w:gridCol w:w="688"/>
        <w:gridCol w:w="597"/>
        <w:gridCol w:w="1842"/>
        <w:gridCol w:w="2335"/>
      </w:tblGrid>
      <w:tr w:rsidR="006E5A36" w:rsidRPr="006E5A36" w:rsidTr="006E5A36">
        <w:tc>
          <w:tcPr>
            <w:tcW w:w="893" w:type="pct"/>
            <w:vMerge w:val="restart"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  <w:rPr>
                <w:lang w:val="en-US"/>
              </w:rPr>
            </w:pPr>
          </w:p>
        </w:tc>
        <w:tc>
          <w:tcPr>
            <w:tcW w:w="59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перечень, %</w:t>
            </w:r>
          </w:p>
        </w:tc>
        <w:tc>
          <w:tcPr>
            <w:tcW w:w="61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ПП-005-05 от 15.02.2017 г.)</w:t>
            </w:r>
            <w:r w:rsidRPr="006E5A36">
              <w:tab/>
            </w:r>
          </w:p>
        </w:tc>
        <w:tc>
          <w:tcPr>
            <w:tcW w:w="30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67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19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90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586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746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</w:p>
        </w:tc>
      </w:tr>
      <w:tr w:rsidR="006E5A36" w:rsidRPr="006E5A36" w:rsidTr="006E5A36">
        <w:tc>
          <w:tcPr>
            <w:tcW w:w="893" w:type="pct"/>
            <w:vMerge/>
          </w:tcPr>
          <w:p w:rsidR="006E5A36" w:rsidRPr="006E5A36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rPr>
                <w:lang w:val="en-US"/>
              </w:rPr>
              <w:t xml:space="preserve">III </w:t>
            </w:r>
          </w:p>
        </w:tc>
        <w:tc>
          <w:tcPr>
            <w:tcW w:w="598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rPr>
                <w:spacing w:val="-6"/>
              </w:rPr>
              <w:t>Удельный вес неиспользуемого недвижимого имущества города Когалыма в общем количестве недвижимого имущества города Когалыма, %</w:t>
            </w:r>
          </w:p>
        </w:tc>
        <w:tc>
          <w:tcPr>
            <w:tcW w:w="61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Постановление Правительства ХМАО - Югры от 31.10.2021 №488-п «О государственной программе Ханты-Мансийского автономного округа - Югры «Управление государственным имуществом»</w:t>
            </w:r>
          </w:p>
        </w:tc>
        <w:tc>
          <w:tcPr>
            <w:tcW w:w="307" w:type="pct"/>
            <w:vAlign w:val="center"/>
          </w:tcPr>
          <w:p w:rsidR="006E5A36" w:rsidRPr="006E5A36" w:rsidRDefault="00C35974" w:rsidP="006E5A36">
            <w:pPr>
              <w:jc w:val="center"/>
            </w:pPr>
            <w:r>
              <w:t>5,1</w:t>
            </w:r>
          </w:p>
        </w:tc>
        <w:tc>
          <w:tcPr>
            <w:tcW w:w="267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2,6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2,2</w:t>
            </w:r>
          </w:p>
        </w:tc>
        <w:tc>
          <w:tcPr>
            <w:tcW w:w="218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2,0</w:t>
            </w:r>
          </w:p>
        </w:tc>
        <w:tc>
          <w:tcPr>
            <w:tcW w:w="219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1,0</w:t>
            </w:r>
          </w:p>
        </w:tc>
        <w:tc>
          <w:tcPr>
            <w:tcW w:w="190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0,5</w:t>
            </w:r>
          </w:p>
        </w:tc>
        <w:tc>
          <w:tcPr>
            <w:tcW w:w="586" w:type="pct"/>
            <w:vAlign w:val="center"/>
          </w:tcPr>
          <w:p w:rsidR="006E5A36" w:rsidRPr="006E5A36" w:rsidRDefault="006E5A36" w:rsidP="006E5A36">
            <w:pPr>
              <w:jc w:val="center"/>
            </w:pPr>
            <w:r w:rsidRPr="006E5A36">
              <w:t>0,0</w:t>
            </w:r>
          </w:p>
        </w:tc>
        <w:tc>
          <w:tcPr>
            <w:tcW w:w="746" w:type="pct"/>
            <w:vAlign w:val="center"/>
          </w:tcPr>
          <w:p w:rsidR="006E5A36" w:rsidRPr="006E5A36" w:rsidRDefault="006E5A36" w:rsidP="006E5A36">
            <w:pPr>
              <w:tabs>
                <w:tab w:val="left" w:pos="-6096"/>
                <w:tab w:val="left" w:pos="-4820"/>
              </w:tabs>
              <w:autoSpaceDE w:val="0"/>
              <w:autoSpaceDN w:val="0"/>
              <w:adjustRightInd w:val="0"/>
              <w:contextualSpacing/>
              <w:jc w:val="center"/>
            </w:pPr>
            <w:r w:rsidRPr="006E5A36">
              <w:t>КУМИ</w:t>
            </w:r>
          </w:p>
        </w:tc>
      </w:tr>
    </w:tbl>
    <w:p w:rsidR="006E5A36" w:rsidRPr="006E5A36" w:rsidRDefault="006E5A36" w:rsidP="006E5A36">
      <w:pPr>
        <w:autoSpaceDE w:val="0"/>
        <w:autoSpaceDN w:val="0"/>
        <w:adjustRightInd w:val="0"/>
        <w:rPr>
          <w:sz w:val="22"/>
          <w:szCs w:val="22"/>
        </w:rPr>
        <w:sectPr w:rsidR="006E5A36" w:rsidRPr="006E5A36" w:rsidSect="00EA1C40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1651"/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3"/>
        <w:gridCol w:w="2169"/>
        <w:gridCol w:w="2749"/>
        <w:gridCol w:w="1355"/>
        <w:gridCol w:w="1422"/>
        <w:gridCol w:w="1374"/>
        <w:gridCol w:w="22"/>
        <w:gridCol w:w="1321"/>
        <w:gridCol w:w="22"/>
        <w:gridCol w:w="2493"/>
      </w:tblGrid>
      <w:tr w:rsidR="006E5A36" w:rsidRPr="00EA67FA" w:rsidTr="006E5A36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2028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EA67FA">
              <w:rPr>
                <w:sz w:val="22"/>
                <w:szCs w:val="22"/>
              </w:rPr>
              <w:t>69</w:t>
            </w:r>
            <w:r w:rsidR="00C35974">
              <w:rPr>
                <w:sz w:val="22"/>
                <w:szCs w:val="22"/>
              </w:rPr>
              <w:t>4 693,2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C35974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331 880,2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340 390,4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EA67FA">
              <w:rPr>
                <w:sz w:val="22"/>
                <w:szCs w:val="22"/>
              </w:rPr>
              <w:t>69</w:t>
            </w:r>
            <w:r w:rsidR="00C35974">
              <w:rPr>
                <w:sz w:val="22"/>
                <w:szCs w:val="22"/>
              </w:rPr>
              <w:t>4 693,2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C35974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331 880,2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340 390,4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340 807,5</w:t>
            </w:r>
          </w:p>
        </w:tc>
      </w:tr>
      <w:tr w:rsidR="006E5A36" w:rsidRPr="00EA67FA" w:rsidTr="006E5A36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A67FA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2025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2028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  <w:tr w:rsidR="006E5A36" w:rsidRPr="00EA67FA" w:rsidTr="006E5A36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1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6E5A36" w:rsidRPr="00EA67FA" w:rsidTr="006E5A36"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2026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2027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 xml:space="preserve">2028 </w:t>
            </w:r>
          </w:p>
        </w:tc>
      </w:tr>
      <w:tr w:rsidR="006E5A36" w:rsidRPr="00EA67FA" w:rsidTr="006E5A36"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A36" w:rsidRPr="00EA67FA" w:rsidRDefault="006E5A36" w:rsidP="006E5A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</w:t>
            </w:r>
          </w:p>
        </w:tc>
      </w:tr>
    </w:tbl>
    <w:p w:rsidR="00EA67FA" w:rsidRPr="00EA67FA" w:rsidRDefault="00EA67FA" w:rsidP="006E5A36">
      <w:pPr>
        <w:shd w:val="clear" w:color="auto" w:fill="FFFFFF"/>
        <w:outlineLvl w:val="2"/>
        <w:rPr>
          <w:rFonts w:eastAsia="Calibri"/>
          <w:sz w:val="22"/>
          <w:szCs w:val="22"/>
        </w:rPr>
        <w:sectPr w:rsidR="00EA67FA" w:rsidRPr="00EA67FA" w:rsidSect="00EA67FA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Default="008A6CE4" w:rsidP="006E5A36"/>
    <w:p w:rsidR="008A6CE4" w:rsidRPr="008A6CE4" w:rsidRDefault="008A6CE4" w:rsidP="008A6CE4">
      <w:pPr>
        <w:spacing w:after="200" w:line="276" w:lineRule="auto"/>
        <w:jc w:val="right"/>
        <w:rPr>
          <w:rFonts w:eastAsia="Calibri"/>
          <w:sz w:val="26"/>
          <w:szCs w:val="26"/>
        </w:rPr>
      </w:pPr>
      <w:r w:rsidRPr="008A6CE4">
        <w:rPr>
          <w:rFonts w:eastAsia="Calibri"/>
          <w:sz w:val="26"/>
          <w:szCs w:val="26"/>
        </w:rPr>
        <w:t>Т</w:t>
      </w:r>
      <w:r w:rsidRPr="008A6CE4">
        <w:rPr>
          <w:sz w:val="26"/>
          <w:szCs w:val="26"/>
        </w:rPr>
        <w:t>аблица 1</w:t>
      </w:r>
    </w:p>
    <w:p w:rsidR="008A6CE4" w:rsidRPr="008A6CE4" w:rsidRDefault="008A6CE4" w:rsidP="008A6CE4">
      <w:pPr>
        <w:shd w:val="clear" w:color="auto" w:fill="FFFFFF"/>
        <w:jc w:val="center"/>
        <w:outlineLvl w:val="2"/>
        <w:rPr>
          <w:rFonts w:eastAsia="Calibri"/>
          <w:color w:val="000000" w:themeColor="text1"/>
          <w:sz w:val="26"/>
          <w:szCs w:val="26"/>
        </w:rPr>
      </w:pPr>
      <w:r w:rsidRPr="008A6CE4">
        <w:rPr>
          <w:color w:val="000000" w:themeColor="text1"/>
          <w:sz w:val="26"/>
          <w:szCs w:val="26"/>
        </w:rPr>
        <w:t>Распределение финансовых ресурсов муниципальной программы (по годам)</w:t>
      </w:r>
    </w:p>
    <w:p w:rsidR="008A6CE4" w:rsidRDefault="008A6CE4" w:rsidP="00F600D7">
      <w:pPr>
        <w:ind w:firstLine="708"/>
      </w:pPr>
    </w:p>
    <w:p w:rsidR="00EA67FA" w:rsidRDefault="00EA67FA" w:rsidP="00F600D7">
      <w:pPr>
        <w:ind w:firstLine="708"/>
      </w:pPr>
    </w:p>
    <w:tbl>
      <w:tblPr>
        <w:tblW w:w="13160" w:type="dxa"/>
        <w:jc w:val="center"/>
        <w:tblLook w:val="04A0" w:firstRow="1" w:lastRow="0" w:firstColumn="1" w:lastColumn="0" w:noHBand="0" w:noVBand="1"/>
      </w:tblPr>
      <w:tblGrid>
        <w:gridCol w:w="1508"/>
        <w:gridCol w:w="2440"/>
        <w:gridCol w:w="1671"/>
        <w:gridCol w:w="1783"/>
        <w:gridCol w:w="1200"/>
        <w:gridCol w:w="1120"/>
        <w:gridCol w:w="1120"/>
        <w:gridCol w:w="1120"/>
        <w:gridCol w:w="1120"/>
        <w:gridCol w:w="1120"/>
      </w:tblGrid>
      <w:tr w:rsidR="00EA67FA" w:rsidRPr="00EA67FA" w:rsidTr="00EA67FA">
        <w:trPr>
          <w:trHeight w:val="465"/>
          <w:jc w:val="center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Ответственный исполнитель/   соисполнитель, учреждение, организация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EA67FA" w:rsidRPr="00EA67FA" w:rsidTr="00EA67FA">
        <w:trPr>
          <w:trHeight w:val="330"/>
          <w:jc w:val="center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67FA" w:rsidRPr="00EA67FA" w:rsidTr="00EA67FA">
        <w:trPr>
          <w:trHeight w:val="855"/>
          <w:jc w:val="center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2028</w:t>
            </w:r>
          </w:p>
        </w:tc>
      </w:tr>
      <w:tr w:rsidR="00EA67FA" w:rsidRPr="00EA67FA" w:rsidTr="00EA67FA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11</w:t>
            </w:r>
          </w:p>
        </w:tc>
      </w:tr>
      <w:tr w:rsidR="00EA67FA" w:rsidRPr="00EA67FA" w:rsidTr="00EA67FA">
        <w:trPr>
          <w:trHeight w:val="9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Цель: 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№1. Совершенствование системы управления муниципальным имуществом города Когалыма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Организация обеспечения формирования состава и структуры муниципального имущества города Когалыма </w:t>
            </w:r>
            <w:r w:rsidRPr="00EA67FA">
              <w:rPr>
                <w:color w:val="000000"/>
                <w:sz w:val="22"/>
                <w:szCs w:val="22"/>
              </w:rPr>
              <w:br/>
              <w:t>(I, 1, 2)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3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1.1.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7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1.1.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3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223 529,30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43 811,40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44 148,50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45 189,80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Организация проведения комплексных кадастровых работ</w:t>
            </w:r>
            <w:r w:rsidRPr="00EA67FA">
              <w:rPr>
                <w:color w:val="000000"/>
                <w:sz w:val="22"/>
                <w:szCs w:val="22"/>
              </w:rPr>
              <w:br/>
            </w:r>
            <w:r w:rsidRPr="00EA67FA">
              <w:rPr>
                <w:sz w:val="22"/>
                <w:szCs w:val="22"/>
              </w:rPr>
              <w:t>(5)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3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2.1.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7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2.1.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3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sz w:val="22"/>
                <w:szCs w:val="22"/>
              </w:rPr>
            </w:pPr>
            <w:r w:rsidRPr="00EA67FA">
              <w:rPr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63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№2. Обеспечение условий для выполнения функций, возложенных на орган местного самоуправления города Когалыма и муниципальные учреждения.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 (I)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КУМИ/</w:t>
            </w:r>
            <w:r w:rsidRPr="00EA67FA">
              <w:rPr>
                <w:color w:val="000000"/>
                <w:sz w:val="22"/>
                <w:szCs w:val="22"/>
              </w:rPr>
              <w:br/>
              <w:t xml:space="preserve"> МКУ «УОДОМС», МБУ «КСАТ», МКУ «ОЭХД»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7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Расходы на обеспечение функций комитета по управлению муниципальным имуществом Администрации города Когалыма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210 270,10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41 065,90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42 258,30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4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210 270,10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41 065,90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42 258,30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42 315,30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Расходы на обеспечение автотранспортом органов местного самоуправления города Когалыма и муниципальных учреждений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8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2.1.2.1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Выполнение муниципальной работы «Организация и осуществление транспортного обслуживания должностных лиц, органов местного самоуправления и муниципальных учреждений»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7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2.1.2.2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Приобретение автотранспортных средств, в том числе на условиях лизинга для выполнения муниципальной работы «Организация и осуществление транспортного обслуживания должностных лиц, органов местного самоуправления и муниципальных учреждений»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МБУ «КСАТ»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7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64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2.1.3.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Организационно-техническое обеспечение органов местного самоуправления города Когалыма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МКУ «УОДОМС»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8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2.1.4.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Расходы на обеспечение хозяйственной деятельности муниципального казённого учреждения «Обеспечение эксплуатационно-хозяйственной деятельности»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КУМИ/</w:t>
            </w:r>
            <w:r w:rsidRPr="00EA67FA">
              <w:rPr>
                <w:color w:val="000000"/>
                <w:sz w:val="22"/>
                <w:szCs w:val="22"/>
              </w:rPr>
              <w:br/>
              <w:t>МКУ «ОЭХД»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0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2.1.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7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2.1.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75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1 469 359,40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287 708,00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295 881,00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295 256,80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05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№3. Улучшение технических характеристик, поддержание эксплуатационного ресурса объектов муниципальной собственности.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Реконструкция и ремонт, в том числе капитальный, объектов муниципальной собственности города Когалыма (I, 3)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КУМИ/ </w:t>
            </w:r>
            <w:r w:rsidRPr="00EA67FA">
              <w:rPr>
                <w:color w:val="000000"/>
                <w:sz w:val="22"/>
                <w:szCs w:val="22"/>
              </w:rPr>
              <w:br/>
              <w:t>МУ «УКС г.Когалыма»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7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3.1.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0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72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3.1.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7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705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Задача №4. 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 (4)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КУМИ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EA67FA">
        <w:trPr>
          <w:trHeight w:val="70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30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70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EA67FA">
        <w:trPr>
          <w:trHeight w:val="705"/>
          <w:jc w:val="center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Итого по мероприятию 4.1.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0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по мероприятию 4.1.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15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1 804,50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360,90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0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3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45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Прочие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6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1 694 693,20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331 880,30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340 390,40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340 807,50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13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Ответственный исполнитель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(КУМИ)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435 603,90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85 238,20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86 767,70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3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435 603,90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85 238,20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86 767,70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87 866,00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Соисполнитель 1 </w:t>
            </w:r>
            <w:r w:rsidRPr="00EA67FA">
              <w:rPr>
                <w:color w:val="000000"/>
                <w:sz w:val="22"/>
                <w:szCs w:val="22"/>
              </w:rPr>
              <w:br/>
              <w:t>(МУ «УКС г.Когалыма»)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6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 xml:space="preserve">Соисполнитель 2 </w:t>
            </w:r>
            <w:r w:rsidRPr="00EA67FA">
              <w:rPr>
                <w:color w:val="000000"/>
                <w:sz w:val="22"/>
                <w:szCs w:val="22"/>
              </w:rPr>
              <w:br/>
              <w:t>(МБУ «КСАТ»)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85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384 180,20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75 546,40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76 965,10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77 222,90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Соисполнитель 3</w:t>
            </w:r>
            <w:r w:rsidRPr="00EA67FA">
              <w:rPr>
                <w:color w:val="000000"/>
                <w:sz w:val="22"/>
                <w:szCs w:val="22"/>
              </w:rPr>
              <w:br/>
              <w:t>(МКУ «УОДОМС»)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945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750 735,50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146 934,60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151 714,70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150 695,40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300"/>
          <w:jc w:val="center"/>
        </w:trPr>
        <w:tc>
          <w:tcPr>
            <w:tcW w:w="4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Соисполнитель 4</w:t>
            </w:r>
            <w:r w:rsidRPr="00EA67FA">
              <w:rPr>
                <w:color w:val="000000"/>
                <w:sz w:val="22"/>
                <w:szCs w:val="22"/>
              </w:rPr>
              <w:br/>
              <w:t>(МКУ «ОЭХД»)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885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124 173,60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24 161,10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24 942,90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25 023,20</w:t>
            </w:r>
          </w:p>
        </w:tc>
      </w:tr>
      <w:tr w:rsidR="00EA67FA" w:rsidRPr="00EA67FA" w:rsidTr="00EA67FA">
        <w:trPr>
          <w:trHeight w:val="480"/>
          <w:jc w:val="center"/>
        </w:trPr>
        <w:tc>
          <w:tcPr>
            <w:tcW w:w="4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FA" w:rsidRPr="00EA67FA" w:rsidRDefault="00EA67FA" w:rsidP="00EA67FA">
            <w:pPr>
              <w:jc w:val="center"/>
              <w:rPr>
                <w:color w:val="000000"/>
                <w:sz w:val="22"/>
                <w:szCs w:val="22"/>
              </w:rPr>
            </w:pPr>
            <w:r w:rsidRPr="00EA67FA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EA67FA" w:rsidRDefault="00EA67FA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F600D7">
      <w:pPr>
        <w:ind w:firstLine="708"/>
      </w:pPr>
    </w:p>
    <w:p w:rsidR="008A6CE4" w:rsidRDefault="008A6CE4" w:rsidP="008A6CE4">
      <w:pPr>
        <w:widowControl w:val="0"/>
        <w:autoSpaceDE w:val="0"/>
        <w:autoSpaceDN w:val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</w:t>
      </w:r>
      <w:r w:rsidRPr="003E7F2D">
        <w:rPr>
          <w:color w:val="000000"/>
          <w:sz w:val="26"/>
          <w:szCs w:val="26"/>
        </w:rPr>
        <w:t xml:space="preserve"> 2</w:t>
      </w:r>
    </w:p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2"/>
        <w:gridCol w:w="3681"/>
        <w:gridCol w:w="3558"/>
        <w:gridCol w:w="6776"/>
      </w:tblGrid>
      <w:tr w:rsidR="008A6CE4" w:rsidRPr="003E7F2D" w:rsidTr="007F3C24">
        <w:trPr>
          <w:trHeight w:val="384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A6CE4" w:rsidRPr="00354B87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354B87">
              <w:rPr>
                <w:color w:val="000000"/>
                <w:sz w:val="22"/>
                <w:szCs w:val="22"/>
              </w:rPr>
              <w:t>Перечень структурных элементов (основных мероприятий) муниципальной программы</w:t>
            </w:r>
          </w:p>
        </w:tc>
      </w:tr>
      <w:tr w:rsidR="008A6CE4" w:rsidRPr="00CC42E0" w:rsidTr="007F3C24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1168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2150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8A6CE4" w:rsidRPr="00CC42E0" w:rsidTr="007F3C24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68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4</w:t>
            </w:r>
          </w:p>
        </w:tc>
      </w:tr>
      <w:tr w:rsidR="008A6CE4" w:rsidRPr="00CC42E0" w:rsidTr="007F3C24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Цель: </w:t>
            </w:r>
            <w:r w:rsidRPr="00CC42E0">
              <w:rPr>
                <w:spacing w:val="-6"/>
                <w:sz w:val="22"/>
                <w:szCs w:val="22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Когалыма.</w:t>
            </w:r>
          </w:p>
        </w:tc>
      </w:tr>
      <w:tr w:rsidR="008A6CE4" w:rsidRPr="00CC42E0" w:rsidTr="007F3C24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Задача №1. Совершенствование системы управления муниципальным имуществом города Когалыма</w:t>
            </w:r>
          </w:p>
        </w:tc>
      </w:tr>
      <w:tr w:rsidR="008A6CE4" w:rsidRPr="00CC42E0" w:rsidTr="007F3C24">
        <w:trPr>
          <w:trHeight w:val="5251"/>
        </w:trPr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F3C24">
            <w:pPr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Организация обеспечения формирования состава и структуры муниципального имущества города Когалыма</w:t>
            </w:r>
          </w:p>
        </w:tc>
        <w:tc>
          <w:tcPr>
            <w:tcW w:w="1129" w:type="pct"/>
            <w:shd w:val="clear" w:color="auto" w:fill="auto"/>
            <w:hideMark/>
          </w:tcPr>
          <w:p w:rsidR="008A6CE4" w:rsidRPr="00CC42E0" w:rsidRDefault="008A6CE4" w:rsidP="007F3C24">
            <w:pPr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Мероприятие направлено на 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F3C24">
            <w:pPr>
              <w:jc w:val="both"/>
              <w:rPr>
                <w:spacing w:val="-6"/>
                <w:sz w:val="22"/>
                <w:szCs w:val="22"/>
              </w:rPr>
            </w:pPr>
            <w:r w:rsidRPr="00CC42E0">
              <w:rPr>
                <w:spacing w:val="-6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Федеральный закон от 24.07.2007 №221-ФЗ «О кадастровой деятельности»;</w:t>
            </w:r>
          </w:p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от 03.05.2000 №26-оз «О регулировании отдельных земельных отношений в Ханты-Мансийском автономном округе – Югре»;</w:t>
            </w:r>
          </w:p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06.07.2005 №57-оз «О регулировании отдельных жилищных отношений в Ханты-Мансийском автономном округе – Югре»;</w:t>
            </w:r>
          </w:p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26.04.2011 №16-ГД «Об утверждении Положения о порядке управления и распоряжения имуществом, находящимся в муниципальной собственности города Когалыма»;</w:t>
            </w:r>
          </w:p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15.05.2019 №1031 «Об утверждении Порядка предоставления субсидий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Когалыма»</w:t>
            </w: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DC011F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2"/>
        <w:gridCol w:w="3682"/>
        <w:gridCol w:w="3559"/>
        <w:gridCol w:w="6777"/>
      </w:tblGrid>
      <w:tr w:rsidR="008A6CE4" w:rsidRPr="00CC42E0" w:rsidTr="007F3C24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№2. </w:t>
            </w:r>
            <w:r w:rsidRPr="00CC42E0">
              <w:rPr>
                <w:sz w:val="22"/>
                <w:szCs w:val="22"/>
              </w:rPr>
              <w:t>Обеспечение условий для выполнения функций, возложенных на орган местного самоуправления города Когалыма и муниципальные учреждения</w:t>
            </w:r>
          </w:p>
        </w:tc>
      </w:tr>
      <w:tr w:rsidR="008A6CE4" w:rsidRPr="00CC42E0" w:rsidTr="007F3C24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</w:t>
            </w:r>
          </w:p>
        </w:tc>
        <w:tc>
          <w:tcPr>
            <w:tcW w:w="1129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1. Расходы на обеспечение функций комитета по управлению муниципальным имуществом Администрации города Когалыма.</w:t>
            </w:r>
          </w:p>
          <w:p w:rsidR="008A6CE4" w:rsidRPr="00CC42E0" w:rsidRDefault="008A6CE4" w:rsidP="007F3C24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В рамках программного мероприятия осуществляется обеспечение деятельности Комитета необходимое для своевременного и качественного выполнения сотрудниками возложенных на Комитет полномочий и</w:t>
            </w:r>
          </w:p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включает в себя выплату денежного содержания сотрудникам, оплату договоров (муниципальных контрактов) на оказание услуг, выполнение работ для нужд Комитета.</w:t>
            </w:r>
          </w:p>
          <w:p w:rsidR="008A6CE4" w:rsidRPr="00CC42E0" w:rsidRDefault="008A6CE4" w:rsidP="007F3C24">
            <w:pPr>
              <w:pStyle w:val="ConsPlusNormal"/>
              <w:widowControl/>
              <w:tabs>
                <w:tab w:val="left" w:pos="-5760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2. Расходы на обеспечение автотранспортом органов местного самоуправления Администрации города Когалыма и муниципальных учреждений Администрации города Когалыма:</w:t>
            </w:r>
          </w:p>
          <w:p w:rsidR="008A6CE4" w:rsidRPr="00CC42E0" w:rsidRDefault="008A6CE4" w:rsidP="007F3C24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color w:val="000000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Мероприятие направлено на предоставление субсидии Муниципальному бюджетному учреждению «Коммунспецавтотехника» на выполнение муниципальной услуги (работ) «Транспортное обслуживание органов местного самоуправления и муниципальных учреждений города Когалыма».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Федеральный закон от 02.03.2007 №25-ФЗ «О муниципальной службе в Российской Федерации»;</w:t>
            </w:r>
          </w:p>
          <w:p w:rsidR="008A6CE4" w:rsidRPr="00CC42E0" w:rsidRDefault="008A6CE4" w:rsidP="007F3C2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Закон Ханты-Мансийского автономного округа – Югры от 09.12.2004 №76-оз «О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округа-Югры, территориальном фонде обязательного медицинского страхования Ханты- Мансийского автономного округа-Югры»;</w:t>
            </w:r>
          </w:p>
          <w:p w:rsidR="008A6CE4" w:rsidRPr="00CC42E0" w:rsidRDefault="008A6CE4" w:rsidP="007F3C24">
            <w:pPr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20.07.2007 №113-оз «Об отдельных вопросах муниципальной службы в Ханты-Мансийском автономном округе – Югре»;</w:t>
            </w:r>
          </w:p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Правительства Ханты-Мансийского автономного округа – Югры от 23.08.2019 №278-п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Югре»;</w:t>
            </w:r>
          </w:p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09.02.2006 №207-ГД «Об утверждении Положения о комитете по управлению муниципальным имуществом Администрации города Когалыма»;</w:t>
            </w:r>
          </w:p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18.03.2014 №396-ГД «О Порядке материально-технического и организационного обеспечения деятельности органов местного самоуправления города Когалыма»;</w:t>
            </w:r>
          </w:p>
          <w:p w:rsidR="008A6CE4" w:rsidRPr="00CC42E0" w:rsidRDefault="008A6CE4" w:rsidP="007F3C2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Решение Думы города Когалыма от 23.12.2014 №495-ГД «Об утверждении Положения о гарантиях и компенсациях для лиц, работающих в органах местного самоуправления и муниципальных казенных учреждениях города Когалыма»;</w:t>
            </w:r>
          </w:p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29.10.2010 №2167 «О создании муниципальных казенных учреждений путем изменения типа существующих муниципальных учреждений»;</w:t>
            </w:r>
          </w:p>
          <w:p w:rsidR="008A6CE4" w:rsidRPr="00CC42E0" w:rsidRDefault="008A6CE4" w:rsidP="007F3C2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DC011F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2"/>
        <w:gridCol w:w="3682"/>
        <w:gridCol w:w="3559"/>
        <w:gridCol w:w="6777"/>
      </w:tblGrid>
      <w:tr w:rsidR="008A6CE4" w:rsidRPr="00CC42E0" w:rsidTr="007F3C24">
        <w:tc>
          <w:tcPr>
            <w:tcW w:w="553" w:type="pct"/>
            <w:shd w:val="clear" w:color="auto" w:fill="auto"/>
            <w:vAlign w:val="center"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8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29" w:type="pct"/>
            <w:shd w:val="clear" w:color="auto" w:fill="auto"/>
            <w:vAlign w:val="center"/>
          </w:tcPr>
          <w:p w:rsidR="008A6CE4" w:rsidRPr="00CC42E0" w:rsidRDefault="008A6CE4" w:rsidP="007F3C24">
            <w:pPr>
              <w:pStyle w:val="ConsPlusNormal"/>
              <w:widowControl/>
              <w:tabs>
                <w:tab w:val="left" w:pos="-5760"/>
                <w:tab w:val="left" w:pos="412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3. Организационно-техническое обеспечение органов местного самоуправления города Когалыма:</w:t>
            </w:r>
          </w:p>
          <w:p w:rsidR="008A6CE4" w:rsidRPr="00CC42E0" w:rsidRDefault="008A6CE4" w:rsidP="007F3C24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Мероприятие направлено на финансовое обеспечение лиц, осуществляющих функции по обслуживанию органов местного самоуправления города Когалыма, организацию материально-технического и хозяйственного обслуживания имущества, закрепленного за Муниципальным казённым учреждением «Управление обеспечения деятельности органов местного самоуправления».</w:t>
            </w:r>
          </w:p>
          <w:p w:rsidR="008A6CE4" w:rsidRPr="00CC42E0" w:rsidRDefault="008A6CE4" w:rsidP="007F3C24">
            <w:pPr>
              <w:pStyle w:val="ConsPlusNormal"/>
              <w:widowControl/>
              <w:tabs>
                <w:tab w:val="left" w:pos="-5760"/>
                <w:tab w:val="left" w:pos="1276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 w:rsidRPr="00CC42E0">
              <w:rPr>
                <w:rFonts w:ascii="Times New Roman" w:hAnsi="Times New Roman" w:cs="Times New Roman"/>
                <w:szCs w:val="22"/>
              </w:rPr>
              <w:t>4. Расходы на обеспечение хозяйственной деятельности муниципального казённого учреждения «Обеспечение эксплуатационно-хозяйственной деятельности». В рамках мероприятия осуществляется оплата труда, начислений на оплату труда, выплата пособий социального страхования, организация выплат работникам гарантий и компенсаций, установленных законодательством.</w:t>
            </w:r>
          </w:p>
        </w:tc>
        <w:tc>
          <w:tcPr>
            <w:tcW w:w="2150" w:type="pct"/>
            <w:shd w:val="clear" w:color="auto" w:fill="auto"/>
          </w:tcPr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02.09.2013 №2609 «О порядке и условиях направления в служебные командировки работников Администрации города Когалыма»;</w:t>
            </w:r>
          </w:p>
          <w:p w:rsidR="008A6CE4" w:rsidRPr="00CC42E0" w:rsidRDefault="008A6CE4" w:rsidP="007F3C2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Постановление Администрации города Когалыма от 29.12.2015 №3832 «Об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города Когалыма и финансового обеспечения выполнения муниципального задания»;</w:t>
            </w:r>
          </w:p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04.03.2016 №582 «О выплатах социального характера работникам муниципальных учреждений города Когалыма»;</w:t>
            </w:r>
          </w:p>
          <w:p w:rsidR="008A6CE4" w:rsidRPr="00CC42E0" w:rsidRDefault="008A6CE4" w:rsidP="007F3C24">
            <w:pPr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Постановление Администрации города Когалыма от 09.04.2018 №721 «Об утверждении стандарта качества выполнения муниципальной работы «Организация и осуществление транспортного обслуживания должностных лиц, государственных органов и государственных учреждений»</w:t>
            </w:r>
          </w:p>
          <w:p w:rsidR="008A6CE4" w:rsidRPr="00CC42E0" w:rsidRDefault="008A6CE4" w:rsidP="007F3C24">
            <w:pPr>
              <w:shd w:val="clear" w:color="auto" w:fill="FFFFFF"/>
              <w:textAlignment w:val="baseline"/>
              <w:outlineLvl w:val="1"/>
              <w:rPr>
                <w:sz w:val="22"/>
                <w:szCs w:val="22"/>
              </w:rPr>
            </w:pP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A01C82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2"/>
        <w:gridCol w:w="3682"/>
        <w:gridCol w:w="3559"/>
        <w:gridCol w:w="6777"/>
      </w:tblGrid>
      <w:tr w:rsidR="008A6CE4" w:rsidRPr="00CC42E0" w:rsidTr="007F3C24"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№3. </w:t>
            </w:r>
            <w:r w:rsidRPr="00CC42E0">
              <w:rPr>
                <w:sz w:val="22"/>
                <w:szCs w:val="22"/>
              </w:rPr>
              <w:t>Улучшение технических характеристик, поддержание эксплуатационного ресурса объектов муниципальной собственности.</w:t>
            </w:r>
          </w:p>
        </w:tc>
      </w:tr>
      <w:tr w:rsidR="008A6CE4" w:rsidRPr="00CC42E0" w:rsidTr="007F3C24">
        <w:tc>
          <w:tcPr>
            <w:tcW w:w="553" w:type="pct"/>
            <w:shd w:val="clear" w:color="auto" w:fill="auto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168" w:type="pct"/>
            <w:shd w:val="clear" w:color="auto" w:fill="auto"/>
            <w:hideMark/>
          </w:tcPr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Реконструкция и ремонт, в том числе капитальный, объектов муниципальной собственности города Когалыма</w:t>
            </w:r>
          </w:p>
        </w:tc>
        <w:tc>
          <w:tcPr>
            <w:tcW w:w="1129" w:type="pct"/>
            <w:shd w:val="clear" w:color="auto" w:fill="auto"/>
            <w:hideMark/>
          </w:tcPr>
          <w:p w:rsidR="008A6CE4" w:rsidRPr="00CC42E0" w:rsidRDefault="008A6CE4" w:rsidP="007F3C2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pacing w:val="-6"/>
                <w:szCs w:val="22"/>
              </w:rPr>
            </w:pPr>
            <w:r w:rsidRPr="00CC42E0">
              <w:rPr>
                <w:rFonts w:ascii="Times New Roman" w:hAnsi="Times New Roman" w:cs="Times New Roman"/>
                <w:spacing w:val="-6"/>
                <w:szCs w:val="22"/>
              </w:rPr>
              <w:t>Обеспечение надлежащего состояния объектов муниципальной собственности с точки зрения соответствия техническим и строительным нормам и правилам, обеспечения безопасности объектов для жизни и здоровья людей путем реконструкции, ремонта, в том числе капитального, объектов муниципальной собственности.</w:t>
            </w:r>
          </w:p>
          <w:p w:rsidR="008A6CE4" w:rsidRPr="00CC42E0" w:rsidRDefault="008A6CE4" w:rsidP="007F3C24">
            <w:pPr>
              <w:jc w:val="both"/>
              <w:rPr>
                <w:color w:val="000000"/>
                <w:sz w:val="22"/>
                <w:szCs w:val="22"/>
              </w:rPr>
            </w:pPr>
            <w:r w:rsidRPr="00CC42E0">
              <w:rPr>
                <w:spacing w:val="-6"/>
                <w:sz w:val="22"/>
                <w:szCs w:val="22"/>
              </w:rPr>
              <w:t>Создание необходимых условий для нормальной эксплуатации объектов муниципальной собственности обеспечивается поддержанием технического состояния и обеспечением их функциональной пригодности, путем проведения ремонтных работ</w:t>
            </w:r>
          </w:p>
        </w:tc>
        <w:tc>
          <w:tcPr>
            <w:tcW w:w="2150" w:type="pct"/>
            <w:shd w:val="clear" w:color="auto" w:fill="auto"/>
            <w:hideMark/>
          </w:tcPr>
          <w:p w:rsidR="008A6CE4" w:rsidRPr="00CC42E0" w:rsidRDefault="008A6CE4" w:rsidP="007F3C24">
            <w:pPr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Закон Ханты-Мансийского автономного округа – Югры от 16.12.2010 №225-оз «Об управлении и о распоряжении имуществом, находящимся в государственной собственности Ханты-Мансийского автономного округа – Югры»;</w:t>
            </w:r>
          </w:p>
          <w:p w:rsidR="008A6CE4" w:rsidRPr="00CC42E0" w:rsidRDefault="008A6CE4" w:rsidP="007F3C24">
            <w:pPr>
              <w:jc w:val="both"/>
              <w:rPr>
                <w:color w:val="000000"/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Решение Думы города Когалыма от 26.04.2011 №16-ГД «Об утверждении Положения о порядке управления и распоряжения имуществом, находящимся в муниципальной собственности города Когалыма»</w:t>
            </w:r>
          </w:p>
        </w:tc>
      </w:tr>
      <w:tr w:rsidR="008A6CE4" w:rsidRPr="00CC42E0" w:rsidTr="007F3C24">
        <w:tc>
          <w:tcPr>
            <w:tcW w:w="5000" w:type="pct"/>
            <w:gridSpan w:val="4"/>
            <w:shd w:val="clear" w:color="000000" w:fill="FFFFFF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 xml:space="preserve">Задача №4. </w:t>
            </w:r>
            <w:r w:rsidRPr="00CC42E0">
              <w:rPr>
                <w:sz w:val="22"/>
                <w:szCs w:val="22"/>
              </w:rPr>
              <w:t>Инженерное обеспечение, технологическое присоединение к линиям электроснабжения, благоустройство земельных участков в границах садоводческих, огороднических некоммерческих товариществ.</w:t>
            </w:r>
          </w:p>
        </w:tc>
      </w:tr>
      <w:tr w:rsidR="008A6CE4" w:rsidRPr="00CC42E0" w:rsidTr="007F3C24">
        <w:tc>
          <w:tcPr>
            <w:tcW w:w="553" w:type="pct"/>
            <w:shd w:val="clear" w:color="000000" w:fill="FFFFFF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  <w:r w:rsidRPr="00CC42E0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168" w:type="pct"/>
            <w:shd w:val="clear" w:color="000000" w:fill="FFFFFF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</w:t>
            </w:r>
          </w:p>
        </w:tc>
        <w:tc>
          <w:tcPr>
            <w:tcW w:w="1129" w:type="pct"/>
            <w:shd w:val="clear" w:color="000000" w:fill="FFFFFF"/>
            <w:hideMark/>
          </w:tcPr>
          <w:p w:rsidR="008A6CE4" w:rsidRPr="00CC42E0" w:rsidRDefault="008A6CE4" w:rsidP="007F3C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на:</w:t>
            </w:r>
          </w:p>
          <w:p w:rsidR="008A6CE4" w:rsidRPr="00CC42E0" w:rsidRDefault="008A6CE4" w:rsidP="007F3C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- инженерное обеспечение территорий садоводческих, огороднических некоммерческих товариществ - комплекс </w:t>
            </w:r>
          </w:p>
        </w:tc>
        <w:tc>
          <w:tcPr>
            <w:tcW w:w="2150" w:type="pct"/>
            <w:shd w:val="clear" w:color="000000" w:fill="FFFFFF"/>
            <w:hideMark/>
          </w:tcPr>
          <w:p w:rsidR="008A6CE4" w:rsidRPr="00CC42E0" w:rsidRDefault="008A6CE4" w:rsidP="007F3C2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C42E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Федеральный закон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      </w:r>
          </w:p>
          <w:p w:rsidR="008A6CE4" w:rsidRPr="00CC42E0" w:rsidRDefault="008A6CE4" w:rsidP="007F3C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 xml:space="preserve">Постановление Администрации города Когалыма от 26.07.2016 №1975 «Об утверждении Порядка предоставления субсидий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</w:t>
            </w:r>
          </w:p>
        </w:tc>
      </w:tr>
    </w:tbl>
    <w:p w:rsidR="008A6CE4" w:rsidRDefault="008A6CE4" w:rsidP="008A6CE4">
      <w:pPr>
        <w:jc w:val="center"/>
        <w:rPr>
          <w:color w:val="000000"/>
          <w:sz w:val="22"/>
          <w:szCs w:val="22"/>
        </w:rPr>
        <w:sectPr w:rsidR="008A6CE4" w:rsidSect="00D071AD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2"/>
        <w:gridCol w:w="3682"/>
        <w:gridCol w:w="3559"/>
        <w:gridCol w:w="6777"/>
      </w:tblGrid>
      <w:tr w:rsidR="008A6CE4" w:rsidRPr="00CC42E0" w:rsidTr="007F3C24">
        <w:tc>
          <w:tcPr>
            <w:tcW w:w="553" w:type="pct"/>
            <w:shd w:val="clear" w:color="000000" w:fill="FFFFFF"/>
            <w:vAlign w:val="center"/>
          </w:tcPr>
          <w:p w:rsidR="008A6CE4" w:rsidRPr="00CC42E0" w:rsidRDefault="008A6CE4" w:rsidP="007F3C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8" w:type="pct"/>
            <w:shd w:val="clear" w:color="000000" w:fill="FFFFFF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9" w:type="pct"/>
            <w:shd w:val="clear" w:color="000000" w:fill="FFFFFF"/>
          </w:tcPr>
          <w:p w:rsidR="008A6CE4" w:rsidRPr="00CC42E0" w:rsidRDefault="008A6CE4" w:rsidP="007F3C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мероприятий по строительству новых, реконструкции, ремонту существующих сетей электроснабжения на территории садоводческих, огороднических некоммерческих товариществ;</w:t>
            </w:r>
          </w:p>
          <w:p w:rsidR="008A6CE4" w:rsidRPr="00CC42E0" w:rsidRDefault="008A6CE4" w:rsidP="007F3C2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- технологическое присоединение к линиям электроснабжения - процесс, дающий возможность осуществления подключения садоводческого, огороднического некоммерческого товарищества к сетям инженерно-технического обеспечения;</w:t>
            </w:r>
          </w:p>
          <w:p w:rsidR="008A6CE4" w:rsidRPr="00CC42E0" w:rsidRDefault="008A6CE4" w:rsidP="007F3C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- благоустройство земельных участков общего назначения в границах садоводческих, огороднических некоммерческих товариществ - комплекс работ по строительству и ремонту дорог, устройством площадок для установки мусорных контейнеров на территории садоводческих, огороднических некоммерческих товариществ.</w:t>
            </w:r>
          </w:p>
        </w:tc>
        <w:tc>
          <w:tcPr>
            <w:tcW w:w="2150" w:type="pct"/>
            <w:shd w:val="clear" w:color="000000" w:fill="FFFFFF"/>
          </w:tcPr>
          <w:p w:rsidR="008A6CE4" w:rsidRPr="00A01C82" w:rsidRDefault="008A6CE4" w:rsidP="007F3C2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01C82">
              <w:rPr>
                <w:rFonts w:ascii="Times New Roman" w:hAnsi="Times New Roman" w:cs="Times New Roman"/>
                <w:b w:val="0"/>
                <w:sz w:val="22"/>
                <w:szCs w:val="22"/>
              </w:rPr>
              <w:t>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товариществ»</w:t>
            </w:r>
          </w:p>
        </w:tc>
      </w:tr>
    </w:tbl>
    <w:p w:rsidR="008A6CE4" w:rsidRDefault="008A6CE4" w:rsidP="008A6CE4">
      <w:pPr>
        <w:widowControl w:val="0"/>
        <w:autoSpaceDE w:val="0"/>
        <w:autoSpaceDN w:val="0"/>
        <w:rPr>
          <w:rFonts w:eastAsia="Calibri"/>
          <w:sz w:val="22"/>
          <w:szCs w:val="22"/>
        </w:rPr>
        <w:sectPr w:rsidR="008A6CE4" w:rsidSect="00A01C82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3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A41F1">
        <w:rPr>
          <w:rFonts w:eastAsia="Calibri"/>
          <w:sz w:val="26"/>
          <w:szCs w:val="26"/>
        </w:rPr>
        <w:t xml:space="preserve">Перечень </w:t>
      </w:r>
      <w:r w:rsidR="00C35974">
        <w:rPr>
          <w:rFonts w:eastAsia="Calibri"/>
          <w:sz w:val="26"/>
          <w:szCs w:val="26"/>
        </w:rPr>
        <w:t>создаваемых</w:t>
      </w:r>
      <w:r w:rsidRPr="00FA41F1">
        <w:rPr>
          <w:rFonts w:eastAsia="Calibri"/>
          <w:sz w:val="26"/>
          <w:szCs w:val="26"/>
        </w:rPr>
        <w:t xml:space="preserve"> объектов на 202</w:t>
      </w:r>
      <w:r>
        <w:rPr>
          <w:rFonts w:eastAsia="Calibri"/>
          <w:sz w:val="26"/>
          <w:szCs w:val="26"/>
        </w:rPr>
        <w:t>4</w:t>
      </w:r>
      <w:r w:rsidRPr="00FA41F1">
        <w:rPr>
          <w:rFonts w:eastAsia="Calibri"/>
          <w:sz w:val="26"/>
          <w:szCs w:val="26"/>
        </w:rPr>
        <w:t xml:space="preserve"> год и на плановый период 202</w:t>
      </w:r>
      <w:r>
        <w:rPr>
          <w:rFonts w:eastAsia="Calibri"/>
          <w:sz w:val="26"/>
          <w:szCs w:val="26"/>
        </w:rPr>
        <w:t>5</w:t>
      </w:r>
      <w:r w:rsidRPr="00FA41F1">
        <w:rPr>
          <w:rFonts w:eastAsia="Calibri"/>
          <w:sz w:val="26"/>
          <w:szCs w:val="26"/>
        </w:rPr>
        <w:t xml:space="preserve"> и 202</w:t>
      </w:r>
      <w:r>
        <w:rPr>
          <w:rFonts w:eastAsia="Calibri"/>
          <w:sz w:val="26"/>
          <w:szCs w:val="26"/>
        </w:rPr>
        <w:t>6</w:t>
      </w:r>
      <w:r w:rsidRPr="00FA41F1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муниципально-частном партнерстве (государственно-частном партнерстве)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1392"/>
        <w:gridCol w:w="1053"/>
        <w:gridCol w:w="1571"/>
        <w:gridCol w:w="1737"/>
        <w:gridCol w:w="1046"/>
        <w:gridCol w:w="386"/>
        <w:gridCol w:w="433"/>
        <w:gridCol w:w="436"/>
        <w:gridCol w:w="436"/>
        <w:gridCol w:w="869"/>
        <w:gridCol w:w="569"/>
        <w:gridCol w:w="578"/>
        <w:gridCol w:w="575"/>
        <w:gridCol w:w="720"/>
        <w:gridCol w:w="869"/>
        <w:gridCol w:w="1127"/>
        <w:gridCol w:w="1400"/>
      </w:tblGrid>
      <w:tr w:rsidR="008A6CE4" w:rsidRPr="00CC42E0" w:rsidTr="007F3C24">
        <w:tc>
          <w:tcPr>
            <w:tcW w:w="133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№п/п</w:t>
            </w:r>
          </w:p>
        </w:tc>
        <w:tc>
          <w:tcPr>
            <w:tcW w:w="483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8A6CE4" w:rsidRPr="00CC42E0" w:rsidTr="007F3C24">
        <w:tc>
          <w:tcPr>
            <w:tcW w:w="133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ind w:right="-108" w:hanging="62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A6CE4" w:rsidRPr="00CC42E0" w:rsidTr="007F3C24">
        <w:tc>
          <w:tcPr>
            <w:tcW w:w="13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8A6CE4" w:rsidRPr="00CC42E0" w:rsidTr="007F3C24">
        <w:tc>
          <w:tcPr>
            <w:tcW w:w="13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8A6CE4" w:rsidSect="00BC6A6D">
          <w:pgSz w:w="16838" w:h="11906" w:orient="landscape" w:code="9"/>
          <w:pgMar w:top="567" w:right="567" w:bottom="2552" w:left="567" w:header="709" w:footer="709" w:gutter="0"/>
          <w:cols w:space="708"/>
          <w:docGrid w:linePitch="360"/>
        </w:sectPr>
      </w:pPr>
    </w:p>
    <w:p w:rsidR="008A6CE4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4</w:t>
      </w: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8A6CE4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FA41F1">
        <w:rPr>
          <w:rFonts w:eastAsia="Calibri"/>
          <w:sz w:val="26"/>
          <w:szCs w:val="26"/>
        </w:rPr>
        <w:t>Перечень объектов капитального строительства</w:t>
      </w:r>
      <w:r>
        <w:rPr>
          <w:rFonts w:eastAsia="Calibri"/>
          <w:sz w:val="26"/>
          <w:szCs w:val="26"/>
        </w:rPr>
        <w:t xml:space="preserve"> (заполняется при планировании объектов капитального строительства)</w:t>
      </w: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both"/>
        <w:rPr>
          <w:rFonts w:eastAsia="Calibri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6"/>
        <w:gridCol w:w="5652"/>
        <w:gridCol w:w="2121"/>
        <w:gridCol w:w="3247"/>
        <w:gridCol w:w="3414"/>
      </w:tblGrid>
      <w:tr w:rsidR="008A6CE4" w:rsidRPr="00CC42E0" w:rsidTr="007F3C24">
        <w:tc>
          <w:tcPr>
            <w:tcW w:w="421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</w:t>
            </w:r>
          </w:p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п/п</w:t>
            </w:r>
          </w:p>
        </w:tc>
        <w:tc>
          <w:tcPr>
            <w:tcW w:w="1793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объекта (инвестиционного проекта)</w:t>
            </w:r>
          </w:p>
        </w:tc>
        <w:tc>
          <w:tcPr>
            <w:tcW w:w="673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1030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Источник финансирования</w:t>
            </w:r>
          </w:p>
        </w:tc>
      </w:tr>
      <w:tr w:rsidR="008A6CE4" w:rsidRPr="00CC42E0" w:rsidTr="007F3C24">
        <w:tc>
          <w:tcPr>
            <w:tcW w:w="421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8A6CE4" w:rsidRPr="00CC42E0" w:rsidTr="007F3C24">
        <w:tc>
          <w:tcPr>
            <w:tcW w:w="421" w:type="pct"/>
            <w:shd w:val="clear" w:color="auto" w:fill="auto"/>
            <w:vAlign w:val="center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F3C24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F3C24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F3C24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E4" w:rsidRPr="00CC42E0" w:rsidRDefault="008A6CE4" w:rsidP="007F3C24">
            <w:pPr>
              <w:pStyle w:val="a6"/>
              <w:jc w:val="center"/>
              <w:rPr>
                <w:sz w:val="22"/>
              </w:rPr>
            </w:pPr>
          </w:p>
        </w:tc>
      </w:tr>
    </w:tbl>
    <w:p w:rsidR="008A6CE4" w:rsidRPr="00036512" w:rsidRDefault="008A6CE4" w:rsidP="008A6CE4">
      <w:pPr>
        <w:rPr>
          <w:rFonts w:eastAsia="Calibri"/>
          <w:sz w:val="26"/>
          <w:szCs w:val="26"/>
        </w:rPr>
      </w:pPr>
    </w:p>
    <w:p w:rsidR="008A6CE4" w:rsidRPr="00036512" w:rsidRDefault="008A6CE4" w:rsidP="008A6CE4">
      <w:pPr>
        <w:rPr>
          <w:rFonts w:eastAsia="Calibri"/>
          <w:sz w:val="26"/>
          <w:szCs w:val="26"/>
        </w:rPr>
      </w:pPr>
    </w:p>
    <w:p w:rsidR="008A6CE4" w:rsidRPr="00036512" w:rsidRDefault="008A6CE4" w:rsidP="008A6CE4">
      <w:pPr>
        <w:spacing w:after="200" w:line="276" w:lineRule="auto"/>
        <w:rPr>
          <w:rFonts w:eastAsia="Calibri"/>
          <w:sz w:val="26"/>
          <w:szCs w:val="26"/>
        </w:rPr>
        <w:sectPr w:rsidR="008A6CE4" w:rsidRPr="00036512" w:rsidSect="00BC2676">
          <w:pgSz w:w="16838" w:h="11906" w:orient="landscape" w:code="9"/>
          <w:pgMar w:top="2552" w:right="567" w:bottom="567" w:left="567" w:header="709" w:footer="709" w:gutter="0"/>
          <w:cols w:space="708"/>
          <w:docGrid w:linePitch="360"/>
        </w:sectPr>
      </w:pPr>
    </w:p>
    <w:p w:rsidR="008A6CE4" w:rsidRPr="003E7F2D" w:rsidRDefault="008A6CE4" w:rsidP="008A6CE4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5</w:t>
      </w:r>
    </w:p>
    <w:p w:rsidR="008A6CE4" w:rsidRPr="003E7F2D" w:rsidRDefault="008A6CE4" w:rsidP="008A6CE4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A6CE4" w:rsidRPr="003E7F2D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Перечень объектов социально-культурного и коммунально-бытового назначения, масштабны</w:t>
      </w:r>
      <w:r>
        <w:rPr>
          <w:rFonts w:eastAsia="Calibri"/>
          <w:sz w:val="26"/>
          <w:szCs w:val="26"/>
        </w:rPr>
        <w:t>х</w:t>
      </w:r>
      <w:r w:rsidRPr="003E7F2D">
        <w:rPr>
          <w:rFonts w:eastAsia="Calibri"/>
          <w:sz w:val="26"/>
          <w:szCs w:val="26"/>
        </w:rPr>
        <w:t xml:space="preserve"> инвестиционны</w:t>
      </w:r>
      <w:r>
        <w:rPr>
          <w:rFonts w:eastAsia="Calibri"/>
          <w:sz w:val="26"/>
          <w:szCs w:val="26"/>
        </w:rPr>
        <w:t>х проектов</w:t>
      </w:r>
      <w:r w:rsidRPr="003E7F2D">
        <w:rPr>
          <w:rFonts w:eastAsia="Calibri"/>
          <w:sz w:val="26"/>
          <w:szCs w:val="26"/>
        </w:rPr>
        <w:t xml:space="preserve"> </w:t>
      </w:r>
    </w:p>
    <w:p w:rsidR="008A6CE4" w:rsidRPr="008F49DF" w:rsidRDefault="008A6CE4" w:rsidP="008A6CE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3E7F2D">
        <w:rPr>
          <w:rFonts w:eastAsia="Calibri"/>
          <w:sz w:val="26"/>
          <w:szCs w:val="26"/>
        </w:rPr>
        <w:t>(далее – инвестиционные проекты)</w:t>
      </w:r>
      <w:r w:rsidRPr="008F49DF">
        <w:rPr>
          <w:rFonts w:eastAsia="Calibri"/>
          <w:sz w:val="26"/>
          <w:szCs w:val="26"/>
        </w:rPr>
        <w:t xml:space="preserve">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8A6CE4" w:rsidRPr="005E0553" w:rsidRDefault="008A6CE4" w:rsidP="008A6CE4">
      <w:pPr>
        <w:widowControl w:val="0"/>
        <w:tabs>
          <w:tab w:val="left" w:pos="8672"/>
        </w:tabs>
        <w:autoSpaceDE w:val="0"/>
        <w:autoSpaceDN w:val="0"/>
        <w:rPr>
          <w:rFonts w:eastAsia="Calibri"/>
          <w:strike/>
          <w:color w:val="FF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"/>
        <w:gridCol w:w="3514"/>
        <w:gridCol w:w="3817"/>
        <w:gridCol w:w="7524"/>
      </w:tblGrid>
      <w:tr w:rsidR="008A6CE4" w:rsidRPr="00CC42E0" w:rsidTr="007F3C24">
        <w:tc>
          <w:tcPr>
            <w:tcW w:w="287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8A6CE4" w:rsidRPr="00CC42E0" w:rsidTr="007F3C24">
        <w:tc>
          <w:tcPr>
            <w:tcW w:w="287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8A6CE4" w:rsidRPr="00CC42E0" w:rsidTr="007F3C24">
        <w:tc>
          <w:tcPr>
            <w:tcW w:w="287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C42E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:rsidR="008A6CE4" w:rsidRPr="00CC42E0" w:rsidRDefault="008A6CE4" w:rsidP="007F3C2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A6CE4" w:rsidRDefault="008A6CE4" w:rsidP="008A6CE4">
      <w:pPr>
        <w:shd w:val="clear" w:color="auto" w:fill="FFFFFF"/>
        <w:jc w:val="right"/>
        <w:sectPr w:rsidR="008A6CE4" w:rsidSect="00D071AD">
          <w:pgSz w:w="16838" w:h="11906" w:orient="landscape" w:code="9"/>
          <w:pgMar w:top="567" w:right="567" w:bottom="2552" w:left="567" w:header="113" w:footer="0" w:gutter="0"/>
          <w:cols w:space="708"/>
          <w:titlePg/>
          <w:docGrid w:linePitch="360"/>
        </w:sectPr>
      </w:pPr>
    </w:p>
    <w:p w:rsidR="008A6CE4" w:rsidRDefault="008A6CE4" w:rsidP="008A6CE4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Таблица</w:t>
      </w:r>
      <w:r w:rsidRPr="003E7F2D">
        <w:rPr>
          <w:sz w:val="26"/>
          <w:szCs w:val="26"/>
        </w:rPr>
        <w:t xml:space="preserve"> </w:t>
      </w:r>
      <w:r>
        <w:rPr>
          <w:sz w:val="26"/>
          <w:szCs w:val="26"/>
        </w:rPr>
        <w:t>6</w:t>
      </w:r>
    </w:p>
    <w:p w:rsidR="008A6CE4" w:rsidRDefault="008A6CE4" w:rsidP="008A6CE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8A6CE4" w:rsidRPr="003E45BB" w:rsidRDefault="008A6CE4" w:rsidP="008A6CE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E45BB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8A6CE4" w:rsidRDefault="008A6CE4" w:rsidP="008A6CE4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1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"/>
        <w:gridCol w:w="7588"/>
        <w:gridCol w:w="1422"/>
        <w:gridCol w:w="998"/>
        <w:gridCol w:w="995"/>
        <w:gridCol w:w="995"/>
        <w:gridCol w:w="995"/>
        <w:gridCol w:w="1001"/>
        <w:gridCol w:w="1137"/>
      </w:tblGrid>
      <w:tr w:rsidR="008A6CE4" w:rsidRPr="00CC42E0" w:rsidTr="00C35974"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CC42E0" w:rsidRDefault="008A6CE4" w:rsidP="007F3C24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№</w:t>
            </w:r>
            <w:r w:rsidRPr="00CC42E0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1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8A6CE4" w:rsidRPr="00CC42E0" w:rsidTr="00C35974">
        <w:trPr>
          <w:trHeight w:val="495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CC42E0" w:rsidRDefault="008A6CE4" w:rsidP="007F3C24">
            <w:pPr>
              <w:rPr>
                <w:sz w:val="22"/>
                <w:szCs w:val="22"/>
              </w:rPr>
            </w:pPr>
          </w:p>
        </w:tc>
        <w:tc>
          <w:tcPr>
            <w:tcW w:w="2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F3C24">
            <w:pPr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F3C24">
            <w:pPr>
              <w:rPr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2024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2025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2026 год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2027 год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2028 год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E4" w:rsidRPr="00E85917" w:rsidRDefault="008A6CE4" w:rsidP="007F3C24">
            <w:pPr>
              <w:rPr>
                <w:sz w:val="22"/>
                <w:szCs w:val="22"/>
              </w:rPr>
            </w:pPr>
          </w:p>
        </w:tc>
      </w:tr>
      <w:tr w:rsidR="008A6CE4" w:rsidRPr="00CC42E0" w:rsidTr="00C35974"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CC42E0" w:rsidRDefault="008A6CE4" w:rsidP="007F3C24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1</w:t>
            </w:r>
          </w:p>
        </w:tc>
        <w:tc>
          <w:tcPr>
            <w:tcW w:w="2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</w:t>
            </w:r>
          </w:p>
        </w:tc>
      </w:tr>
      <w:tr w:rsidR="008A6CE4" w:rsidRPr="00CC42E0" w:rsidTr="00C35974"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CC42E0" w:rsidRDefault="008A6CE4" w:rsidP="007F3C24">
            <w:pPr>
              <w:jc w:val="center"/>
              <w:rPr>
                <w:sz w:val="22"/>
                <w:szCs w:val="22"/>
              </w:rPr>
            </w:pPr>
            <w:r w:rsidRPr="00CC42E0">
              <w:rPr>
                <w:sz w:val="22"/>
                <w:szCs w:val="22"/>
              </w:rPr>
              <w:t>1</w:t>
            </w:r>
          </w:p>
        </w:tc>
        <w:tc>
          <w:tcPr>
            <w:tcW w:w="2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F3C24">
            <w:pPr>
              <w:jc w:val="both"/>
              <w:rPr>
                <w:sz w:val="22"/>
                <w:szCs w:val="22"/>
              </w:rPr>
            </w:pPr>
            <w:r w:rsidRPr="00E85917">
              <w:rPr>
                <w:spacing w:val="-6"/>
                <w:sz w:val="22"/>
                <w:szCs w:val="22"/>
              </w:rPr>
              <w:t xml:space="preserve">Исполнение плана по поступлению в бюджет города Когалыма администрируемых доходов от управления и распоряжения муниципальным имуществом города Когалыма, в том числе земельными участками, </w:t>
            </w:r>
            <w:r>
              <w:rPr>
                <w:spacing w:val="-6"/>
                <w:sz w:val="22"/>
                <w:szCs w:val="22"/>
              </w:rPr>
              <w:t>%</w:t>
            </w:r>
            <w:r w:rsidRPr="00E85917">
              <w:rPr>
                <w:sz w:val="22"/>
                <w:szCs w:val="22"/>
              </w:rPr>
              <w:t xml:space="preserve"> </w:t>
            </w:r>
            <w:r w:rsidRPr="00E85917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C3597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</w:t>
            </w:r>
            <w:r w:rsidR="00C35974">
              <w:rPr>
                <w:sz w:val="22"/>
                <w:szCs w:val="22"/>
              </w:rPr>
              <w:t>1</w:t>
            </w:r>
            <w:r w:rsidRPr="00E85917">
              <w:rPr>
                <w:sz w:val="22"/>
                <w:szCs w:val="22"/>
              </w:rPr>
              <w:t>,8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100</w:t>
            </w:r>
          </w:p>
          <w:p w:rsidR="008A6CE4" w:rsidRPr="00E85917" w:rsidRDefault="008A6CE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(ежегодно)</w:t>
            </w:r>
          </w:p>
        </w:tc>
      </w:tr>
      <w:tr w:rsidR="00C35974" w:rsidRPr="00CC42E0" w:rsidTr="00C3597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5974" w:rsidRPr="00CC42E0" w:rsidRDefault="00C35974" w:rsidP="007F3C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85917">
              <w:rPr>
                <w:spacing w:val="-6"/>
                <w:sz w:val="22"/>
                <w:szCs w:val="22"/>
              </w:rPr>
              <w:t>Улучшение технических характеристик, поддержание эксплуатационного ресурса объектов муниципальной собственности,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E85917">
              <w:rPr>
                <w:spacing w:val="-6"/>
                <w:sz w:val="22"/>
                <w:szCs w:val="22"/>
              </w:rPr>
              <w:t>ед.</w:t>
            </w:r>
            <w:r w:rsidRPr="00E85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35974" w:rsidRPr="00CC42E0" w:rsidTr="00C35974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74" w:rsidRPr="00CC42E0" w:rsidRDefault="00C35974" w:rsidP="007F3C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F3C24">
            <w:pPr>
              <w:jc w:val="both"/>
              <w:rPr>
                <w:sz w:val="22"/>
                <w:szCs w:val="22"/>
              </w:rPr>
            </w:pPr>
            <w:r w:rsidRPr="00E85917">
              <w:rPr>
                <w:spacing w:val="-6"/>
                <w:sz w:val="22"/>
                <w:szCs w:val="22"/>
              </w:rPr>
              <w:t>Количество садоводческих, огороднических некоммерческих объединений граждан, в которых проведены работы по инженерному обеспече</w:t>
            </w:r>
            <w:r>
              <w:rPr>
                <w:spacing w:val="-6"/>
                <w:sz w:val="22"/>
                <w:szCs w:val="22"/>
              </w:rPr>
              <w:t>нию их территорий, объединение</w:t>
            </w:r>
            <w:r w:rsidRPr="00E859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  <w:bookmarkStart w:id="0" w:name="_GoBack"/>
            <w:bookmarkEnd w:id="0"/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74" w:rsidRPr="00E85917" w:rsidRDefault="00C35974" w:rsidP="007F3C24">
            <w:pPr>
              <w:jc w:val="center"/>
              <w:rPr>
                <w:sz w:val="22"/>
                <w:szCs w:val="22"/>
              </w:rPr>
            </w:pPr>
            <w:r w:rsidRPr="00E85917">
              <w:rPr>
                <w:sz w:val="22"/>
                <w:szCs w:val="22"/>
              </w:rPr>
              <w:t>1</w:t>
            </w:r>
          </w:p>
        </w:tc>
      </w:tr>
    </w:tbl>
    <w:p w:rsidR="008A6CE4" w:rsidRDefault="008A6CE4" w:rsidP="008A6CE4">
      <w:pPr>
        <w:rPr>
          <w:sz w:val="26"/>
          <w:szCs w:val="26"/>
        </w:rPr>
        <w:sectPr w:rsidR="008A6CE4" w:rsidSect="00D071AD">
          <w:pgSz w:w="16838" w:h="11906" w:orient="landscape" w:code="9"/>
          <w:pgMar w:top="2552" w:right="567" w:bottom="567" w:left="567" w:header="113" w:footer="0" w:gutter="0"/>
          <w:cols w:space="708"/>
          <w:titlePg/>
          <w:docGrid w:linePitch="360"/>
        </w:sectPr>
      </w:pPr>
    </w:p>
    <w:p w:rsidR="008A6CE4" w:rsidRDefault="008A6CE4" w:rsidP="008A6CE4">
      <w:pPr>
        <w:jc w:val="both"/>
        <w:rPr>
          <w:sz w:val="22"/>
          <w:szCs w:val="22"/>
        </w:rPr>
      </w:pPr>
      <w:r w:rsidRPr="003E7F2D">
        <w:rPr>
          <w:color w:val="000000"/>
          <w:sz w:val="26"/>
          <w:szCs w:val="26"/>
          <w:vertAlign w:val="superscript"/>
        </w:rPr>
        <w:t xml:space="preserve">1 </w:t>
      </w:r>
      <w:r w:rsidRPr="003E7F2D">
        <w:rPr>
          <w:color w:val="000000"/>
          <w:sz w:val="22"/>
          <w:szCs w:val="22"/>
        </w:rPr>
        <w:t xml:space="preserve">Показатель </w:t>
      </w:r>
      <w:r w:rsidRPr="003E7F2D">
        <w:rPr>
          <w:sz w:val="22"/>
          <w:szCs w:val="22"/>
        </w:rPr>
        <w:t>рассчитывается как отношение поступивших доходов за отчетный период к общему исполнению плана по поступлению, умноженное на 100;</w:t>
      </w:r>
    </w:p>
    <w:p w:rsidR="008A6CE4" w:rsidRDefault="00C35974" w:rsidP="008A6CE4">
      <w:pPr>
        <w:jc w:val="both"/>
        <w:rPr>
          <w:sz w:val="22"/>
          <w:szCs w:val="22"/>
        </w:rPr>
      </w:pPr>
      <w:r>
        <w:rPr>
          <w:color w:val="000000"/>
          <w:sz w:val="26"/>
          <w:szCs w:val="26"/>
          <w:vertAlign w:val="superscript"/>
        </w:rPr>
        <w:t>2</w:t>
      </w:r>
      <w:r w:rsidR="008A6CE4" w:rsidRPr="003E7F2D">
        <w:rPr>
          <w:color w:val="000000"/>
          <w:sz w:val="26"/>
          <w:szCs w:val="26"/>
          <w:vertAlign w:val="superscript"/>
        </w:rPr>
        <w:t xml:space="preserve"> </w:t>
      </w:r>
      <w:r w:rsidR="008A6CE4" w:rsidRPr="003E7F2D">
        <w:rPr>
          <w:color w:val="000000"/>
          <w:sz w:val="22"/>
          <w:szCs w:val="22"/>
        </w:rPr>
        <w:t xml:space="preserve">Показатель </w:t>
      </w:r>
      <w:r w:rsidR="008A6CE4" w:rsidRPr="003E7F2D">
        <w:rPr>
          <w:sz w:val="22"/>
          <w:szCs w:val="22"/>
        </w:rPr>
        <w:t>рассчитывается как суммарное значение объектов, по которым планируется улучшить эксплуатационную характеристику в отчетном периоде</w:t>
      </w:r>
      <w:r w:rsidR="008A6CE4" w:rsidRPr="003E7F2D">
        <w:rPr>
          <w:color w:val="000000"/>
          <w:sz w:val="22"/>
          <w:szCs w:val="22"/>
        </w:rPr>
        <w:t>;</w:t>
      </w:r>
    </w:p>
    <w:p w:rsidR="008A6CE4" w:rsidRDefault="00C35974" w:rsidP="008A6CE4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z w:val="26"/>
          <w:szCs w:val="26"/>
          <w:vertAlign w:val="superscript"/>
        </w:rPr>
        <w:t>3</w:t>
      </w:r>
      <w:r w:rsidR="008A6CE4" w:rsidRPr="003E7F2D">
        <w:rPr>
          <w:color w:val="000000"/>
          <w:sz w:val="26"/>
          <w:szCs w:val="26"/>
          <w:vertAlign w:val="superscript"/>
        </w:rPr>
        <w:t xml:space="preserve"> </w:t>
      </w:r>
      <w:r w:rsidR="008A6CE4" w:rsidRPr="003E7F2D">
        <w:rPr>
          <w:color w:val="000000"/>
          <w:sz w:val="22"/>
          <w:szCs w:val="22"/>
        </w:rPr>
        <w:t xml:space="preserve">Показатель </w:t>
      </w:r>
      <w:r w:rsidR="008A6CE4" w:rsidRPr="003E7F2D">
        <w:rPr>
          <w:sz w:val="22"/>
          <w:szCs w:val="22"/>
        </w:rPr>
        <w:t xml:space="preserve">определяется как фактическое количество </w:t>
      </w:r>
      <w:r w:rsidR="008A6CE4" w:rsidRPr="003E7F2D">
        <w:rPr>
          <w:spacing w:val="-6"/>
          <w:sz w:val="22"/>
          <w:szCs w:val="22"/>
        </w:rPr>
        <w:t>садоводческих, огороднических некоммерческих объединений граждан, в которых проведены работы по инженерному обеспечению их территорий</w:t>
      </w:r>
      <w:r w:rsidR="008A6CE4" w:rsidRPr="003E7F2D">
        <w:rPr>
          <w:sz w:val="22"/>
          <w:szCs w:val="22"/>
        </w:rPr>
        <w:t xml:space="preserve"> за отчетный период</w:t>
      </w:r>
      <w:r w:rsidR="008A6CE4">
        <w:rPr>
          <w:sz w:val="22"/>
          <w:szCs w:val="22"/>
        </w:rPr>
        <w:t>.</w:t>
      </w:r>
    </w:p>
    <w:p w:rsidR="008A6CE4" w:rsidRDefault="008A6CE4" w:rsidP="00F600D7">
      <w:pPr>
        <w:ind w:firstLine="708"/>
      </w:pPr>
    </w:p>
    <w:sectPr w:rsidR="008A6CE4" w:rsidSect="00EA67FA">
      <w:pgSz w:w="16838" w:h="11906" w:orient="landscape" w:code="9"/>
      <w:pgMar w:top="255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7FA" w:rsidRDefault="00EA67FA" w:rsidP="00635681">
      <w:r>
        <w:separator/>
      </w:r>
    </w:p>
  </w:endnote>
  <w:endnote w:type="continuationSeparator" w:id="0">
    <w:p w:rsidR="00EA67FA" w:rsidRDefault="00EA67FA" w:rsidP="0063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7FA" w:rsidRDefault="00EA67FA" w:rsidP="00635681">
      <w:r>
        <w:separator/>
      </w:r>
    </w:p>
  </w:footnote>
  <w:footnote w:type="continuationSeparator" w:id="0">
    <w:p w:rsidR="00EA67FA" w:rsidRDefault="00EA67FA" w:rsidP="0063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2E9"/>
    <w:multiLevelType w:val="hybridMultilevel"/>
    <w:tmpl w:val="487E8280"/>
    <w:lvl w:ilvl="0" w:tplc="C14E71C6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F0569"/>
    <w:rsid w:val="00123B3D"/>
    <w:rsid w:val="001438BB"/>
    <w:rsid w:val="00171A84"/>
    <w:rsid w:val="00190C3E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C793E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35681"/>
    <w:rsid w:val="006429F8"/>
    <w:rsid w:val="0065731C"/>
    <w:rsid w:val="006E5A36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A6CE4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979A4"/>
    <w:rsid w:val="00BB1866"/>
    <w:rsid w:val="00BC37E6"/>
    <w:rsid w:val="00BE3451"/>
    <w:rsid w:val="00BF4FFE"/>
    <w:rsid w:val="00C27247"/>
    <w:rsid w:val="00C35974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A67FA"/>
    <w:rsid w:val="00EB75CB"/>
    <w:rsid w:val="00EC17E6"/>
    <w:rsid w:val="00EC6177"/>
    <w:rsid w:val="00ED5C7C"/>
    <w:rsid w:val="00ED62A2"/>
    <w:rsid w:val="00ED680E"/>
    <w:rsid w:val="00EE539C"/>
    <w:rsid w:val="00F01A05"/>
    <w:rsid w:val="00F06198"/>
    <w:rsid w:val="00F44025"/>
    <w:rsid w:val="00F5080D"/>
    <w:rsid w:val="00F600D7"/>
    <w:rsid w:val="00F8542E"/>
    <w:rsid w:val="00F862FD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F0A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2C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C79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C7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C79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79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A67FA"/>
    <w:rPr>
      <w:color w:val="0563C1"/>
      <w:u w:val="single"/>
    </w:rPr>
  </w:style>
  <w:style w:type="paragraph" w:customStyle="1" w:styleId="msonormal0">
    <w:name w:val="msonormal"/>
    <w:basedOn w:val="a"/>
    <w:rsid w:val="00EA67FA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EA67F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"/>
    <w:rsid w:val="00EA67FA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A67F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EA67F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0">
    <w:name w:val="xl70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EA67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EA67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A67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EA67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EA67FA"/>
    <w:pP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A67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EA67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EA67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EA67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EA6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EA6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EA67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link w:val="ConsPlusNormal0"/>
    <w:rsid w:val="008A6C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6CE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5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1A708-A727-43BF-B424-667B74F8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26</Pages>
  <Words>4596</Words>
  <Characters>26202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Хамадуллина Анастасия Олеговна</cp:lastModifiedBy>
  <cp:revision>104</cp:revision>
  <cp:lastPrinted>2022-11-11T11:42:00Z</cp:lastPrinted>
  <dcterms:created xsi:type="dcterms:W3CDTF">2018-07-18T04:10:00Z</dcterms:created>
  <dcterms:modified xsi:type="dcterms:W3CDTF">2023-11-03T12:46:00Z</dcterms:modified>
</cp:coreProperties>
</file>