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8" w:rsidRDefault="00480B03" w:rsidP="00EE7038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38" w:rsidRDefault="00EE7038" w:rsidP="00EE7038">
      <w:pPr>
        <w:ind w:right="2"/>
        <w:jc w:val="center"/>
        <w:rPr>
          <w:b/>
          <w:color w:val="3366FF"/>
          <w:sz w:val="32"/>
          <w:szCs w:val="32"/>
        </w:rPr>
      </w:pPr>
    </w:p>
    <w:p w:rsidR="00EE7038" w:rsidRPr="00C425F8" w:rsidRDefault="00EE7038" w:rsidP="00EE7038">
      <w:pPr>
        <w:ind w:right="2"/>
        <w:jc w:val="center"/>
        <w:rPr>
          <w:b/>
          <w:color w:val="3366FF"/>
          <w:sz w:val="6"/>
          <w:szCs w:val="32"/>
        </w:rPr>
      </w:pPr>
    </w:p>
    <w:p w:rsidR="00EE7038" w:rsidRPr="00ED3349" w:rsidRDefault="00EE7038" w:rsidP="00EE7038">
      <w:pPr>
        <w:ind w:right="2"/>
        <w:jc w:val="center"/>
        <w:rPr>
          <w:b/>
          <w:color w:val="3366FF"/>
          <w:sz w:val="12"/>
          <w:szCs w:val="32"/>
        </w:rPr>
      </w:pPr>
    </w:p>
    <w:p w:rsidR="00EE7038" w:rsidRPr="00185E67" w:rsidRDefault="00EE7038" w:rsidP="00EE7038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EE7038" w:rsidRPr="00185E67" w:rsidRDefault="00EE7038" w:rsidP="00EE7038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EE7038" w:rsidRPr="00185E67" w:rsidRDefault="00EE7038" w:rsidP="00EE7038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E7038" w:rsidRPr="00185E67" w:rsidRDefault="00EE7038" w:rsidP="00EE7038">
      <w:pPr>
        <w:ind w:right="2"/>
        <w:jc w:val="center"/>
        <w:rPr>
          <w:color w:val="808080"/>
          <w:sz w:val="2"/>
        </w:rPr>
      </w:pPr>
    </w:p>
    <w:p w:rsidR="00EE7038" w:rsidRPr="00185E67" w:rsidRDefault="00EE7038" w:rsidP="00EE7038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E7038" w:rsidRPr="00185E67" w:rsidTr="00F36D38">
        <w:trPr>
          <w:trHeight w:val="155"/>
        </w:trPr>
        <w:tc>
          <w:tcPr>
            <w:tcW w:w="565" w:type="dxa"/>
            <w:vAlign w:val="center"/>
          </w:tcPr>
          <w:p w:rsidR="00EE7038" w:rsidRPr="00185E67" w:rsidRDefault="00EE7038" w:rsidP="00F36D3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E7038" w:rsidRPr="00185E67" w:rsidRDefault="00EE7038" w:rsidP="00EE703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E7038" w:rsidRPr="00185E67" w:rsidRDefault="00EE7038" w:rsidP="00F36D38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E7038" w:rsidRPr="00185E67" w:rsidRDefault="00EE7038" w:rsidP="00F36D38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января</w:t>
            </w:r>
          </w:p>
        </w:tc>
        <w:tc>
          <w:tcPr>
            <w:tcW w:w="239" w:type="dxa"/>
          </w:tcPr>
          <w:p w:rsidR="00EE7038" w:rsidRPr="00185E67" w:rsidRDefault="00EE7038" w:rsidP="00F36D38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7038" w:rsidRPr="00185E67" w:rsidRDefault="00EE7038" w:rsidP="00F36D38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EE7038" w:rsidRPr="00185E67" w:rsidRDefault="00EE7038" w:rsidP="00F36D38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EE7038" w:rsidRPr="00185E67" w:rsidRDefault="00EE7038" w:rsidP="00F36D3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E7038" w:rsidRPr="00185E67" w:rsidRDefault="00EE7038" w:rsidP="00F36D3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44</w:t>
            </w:r>
          </w:p>
        </w:tc>
      </w:tr>
    </w:tbl>
    <w:p w:rsidR="00EE7038" w:rsidRPr="00185E67" w:rsidRDefault="00EE7038" w:rsidP="00EE7038">
      <w:pPr>
        <w:widowControl w:val="0"/>
        <w:ind w:firstLine="4446"/>
        <w:rPr>
          <w:color w:val="808080"/>
        </w:rPr>
      </w:pPr>
    </w:p>
    <w:p w:rsidR="001A135E" w:rsidRPr="001A135E" w:rsidRDefault="001A135E" w:rsidP="001A135E">
      <w:pPr>
        <w:jc w:val="both"/>
        <w:rPr>
          <w:sz w:val="26"/>
          <w:szCs w:val="26"/>
        </w:rPr>
      </w:pPr>
    </w:p>
    <w:p w:rsidR="001A135E" w:rsidRPr="001A135E" w:rsidRDefault="001A135E" w:rsidP="001A135E">
      <w:pPr>
        <w:jc w:val="both"/>
        <w:rPr>
          <w:sz w:val="26"/>
          <w:szCs w:val="26"/>
        </w:rPr>
      </w:pPr>
    </w:p>
    <w:p w:rsidR="00474DAA" w:rsidRPr="001A135E" w:rsidRDefault="00474DAA" w:rsidP="001A135E">
      <w:pPr>
        <w:jc w:val="both"/>
        <w:rPr>
          <w:sz w:val="26"/>
          <w:szCs w:val="26"/>
        </w:rPr>
      </w:pPr>
      <w:r w:rsidRPr="001A135E">
        <w:rPr>
          <w:sz w:val="26"/>
          <w:szCs w:val="26"/>
        </w:rPr>
        <w:t>О</w:t>
      </w:r>
      <w:r w:rsidR="00C21C4E" w:rsidRPr="001A135E">
        <w:rPr>
          <w:sz w:val="26"/>
          <w:szCs w:val="26"/>
        </w:rPr>
        <w:t xml:space="preserve"> подготовке</w:t>
      </w:r>
      <w:r w:rsidRPr="001A135E">
        <w:rPr>
          <w:sz w:val="26"/>
          <w:szCs w:val="26"/>
        </w:rPr>
        <w:t xml:space="preserve"> и проведении</w:t>
      </w:r>
      <w:r w:rsidR="00734E6F" w:rsidRPr="001A135E">
        <w:rPr>
          <w:sz w:val="26"/>
          <w:szCs w:val="26"/>
        </w:rPr>
        <w:t xml:space="preserve"> </w:t>
      </w:r>
      <w:r w:rsidR="00C21C4E" w:rsidRPr="001A135E">
        <w:rPr>
          <w:sz w:val="26"/>
          <w:szCs w:val="26"/>
        </w:rPr>
        <w:t>месячника</w:t>
      </w:r>
    </w:p>
    <w:p w:rsidR="00F53E94" w:rsidRPr="001A135E" w:rsidRDefault="00C21C4E" w:rsidP="001A135E">
      <w:pPr>
        <w:jc w:val="both"/>
        <w:rPr>
          <w:sz w:val="26"/>
          <w:szCs w:val="26"/>
        </w:rPr>
      </w:pPr>
      <w:r w:rsidRPr="001A135E">
        <w:rPr>
          <w:sz w:val="26"/>
          <w:szCs w:val="26"/>
        </w:rPr>
        <w:t>оборонно-массовой и спортивной работы,</w:t>
      </w:r>
    </w:p>
    <w:p w:rsidR="00C21C4E" w:rsidRPr="001A135E" w:rsidRDefault="00C21C4E" w:rsidP="001A135E">
      <w:pPr>
        <w:jc w:val="both"/>
        <w:rPr>
          <w:sz w:val="26"/>
          <w:szCs w:val="26"/>
        </w:rPr>
      </w:pPr>
      <w:r w:rsidRPr="001A135E">
        <w:rPr>
          <w:sz w:val="26"/>
          <w:szCs w:val="26"/>
        </w:rPr>
        <w:t>посвященного Дню защитника Отечества</w:t>
      </w:r>
    </w:p>
    <w:p w:rsidR="00566682" w:rsidRPr="001A135E" w:rsidRDefault="00B725B5" w:rsidP="001A135E">
      <w:pPr>
        <w:jc w:val="both"/>
        <w:rPr>
          <w:sz w:val="26"/>
          <w:szCs w:val="26"/>
        </w:rPr>
      </w:pPr>
      <w:r w:rsidRPr="001A135E">
        <w:rPr>
          <w:sz w:val="26"/>
          <w:szCs w:val="26"/>
        </w:rPr>
        <w:t>в 2017 году</w:t>
      </w:r>
    </w:p>
    <w:p w:rsidR="00F53E94" w:rsidRPr="001A135E" w:rsidRDefault="00F53E94" w:rsidP="001A135E">
      <w:pPr>
        <w:ind w:firstLine="709"/>
        <w:jc w:val="both"/>
        <w:rPr>
          <w:sz w:val="26"/>
          <w:szCs w:val="26"/>
        </w:rPr>
      </w:pPr>
    </w:p>
    <w:p w:rsidR="00566682" w:rsidRPr="001A135E" w:rsidRDefault="00566682" w:rsidP="001A135E">
      <w:pPr>
        <w:ind w:firstLine="709"/>
        <w:jc w:val="both"/>
        <w:rPr>
          <w:sz w:val="26"/>
          <w:szCs w:val="26"/>
        </w:rPr>
      </w:pPr>
    </w:p>
    <w:p w:rsidR="00566682" w:rsidRPr="001A135E" w:rsidRDefault="002D4E39" w:rsidP="001A135E">
      <w:pPr>
        <w:ind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В соответствии с</w:t>
      </w:r>
      <w:r w:rsidR="00474DAA" w:rsidRPr="001A135E">
        <w:rPr>
          <w:sz w:val="26"/>
          <w:szCs w:val="26"/>
        </w:rPr>
        <w:t xml:space="preserve"> Фед</w:t>
      </w:r>
      <w:r w:rsidR="001452D1" w:rsidRPr="001A135E">
        <w:rPr>
          <w:sz w:val="26"/>
          <w:szCs w:val="26"/>
        </w:rPr>
        <w:t>еральным закон</w:t>
      </w:r>
      <w:r w:rsidR="00734E6F" w:rsidRPr="001A135E">
        <w:rPr>
          <w:sz w:val="26"/>
          <w:szCs w:val="26"/>
        </w:rPr>
        <w:t>ом</w:t>
      </w:r>
      <w:r w:rsidR="001452D1" w:rsidRPr="001A135E">
        <w:rPr>
          <w:sz w:val="26"/>
          <w:szCs w:val="26"/>
        </w:rPr>
        <w:t xml:space="preserve"> от 28.03.1998 №</w:t>
      </w:r>
      <w:r w:rsidR="00474DAA" w:rsidRPr="001A135E">
        <w:rPr>
          <w:sz w:val="26"/>
          <w:szCs w:val="26"/>
        </w:rPr>
        <w:t xml:space="preserve">53-ФЗ </w:t>
      </w:r>
      <w:r w:rsidR="001A135E">
        <w:rPr>
          <w:sz w:val="26"/>
          <w:szCs w:val="26"/>
        </w:rPr>
        <w:t xml:space="preserve">                       </w:t>
      </w:r>
      <w:r w:rsidR="00474DAA" w:rsidRPr="001A135E">
        <w:rPr>
          <w:sz w:val="26"/>
          <w:szCs w:val="26"/>
        </w:rPr>
        <w:t>«О вои</w:t>
      </w:r>
      <w:r w:rsidR="00474DAA" w:rsidRPr="001A135E">
        <w:rPr>
          <w:sz w:val="26"/>
          <w:szCs w:val="26"/>
        </w:rPr>
        <w:t>н</w:t>
      </w:r>
      <w:r w:rsidR="00474DAA" w:rsidRPr="001A135E">
        <w:rPr>
          <w:sz w:val="26"/>
          <w:szCs w:val="26"/>
        </w:rPr>
        <w:t xml:space="preserve">ской обязанности и военной службе», </w:t>
      </w:r>
      <w:r w:rsidR="00C21C4E" w:rsidRPr="001A135E">
        <w:rPr>
          <w:sz w:val="26"/>
          <w:szCs w:val="26"/>
        </w:rPr>
        <w:t>Постановлением Правительства Росси</w:t>
      </w:r>
      <w:r w:rsidR="00C21C4E" w:rsidRPr="001A135E">
        <w:rPr>
          <w:sz w:val="26"/>
          <w:szCs w:val="26"/>
        </w:rPr>
        <w:t>й</w:t>
      </w:r>
      <w:r w:rsidR="00C21C4E" w:rsidRPr="001A135E">
        <w:rPr>
          <w:sz w:val="26"/>
          <w:szCs w:val="26"/>
        </w:rPr>
        <w:t>ской Федерации от 31.12.1999 №1441 «Об утверждении Положения о подгото</w:t>
      </w:r>
      <w:r w:rsidR="00C21C4E" w:rsidRPr="001A135E">
        <w:rPr>
          <w:sz w:val="26"/>
          <w:szCs w:val="26"/>
        </w:rPr>
        <w:t>в</w:t>
      </w:r>
      <w:r w:rsidR="00C21C4E" w:rsidRPr="001A135E">
        <w:rPr>
          <w:sz w:val="26"/>
          <w:szCs w:val="26"/>
        </w:rPr>
        <w:t>ке граждан Российской Федерации к военной службе», в целях совершенств</w:t>
      </w:r>
      <w:r w:rsidR="00C21C4E" w:rsidRPr="001A135E">
        <w:rPr>
          <w:sz w:val="26"/>
          <w:szCs w:val="26"/>
        </w:rPr>
        <w:t>о</w:t>
      </w:r>
      <w:r w:rsidR="00C21C4E" w:rsidRPr="001A135E">
        <w:rPr>
          <w:sz w:val="26"/>
          <w:szCs w:val="26"/>
        </w:rPr>
        <w:t>вания гражданского, военно-патриотического и физического воспитания мол</w:t>
      </w:r>
      <w:r w:rsidR="00C21C4E" w:rsidRPr="001A135E">
        <w:rPr>
          <w:sz w:val="26"/>
          <w:szCs w:val="26"/>
        </w:rPr>
        <w:t>о</w:t>
      </w:r>
      <w:r w:rsidR="00C21C4E" w:rsidRPr="001A135E">
        <w:rPr>
          <w:sz w:val="26"/>
          <w:szCs w:val="26"/>
        </w:rPr>
        <w:t>дежи, в связи с празднованием Дня защитника Отечества</w:t>
      </w:r>
      <w:r w:rsidR="00FD51E0" w:rsidRPr="001A135E">
        <w:rPr>
          <w:sz w:val="26"/>
          <w:szCs w:val="26"/>
        </w:rPr>
        <w:t>.</w:t>
      </w:r>
    </w:p>
    <w:p w:rsidR="00C21C4E" w:rsidRPr="001A135E" w:rsidRDefault="00C21C4E" w:rsidP="001A135E">
      <w:pPr>
        <w:ind w:firstLine="709"/>
        <w:jc w:val="both"/>
        <w:rPr>
          <w:sz w:val="26"/>
          <w:szCs w:val="26"/>
        </w:rPr>
      </w:pPr>
    </w:p>
    <w:p w:rsidR="001452D1" w:rsidRPr="001A135E" w:rsidRDefault="00C21C4E" w:rsidP="001A135E">
      <w:pPr>
        <w:ind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1. Провести в период с 23 января по 23 февраля 201</w:t>
      </w:r>
      <w:r w:rsidR="0038399D" w:rsidRPr="001A135E">
        <w:rPr>
          <w:sz w:val="26"/>
          <w:szCs w:val="26"/>
        </w:rPr>
        <w:t>7</w:t>
      </w:r>
      <w:r w:rsidRPr="001A135E">
        <w:rPr>
          <w:sz w:val="26"/>
          <w:szCs w:val="26"/>
        </w:rPr>
        <w:t xml:space="preserve"> года месячник  оборонно-массовой и спортивной работы, посвященный Дню защитника Отечес</w:t>
      </w:r>
      <w:r w:rsidRPr="001A135E">
        <w:rPr>
          <w:sz w:val="26"/>
          <w:szCs w:val="26"/>
        </w:rPr>
        <w:t>т</w:t>
      </w:r>
      <w:r w:rsidRPr="001A135E">
        <w:rPr>
          <w:sz w:val="26"/>
          <w:szCs w:val="26"/>
        </w:rPr>
        <w:t>ва</w:t>
      </w:r>
      <w:r w:rsidR="001452D1" w:rsidRPr="001A135E">
        <w:rPr>
          <w:sz w:val="26"/>
          <w:szCs w:val="26"/>
        </w:rPr>
        <w:t>.</w:t>
      </w:r>
    </w:p>
    <w:p w:rsidR="00C21C4E" w:rsidRPr="001A135E" w:rsidRDefault="00C21C4E" w:rsidP="001A135E">
      <w:pPr>
        <w:ind w:firstLine="709"/>
        <w:jc w:val="both"/>
        <w:rPr>
          <w:sz w:val="26"/>
          <w:szCs w:val="26"/>
        </w:rPr>
      </w:pPr>
    </w:p>
    <w:p w:rsidR="00474DAA" w:rsidRPr="001A135E" w:rsidRDefault="001452D1" w:rsidP="001A135E">
      <w:pPr>
        <w:ind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2</w:t>
      </w:r>
      <w:r w:rsidR="00FD51E0" w:rsidRPr="001A135E">
        <w:rPr>
          <w:sz w:val="26"/>
          <w:szCs w:val="26"/>
        </w:rPr>
        <w:t xml:space="preserve">. </w:t>
      </w:r>
      <w:r w:rsidR="00474DAA" w:rsidRPr="001A135E">
        <w:rPr>
          <w:sz w:val="26"/>
          <w:szCs w:val="26"/>
        </w:rPr>
        <w:t>Утвердить:</w:t>
      </w:r>
    </w:p>
    <w:p w:rsidR="00474DAA" w:rsidRPr="001A135E" w:rsidRDefault="00734E6F" w:rsidP="001A135E">
      <w:pPr>
        <w:ind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 xml:space="preserve">2.1. </w:t>
      </w:r>
      <w:r w:rsidR="00C21C4E" w:rsidRPr="001A135E">
        <w:rPr>
          <w:sz w:val="26"/>
          <w:szCs w:val="26"/>
        </w:rPr>
        <w:t>Состав организационного комитета по подготовке и проведению м</w:t>
      </w:r>
      <w:r w:rsidR="00C21C4E" w:rsidRPr="001A135E">
        <w:rPr>
          <w:sz w:val="26"/>
          <w:szCs w:val="26"/>
        </w:rPr>
        <w:t>е</w:t>
      </w:r>
      <w:r w:rsidR="00C21C4E" w:rsidRPr="001A135E">
        <w:rPr>
          <w:sz w:val="26"/>
          <w:szCs w:val="26"/>
        </w:rPr>
        <w:t>роприятий, пос</w:t>
      </w:r>
      <w:r w:rsidR="00D41083" w:rsidRPr="001A135E">
        <w:rPr>
          <w:sz w:val="26"/>
          <w:szCs w:val="26"/>
        </w:rPr>
        <w:t>вя</w:t>
      </w:r>
      <w:r w:rsidR="00C21C4E" w:rsidRPr="001A135E">
        <w:rPr>
          <w:sz w:val="26"/>
          <w:szCs w:val="26"/>
        </w:rPr>
        <w:t xml:space="preserve">щенных Дню Защитника </w:t>
      </w:r>
      <w:r w:rsidR="00D41083" w:rsidRPr="001A135E">
        <w:rPr>
          <w:sz w:val="26"/>
          <w:szCs w:val="26"/>
        </w:rPr>
        <w:t>О</w:t>
      </w:r>
      <w:r w:rsidR="00C21C4E" w:rsidRPr="001A135E">
        <w:rPr>
          <w:sz w:val="26"/>
          <w:szCs w:val="26"/>
        </w:rPr>
        <w:t>течества</w:t>
      </w:r>
      <w:r w:rsidR="00D41083" w:rsidRPr="001A135E">
        <w:rPr>
          <w:sz w:val="26"/>
          <w:szCs w:val="26"/>
        </w:rPr>
        <w:t>, согласно приложению 1</w:t>
      </w:r>
      <w:r w:rsidR="00661E11" w:rsidRPr="001A135E">
        <w:rPr>
          <w:sz w:val="26"/>
          <w:szCs w:val="26"/>
        </w:rPr>
        <w:t>.</w:t>
      </w:r>
    </w:p>
    <w:p w:rsidR="00474DAA" w:rsidRPr="001A135E" w:rsidRDefault="00661E11" w:rsidP="001A135E">
      <w:pPr>
        <w:ind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2.2.</w:t>
      </w:r>
      <w:r w:rsidR="00474DAA" w:rsidRPr="001A135E">
        <w:rPr>
          <w:sz w:val="26"/>
          <w:szCs w:val="26"/>
        </w:rPr>
        <w:t xml:space="preserve"> </w:t>
      </w:r>
      <w:r w:rsidR="00D41083" w:rsidRPr="001A135E">
        <w:rPr>
          <w:sz w:val="26"/>
          <w:szCs w:val="26"/>
        </w:rPr>
        <w:t>План основных мероприятий месячника оборонно-массовой и спортивной работы, посвященного Дню защитника Отечества, согласно прилож</w:t>
      </w:r>
      <w:r w:rsidR="00D41083" w:rsidRPr="001A135E">
        <w:rPr>
          <w:sz w:val="26"/>
          <w:szCs w:val="26"/>
        </w:rPr>
        <w:t>е</w:t>
      </w:r>
      <w:r w:rsidR="00D41083" w:rsidRPr="001A135E">
        <w:rPr>
          <w:sz w:val="26"/>
          <w:szCs w:val="26"/>
        </w:rPr>
        <w:t>нию 2.</w:t>
      </w:r>
    </w:p>
    <w:p w:rsidR="00474DAA" w:rsidRPr="001A135E" w:rsidRDefault="00474DAA" w:rsidP="001A135E">
      <w:pPr>
        <w:ind w:firstLine="709"/>
        <w:jc w:val="both"/>
        <w:rPr>
          <w:sz w:val="26"/>
          <w:szCs w:val="26"/>
        </w:rPr>
      </w:pPr>
    </w:p>
    <w:p w:rsidR="00474DAA" w:rsidRPr="001A135E" w:rsidRDefault="00D41083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3</w:t>
      </w:r>
      <w:r w:rsidR="00FD51E0" w:rsidRPr="001A135E">
        <w:rPr>
          <w:sz w:val="26"/>
          <w:szCs w:val="26"/>
        </w:rPr>
        <w:t xml:space="preserve">. </w:t>
      </w:r>
      <w:r w:rsidR="00474DAA" w:rsidRPr="001A135E">
        <w:rPr>
          <w:sz w:val="26"/>
          <w:szCs w:val="26"/>
        </w:rPr>
        <w:t>Управлению образования Администра</w:t>
      </w:r>
      <w:r w:rsidR="001452D1" w:rsidRPr="001A135E">
        <w:rPr>
          <w:sz w:val="26"/>
          <w:szCs w:val="26"/>
        </w:rPr>
        <w:t>ции города Когалыма (</w:t>
      </w:r>
      <w:r w:rsidR="00F9027C" w:rsidRPr="001A135E">
        <w:rPr>
          <w:sz w:val="26"/>
          <w:szCs w:val="26"/>
        </w:rPr>
        <w:t>С.Г.Гр</w:t>
      </w:r>
      <w:r w:rsidR="00F9027C" w:rsidRPr="001A135E">
        <w:rPr>
          <w:sz w:val="26"/>
          <w:szCs w:val="26"/>
        </w:rPr>
        <w:t>и</w:t>
      </w:r>
      <w:r w:rsidR="00F9027C" w:rsidRPr="001A135E">
        <w:rPr>
          <w:sz w:val="26"/>
          <w:szCs w:val="26"/>
        </w:rPr>
        <w:t>шина</w:t>
      </w:r>
      <w:r w:rsidR="001452D1" w:rsidRPr="001A135E">
        <w:rPr>
          <w:sz w:val="26"/>
          <w:szCs w:val="26"/>
        </w:rPr>
        <w:t xml:space="preserve">), </w:t>
      </w:r>
      <w:r w:rsidRPr="001A135E">
        <w:rPr>
          <w:sz w:val="26"/>
          <w:szCs w:val="26"/>
        </w:rPr>
        <w:t>Управлению культуры, спорта и молодежной политики Адми</w:t>
      </w:r>
      <w:r w:rsidR="001A135E">
        <w:rPr>
          <w:sz w:val="26"/>
          <w:szCs w:val="26"/>
        </w:rPr>
        <w:t>нистрации города Когалыма (Л.А.</w:t>
      </w:r>
      <w:r w:rsidR="00D71760" w:rsidRPr="001A135E">
        <w:rPr>
          <w:sz w:val="26"/>
          <w:szCs w:val="26"/>
        </w:rPr>
        <w:t>Юрьева</w:t>
      </w:r>
      <w:r w:rsidR="00B725B5" w:rsidRPr="001A135E">
        <w:rPr>
          <w:sz w:val="26"/>
          <w:szCs w:val="26"/>
        </w:rPr>
        <w:t>)</w:t>
      </w:r>
      <w:r w:rsidRPr="001A135E">
        <w:rPr>
          <w:sz w:val="26"/>
          <w:szCs w:val="26"/>
        </w:rPr>
        <w:t xml:space="preserve"> обеспечит</w:t>
      </w:r>
      <w:r w:rsidR="006B46CF" w:rsidRPr="001A135E">
        <w:rPr>
          <w:sz w:val="26"/>
          <w:szCs w:val="26"/>
        </w:rPr>
        <w:t>ь</w:t>
      </w:r>
      <w:r w:rsidRPr="001A135E">
        <w:rPr>
          <w:sz w:val="26"/>
          <w:szCs w:val="26"/>
        </w:rPr>
        <w:t xml:space="preserve"> подготовку и проведение мероприятий согласно приложению 2</w:t>
      </w:r>
      <w:r w:rsidR="00474DAA" w:rsidRPr="001A135E">
        <w:rPr>
          <w:sz w:val="26"/>
          <w:szCs w:val="26"/>
        </w:rPr>
        <w:t>.</w:t>
      </w:r>
    </w:p>
    <w:p w:rsidR="00474DAA" w:rsidRPr="001A135E" w:rsidRDefault="00474DAA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74DAA" w:rsidRPr="001A135E" w:rsidRDefault="00D41083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4. Рекомендовать бюджетному учреждению Ханты-Мансийского авт</w:t>
      </w:r>
      <w:r w:rsidRPr="001A135E">
        <w:rPr>
          <w:sz w:val="26"/>
          <w:szCs w:val="26"/>
        </w:rPr>
        <w:t>о</w:t>
      </w:r>
      <w:r w:rsidRPr="001A135E">
        <w:rPr>
          <w:sz w:val="26"/>
          <w:szCs w:val="26"/>
        </w:rPr>
        <w:t xml:space="preserve">номного округа – Югры «Комплексный центр социального обслуживания </w:t>
      </w:r>
      <w:r w:rsidR="00B725B5" w:rsidRPr="001A135E">
        <w:rPr>
          <w:sz w:val="26"/>
          <w:szCs w:val="26"/>
        </w:rPr>
        <w:t xml:space="preserve">населения </w:t>
      </w:r>
      <w:r w:rsidRPr="001A135E">
        <w:rPr>
          <w:sz w:val="26"/>
          <w:szCs w:val="26"/>
        </w:rPr>
        <w:t>«</w:t>
      </w:r>
      <w:r w:rsidR="00173A13" w:rsidRPr="001A135E">
        <w:rPr>
          <w:sz w:val="26"/>
          <w:szCs w:val="26"/>
        </w:rPr>
        <w:t>Жемчужина» (</w:t>
      </w:r>
      <w:r w:rsidR="001A135E">
        <w:rPr>
          <w:sz w:val="26"/>
          <w:szCs w:val="26"/>
        </w:rPr>
        <w:t>Ю.В.</w:t>
      </w:r>
      <w:r w:rsidR="00B725B5" w:rsidRPr="001A135E">
        <w:rPr>
          <w:sz w:val="26"/>
          <w:szCs w:val="26"/>
        </w:rPr>
        <w:t>Малимон</w:t>
      </w:r>
      <w:r w:rsidRPr="001A135E">
        <w:rPr>
          <w:sz w:val="26"/>
          <w:szCs w:val="26"/>
        </w:rPr>
        <w:t>),</w:t>
      </w:r>
      <w:r w:rsidR="00474DAA" w:rsidRPr="001A135E">
        <w:rPr>
          <w:sz w:val="26"/>
          <w:szCs w:val="26"/>
        </w:rPr>
        <w:t xml:space="preserve"> </w:t>
      </w:r>
      <w:r w:rsidRPr="001A135E">
        <w:rPr>
          <w:sz w:val="26"/>
          <w:szCs w:val="26"/>
        </w:rPr>
        <w:t>б</w:t>
      </w:r>
      <w:r w:rsidR="00B636D6" w:rsidRPr="001A135E">
        <w:rPr>
          <w:sz w:val="26"/>
          <w:szCs w:val="26"/>
        </w:rPr>
        <w:t>юджетно</w:t>
      </w:r>
      <w:r w:rsidRPr="001A135E">
        <w:rPr>
          <w:sz w:val="26"/>
          <w:szCs w:val="26"/>
        </w:rPr>
        <w:t>му</w:t>
      </w:r>
      <w:r w:rsidR="00B636D6" w:rsidRPr="001A135E">
        <w:rPr>
          <w:sz w:val="26"/>
          <w:szCs w:val="26"/>
        </w:rPr>
        <w:t xml:space="preserve"> </w:t>
      </w:r>
      <w:r w:rsidRPr="001A135E">
        <w:rPr>
          <w:sz w:val="26"/>
          <w:szCs w:val="26"/>
        </w:rPr>
        <w:t>у</w:t>
      </w:r>
      <w:r w:rsidR="00B636D6" w:rsidRPr="001A135E">
        <w:rPr>
          <w:sz w:val="26"/>
          <w:szCs w:val="26"/>
        </w:rPr>
        <w:t>чреждени</w:t>
      </w:r>
      <w:r w:rsidRPr="001A135E">
        <w:rPr>
          <w:sz w:val="26"/>
          <w:szCs w:val="26"/>
        </w:rPr>
        <w:t>ю</w:t>
      </w:r>
      <w:r w:rsidR="00B636D6" w:rsidRPr="001A135E">
        <w:rPr>
          <w:sz w:val="26"/>
          <w:szCs w:val="26"/>
        </w:rPr>
        <w:t xml:space="preserve"> профессионального образования </w:t>
      </w:r>
      <w:r w:rsidR="00173A13" w:rsidRPr="001A135E">
        <w:rPr>
          <w:sz w:val="26"/>
          <w:szCs w:val="26"/>
        </w:rPr>
        <w:t>Ханты-Мансийского авт</w:t>
      </w:r>
      <w:r w:rsidR="00173A13" w:rsidRPr="001A135E">
        <w:rPr>
          <w:sz w:val="26"/>
          <w:szCs w:val="26"/>
        </w:rPr>
        <w:t>о</w:t>
      </w:r>
      <w:r w:rsidR="00173A13" w:rsidRPr="001A135E">
        <w:rPr>
          <w:sz w:val="26"/>
          <w:szCs w:val="26"/>
        </w:rPr>
        <w:t>номного</w:t>
      </w:r>
      <w:r w:rsidR="001A135E">
        <w:rPr>
          <w:sz w:val="26"/>
          <w:szCs w:val="26"/>
        </w:rPr>
        <w:t xml:space="preserve">              </w:t>
      </w:r>
      <w:r w:rsidR="00173A13" w:rsidRPr="001A135E">
        <w:rPr>
          <w:sz w:val="26"/>
          <w:szCs w:val="26"/>
        </w:rPr>
        <w:t xml:space="preserve"> округа – Югры</w:t>
      </w:r>
      <w:r w:rsidR="00C818F7" w:rsidRPr="001A135E">
        <w:rPr>
          <w:sz w:val="26"/>
          <w:szCs w:val="26"/>
        </w:rPr>
        <w:t xml:space="preserve"> «Когалымск</w:t>
      </w:r>
      <w:r w:rsidR="002C7B67" w:rsidRPr="001A135E">
        <w:rPr>
          <w:sz w:val="26"/>
          <w:szCs w:val="26"/>
        </w:rPr>
        <w:t>ий</w:t>
      </w:r>
      <w:r w:rsidR="00C818F7" w:rsidRPr="001A135E">
        <w:rPr>
          <w:sz w:val="26"/>
          <w:szCs w:val="26"/>
        </w:rPr>
        <w:t xml:space="preserve"> </w:t>
      </w:r>
      <w:r w:rsidR="002C7B67" w:rsidRPr="001A135E">
        <w:rPr>
          <w:sz w:val="26"/>
          <w:szCs w:val="26"/>
        </w:rPr>
        <w:t>политехнический колледж</w:t>
      </w:r>
      <w:r w:rsidR="00C818F7" w:rsidRPr="001A135E">
        <w:rPr>
          <w:sz w:val="26"/>
          <w:szCs w:val="26"/>
        </w:rPr>
        <w:t xml:space="preserve">» </w:t>
      </w:r>
      <w:r w:rsidR="00C75BC8" w:rsidRPr="001A135E">
        <w:rPr>
          <w:sz w:val="26"/>
          <w:szCs w:val="26"/>
        </w:rPr>
        <w:t>(</w:t>
      </w:r>
      <w:r w:rsidR="001A135E">
        <w:rPr>
          <w:sz w:val="26"/>
          <w:szCs w:val="26"/>
        </w:rPr>
        <w:t>И.Г.</w:t>
      </w:r>
      <w:r w:rsidR="002C7B67" w:rsidRPr="001A135E">
        <w:rPr>
          <w:sz w:val="26"/>
          <w:szCs w:val="26"/>
        </w:rPr>
        <w:t>Енева</w:t>
      </w:r>
      <w:r w:rsidRPr="001A135E">
        <w:rPr>
          <w:sz w:val="26"/>
          <w:szCs w:val="26"/>
        </w:rPr>
        <w:t>) принять участие в подготовке и проведении мероприятий в рамках месячника оборонно-мас</w:t>
      </w:r>
      <w:r w:rsidR="006B46CF" w:rsidRPr="001A135E">
        <w:rPr>
          <w:sz w:val="26"/>
          <w:szCs w:val="26"/>
        </w:rPr>
        <w:t>с</w:t>
      </w:r>
      <w:r w:rsidRPr="001A135E">
        <w:rPr>
          <w:sz w:val="26"/>
          <w:szCs w:val="26"/>
        </w:rPr>
        <w:t>овой и спортивной работы, по</w:t>
      </w:r>
      <w:r w:rsidR="006B46CF" w:rsidRPr="001A135E">
        <w:rPr>
          <w:sz w:val="26"/>
          <w:szCs w:val="26"/>
        </w:rPr>
        <w:t>св</w:t>
      </w:r>
      <w:r w:rsidRPr="001A135E">
        <w:rPr>
          <w:sz w:val="26"/>
          <w:szCs w:val="26"/>
        </w:rPr>
        <w:t>ященного Дню защи</w:t>
      </w:r>
      <w:r w:rsidRPr="001A135E">
        <w:rPr>
          <w:sz w:val="26"/>
          <w:szCs w:val="26"/>
        </w:rPr>
        <w:t>т</w:t>
      </w:r>
      <w:r w:rsidRPr="001A135E">
        <w:rPr>
          <w:sz w:val="26"/>
          <w:szCs w:val="26"/>
        </w:rPr>
        <w:t>ника Отечества.</w:t>
      </w:r>
    </w:p>
    <w:p w:rsidR="00EE7038" w:rsidRDefault="00EE7038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  <w:sectPr w:rsidR="00EE7038" w:rsidSect="00EE7038">
          <w:footerReference w:type="default" r:id="rId9"/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6B46CF" w:rsidRPr="001A135E" w:rsidRDefault="00B636D6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lastRenderedPageBreak/>
        <w:t>5.</w:t>
      </w:r>
      <w:r w:rsidR="006B46CF" w:rsidRPr="001A135E">
        <w:rPr>
          <w:sz w:val="26"/>
          <w:szCs w:val="26"/>
        </w:rPr>
        <w:t xml:space="preserve"> Муници</w:t>
      </w:r>
      <w:r w:rsidR="00A86BB0" w:rsidRPr="001A135E">
        <w:rPr>
          <w:sz w:val="26"/>
          <w:szCs w:val="26"/>
        </w:rPr>
        <w:t>па</w:t>
      </w:r>
      <w:r w:rsidR="006B46CF" w:rsidRPr="001A135E">
        <w:rPr>
          <w:sz w:val="26"/>
          <w:szCs w:val="26"/>
        </w:rPr>
        <w:t>льному автономному учреждению «Редакция газеты «Ког</w:t>
      </w:r>
      <w:r w:rsidR="006B46CF" w:rsidRPr="001A135E">
        <w:rPr>
          <w:sz w:val="26"/>
          <w:szCs w:val="26"/>
        </w:rPr>
        <w:t>а</w:t>
      </w:r>
      <w:r w:rsidR="001A135E">
        <w:rPr>
          <w:sz w:val="26"/>
          <w:szCs w:val="26"/>
        </w:rPr>
        <w:t>лымский вестник» (Т.А.</w:t>
      </w:r>
      <w:r w:rsidR="00B725B5" w:rsidRPr="001A135E">
        <w:rPr>
          <w:sz w:val="26"/>
          <w:szCs w:val="26"/>
        </w:rPr>
        <w:t>Калиниченко</w:t>
      </w:r>
      <w:r w:rsidR="006B46CF" w:rsidRPr="001A135E">
        <w:rPr>
          <w:sz w:val="26"/>
          <w:szCs w:val="26"/>
        </w:rPr>
        <w:t xml:space="preserve">) обеспечить освещение </w:t>
      </w:r>
      <w:r w:rsidR="00173A13" w:rsidRPr="001A135E">
        <w:rPr>
          <w:sz w:val="26"/>
          <w:szCs w:val="26"/>
        </w:rPr>
        <w:t>мероприятий месячника</w:t>
      </w:r>
      <w:r w:rsidR="006B46CF" w:rsidRPr="001A135E">
        <w:rPr>
          <w:sz w:val="26"/>
          <w:szCs w:val="26"/>
        </w:rPr>
        <w:t xml:space="preserve"> оборонно-массовой и спортивной работы, посвященного Дню защи</w:t>
      </w:r>
      <w:r w:rsidR="006B46CF" w:rsidRPr="001A135E">
        <w:rPr>
          <w:sz w:val="26"/>
          <w:szCs w:val="26"/>
        </w:rPr>
        <w:t>т</w:t>
      </w:r>
      <w:r w:rsidR="006B46CF" w:rsidRPr="001A135E">
        <w:rPr>
          <w:sz w:val="26"/>
          <w:szCs w:val="26"/>
        </w:rPr>
        <w:t>ника Отечества.</w:t>
      </w:r>
    </w:p>
    <w:p w:rsidR="00474DAA" w:rsidRPr="001A135E" w:rsidRDefault="00474DAA" w:rsidP="001A135E">
      <w:pPr>
        <w:pStyle w:val="21"/>
        <w:tabs>
          <w:tab w:val="num" w:pos="993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B46CF" w:rsidRPr="001A135E" w:rsidRDefault="006B46CF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6</w:t>
      </w:r>
      <w:r w:rsidR="00C071D6" w:rsidRPr="001A135E">
        <w:rPr>
          <w:sz w:val="26"/>
          <w:szCs w:val="26"/>
        </w:rPr>
        <w:t>.</w:t>
      </w:r>
      <w:r w:rsidR="00474DAA" w:rsidRPr="001A135E">
        <w:rPr>
          <w:sz w:val="26"/>
          <w:szCs w:val="26"/>
        </w:rPr>
        <w:t xml:space="preserve"> </w:t>
      </w:r>
      <w:r w:rsidRPr="001A135E">
        <w:rPr>
          <w:sz w:val="26"/>
          <w:szCs w:val="26"/>
        </w:rPr>
        <w:t xml:space="preserve">Рекомендовать Обществу с ограниченной ответственностью «Медиа-холдинг «Западная </w:t>
      </w:r>
      <w:r w:rsidR="00173A13" w:rsidRPr="001A135E">
        <w:rPr>
          <w:sz w:val="26"/>
          <w:szCs w:val="26"/>
        </w:rPr>
        <w:t>Сибирь» (</w:t>
      </w:r>
      <w:r w:rsidR="00427641" w:rsidRPr="001A135E">
        <w:rPr>
          <w:sz w:val="26"/>
          <w:szCs w:val="26"/>
        </w:rPr>
        <w:t xml:space="preserve">А.А.Хасанова) </w:t>
      </w:r>
      <w:r w:rsidRPr="001A135E">
        <w:rPr>
          <w:sz w:val="26"/>
          <w:szCs w:val="26"/>
        </w:rPr>
        <w:t>освещать телерадиокомпанией «Инфосервис+» мероприятия месячника оборонно-массовой и спортивной работы, посвященного Дню защи</w:t>
      </w:r>
      <w:r w:rsidRPr="001A135E">
        <w:rPr>
          <w:sz w:val="26"/>
          <w:szCs w:val="26"/>
        </w:rPr>
        <w:t>т</w:t>
      </w:r>
      <w:r w:rsidRPr="001A135E">
        <w:rPr>
          <w:sz w:val="26"/>
          <w:szCs w:val="26"/>
        </w:rPr>
        <w:t>ника Отечества.</w:t>
      </w:r>
    </w:p>
    <w:p w:rsidR="00474DAA" w:rsidRPr="001A135E" w:rsidRDefault="00474DAA" w:rsidP="001A135E">
      <w:pPr>
        <w:pStyle w:val="21"/>
        <w:tabs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B46CF" w:rsidRPr="001A135E" w:rsidRDefault="006B46CF" w:rsidP="001A135E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7</w:t>
      </w:r>
      <w:r w:rsidR="00C071D6" w:rsidRPr="001A135E">
        <w:rPr>
          <w:sz w:val="26"/>
          <w:szCs w:val="26"/>
        </w:rPr>
        <w:t>.</w:t>
      </w:r>
      <w:r w:rsidR="00474DAA" w:rsidRPr="001A135E">
        <w:rPr>
          <w:sz w:val="26"/>
          <w:szCs w:val="26"/>
        </w:rPr>
        <w:t xml:space="preserve"> </w:t>
      </w:r>
      <w:r w:rsidR="00173A13" w:rsidRPr="001A135E">
        <w:rPr>
          <w:sz w:val="26"/>
          <w:szCs w:val="26"/>
        </w:rPr>
        <w:t>Управлению культуры, спорта и молодёжной политики Администрации города Когалыма (Л.А.Юрьева), у</w:t>
      </w:r>
      <w:r w:rsidRPr="001A135E">
        <w:rPr>
          <w:sz w:val="26"/>
          <w:szCs w:val="26"/>
        </w:rPr>
        <w:t>правлению образования Администра</w:t>
      </w:r>
      <w:r w:rsidR="001A135E">
        <w:rPr>
          <w:sz w:val="26"/>
          <w:szCs w:val="26"/>
        </w:rPr>
        <w:t>ции города Когалыма (С.Г.</w:t>
      </w:r>
      <w:r w:rsidRPr="001A135E">
        <w:rPr>
          <w:sz w:val="26"/>
          <w:szCs w:val="26"/>
        </w:rPr>
        <w:t>Гр</w:t>
      </w:r>
      <w:r w:rsidRPr="001A135E">
        <w:rPr>
          <w:sz w:val="26"/>
          <w:szCs w:val="26"/>
        </w:rPr>
        <w:t>и</w:t>
      </w:r>
      <w:r w:rsidRPr="001A135E">
        <w:rPr>
          <w:sz w:val="26"/>
          <w:szCs w:val="26"/>
        </w:rPr>
        <w:t>шина), комитету финансов Администрации города Когалыма</w:t>
      </w:r>
      <w:r w:rsidR="00173A13" w:rsidRPr="001A135E">
        <w:rPr>
          <w:sz w:val="26"/>
          <w:szCs w:val="26"/>
        </w:rPr>
        <w:t xml:space="preserve"> </w:t>
      </w:r>
      <w:r w:rsidRPr="001A135E">
        <w:rPr>
          <w:sz w:val="26"/>
          <w:szCs w:val="26"/>
        </w:rPr>
        <w:t>(М.Г.Рыбачок) осуществить финансирование расх</w:t>
      </w:r>
      <w:r w:rsidR="00173A13" w:rsidRPr="001A135E">
        <w:rPr>
          <w:sz w:val="26"/>
          <w:szCs w:val="26"/>
        </w:rPr>
        <w:t xml:space="preserve">одов на проведение мероприятий </w:t>
      </w:r>
      <w:r w:rsidRPr="001A135E">
        <w:rPr>
          <w:sz w:val="26"/>
          <w:szCs w:val="26"/>
        </w:rPr>
        <w:t>за счет средств бюджета города Когалыма, утвержденных решением Думы города К</w:t>
      </w:r>
      <w:r w:rsidRPr="001A135E">
        <w:rPr>
          <w:sz w:val="26"/>
          <w:szCs w:val="26"/>
        </w:rPr>
        <w:t>о</w:t>
      </w:r>
      <w:r w:rsidRPr="001A135E">
        <w:rPr>
          <w:sz w:val="26"/>
          <w:szCs w:val="26"/>
        </w:rPr>
        <w:t xml:space="preserve">галыма от </w:t>
      </w:r>
      <w:r w:rsidR="00173A13" w:rsidRPr="001A135E">
        <w:rPr>
          <w:sz w:val="26"/>
          <w:szCs w:val="26"/>
        </w:rPr>
        <w:t>14.12.2016</w:t>
      </w:r>
      <w:r w:rsidR="00427641" w:rsidRPr="001A135E">
        <w:rPr>
          <w:sz w:val="26"/>
          <w:szCs w:val="26"/>
        </w:rPr>
        <w:t xml:space="preserve"> №</w:t>
      </w:r>
      <w:r w:rsidR="00173A13" w:rsidRPr="001A135E">
        <w:rPr>
          <w:sz w:val="26"/>
          <w:szCs w:val="26"/>
        </w:rPr>
        <w:t>44</w:t>
      </w:r>
      <w:r w:rsidR="00427641" w:rsidRPr="001A135E">
        <w:rPr>
          <w:sz w:val="26"/>
          <w:szCs w:val="26"/>
        </w:rPr>
        <w:t xml:space="preserve">-ГД «О бюджете города Когалыма на </w:t>
      </w:r>
      <w:r w:rsidR="00173A13" w:rsidRPr="001A135E">
        <w:rPr>
          <w:sz w:val="26"/>
          <w:szCs w:val="26"/>
        </w:rPr>
        <w:t>2017 год и на плановый период 2018 и 2019 годов</w:t>
      </w:r>
      <w:r w:rsidR="00427641" w:rsidRPr="001A135E">
        <w:rPr>
          <w:sz w:val="26"/>
          <w:szCs w:val="26"/>
        </w:rPr>
        <w:t>»</w:t>
      </w:r>
    </w:p>
    <w:p w:rsidR="00474DAA" w:rsidRPr="001A135E" w:rsidRDefault="00474DAA" w:rsidP="001A135E">
      <w:pPr>
        <w:pStyle w:val="21"/>
        <w:tabs>
          <w:tab w:val="num" w:pos="993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74DAA" w:rsidRPr="001A135E" w:rsidRDefault="00427641" w:rsidP="001A135E">
      <w:pPr>
        <w:pStyle w:val="21"/>
        <w:tabs>
          <w:tab w:val="num" w:pos="993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8</w:t>
      </w:r>
      <w:r w:rsidR="00C071D6" w:rsidRPr="001A135E">
        <w:rPr>
          <w:sz w:val="26"/>
          <w:szCs w:val="26"/>
        </w:rPr>
        <w:t>.</w:t>
      </w:r>
      <w:r w:rsidR="00474DAA" w:rsidRPr="001A135E">
        <w:rPr>
          <w:sz w:val="26"/>
          <w:szCs w:val="26"/>
        </w:rPr>
        <w:t xml:space="preserve"> </w:t>
      </w:r>
      <w:r w:rsidRPr="001A135E">
        <w:rPr>
          <w:sz w:val="26"/>
          <w:szCs w:val="26"/>
        </w:rPr>
        <w:t>Опубликовать настоящее Постановление и приложения к нему в газ</w:t>
      </w:r>
      <w:r w:rsidRPr="001A135E">
        <w:rPr>
          <w:sz w:val="26"/>
          <w:szCs w:val="26"/>
        </w:rPr>
        <w:t>е</w:t>
      </w:r>
      <w:r w:rsidRPr="001A135E">
        <w:rPr>
          <w:sz w:val="26"/>
          <w:szCs w:val="26"/>
        </w:rPr>
        <w:t>те «Когалымский вестник» и разместить на официальном сайте Администрации города Когалыма в сети «Интернет» (</w:t>
      </w:r>
      <w:r w:rsidRPr="001A135E">
        <w:rPr>
          <w:sz w:val="26"/>
          <w:szCs w:val="26"/>
          <w:lang w:val="en-US"/>
        </w:rPr>
        <w:t>www</w:t>
      </w:r>
      <w:r w:rsidRPr="001A135E">
        <w:rPr>
          <w:sz w:val="26"/>
          <w:szCs w:val="26"/>
        </w:rPr>
        <w:t>.</w:t>
      </w:r>
      <w:r w:rsidRPr="001A135E">
        <w:rPr>
          <w:sz w:val="26"/>
          <w:szCs w:val="26"/>
          <w:lang w:val="en-US"/>
        </w:rPr>
        <w:t>admkogalym</w:t>
      </w:r>
      <w:r w:rsidRPr="001A135E">
        <w:rPr>
          <w:sz w:val="26"/>
          <w:szCs w:val="26"/>
        </w:rPr>
        <w:t>.</w:t>
      </w:r>
      <w:r w:rsidRPr="001A135E">
        <w:rPr>
          <w:sz w:val="26"/>
          <w:szCs w:val="26"/>
          <w:lang w:val="en-US"/>
        </w:rPr>
        <w:t>ru</w:t>
      </w:r>
      <w:r w:rsidRPr="001A135E">
        <w:rPr>
          <w:sz w:val="26"/>
          <w:szCs w:val="26"/>
        </w:rPr>
        <w:t>).</w:t>
      </w:r>
    </w:p>
    <w:p w:rsidR="00803086" w:rsidRPr="001A135E" w:rsidRDefault="00803086" w:rsidP="001A135E">
      <w:pPr>
        <w:pStyle w:val="21"/>
        <w:tabs>
          <w:tab w:val="num" w:pos="993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74DAA" w:rsidRPr="001A135E" w:rsidRDefault="00427641" w:rsidP="001A135E">
      <w:pPr>
        <w:pStyle w:val="21"/>
        <w:tabs>
          <w:tab w:val="num" w:pos="993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9</w:t>
      </w:r>
      <w:r w:rsidR="00F53E94" w:rsidRPr="001A135E">
        <w:rPr>
          <w:sz w:val="26"/>
          <w:szCs w:val="26"/>
        </w:rPr>
        <w:t>.</w:t>
      </w:r>
      <w:r w:rsidR="00B86C0E" w:rsidRPr="001A135E">
        <w:rPr>
          <w:sz w:val="26"/>
          <w:szCs w:val="26"/>
        </w:rPr>
        <w:t xml:space="preserve"> </w:t>
      </w:r>
      <w:r w:rsidR="00474DAA" w:rsidRPr="001A135E">
        <w:rPr>
          <w:sz w:val="26"/>
          <w:szCs w:val="26"/>
        </w:rPr>
        <w:t xml:space="preserve">Контроль за выполнением </w:t>
      </w:r>
      <w:r w:rsidRPr="001A135E">
        <w:rPr>
          <w:sz w:val="26"/>
          <w:szCs w:val="26"/>
        </w:rPr>
        <w:t>П</w:t>
      </w:r>
      <w:r w:rsidR="00474DAA" w:rsidRPr="001A135E">
        <w:rPr>
          <w:sz w:val="26"/>
          <w:szCs w:val="26"/>
        </w:rPr>
        <w:t xml:space="preserve">остановления возложить на заместителя </w:t>
      </w:r>
      <w:r w:rsidR="00A065BF" w:rsidRPr="001A135E">
        <w:rPr>
          <w:sz w:val="26"/>
          <w:szCs w:val="26"/>
        </w:rPr>
        <w:t>г</w:t>
      </w:r>
      <w:r w:rsidR="00474DAA" w:rsidRPr="001A135E">
        <w:rPr>
          <w:sz w:val="26"/>
          <w:szCs w:val="26"/>
        </w:rPr>
        <w:t>лавы</w:t>
      </w:r>
      <w:r w:rsidR="00A065BF" w:rsidRPr="001A135E">
        <w:rPr>
          <w:sz w:val="26"/>
          <w:szCs w:val="26"/>
        </w:rPr>
        <w:t xml:space="preserve"> </w:t>
      </w:r>
      <w:r w:rsidR="00474DAA" w:rsidRPr="001A135E">
        <w:rPr>
          <w:sz w:val="26"/>
          <w:szCs w:val="26"/>
        </w:rPr>
        <w:t xml:space="preserve">города Когалыма </w:t>
      </w:r>
      <w:r w:rsidRPr="001A135E">
        <w:rPr>
          <w:sz w:val="26"/>
          <w:szCs w:val="26"/>
        </w:rPr>
        <w:t>О.В.Мартынову</w:t>
      </w:r>
      <w:r w:rsidR="009371B7" w:rsidRPr="001A135E">
        <w:rPr>
          <w:sz w:val="26"/>
          <w:szCs w:val="26"/>
        </w:rPr>
        <w:t>.</w:t>
      </w:r>
    </w:p>
    <w:p w:rsidR="00474DAA" w:rsidRPr="001A135E" w:rsidRDefault="00474DAA" w:rsidP="001A135E">
      <w:pPr>
        <w:ind w:firstLine="709"/>
        <w:jc w:val="both"/>
        <w:rPr>
          <w:sz w:val="26"/>
          <w:szCs w:val="26"/>
        </w:rPr>
      </w:pPr>
    </w:p>
    <w:p w:rsidR="00474DAA" w:rsidRPr="001A135E" w:rsidRDefault="00480B03" w:rsidP="001A135E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78105</wp:posOffset>
            </wp:positionV>
            <wp:extent cx="1362075" cy="13620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BF" w:rsidRPr="001A135E" w:rsidRDefault="00A065BF" w:rsidP="001A135E">
      <w:pPr>
        <w:pStyle w:val="5"/>
        <w:ind w:firstLine="709"/>
        <w:jc w:val="both"/>
        <w:rPr>
          <w:sz w:val="26"/>
          <w:szCs w:val="26"/>
        </w:rPr>
      </w:pPr>
    </w:p>
    <w:p w:rsidR="00A065BF" w:rsidRPr="001A135E" w:rsidRDefault="00A065BF" w:rsidP="001A135E">
      <w:pPr>
        <w:pStyle w:val="5"/>
        <w:ind w:firstLine="709"/>
        <w:jc w:val="both"/>
        <w:rPr>
          <w:sz w:val="26"/>
          <w:szCs w:val="26"/>
        </w:rPr>
      </w:pPr>
    </w:p>
    <w:p w:rsidR="00A065BF" w:rsidRPr="001A135E" w:rsidRDefault="00474DAA" w:rsidP="001A135E">
      <w:pPr>
        <w:pStyle w:val="5"/>
        <w:ind w:firstLine="709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Глава</w:t>
      </w:r>
      <w:r w:rsidR="00A065BF" w:rsidRPr="001A135E">
        <w:rPr>
          <w:sz w:val="26"/>
          <w:szCs w:val="26"/>
        </w:rPr>
        <w:t xml:space="preserve"> </w:t>
      </w:r>
      <w:r w:rsidRPr="001A135E">
        <w:rPr>
          <w:sz w:val="26"/>
          <w:szCs w:val="26"/>
        </w:rPr>
        <w:t>города Когалыма</w:t>
      </w:r>
      <w:r w:rsidR="00A065BF" w:rsidRPr="001A135E">
        <w:rPr>
          <w:sz w:val="26"/>
          <w:szCs w:val="26"/>
        </w:rPr>
        <w:t xml:space="preserve">                     </w:t>
      </w:r>
      <w:r w:rsidR="00427641" w:rsidRPr="001A135E">
        <w:rPr>
          <w:sz w:val="26"/>
          <w:szCs w:val="26"/>
        </w:rPr>
        <w:t xml:space="preserve">       </w:t>
      </w:r>
      <w:r w:rsidR="001A135E">
        <w:rPr>
          <w:sz w:val="26"/>
          <w:szCs w:val="26"/>
        </w:rPr>
        <w:t xml:space="preserve">                           Н.Н.</w:t>
      </w:r>
      <w:r w:rsidR="00427641" w:rsidRPr="001A135E">
        <w:rPr>
          <w:sz w:val="26"/>
          <w:szCs w:val="26"/>
        </w:rPr>
        <w:t>Пальчиков</w:t>
      </w:r>
    </w:p>
    <w:p w:rsidR="00DC1C33" w:rsidRDefault="00DC1C33" w:rsidP="001A135E">
      <w:pPr>
        <w:ind w:firstLine="709"/>
        <w:jc w:val="both"/>
        <w:rPr>
          <w:sz w:val="26"/>
          <w:szCs w:val="26"/>
        </w:rPr>
      </w:pPr>
    </w:p>
    <w:p w:rsidR="001A135E" w:rsidRDefault="001A135E" w:rsidP="001A135E">
      <w:pPr>
        <w:ind w:firstLine="709"/>
        <w:jc w:val="both"/>
        <w:rPr>
          <w:sz w:val="26"/>
          <w:szCs w:val="26"/>
        </w:rPr>
      </w:pPr>
    </w:p>
    <w:p w:rsidR="001A135E" w:rsidRDefault="001A135E" w:rsidP="001A135E">
      <w:pPr>
        <w:ind w:firstLine="709"/>
        <w:jc w:val="both"/>
        <w:rPr>
          <w:sz w:val="26"/>
          <w:szCs w:val="26"/>
        </w:rPr>
      </w:pPr>
    </w:p>
    <w:p w:rsidR="001A135E" w:rsidRDefault="001A135E" w:rsidP="001A135E">
      <w:pPr>
        <w:ind w:firstLine="709"/>
        <w:jc w:val="both"/>
        <w:rPr>
          <w:sz w:val="26"/>
          <w:szCs w:val="26"/>
        </w:rPr>
      </w:pPr>
    </w:p>
    <w:p w:rsidR="001A135E" w:rsidRDefault="001A135E" w:rsidP="001A135E">
      <w:pPr>
        <w:ind w:firstLine="709"/>
        <w:jc w:val="both"/>
        <w:rPr>
          <w:sz w:val="26"/>
          <w:szCs w:val="26"/>
        </w:rPr>
      </w:pPr>
    </w:p>
    <w:p w:rsidR="001A135E" w:rsidRDefault="001A135E" w:rsidP="001A135E">
      <w:pPr>
        <w:ind w:firstLine="709"/>
        <w:jc w:val="both"/>
        <w:rPr>
          <w:sz w:val="26"/>
          <w:szCs w:val="26"/>
        </w:rPr>
      </w:pPr>
    </w:p>
    <w:p w:rsidR="001A135E" w:rsidRPr="00EE7038" w:rsidRDefault="001A135E" w:rsidP="001A135E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1A135E" w:rsidRPr="00EE7038" w:rsidRDefault="001A135E" w:rsidP="001A135E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1A135E" w:rsidRPr="00EE7038" w:rsidRDefault="001A135E" w:rsidP="001A135E">
      <w:pPr>
        <w:widowControl w:val="0"/>
        <w:jc w:val="both"/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Согласовано:</w:t>
      </w:r>
    </w:p>
    <w:p w:rsidR="001A135E" w:rsidRPr="00EE7038" w:rsidRDefault="001A135E" w:rsidP="001A135E">
      <w:pPr>
        <w:widowControl w:val="0"/>
        <w:jc w:val="both"/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зам. главы г. Когалыма</w:t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  <w:t>О.В.Мартынова</w:t>
      </w:r>
    </w:p>
    <w:p w:rsidR="001A135E" w:rsidRPr="00EE7038" w:rsidRDefault="001A135E" w:rsidP="001A135E">
      <w:pPr>
        <w:widowControl w:val="0"/>
        <w:jc w:val="both"/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зам. начальника УО</w:t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  <w:t xml:space="preserve">А.Н.Лаврентьева </w:t>
      </w:r>
    </w:p>
    <w:p w:rsidR="001A135E" w:rsidRPr="00EE7038" w:rsidRDefault="001A135E" w:rsidP="001A135E">
      <w:pPr>
        <w:widowControl w:val="0"/>
        <w:jc w:val="both"/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начальник УКСиМП</w:t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  <w:t xml:space="preserve">Л.А.Юрьева </w:t>
      </w:r>
    </w:p>
    <w:p w:rsidR="001A135E" w:rsidRPr="00EE7038" w:rsidRDefault="001A135E" w:rsidP="001A135E">
      <w:pPr>
        <w:widowControl w:val="0"/>
        <w:jc w:val="both"/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начальника ЮУ</w:t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  <w:t xml:space="preserve">А.В.Косолапов </w:t>
      </w:r>
    </w:p>
    <w:p w:rsidR="001A135E" w:rsidRPr="00EE7038" w:rsidRDefault="001A135E" w:rsidP="001A135E">
      <w:pPr>
        <w:tabs>
          <w:tab w:val="left" w:pos="5760"/>
        </w:tabs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Подготовлено:</w:t>
      </w:r>
    </w:p>
    <w:p w:rsidR="001A135E" w:rsidRPr="00EE7038" w:rsidRDefault="001A135E" w:rsidP="001A135E">
      <w:pPr>
        <w:tabs>
          <w:tab w:val="left" w:pos="5760"/>
        </w:tabs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>Военный комиссар</w:t>
      </w:r>
    </w:p>
    <w:p w:rsidR="001A135E" w:rsidRPr="00EE7038" w:rsidRDefault="001A135E" w:rsidP="001A135E">
      <w:pPr>
        <w:tabs>
          <w:tab w:val="left" w:pos="3261"/>
        </w:tabs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 xml:space="preserve">города Когалым ХМАО - Югры </w:t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</w:r>
      <w:r w:rsidRPr="00EE7038">
        <w:rPr>
          <w:color w:val="FFFFFF" w:themeColor="background1"/>
          <w:sz w:val="22"/>
          <w:szCs w:val="22"/>
        </w:rPr>
        <w:tab/>
        <w:t xml:space="preserve">И.Л.Пакулев                                </w:t>
      </w:r>
    </w:p>
    <w:p w:rsidR="00DC1C33" w:rsidRPr="00EE7038" w:rsidRDefault="00DC1C33" w:rsidP="00DC1C33">
      <w:pPr>
        <w:tabs>
          <w:tab w:val="left" w:pos="5760"/>
        </w:tabs>
        <w:rPr>
          <w:color w:val="FFFFFF" w:themeColor="background1"/>
          <w:sz w:val="22"/>
          <w:szCs w:val="22"/>
        </w:rPr>
      </w:pPr>
    </w:p>
    <w:p w:rsidR="00DC1C33" w:rsidRPr="00EE7038" w:rsidRDefault="00DC1C33" w:rsidP="00DC1C33">
      <w:pPr>
        <w:tabs>
          <w:tab w:val="left" w:pos="5760"/>
        </w:tabs>
        <w:jc w:val="both"/>
        <w:rPr>
          <w:color w:val="FFFFFF" w:themeColor="background1"/>
          <w:sz w:val="22"/>
          <w:szCs w:val="22"/>
        </w:rPr>
      </w:pPr>
      <w:r w:rsidRPr="00EE7038">
        <w:rPr>
          <w:color w:val="FFFFFF" w:themeColor="background1"/>
          <w:sz w:val="22"/>
          <w:szCs w:val="22"/>
        </w:rPr>
        <w:t xml:space="preserve">Разослать: УО, </w:t>
      </w:r>
      <w:r w:rsidR="00156573" w:rsidRPr="00EE7038">
        <w:rPr>
          <w:color w:val="FFFFFF" w:themeColor="background1"/>
          <w:sz w:val="22"/>
          <w:szCs w:val="22"/>
        </w:rPr>
        <w:t xml:space="preserve">УКСиМП, </w:t>
      </w:r>
      <w:r w:rsidR="00523243" w:rsidRPr="00EE7038">
        <w:rPr>
          <w:color w:val="FFFFFF" w:themeColor="background1"/>
          <w:sz w:val="22"/>
          <w:szCs w:val="22"/>
        </w:rPr>
        <w:t xml:space="preserve">ВК </w:t>
      </w:r>
      <w:r w:rsidR="00173A13" w:rsidRPr="00EE7038">
        <w:rPr>
          <w:color w:val="FFFFFF" w:themeColor="background1"/>
          <w:sz w:val="22"/>
          <w:szCs w:val="22"/>
        </w:rPr>
        <w:t>г. Когалым</w:t>
      </w:r>
      <w:r w:rsidR="00523243" w:rsidRPr="00EE7038">
        <w:rPr>
          <w:color w:val="FFFFFF" w:themeColor="background1"/>
          <w:sz w:val="22"/>
          <w:szCs w:val="22"/>
        </w:rPr>
        <w:t xml:space="preserve"> </w:t>
      </w:r>
      <w:r w:rsidRPr="00EE7038">
        <w:rPr>
          <w:color w:val="FFFFFF" w:themeColor="background1"/>
          <w:sz w:val="22"/>
          <w:szCs w:val="22"/>
        </w:rPr>
        <w:t>ХМАО</w:t>
      </w:r>
      <w:r w:rsidR="0059216A" w:rsidRPr="00EE7038">
        <w:rPr>
          <w:color w:val="FFFFFF" w:themeColor="background1"/>
          <w:sz w:val="22"/>
          <w:szCs w:val="22"/>
        </w:rPr>
        <w:t>-</w:t>
      </w:r>
      <w:r w:rsidR="00173A13" w:rsidRPr="00EE7038">
        <w:rPr>
          <w:color w:val="FFFFFF" w:themeColor="background1"/>
          <w:sz w:val="22"/>
          <w:szCs w:val="22"/>
        </w:rPr>
        <w:t>Югры, БУ</w:t>
      </w:r>
      <w:r w:rsidRPr="00EE7038">
        <w:rPr>
          <w:color w:val="FFFFFF" w:themeColor="background1"/>
          <w:sz w:val="22"/>
          <w:szCs w:val="22"/>
        </w:rPr>
        <w:t xml:space="preserve"> «К</w:t>
      </w:r>
      <w:r w:rsidR="0059216A" w:rsidRPr="00EE7038">
        <w:rPr>
          <w:color w:val="FFFFFF" w:themeColor="background1"/>
          <w:sz w:val="22"/>
          <w:szCs w:val="22"/>
        </w:rPr>
        <w:t>огалымский п</w:t>
      </w:r>
      <w:r w:rsidR="0059216A" w:rsidRPr="00EE7038">
        <w:rPr>
          <w:color w:val="FFFFFF" w:themeColor="background1"/>
          <w:sz w:val="22"/>
          <w:szCs w:val="22"/>
        </w:rPr>
        <w:t>о</w:t>
      </w:r>
      <w:r w:rsidR="0059216A" w:rsidRPr="00EE7038">
        <w:rPr>
          <w:color w:val="FFFFFF" w:themeColor="background1"/>
          <w:sz w:val="22"/>
          <w:szCs w:val="22"/>
        </w:rPr>
        <w:t>литехнический колледж</w:t>
      </w:r>
      <w:r w:rsidRPr="00EE7038">
        <w:rPr>
          <w:color w:val="FFFFFF" w:themeColor="background1"/>
          <w:sz w:val="22"/>
          <w:szCs w:val="22"/>
        </w:rPr>
        <w:t>»</w:t>
      </w:r>
      <w:r w:rsidR="00427641" w:rsidRPr="00EE7038">
        <w:rPr>
          <w:color w:val="FFFFFF" w:themeColor="background1"/>
          <w:sz w:val="22"/>
          <w:szCs w:val="22"/>
        </w:rPr>
        <w:t xml:space="preserve">, ООО «Медиа-холдинг «Западная Сибирь», </w:t>
      </w:r>
      <w:r w:rsidR="00A86BB0" w:rsidRPr="00EE7038">
        <w:rPr>
          <w:color w:val="FFFFFF" w:themeColor="background1"/>
          <w:sz w:val="22"/>
          <w:szCs w:val="22"/>
        </w:rPr>
        <w:t>МАУ «Редакция газеты «Ког</w:t>
      </w:r>
      <w:r w:rsidR="00A86BB0" w:rsidRPr="00EE7038">
        <w:rPr>
          <w:color w:val="FFFFFF" w:themeColor="background1"/>
          <w:sz w:val="22"/>
          <w:szCs w:val="22"/>
        </w:rPr>
        <w:t>а</w:t>
      </w:r>
      <w:r w:rsidR="00A86BB0" w:rsidRPr="00EE7038">
        <w:rPr>
          <w:color w:val="FFFFFF" w:themeColor="background1"/>
          <w:sz w:val="22"/>
          <w:szCs w:val="22"/>
        </w:rPr>
        <w:t>лымский вестник»</w:t>
      </w:r>
      <w:r w:rsidRPr="00EE7038">
        <w:rPr>
          <w:color w:val="FFFFFF" w:themeColor="background1"/>
          <w:sz w:val="22"/>
          <w:szCs w:val="22"/>
        </w:rPr>
        <w:t>.</w:t>
      </w:r>
    </w:p>
    <w:p w:rsidR="00DC1C33" w:rsidRPr="00EE7038" w:rsidRDefault="00DC1C33" w:rsidP="00474DAA">
      <w:pPr>
        <w:ind w:left="10632"/>
        <w:rPr>
          <w:color w:val="FFFFFF" w:themeColor="background1"/>
          <w:sz w:val="22"/>
          <w:szCs w:val="22"/>
        </w:rPr>
        <w:sectPr w:rsidR="00DC1C33" w:rsidRPr="00EE7038" w:rsidSect="00EE703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1A135E" w:rsidRPr="001A135E" w:rsidRDefault="00480B03" w:rsidP="001A135E">
      <w:pPr>
        <w:ind w:left="4962"/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-472440</wp:posOffset>
            </wp:positionV>
            <wp:extent cx="1362075" cy="1362075"/>
            <wp:effectExtent l="19050" t="0" r="952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35E" w:rsidRPr="001A135E">
        <w:rPr>
          <w:sz w:val="26"/>
          <w:szCs w:val="26"/>
        </w:rPr>
        <w:t>Приложение 1</w:t>
      </w:r>
    </w:p>
    <w:p w:rsidR="001A135E" w:rsidRPr="001A135E" w:rsidRDefault="001A135E" w:rsidP="001A135E">
      <w:pPr>
        <w:ind w:left="4962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к постановлению Администрации</w:t>
      </w:r>
    </w:p>
    <w:p w:rsidR="001A135E" w:rsidRPr="001A135E" w:rsidRDefault="001A135E" w:rsidP="001A135E">
      <w:pPr>
        <w:ind w:left="4962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города Когалыма</w:t>
      </w:r>
    </w:p>
    <w:p w:rsidR="001A135E" w:rsidRPr="001A135E" w:rsidRDefault="001A135E" w:rsidP="001A135E">
      <w:pPr>
        <w:ind w:left="4962"/>
        <w:jc w:val="both"/>
        <w:rPr>
          <w:sz w:val="26"/>
          <w:szCs w:val="26"/>
        </w:rPr>
      </w:pPr>
      <w:r w:rsidRPr="001A135E">
        <w:rPr>
          <w:sz w:val="26"/>
          <w:szCs w:val="26"/>
        </w:rPr>
        <w:t xml:space="preserve">от </w:t>
      </w:r>
      <w:r w:rsidR="00EE7038">
        <w:rPr>
          <w:sz w:val="26"/>
          <w:szCs w:val="26"/>
        </w:rPr>
        <w:t>13.01.2017 №44</w:t>
      </w:r>
    </w:p>
    <w:p w:rsidR="001A135E" w:rsidRPr="001A135E" w:rsidRDefault="001A135E" w:rsidP="001A135E">
      <w:pPr>
        <w:jc w:val="both"/>
        <w:rPr>
          <w:sz w:val="16"/>
          <w:szCs w:val="26"/>
        </w:rPr>
      </w:pPr>
    </w:p>
    <w:p w:rsidR="001A135E" w:rsidRPr="001A135E" w:rsidRDefault="001A135E" w:rsidP="001A135E">
      <w:pPr>
        <w:jc w:val="center"/>
        <w:rPr>
          <w:sz w:val="26"/>
          <w:szCs w:val="26"/>
        </w:rPr>
      </w:pPr>
      <w:r w:rsidRPr="001A135E">
        <w:rPr>
          <w:sz w:val="26"/>
          <w:szCs w:val="26"/>
        </w:rPr>
        <w:t>Состав</w:t>
      </w:r>
    </w:p>
    <w:p w:rsidR="001A135E" w:rsidRPr="001A135E" w:rsidRDefault="001A135E" w:rsidP="001A135E">
      <w:pPr>
        <w:jc w:val="center"/>
        <w:rPr>
          <w:sz w:val="26"/>
          <w:szCs w:val="26"/>
        </w:rPr>
      </w:pPr>
      <w:r w:rsidRPr="001A135E">
        <w:rPr>
          <w:sz w:val="26"/>
          <w:szCs w:val="26"/>
        </w:rPr>
        <w:t>организационного комитета по подготовке и проведению месячника</w:t>
      </w:r>
    </w:p>
    <w:p w:rsidR="001A135E" w:rsidRPr="001A135E" w:rsidRDefault="001A135E" w:rsidP="001A135E">
      <w:pPr>
        <w:jc w:val="center"/>
        <w:rPr>
          <w:sz w:val="26"/>
          <w:szCs w:val="26"/>
        </w:rPr>
      </w:pPr>
      <w:r w:rsidRPr="001A135E">
        <w:rPr>
          <w:sz w:val="26"/>
          <w:szCs w:val="26"/>
        </w:rPr>
        <w:t>оборонно-массовой и спортивной работы, посвященного</w:t>
      </w:r>
    </w:p>
    <w:p w:rsidR="001A135E" w:rsidRPr="001A135E" w:rsidRDefault="001A135E" w:rsidP="001A135E">
      <w:pPr>
        <w:jc w:val="center"/>
        <w:rPr>
          <w:sz w:val="26"/>
          <w:szCs w:val="26"/>
        </w:rPr>
      </w:pPr>
      <w:r w:rsidRPr="001A135E">
        <w:rPr>
          <w:sz w:val="26"/>
          <w:szCs w:val="26"/>
        </w:rPr>
        <w:t>Дню защитника Отечества</w:t>
      </w:r>
    </w:p>
    <w:p w:rsidR="001A135E" w:rsidRPr="001A135E" w:rsidRDefault="001A135E" w:rsidP="001A135E">
      <w:pPr>
        <w:jc w:val="center"/>
        <w:rPr>
          <w:szCs w:val="26"/>
        </w:rPr>
      </w:pPr>
    </w:p>
    <w:tbl>
      <w:tblPr>
        <w:tblStyle w:val="a3"/>
        <w:tblW w:w="86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03"/>
        <w:gridCol w:w="5542"/>
      </w:tblGrid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Мартынова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заместитель главы города Когалыма, председатель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организационного комитета;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Пакулев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Игорь Леонидович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военный комиссар военного комиссариата города Когалым Ханты-Мансийского автономного округа – Югры, заместитель председателя организационного комитета;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Лаврентьева</w:t>
            </w:r>
          </w:p>
          <w:p w:rsidR="001A135E" w:rsidRPr="001A135E" w:rsidRDefault="001A135E" w:rsidP="001A135E">
            <w:pPr>
              <w:rPr>
                <w:spacing w:val="-6"/>
                <w:sz w:val="26"/>
                <w:szCs w:val="26"/>
              </w:rPr>
            </w:pPr>
            <w:r w:rsidRPr="001A135E">
              <w:rPr>
                <w:spacing w:val="-6"/>
                <w:sz w:val="26"/>
                <w:szCs w:val="26"/>
              </w:rPr>
              <w:t>Александра Николаевна</w:t>
            </w: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заместитель начальника управления образования Администрации города Когалыма, заместитель председателя организационного комитета;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Антонов 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Алексей Валерьевич</w:t>
            </w: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специалист - эксперт отдела по общему и дополнительному образованию управления образования Администрации города Когалыма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8647" w:type="dxa"/>
            <w:gridSpan w:val="3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Члены организационного комитета: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Юрьева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Людмила Анатольевна</w:t>
            </w:r>
          </w:p>
          <w:p w:rsidR="001A135E" w:rsidRPr="001A135E" w:rsidRDefault="001A135E" w:rsidP="001A135E"/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Когалыма;</w:t>
            </w:r>
          </w:p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Хайруллина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Лариса Геннадьевна</w:t>
            </w:r>
          </w:p>
          <w:p w:rsidR="001A135E" w:rsidRPr="001A135E" w:rsidRDefault="001A135E" w:rsidP="001A135E"/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директор Муниципального бюджетного учреждения «Молодежный комплексный центр «Феникс»;</w:t>
            </w:r>
          </w:p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Острякина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Евгения Андреевна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председатель городского совета общественного объединения некоммерческой организации ветеранов (пенсионеров) войны, труда, вооруженных сил, и правоохранительных органов (по согласованию);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Бундуки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Анатолий Леонтьевич</w:t>
            </w: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Default="001A135E" w:rsidP="001A135E">
            <w:pPr>
              <w:rPr>
                <w:bCs/>
                <w:sz w:val="26"/>
                <w:szCs w:val="26"/>
              </w:rPr>
            </w:pPr>
            <w:r w:rsidRPr="001A135E">
              <w:rPr>
                <w:bCs/>
                <w:sz w:val="26"/>
                <w:szCs w:val="26"/>
              </w:rPr>
              <w:t>председатель Когалымского городского Союза ветеранов Афганистана (по согласованию);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Левченко</w:t>
            </w:r>
          </w:p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Варвара Анатольевна</w:t>
            </w: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Default="001A135E" w:rsidP="001A135E">
            <w:pPr>
              <w:rPr>
                <w:bCs/>
                <w:sz w:val="26"/>
                <w:szCs w:val="26"/>
              </w:rPr>
            </w:pPr>
            <w:r w:rsidRPr="001A135E">
              <w:rPr>
                <w:bCs/>
                <w:sz w:val="26"/>
                <w:szCs w:val="26"/>
              </w:rPr>
              <w:t>и.о.</w:t>
            </w:r>
            <w:r w:rsidRPr="001A135E">
              <w:rPr>
                <w:b/>
                <w:bCs/>
                <w:sz w:val="26"/>
                <w:szCs w:val="26"/>
              </w:rPr>
              <w:t xml:space="preserve"> </w:t>
            </w:r>
            <w:r w:rsidRPr="001A135E">
              <w:rPr>
                <w:bCs/>
                <w:sz w:val="26"/>
                <w:szCs w:val="26"/>
              </w:rPr>
              <w:t>главного редактора телерадиокомпании «Инфосервис+» (по согласованию);</w:t>
            </w:r>
          </w:p>
          <w:p w:rsidR="001A135E" w:rsidRPr="001A135E" w:rsidRDefault="001A135E" w:rsidP="001A135E"/>
        </w:tc>
      </w:tr>
      <w:tr w:rsidR="001A135E" w:rsidRPr="001A135E" w:rsidTr="001A135E">
        <w:tc>
          <w:tcPr>
            <w:tcW w:w="280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Калиниченко</w:t>
            </w:r>
          </w:p>
          <w:p w:rsidR="001A135E" w:rsidRPr="001A135E" w:rsidRDefault="001A135E" w:rsidP="001A135E">
            <w:pPr>
              <w:rPr>
                <w:spacing w:val="-6"/>
                <w:sz w:val="26"/>
                <w:szCs w:val="26"/>
              </w:rPr>
            </w:pPr>
            <w:r w:rsidRPr="001A135E">
              <w:rPr>
                <w:spacing w:val="-6"/>
                <w:sz w:val="26"/>
                <w:szCs w:val="26"/>
              </w:rPr>
              <w:t>Татьяна Александровна</w:t>
            </w:r>
          </w:p>
        </w:tc>
        <w:tc>
          <w:tcPr>
            <w:tcW w:w="0" w:type="auto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</w:p>
        </w:tc>
        <w:tc>
          <w:tcPr>
            <w:tcW w:w="5542" w:type="dxa"/>
          </w:tcPr>
          <w:p w:rsidR="001A135E" w:rsidRPr="001A135E" w:rsidRDefault="001A135E" w:rsidP="001A135E">
            <w:pPr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директор, главный редактор муниципального автономного учреждения «Редакция газеты «Когалымский вестник» (по согласованию).</w:t>
            </w:r>
          </w:p>
        </w:tc>
      </w:tr>
    </w:tbl>
    <w:p w:rsidR="00EE7038" w:rsidRPr="001A135E" w:rsidRDefault="00480B03" w:rsidP="00EE7038">
      <w:pPr>
        <w:ind w:left="4962"/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-472440</wp:posOffset>
            </wp:positionV>
            <wp:extent cx="1362075" cy="1362075"/>
            <wp:effectExtent l="19050" t="0" r="952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038">
        <w:rPr>
          <w:sz w:val="26"/>
          <w:szCs w:val="26"/>
        </w:rPr>
        <w:t>Приложение 2</w:t>
      </w:r>
    </w:p>
    <w:p w:rsidR="00EE7038" w:rsidRPr="001A135E" w:rsidRDefault="00EE7038" w:rsidP="00EE7038">
      <w:pPr>
        <w:ind w:left="4962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к постановлению Администрации</w:t>
      </w:r>
    </w:p>
    <w:p w:rsidR="00EE7038" w:rsidRPr="001A135E" w:rsidRDefault="00EE7038" w:rsidP="00EE7038">
      <w:pPr>
        <w:ind w:left="4962"/>
        <w:jc w:val="both"/>
        <w:rPr>
          <w:sz w:val="26"/>
          <w:szCs w:val="26"/>
        </w:rPr>
      </w:pPr>
      <w:r w:rsidRPr="001A135E">
        <w:rPr>
          <w:sz w:val="26"/>
          <w:szCs w:val="26"/>
        </w:rPr>
        <w:t>города Когалыма</w:t>
      </w:r>
    </w:p>
    <w:p w:rsidR="00EE7038" w:rsidRPr="001A135E" w:rsidRDefault="00EE7038" w:rsidP="00EE7038">
      <w:pPr>
        <w:ind w:left="4962"/>
        <w:jc w:val="both"/>
        <w:rPr>
          <w:sz w:val="26"/>
          <w:szCs w:val="26"/>
        </w:rPr>
      </w:pPr>
      <w:r w:rsidRPr="001A135E">
        <w:rPr>
          <w:sz w:val="26"/>
          <w:szCs w:val="26"/>
        </w:rPr>
        <w:t xml:space="preserve">от </w:t>
      </w:r>
      <w:r>
        <w:rPr>
          <w:sz w:val="26"/>
          <w:szCs w:val="26"/>
        </w:rPr>
        <w:t>13.01.2017 №44</w:t>
      </w:r>
    </w:p>
    <w:p w:rsidR="00474DAA" w:rsidRPr="00702094" w:rsidRDefault="00474DAA" w:rsidP="00474DAA">
      <w:pPr>
        <w:ind w:left="6840"/>
        <w:rPr>
          <w:sz w:val="26"/>
          <w:szCs w:val="26"/>
        </w:rPr>
      </w:pPr>
    </w:p>
    <w:p w:rsidR="00474DAA" w:rsidRPr="00702094" w:rsidRDefault="00474DAA" w:rsidP="00474DAA">
      <w:pPr>
        <w:jc w:val="center"/>
        <w:rPr>
          <w:sz w:val="26"/>
          <w:szCs w:val="26"/>
        </w:rPr>
      </w:pPr>
      <w:r w:rsidRPr="00702094">
        <w:rPr>
          <w:sz w:val="26"/>
          <w:szCs w:val="26"/>
        </w:rPr>
        <w:t>ПЛАН</w:t>
      </w:r>
    </w:p>
    <w:p w:rsidR="00474DAA" w:rsidRPr="00702094" w:rsidRDefault="00702094" w:rsidP="00474DAA">
      <w:pPr>
        <w:jc w:val="center"/>
        <w:rPr>
          <w:sz w:val="26"/>
          <w:szCs w:val="26"/>
        </w:rPr>
      </w:pPr>
      <w:r w:rsidRPr="00702094">
        <w:rPr>
          <w:sz w:val="26"/>
          <w:szCs w:val="26"/>
        </w:rPr>
        <w:t>основных мероприятий месячника оборонно-массовой и спортивной работы,</w:t>
      </w:r>
    </w:p>
    <w:p w:rsidR="00702094" w:rsidRPr="00702094" w:rsidRDefault="00702094" w:rsidP="00474DAA">
      <w:pPr>
        <w:jc w:val="center"/>
        <w:rPr>
          <w:sz w:val="26"/>
          <w:szCs w:val="26"/>
        </w:rPr>
      </w:pPr>
      <w:r w:rsidRPr="00702094">
        <w:rPr>
          <w:sz w:val="26"/>
          <w:szCs w:val="26"/>
        </w:rPr>
        <w:t>посвященного Дню Защитника Отечества</w:t>
      </w:r>
    </w:p>
    <w:p w:rsidR="00474DAA" w:rsidRPr="00702094" w:rsidRDefault="00474DAA" w:rsidP="00474DAA">
      <w:pPr>
        <w:rPr>
          <w:sz w:val="26"/>
          <w:szCs w:val="26"/>
        </w:rPr>
      </w:pPr>
    </w:p>
    <w:tbl>
      <w:tblPr>
        <w:tblStyle w:val="a3"/>
        <w:tblW w:w="5000" w:type="pct"/>
        <w:tblInd w:w="0" w:type="dxa"/>
        <w:tblLook w:val="01E0"/>
      </w:tblPr>
      <w:tblGrid>
        <w:gridCol w:w="625"/>
        <w:gridCol w:w="4476"/>
        <w:gridCol w:w="1522"/>
        <w:gridCol w:w="2380"/>
      </w:tblGrid>
      <w:tr w:rsidR="00504E97" w:rsidRPr="001A135E" w:rsidTr="001A135E">
        <w:trPr>
          <w:trHeight w:val="743"/>
        </w:trPr>
        <w:tc>
          <w:tcPr>
            <w:tcW w:w="343" w:type="pct"/>
            <w:vAlign w:val="center"/>
          </w:tcPr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№</w:t>
            </w:r>
          </w:p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п.п.</w:t>
            </w:r>
          </w:p>
        </w:tc>
        <w:tc>
          <w:tcPr>
            <w:tcW w:w="2534" w:type="pct"/>
            <w:vAlign w:val="center"/>
          </w:tcPr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Мероприятие</w:t>
            </w:r>
          </w:p>
        </w:tc>
        <w:tc>
          <w:tcPr>
            <w:tcW w:w="753" w:type="pct"/>
            <w:vAlign w:val="center"/>
          </w:tcPr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Срок</w:t>
            </w:r>
            <w:r w:rsidR="00702094" w:rsidRPr="001A135E">
              <w:rPr>
                <w:sz w:val="26"/>
                <w:szCs w:val="26"/>
              </w:rPr>
              <w:t>и</w:t>
            </w:r>
            <w:r w:rsidRPr="001A135E">
              <w:rPr>
                <w:sz w:val="26"/>
                <w:szCs w:val="26"/>
              </w:rPr>
              <w:t xml:space="preserve"> и</w:t>
            </w:r>
            <w:r w:rsidRPr="001A135E">
              <w:rPr>
                <w:sz w:val="26"/>
                <w:szCs w:val="26"/>
              </w:rPr>
              <w:t>с</w:t>
            </w:r>
            <w:r w:rsidRPr="001A135E">
              <w:rPr>
                <w:sz w:val="26"/>
                <w:szCs w:val="26"/>
              </w:rPr>
              <w:t>полнения</w:t>
            </w:r>
          </w:p>
        </w:tc>
        <w:tc>
          <w:tcPr>
            <w:tcW w:w="1370" w:type="pct"/>
            <w:vAlign w:val="center"/>
          </w:tcPr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Исполнители</w:t>
            </w:r>
          </w:p>
        </w:tc>
      </w:tr>
      <w:tr w:rsidR="00504E97" w:rsidRPr="001A135E" w:rsidTr="001A135E">
        <w:trPr>
          <w:trHeight w:val="991"/>
        </w:trPr>
        <w:tc>
          <w:tcPr>
            <w:tcW w:w="343" w:type="pct"/>
            <w:vAlign w:val="center"/>
          </w:tcPr>
          <w:p w:rsidR="00504E97" w:rsidRPr="001A135E" w:rsidRDefault="00504E97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Открытие месячника оборонно-массовой и спортивной работы, торжественные линейки «Во славу Отечества»</w:t>
            </w:r>
          </w:p>
        </w:tc>
        <w:tc>
          <w:tcPr>
            <w:tcW w:w="753" w:type="pct"/>
            <w:vAlign w:val="center"/>
          </w:tcPr>
          <w:p w:rsidR="00504E97" w:rsidRPr="001A135E" w:rsidRDefault="00702094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</w:t>
            </w:r>
            <w:r w:rsidR="00504E97" w:rsidRPr="001A135E">
              <w:rPr>
                <w:sz w:val="26"/>
                <w:szCs w:val="26"/>
              </w:rPr>
              <w:t>01.201</w:t>
            </w:r>
            <w:r w:rsidR="00BA4F1A" w:rsidRPr="001A135E">
              <w:rPr>
                <w:sz w:val="26"/>
                <w:szCs w:val="26"/>
              </w:rPr>
              <w:t>7</w:t>
            </w:r>
          </w:p>
        </w:tc>
        <w:tc>
          <w:tcPr>
            <w:tcW w:w="1370" w:type="pct"/>
            <w:vAlign w:val="center"/>
          </w:tcPr>
          <w:p w:rsidR="00504E97" w:rsidRPr="001A135E" w:rsidRDefault="00504E97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702094" w:rsidRPr="001A135E" w:rsidTr="001A135E">
        <w:trPr>
          <w:trHeight w:val="991"/>
        </w:trPr>
        <w:tc>
          <w:tcPr>
            <w:tcW w:w="343" w:type="pct"/>
            <w:vAlign w:val="center"/>
          </w:tcPr>
          <w:p w:rsidR="00702094" w:rsidRPr="001A135E" w:rsidRDefault="00702094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702094" w:rsidRPr="001A135E" w:rsidRDefault="00702094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уроков мужества, посвященных Дню Защитника Отечества, встречи с ветеранами ВОВ, воинами интернационалистами, участниками локальных войн, курсантами военных учебных заведений и военнослужащими, проходящими службу по призыву</w:t>
            </w:r>
          </w:p>
          <w:p w:rsidR="00702094" w:rsidRPr="001A135E" w:rsidRDefault="00702094" w:rsidP="001A13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vAlign w:val="center"/>
          </w:tcPr>
          <w:p w:rsidR="00702094" w:rsidRPr="001A135E" w:rsidRDefault="00702094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702094" w:rsidRPr="001A135E" w:rsidRDefault="00702094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</w:t>
            </w:r>
            <w:r w:rsidR="00BA4F1A" w:rsidRPr="001A135E">
              <w:rPr>
                <w:sz w:val="26"/>
                <w:szCs w:val="26"/>
              </w:rPr>
              <w:t>7</w:t>
            </w:r>
          </w:p>
        </w:tc>
        <w:tc>
          <w:tcPr>
            <w:tcW w:w="1370" w:type="pct"/>
            <w:vAlign w:val="center"/>
          </w:tcPr>
          <w:p w:rsidR="00702094" w:rsidRPr="001A135E" w:rsidRDefault="00702094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организаций, военн</w:t>
            </w:r>
            <w:r w:rsidR="00D23805" w:rsidRPr="001A135E">
              <w:rPr>
                <w:sz w:val="26"/>
                <w:szCs w:val="26"/>
              </w:rPr>
              <w:t>ый</w:t>
            </w:r>
            <w:r w:rsidRPr="001A135E">
              <w:rPr>
                <w:sz w:val="26"/>
                <w:szCs w:val="26"/>
              </w:rPr>
              <w:t xml:space="preserve"> </w:t>
            </w:r>
            <w:r w:rsidR="00173A13" w:rsidRPr="001A135E">
              <w:rPr>
                <w:sz w:val="26"/>
                <w:szCs w:val="26"/>
              </w:rPr>
              <w:t>комиссариат города</w:t>
            </w:r>
            <w:r w:rsidR="00D23805" w:rsidRPr="001A135E">
              <w:rPr>
                <w:sz w:val="26"/>
                <w:szCs w:val="26"/>
              </w:rPr>
              <w:t xml:space="preserve"> Когалым </w:t>
            </w:r>
            <w:r w:rsidRPr="001A135E">
              <w:rPr>
                <w:sz w:val="26"/>
                <w:szCs w:val="26"/>
              </w:rPr>
              <w:t>Ханты</w:t>
            </w:r>
            <w:r w:rsidR="00D23805" w:rsidRPr="001A135E">
              <w:rPr>
                <w:sz w:val="26"/>
                <w:szCs w:val="26"/>
              </w:rPr>
              <w:t xml:space="preserve"> </w:t>
            </w:r>
            <w:r w:rsidRPr="001A135E">
              <w:rPr>
                <w:sz w:val="26"/>
                <w:szCs w:val="26"/>
              </w:rPr>
              <w:t>-Мансийского автономного округа – Югры</w:t>
            </w:r>
          </w:p>
        </w:tc>
      </w:tr>
      <w:tr w:rsidR="00827EEE" w:rsidRPr="001A135E" w:rsidTr="001A135E">
        <w:tc>
          <w:tcPr>
            <w:tcW w:w="343" w:type="pct"/>
            <w:vAlign w:val="center"/>
          </w:tcPr>
          <w:p w:rsidR="00827EEE" w:rsidRPr="001A135E" w:rsidRDefault="00827EEE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бесед, тематических классных часов, посвященных Дням воинской славы России:</w:t>
            </w:r>
          </w:p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-день снятия блокады города Ленинграда;</w:t>
            </w:r>
          </w:p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-день разгрома немецко-фашистских войск в Сталинградской битве;</w:t>
            </w:r>
          </w:p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-день победы </w:t>
            </w:r>
            <w:r w:rsidR="00173A13" w:rsidRPr="001A135E">
              <w:rPr>
                <w:sz w:val="26"/>
                <w:szCs w:val="26"/>
              </w:rPr>
              <w:t>Красной Армии</w:t>
            </w:r>
            <w:r w:rsidRPr="001A135E">
              <w:rPr>
                <w:sz w:val="26"/>
                <w:szCs w:val="26"/>
              </w:rPr>
              <w:t xml:space="preserve"> над кайзеровскими войсками (1918г.)</w:t>
            </w:r>
          </w:p>
        </w:tc>
        <w:tc>
          <w:tcPr>
            <w:tcW w:w="753" w:type="pct"/>
            <w:vAlign w:val="center"/>
          </w:tcPr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27.01.201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02.02.201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</w:t>
            </w:r>
            <w:r w:rsidR="00BA4F1A" w:rsidRPr="001A135E">
              <w:rPr>
                <w:sz w:val="26"/>
                <w:szCs w:val="26"/>
              </w:rPr>
              <w:t>7</w:t>
            </w:r>
          </w:p>
        </w:tc>
        <w:tc>
          <w:tcPr>
            <w:tcW w:w="1370" w:type="pct"/>
            <w:vAlign w:val="center"/>
          </w:tcPr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27EEE" w:rsidRPr="001A135E" w:rsidTr="001A135E">
        <w:trPr>
          <w:trHeight w:val="1606"/>
        </w:trPr>
        <w:tc>
          <w:tcPr>
            <w:tcW w:w="343" w:type="pct"/>
            <w:vAlign w:val="center"/>
          </w:tcPr>
          <w:p w:rsidR="00827EEE" w:rsidRPr="001A135E" w:rsidRDefault="00827EEE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</w:t>
            </w:r>
            <w:r w:rsidR="00CF25DB" w:rsidRPr="001A135E">
              <w:rPr>
                <w:sz w:val="26"/>
                <w:szCs w:val="26"/>
              </w:rPr>
              <w:t xml:space="preserve">дение </w:t>
            </w:r>
            <w:r w:rsidR="00173A13" w:rsidRPr="001A135E">
              <w:rPr>
                <w:sz w:val="26"/>
                <w:szCs w:val="26"/>
              </w:rPr>
              <w:t>мероприятий,</w:t>
            </w:r>
            <w:r w:rsidR="00CF25DB" w:rsidRPr="001A135E">
              <w:rPr>
                <w:sz w:val="26"/>
                <w:szCs w:val="26"/>
              </w:rPr>
              <w:t xml:space="preserve"> посвященных 28</w:t>
            </w:r>
            <w:r w:rsidRPr="001A135E">
              <w:rPr>
                <w:sz w:val="26"/>
                <w:szCs w:val="26"/>
              </w:rPr>
              <w:t>-летию вывода советских войск и</w:t>
            </w:r>
            <w:r w:rsidR="00156573" w:rsidRPr="001A135E">
              <w:rPr>
                <w:sz w:val="26"/>
                <w:szCs w:val="26"/>
              </w:rPr>
              <w:t>з</w:t>
            </w:r>
            <w:r w:rsidRPr="001A135E">
              <w:rPr>
                <w:sz w:val="26"/>
                <w:szCs w:val="26"/>
              </w:rPr>
              <w:t xml:space="preserve"> Афганистана:</w:t>
            </w:r>
          </w:p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-проведение линеек, классных часов, посвященных памяти всех военнослужащих, погибших в локальных конфликтах и боевых действиях, в том числе призывников </w:t>
            </w:r>
            <w:r w:rsidR="00173A13" w:rsidRPr="001A135E">
              <w:rPr>
                <w:sz w:val="26"/>
                <w:szCs w:val="26"/>
              </w:rPr>
              <w:t>г. Когалыма</w:t>
            </w:r>
            <w:r w:rsidRPr="001A135E">
              <w:rPr>
                <w:sz w:val="26"/>
                <w:szCs w:val="26"/>
              </w:rPr>
              <w:t xml:space="preserve"> (Бузюк В.Е, Каримова А.И., Потешкина С.В.)</w:t>
            </w:r>
          </w:p>
        </w:tc>
        <w:tc>
          <w:tcPr>
            <w:tcW w:w="753" w:type="pct"/>
            <w:vAlign w:val="center"/>
          </w:tcPr>
          <w:p w:rsidR="00827EEE" w:rsidRPr="001A135E" w:rsidRDefault="00827EEE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15.02.20</w:t>
            </w:r>
            <w:r w:rsidR="00BA4F1A" w:rsidRPr="001A135E">
              <w:rPr>
                <w:sz w:val="26"/>
                <w:szCs w:val="26"/>
              </w:rPr>
              <w:t>17</w:t>
            </w:r>
          </w:p>
        </w:tc>
        <w:tc>
          <w:tcPr>
            <w:tcW w:w="1370" w:type="pct"/>
            <w:vAlign w:val="center"/>
          </w:tcPr>
          <w:p w:rsidR="00827EEE" w:rsidRPr="001A135E" w:rsidRDefault="00827EEE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33DA" w:rsidRPr="001A135E" w:rsidTr="001A135E">
        <w:trPr>
          <w:trHeight w:val="406"/>
        </w:trPr>
        <w:tc>
          <w:tcPr>
            <w:tcW w:w="343" w:type="pct"/>
            <w:vAlign w:val="center"/>
          </w:tcPr>
          <w:p w:rsidR="008A33DA" w:rsidRPr="001A135E" w:rsidRDefault="008A33D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Проведение конкурсов (прикладных работ, рисунков, газет, </w:t>
            </w:r>
            <w:r w:rsidR="00173A13" w:rsidRPr="001A135E">
              <w:rPr>
                <w:sz w:val="26"/>
                <w:szCs w:val="26"/>
              </w:rPr>
              <w:t>плакатов, сочинений</w:t>
            </w:r>
            <w:r w:rsidRPr="001A135E">
              <w:rPr>
                <w:sz w:val="26"/>
                <w:szCs w:val="26"/>
              </w:rPr>
              <w:t xml:space="preserve"> и т.д.) на патриотические </w:t>
            </w:r>
            <w:r w:rsidRPr="001A135E">
              <w:rPr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753" w:type="pct"/>
            <w:vAlign w:val="center"/>
          </w:tcPr>
          <w:p w:rsidR="008A33DA" w:rsidRPr="001A135E" w:rsidRDefault="008A33D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lastRenderedPageBreak/>
              <w:t>23.01.201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8A33DA" w:rsidRPr="001A135E" w:rsidRDefault="008A33D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</w:t>
            </w:r>
            <w:r w:rsidR="00BA4F1A" w:rsidRPr="001A135E">
              <w:rPr>
                <w:sz w:val="26"/>
                <w:szCs w:val="26"/>
              </w:rPr>
              <w:t>7</w:t>
            </w:r>
          </w:p>
        </w:tc>
        <w:tc>
          <w:tcPr>
            <w:tcW w:w="1370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33DA" w:rsidRPr="001A135E" w:rsidTr="001A135E">
        <w:trPr>
          <w:trHeight w:val="90"/>
        </w:trPr>
        <w:tc>
          <w:tcPr>
            <w:tcW w:w="343" w:type="pct"/>
            <w:vAlign w:val="center"/>
          </w:tcPr>
          <w:p w:rsidR="008A33DA" w:rsidRPr="001A135E" w:rsidRDefault="008A33D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смотров строя и песни, соревнований по военно-прикладным видам спорта среди учащихся образовательных организаций</w:t>
            </w:r>
          </w:p>
        </w:tc>
        <w:tc>
          <w:tcPr>
            <w:tcW w:w="753" w:type="pct"/>
            <w:vAlign w:val="center"/>
          </w:tcPr>
          <w:p w:rsidR="008A33DA" w:rsidRPr="001A135E" w:rsidRDefault="008A33D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8A33DA" w:rsidRPr="001A135E" w:rsidRDefault="008A33D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</w:t>
            </w:r>
            <w:r w:rsidR="00BA4F1A" w:rsidRPr="001A135E">
              <w:rPr>
                <w:sz w:val="26"/>
                <w:szCs w:val="26"/>
              </w:rPr>
              <w:t>7</w:t>
            </w:r>
          </w:p>
        </w:tc>
        <w:tc>
          <w:tcPr>
            <w:tcW w:w="1370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33DA" w:rsidRPr="001A135E" w:rsidTr="001A135E">
        <w:trPr>
          <w:trHeight w:val="1168"/>
        </w:trPr>
        <w:tc>
          <w:tcPr>
            <w:tcW w:w="343" w:type="pct"/>
            <w:vAlign w:val="center"/>
          </w:tcPr>
          <w:p w:rsidR="008A33DA" w:rsidRPr="001A135E" w:rsidRDefault="008A33D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Спартакиады допризывной и призывной молодежи города Когалыма.</w:t>
            </w:r>
          </w:p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Виды состязаний:</w:t>
            </w:r>
          </w:p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-подтягивание на перекладине;</w:t>
            </w:r>
          </w:p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-строевая подготовка;</w:t>
            </w:r>
          </w:p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-неполная разборка и сборка АК;</w:t>
            </w:r>
          </w:p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-стрельба из пневматической винтовки;</w:t>
            </w:r>
          </w:p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-</w:t>
            </w:r>
            <w:r w:rsidR="00156573" w:rsidRPr="001A135E">
              <w:rPr>
                <w:sz w:val="26"/>
                <w:szCs w:val="26"/>
              </w:rPr>
              <w:t>комплексная эстафета «Молодежные забавы»</w:t>
            </w:r>
            <w:r w:rsidRPr="001A135E">
              <w:rPr>
                <w:sz w:val="26"/>
                <w:szCs w:val="26"/>
              </w:rPr>
              <w:t>.</w:t>
            </w:r>
          </w:p>
        </w:tc>
        <w:tc>
          <w:tcPr>
            <w:tcW w:w="753" w:type="pct"/>
            <w:vAlign w:val="center"/>
          </w:tcPr>
          <w:p w:rsidR="008A33DA" w:rsidRPr="001A135E" w:rsidRDefault="008A33D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январь -</w:t>
            </w:r>
            <w:r w:rsidR="00173A13" w:rsidRPr="001A135E">
              <w:rPr>
                <w:sz w:val="26"/>
                <w:szCs w:val="26"/>
              </w:rPr>
              <w:t>май</w:t>
            </w:r>
          </w:p>
        </w:tc>
        <w:tc>
          <w:tcPr>
            <w:tcW w:w="1370" w:type="pct"/>
            <w:vAlign w:val="center"/>
          </w:tcPr>
          <w:p w:rsidR="008A33DA" w:rsidRPr="001A135E" w:rsidRDefault="0015657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У</w:t>
            </w:r>
            <w:r w:rsidR="008A33DA" w:rsidRPr="001A135E">
              <w:rPr>
                <w:sz w:val="26"/>
                <w:szCs w:val="26"/>
              </w:rPr>
              <w:t xml:space="preserve">правление образования, </w:t>
            </w:r>
            <w:r w:rsidRPr="001A135E">
              <w:rPr>
                <w:sz w:val="26"/>
                <w:szCs w:val="26"/>
              </w:rPr>
              <w:t>У</w:t>
            </w:r>
            <w:r w:rsidR="008A33DA" w:rsidRPr="001A135E">
              <w:rPr>
                <w:sz w:val="26"/>
                <w:szCs w:val="26"/>
              </w:rPr>
              <w:t xml:space="preserve">правление культуры, спорта и молодежной политики, </w:t>
            </w:r>
            <w:r w:rsidR="00D23805" w:rsidRPr="001A135E">
              <w:rPr>
                <w:sz w:val="26"/>
                <w:szCs w:val="26"/>
              </w:rPr>
              <w:t xml:space="preserve">военный </w:t>
            </w:r>
            <w:r w:rsidR="00970D53" w:rsidRPr="001A135E">
              <w:rPr>
                <w:sz w:val="26"/>
                <w:szCs w:val="26"/>
              </w:rPr>
              <w:t>комиссариат города</w:t>
            </w:r>
            <w:r w:rsidR="00D23805" w:rsidRPr="001A135E">
              <w:rPr>
                <w:sz w:val="26"/>
                <w:szCs w:val="26"/>
              </w:rPr>
              <w:t xml:space="preserve"> Когалым Ханты -Мансийского автономного округа – Югры</w:t>
            </w:r>
            <w:r w:rsidR="008A33DA" w:rsidRPr="001A135E">
              <w:rPr>
                <w:sz w:val="26"/>
                <w:szCs w:val="26"/>
              </w:rPr>
              <w:t>.</w:t>
            </w:r>
          </w:p>
        </w:tc>
      </w:tr>
      <w:tr w:rsidR="008A33DA" w:rsidRPr="001A135E" w:rsidTr="001A135E">
        <w:trPr>
          <w:trHeight w:val="1168"/>
        </w:trPr>
        <w:tc>
          <w:tcPr>
            <w:tcW w:w="343" w:type="pct"/>
            <w:vAlign w:val="center"/>
          </w:tcPr>
          <w:p w:rsidR="008A33DA" w:rsidRPr="001A135E" w:rsidRDefault="008A33D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Проведение городских </w:t>
            </w:r>
            <w:r w:rsidR="00173A13" w:rsidRPr="001A135E">
              <w:rPr>
                <w:sz w:val="26"/>
                <w:szCs w:val="26"/>
              </w:rPr>
              <w:t xml:space="preserve">соревнований всероссийского физкультурно-спортивного комплекса ГТО </w:t>
            </w:r>
            <w:r w:rsidRPr="001A135E">
              <w:rPr>
                <w:sz w:val="26"/>
                <w:szCs w:val="26"/>
              </w:rPr>
              <w:t>в рамках соревнований школьников «Президентские старты» по спортивному многоборью</w:t>
            </w:r>
          </w:p>
        </w:tc>
        <w:tc>
          <w:tcPr>
            <w:tcW w:w="753" w:type="pct"/>
            <w:vAlign w:val="center"/>
          </w:tcPr>
          <w:p w:rsidR="008A33DA" w:rsidRPr="001A135E" w:rsidRDefault="00173A1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по графику МАУ «Дворец спорта»</w:t>
            </w:r>
          </w:p>
        </w:tc>
        <w:tc>
          <w:tcPr>
            <w:tcW w:w="1370" w:type="pct"/>
            <w:vAlign w:val="center"/>
          </w:tcPr>
          <w:p w:rsidR="008A33DA" w:rsidRPr="001A135E" w:rsidRDefault="0015657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У</w:t>
            </w:r>
            <w:r w:rsidR="008A33DA" w:rsidRPr="001A135E">
              <w:rPr>
                <w:sz w:val="26"/>
                <w:szCs w:val="26"/>
              </w:rPr>
              <w:t>правление образования</w:t>
            </w:r>
          </w:p>
        </w:tc>
      </w:tr>
      <w:tr w:rsidR="008A33DA" w:rsidRPr="001A135E" w:rsidTr="001A135E">
        <w:trPr>
          <w:trHeight w:val="1248"/>
        </w:trPr>
        <w:tc>
          <w:tcPr>
            <w:tcW w:w="343" w:type="pct"/>
            <w:vAlign w:val="center"/>
          </w:tcPr>
          <w:p w:rsidR="008A33DA" w:rsidRPr="001A135E" w:rsidRDefault="008A33D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A33DA" w:rsidRPr="001A135E" w:rsidRDefault="008A33D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Отражение в средствах массовой информации мероприятий по военно-патриотическому воспитанию</w:t>
            </w:r>
          </w:p>
        </w:tc>
        <w:tc>
          <w:tcPr>
            <w:tcW w:w="753" w:type="pct"/>
            <w:vAlign w:val="center"/>
          </w:tcPr>
          <w:p w:rsidR="008A33DA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8920C6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</w:t>
            </w:r>
            <w:r w:rsidR="00BA4F1A" w:rsidRPr="001A135E">
              <w:rPr>
                <w:sz w:val="26"/>
                <w:szCs w:val="26"/>
              </w:rPr>
              <w:t>7</w:t>
            </w:r>
          </w:p>
        </w:tc>
        <w:tc>
          <w:tcPr>
            <w:tcW w:w="1370" w:type="pct"/>
            <w:vAlign w:val="center"/>
          </w:tcPr>
          <w:p w:rsidR="008A33DA" w:rsidRPr="001A135E" w:rsidRDefault="00D23805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Военный </w:t>
            </w:r>
            <w:r w:rsidR="00970D53" w:rsidRPr="001A135E">
              <w:rPr>
                <w:sz w:val="26"/>
                <w:szCs w:val="26"/>
              </w:rPr>
              <w:t>комиссариат города</w:t>
            </w:r>
            <w:r w:rsidRPr="001A135E">
              <w:rPr>
                <w:sz w:val="26"/>
                <w:szCs w:val="26"/>
              </w:rPr>
              <w:t xml:space="preserve"> Когалым Ханты - Мансийского автономного округа – Югры</w:t>
            </w:r>
            <w:r w:rsidR="008920C6" w:rsidRPr="001A135E">
              <w:rPr>
                <w:sz w:val="26"/>
                <w:szCs w:val="26"/>
              </w:rPr>
              <w:t>, руководители образовательных организаций, управление образования</w:t>
            </w:r>
          </w:p>
        </w:tc>
      </w:tr>
      <w:tr w:rsidR="008A33DA" w:rsidRPr="001A135E" w:rsidTr="001A135E">
        <w:trPr>
          <w:trHeight w:val="1606"/>
        </w:trPr>
        <w:tc>
          <w:tcPr>
            <w:tcW w:w="343" w:type="pct"/>
            <w:vAlign w:val="center"/>
          </w:tcPr>
          <w:p w:rsidR="008A33DA" w:rsidRPr="001A135E" w:rsidRDefault="008A33D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A33DA" w:rsidRPr="001A135E" w:rsidRDefault="008920C6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Выставка </w:t>
            </w:r>
            <w:r w:rsidR="00970D53" w:rsidRPr="001A135E">
              <w:rPr>
                <w:sz w:val="26"/>
                <w:szCs w:val="26"/>
              </w:rPr>
              <w:t>фотогазет «Мой папа в армии служил»</w:t>
            </w:r>
          </w:p>
        </w:tc>
        <w:tc>
          <w:tcPr>
            <w:tcW w:w="753" w:type="pct"/>
            <w:vAlign w:val="center"/>
          </w:tcPr>
          <w:p w:rsidR="008A33DA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февраль</w:t>
            </w:r>
          </w:p>
        </w:tc>
        <w:tc>
          <w:tcPr>
            <w:tcW w:w="1370" w:type="pct"/>
            <w:vAlign w:val="center"/>
          </w:tcPr>
          <w:p w:rsidR="008A33DA" w:rsidRPr="001A135E" w:rsidRDefault="008920C6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БУ «Комплексный центр социального обслуживания населения «Жемчужина»</w:t>
            </w:r>
          </w:p>
        </w:tc>
      </w:tr>
      <w:tr w:rsidR="008920C6" w:rsidRPr="001A135E" w:rsidTr="001A135E">
        <w:trPr>
          <w:trHeight w:val="70"/>
        </w:trPr>
        <w:tc>
          <w:tcPr>
            <w:tcW w:w="343" w:type="pct"/>
            <w:vAlign w:val="center"/>
          </w:tcPr>
          <w:p w:rsidR="008920C6" w:rsidRPr="001A135E" w:rsidRDefault="008920C6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920C6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Урок мужества «Отчизны верные сыны»</w:t>
            </w:r>
          </w:p>
        </w:tc>
        <w:tc>
          <w:tcPr>
            <w:tcW w:w="753" w:type="pct"/>
            <w:vAlign w:val="center"/>
          </w:tcPr>
          <w:p w:rsidR="008920C6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февраль</w:t>
            </w:r>
          </w:p>
        </w:tc>
        <w:tc>
          <w:tcPr>
            <w:tcW w:w="1370" w:type="pct"/>
            <w:vAlign w:val="center"/>
          </w:tcPr>
          <w:p w:rsidR="008920C6" w:rsidRPr="001A135E" w:rsidRDefault="008920C6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БУ «Комплексный центр социального обслуживания населения «Жемчужина»</w:t>
            </w:r>
          </w:p>
        </w:tc>
      </w:tr>
      <w:tr w:rsidR="008920C6" w:rsidRPr="001A135E" w:rsidTr="001A135E">
        <w:trPr>
          <w:trHeight w:val="1166"/>
        </w:trPr>
        <w:tc>
          <w:tcPr>
            <w:tcW w:w="343" w:type="pct"/>
            <w:vAlign w:val="center"/>
          </w:tcPr>
          <w:p w:rsidR="008920C6" w:rsidRPr="001A135E" w:rsidRDefault="008920C6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920C6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Викторина «День защитника Отечества»</w:t>
            </w:r>
          </w:p>
        </w:tc>
        <w:tc>
          <w:tcPr>
            <w:tcW w:w="753" w:type="pct"/>
            <w:vAlign w:val="center"/>
          </w:tcPr>
          <w:p w:rsidR="008920C6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февраль</w:t>
            </w:r>
          </w:p>
        </w:tc>
        <w:tc>
          <w:tcPr>
            <w:tcW w:w="1370" w:type="pct"/>
            <w:vAlign w:val="center"/>
          </w:tcPr>
          <w:p w:rsidR="008920C6" w:rsidRPr="001A135E" w:rsidRDefault="008920C6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БУ «Комплексный центр социального обслуживания населения «Жемчужина»</w:t>
            </w:r>
          </w:p>
        </w:tc>
      </w:tr>
      <w:tr w:rsidR="008920C6" w:rsidRPr="001A135E" w:rsidTr="001A135E">
        <w:trPr>
          <w:trHeight w:val="1606"/>
        </w:trPr>
        <w:tc>
          <w:tcPr>
            <w:tcW w:w="343" w:type="pct"/>
            <w:vAlign w:val="center"/>
          </w:tcPr>
          <w:p w:rsidR="008920C6" w:rsidRPr="001A135E" w:rsidRDefault="008920C6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920C6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Спортивно-развлекательные мероприятия «Растём достойной сменой»,</w:t>
            </w:r>
          </w:p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«Мы - солдаты просто класс, победи попробуй нас»</w:t>
            </w:r>
          </w:p>
        </w:tc>
        <w:tc>
          <w:tcPr>
            <w:tcW w:w="753" w:type="pct"/>
            <w:vAlign w:val="center"/>
          </w:tcPr>
          <w:p w:rsidR="008920C6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февраль</w:t>
            </w:r>
          </w:p>
        </w:tc>
        <w:tc>
          <w:tcPr>
            <w:tcW w:w="1370" w:type="pct"/>
            <w:vAlign w:val="center"/>
          </w:tcPr>
          <w:p w:rsidR="008920C6" w:rsidRPr="001A135E" w:rsidRDefault="008920C6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БУ «Комплексный центр социального обслуживания населения «Жемчужина»</w:t>
            </w:r>
          </w:p>
        </w:tc>
      </w:tr>
      <w:tr w:rsidR="008920C6" w:rsidRPr="001A135E" w:rsidTr="001A135E">
        <w:trPr>
          <w:trHeight w:val="1266"/>
        </w:trPr>
        <w:tc>
          <w:tcPr>
            <w:tcW w:w="343" w:type="pct"/>
            <w:vAlign w:val="center"/>
          </w:tcPr>
          <w:p w:rsidR="008920C6" w:rsidRPr="001A135E" w:rsidRDefault="008920C6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8920C6" w:rsidRPr="001A135E" w:rsidRDefault="00197500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Соревнования среди студентов и работающей молодежи «Молодежные старты», посвященные Победе в Великой Отечественной войне</w:t>
            </w:r>
          </w:p>
        </w:tc>
        <w:tc>
          <w:tcPr>
            <w:tcW w:w="753" w:type="pct"/>
            <w:vAlign w:val="center"/>
          </w:tcPr>
          <w:p w:rsidR="008920C6" w:rsidRPr="001A135E" w:rsidRDefault="00197500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06.02.201</w:t>
            </w:r>
            <w:r w:rsidR="00BA4F1A" w:rsidRPr="001A135E">
              <w:rPr>
                <w:sz w:val="26"/>
                <w:szCs w:val="26"/>
              </w:rPr>
              <w:t>7</w:t>
            </w:r>
          </w:p>
          <w:p w:rsidR="008920C6" w:rsidRPr="001A135E" w:rsidRDefault="008920C6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pct"/>
            <w:vAlign w:val="center"/>
          </w:tcPr>
          <w:p w:rsidR="008920C6" w:rsidRPr="001A135E" w:rsidRDefault="00197500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МБУ </w:t>
            </w:r>
            <w:r w:rsidR="00970D53" w:rsidRPr="001A135E">
              <w:rPr>
                <w:sz w:val="26"/>
                <w:szCs w:val="26"/>
              </w:rPr>
              <w:t>«</w:t>
            </w:r>
            <w:r w:rsidRPr="001A135E">
              <w:rPr>
                <w:sz w:val="26"/>
                <w:szCs w:val="26"/>
              </w:rPr>
              <w:t>МКЦ «Феникс»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Участие воспитанников ВПК «Возрождение» в городском митинге, посвященном Дню памяти о россиянах, исполнявших служебный долг за пределами Отечества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15.02.2017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МБУ «МКЦ «Феникс»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Участие воспитанников ВПК «Возрождение» в торжественном вечере, посвященном Дню защитника Отечества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21.02.2017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МБУ «МКЦ «Феникс»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Турнир по шахматам среди детей до 11, 13, 15 лет, посвященный празднованию Дня защитника Отечества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до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МАУ «Дворец спорта»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«Веселая эстафета» отделения фигурного катания МАУ «Дворец спорта», посвященная празднованию Дня Защитника Отечества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до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МАУ «Дворец спорта»</w:t>
            </w:r>
          </w:p>
        </w:tc>
      </w:tr>
      <w:tr w:rsidR="001B517A" w:rsidRPr="001A135E" w:rsidTr="001A135E">
        <w:trPr>
          <w:trHeight w:val="1266"/>
        </w:trPr>
        <w:tc>
          <w:tcPr>
            <w:tcW w:w="343" w:type="pct"/>
            <w:vAlign w:val="center"/>
          </w:tcPr>
          <w:p w:rsidR="001B517A" w:rsidRPr="001A135E" w:rsidRDefault="001B517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1B517A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753" w:type="pct"/>
            <w:vAlign w:val="center"/>
          </w:tcPr>
          <w:p w:rsidR="001B517A" w:rsidRPr="001A135E" w:rsidRDefault="001B517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15.02.2017</w:t>
            </w:r>
          </w:p>
        </w:tc>
        <w:tc>
          <w:tcPr>
            <w:tcW w:w="1370" w:type="pct"/>
            <w:vAlign w:val="center"/>
          </w:tcPr>
          <w:p w:rsidR="001B517A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МАУ КДК «АРТ-Праздник»</w:t>
            </w:r>
          </w:p>
        </w:tc>
      </w:tr>
      <w:tr w:rsidR="001B517A" w:rsidRPr="001A135E" w:rsidTr="001A135E">
        <w:trPr>
          <w:trHeight w:val="1266"/>
        </w:trPr>
        <w:tc>
          <w:tcPr>
            <w:tcW w:w="343" w:type="pct"/>
            <w:vAlign w:val="center"/>
          </w:tcPr>
          <w:p w:rsidR="001B517A" w:rsidRPr="001A135E" w:rsidRDefault="001B517A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1B517A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«Родина моя!», городской фестиваль патриотического творчества</w:t>
            </w:r>
          </w:p>
        </w:tc>
        <w:tc>
          <w:tcPr>
            <w:tcW w:w="753" w:type="pct"/>
            <w:vAlign w:val="center"/>
          </w:tcPr>
          <w:p w:rsidR="001B517A" w:rsidRPr="001A135E" w:rsidRDefault="001B517A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19.02.2017</w:t>
            </w:r>
          </w:p>
        </w:tc>
        <w:tc>
          <w:tcPr>
            <w:tcW w:w="1370" w:type="pct"/>
            <w:vAlign w:val="center"/>
          </w:tcPr>
          <w:p w:rsidR="001B517A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МАУ КДК «АРТ-Праздник»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21.02.2017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МАУ КДК «АРТ-Праздник»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«Уроков мужества», посвященных Дню защитника Отечества. Встречи с ветеранами ВОВ и боевых действий, воинами-интернационалистами, воинами-выпускниками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23.01.2017</w:t>
            </w:r>
            <w:r w:rsidR="001B517A" w:rsidRPr="001A135E">
              <w:rPr>
                <w:sz w:val="26"/>
                <w:szCs w:val="26"/>
              </w:rPr>
              <w:t>-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БУ </w:t>
            </w:r>
            <w:r w:rsidR="001B517A" w:rsidRPr="001A135E">
              <w:rPr>
                <w:sz w:val="26"/>
                <w:szCs w:val="26"/>
              </w:rPr>
              <w:t>ХМАО – Югры</w:t>
            </w:r>
            <w:r w:rsidRPr="001A135E">
              <w:rPr>
                <w:sz w:val="26"/>
                <w:szCs w:val="26"/>
              </w:rPr>
              <w:t xml:space="preserve"> «Когалымский политехнический колледж»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бесед, демонстрация видеофильмов, посвященных Дням воинской славы России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23.01.2017</w:t>
            </w:r>
            <w:r w:rsidR="001B517A" w:rsidRPr="001A135E">
              <w:rPr>
                <w:sz w:val="26"/>
                <w:szCs w:val="26"/>
              </w:rPr>
              <w:t>-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БУ ХМАО – Югры </w:t>
            </w:r>
            <w:r w:rsidR="00970D53" w:rsidRPr="001A135E">
              <w:rPr>
                <w:sz w:val="26"/>
                <w:szCs w:val="26"/>
              </w:rPr>
              <w:t>«Когалымский политехнический колледж»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конкурсов газет, плакатов, сочинений на военно-патриотическую тему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23.01.2017</w:t>
            </w:r>
            <w:r w:rsidR="001B517A" w:rsidRPr="001A135E">
              <w:rPr>
                <w:sz w:val="26"/>
                <w:szCs w:val="26"/>
              </w:rPr>
              <w:t>-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БУ ХМАО – Югры </w:t>
            </w:r>
            <w:r w:rsidR="00970D53" w:rsidRPr="001A135E">
              <w:rPr>
                <w:sz w:val="26"/>
                <w:szCs w:val="26"/>
              </w:rPr>
              <w:t>«Когалымский политехнический колледж»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Соревнования по видам спорта среди студентов колледжа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23.01.2017</w:t>
            </w:r>
            <w:r w:rsidR="001B517A" w:rsidRPr="001A135E">
              <w:rPr>
                <w:sz w:val="26"/>
                <w:szCs w:val="26"/>
              </w:rPr>
              <w:t>-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БУ ХМАО – Югры </w:t>
            </w:r>
            <w:r w:rsidR="00970D53" w:rsidRPr="001A135E">
              <w:rPr>
                <w:sz w:val="26"/>
                <w:szCs w:val="26"/>
              </w:rPr>
              <w:t>«Когалымский политехнический колледж»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соревнований по военно-прикладным видам спорта среди студентов колледжа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23.01.2017</w:t>
            </w:r>
            <w:r w:rsidR="001B517A" w:rsidRPr="001A135E">
              <w:rPr>
                <w:sz w:val="26"/>
                <w:szCs w:val="26"/>
              </w:rPr>
              <w:t>-</w:t>
            </w:r>
          </w:p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БУ ХМАО – Югры </w:t>
            </w:r>
            <w:r w:rsidR="00970D53" w:rsidRPr="001A135E">
              <w:rPr>
                <w:sz w:val="26"/>
                <w:szCs w:val="26"/>
              </w:rPr>
              <w:t>«Когалымский политехнический колледж»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классных часов, митинга, посвященных памяти погибших в локальных конфликтах и боевых действиях (погибших в боевых действиях Бузюк В.Е. и Каримова А.И.)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15.02.2017</w:t>
            </w:r>
          </w:p>
        </w:tc>
        <w:tc>
          <w:tcPr>
            <w:tcW w:w="1370" w:type="pct"/>
            <w:vAlign w:val="center"/>
          </w:tcPr>
          <w:p w:rsidR="00970D53" w:rsidRPr="001A135E" w:rsidRDefault="001B517A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БУ ХМАО – Югры </w:t>
            </w:r>
            <w:r w:rsidR="00970D53" w:rsidRPr="001A135E">
              <w:rPr>
                <w:sz w:val="26"/>
                <w:szCs w:val="26"/>
              </w:rPr>
              <w:t>«Когалымский политехнический колледж»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Проведение первоначальной постановки юношей 2000 года рождения на воинский учет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Военный </w:t>
            </w:r>
            <w:r w:rsidR="001B517A" w:rsidRPr="001A135E">
              <w:rPr>
                <w:sz w:val="26"/>
                <w:szCs w:val="26"/>
              </w:rPr>
              <w:t>комиссариат города</w:t>
            </w:r>
            <w:r w:rsidRPr="001A135E">
              <w:rPr>
                <w:sz w:val="26"/>
                <w:szCs w:val="26"/>
              </w:rPr>
              <w:t xml:space="preserve"> Когалым Ханты - Мансийского автономного округа – Югры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Направление юношей, подлежащих призыву на военную службу в 2017 году в Ханты-Мансийскую автомобильную школу ДОСААФ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февраль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Военный </w:t>
            </w:r>
            <w:r w:rsidR="001B517A" w:rsidRPr="001A135E">
              <w:rPr>
                <w:sz w:val="26"/>
                <w:szCs w:val="26"/>
              </w:rPr>
              <w:t>комиссариат города</w:t>
            </w:r>
            <w:r w:rsidRPr="001A135E">
              <w:rPr>
                <w:sz w:val="26"/>
                <w:szCs w:val="26"/>
              </w:rPr>
              <w:t xml:space="preserve"> Когалым Ханты - Мансийского автономного округа – Югры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Торжественное вручение удостоверений гражданина, подлежащего призыву на военную службу, юношам 2000 года рождения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Военный </w:t>
            </w:r>
            <w:r w:rsidR="001B517A" w:rsidRPr="001A135E">
              <w:rPr>
                <w:sz w:val="26"/>
                <w:szCs w:val="26"/>
              </w:rPr>
              <w:t>комиссариат города</w:t>
            </w:r>
            <w:r w:rsidRPr="001A135E">
              <w:rPr>
                <w:sz w:val="26"/>
                <w:szCs w:val="26"/>
              </w:rPr>
              <w:t xml:space="preserve"> Когалым Ханты - Мансийского </w:t>
            </w:r>
            <w:r w:rsidRPr="001A135E">
              <w:rPr>
                <w:sz w:val="26"/>
                <w:szCs w:val="26"/>
              </w:rPr>
              <w:lastRenderedPageBreak/>
              <w:t>автономного округа – Югры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«День призывника» - встреча с </w:t>
            </w:r>
            <w:r w:rsidR="001B517A" w:rsidRPr="001A135E">
              <w:rPr>
                <w:sz w:val="26"/>
                <w:szCs w:val="26"/>
              </w:rPr>
              <w:t>работниками военного</w:t>
            </w:r>
            <w:r w:rsidRPr="001A135E">
              <w:rPr>
                <w:sz w:val="26"/>
                <w:szCs w:val="26"/>
              </w:rPr>
              <w:t xml:space="preserve"> комиссариата города Когалым ХМАО – Югры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февраль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Проведение медицинского освидетельствования и подготовка документов </w:t>
            </w:r>
            <w:r w:rsidR="001B517A" w:rsidRPr="001A135E">
              <w:rPr>
                <w:sz w:val="26"/>
                <w:szCs w:val="26"/>
              </w:rPr>
              <w:t>граждан, желающих</w:t>
            </w:r>
            <w:r w:rsidRPr="001A135E">
              <w:rPr>
                <w:sz w:val="26"/>
                <w:szCs w:val="26"/>
              </w:rPr>
              <w:t xml:space="preserve"> поступить в учебные заведения Министерства обороны РФ в 2017 году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Военный </w:t>
            </w:r>
            <w:r w:rsidR="001B517A" w:rsidRPr="001A135E">
              <w:rPr>
                <w:sz w:val="26"/>
                <w:szCs w:val="26"/>
              </w:rPr>
              <w:t>комиссариат города</w:t>
            </w:r>
            <w:r w:rsidRPr="001A135E">
              <w:rPr>
                <w:sz w:val="26"/>
                <w:szCs w:val="26"/>
              </w:rPr>
              <w:t xml:space="preserve"> Когалым Ханты - Мансийского автономного округа – Югры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Оформление материалов и направление их для проверки в контрольные органы, на граждан, подлежащих </w:t>
            </w:r>
            <w:r w:rsidR="001B517A" w:rsidRPr="001A135E">
              <w:rPr>
                <w:sz w:val="26"/>
                <w:szCs w:val="26"/>
              </w:rPr>
              <w:t>призыву на</w:t>
            </w:r>
            <w:r w:rsidRPr="001A135E">
              <w:rPr>
                <w:sz w:val="26"/>
                <w:szCs w:val="26"/>
              </w:rPr>
              <w:t xml:space="preserve"> военную службу в режимные команды  в 2017 году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 xml:space="preserve">Военный </w:t>
            </w:r>
            <w:r w:rsidR="001B517A" w:rsidRPr="001A135E">
              <w:rPr>
                <w:sz w:val="26"/>
                <w:szCs w:val="26"/>
              </w:rPr>
              <w:t>комиссариат города</w:t>
            </w:r>
            <w:r w:rsidRPr="001A135E">
              <w:rPr>
                <w:sz w:val="26"/>
                <w:szCs w:val="26"/>
              </w:rPr>
              <w:t xml:space="preserve"> Когалым Ханты - Мансийского автономного округа – Югры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Торжественное закрытие месячника оборонно-массовой и спортивной работы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23.02.2017</w:t>
            </w: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Военный комиссариат  города Когалым Ханты - Мансийского автономного округа – Югры</w:t>
            </w:r>
          </w:p>
        </w:tc>
      </w:tr>
      <w:tr w:rsidR="00970D53" w:rsidRPr="001A135E" w:rsidTr="001A135E">
        <w:trPr>
          <w:trHeight w:val="1266"/>
        </w:trPr>
        <w:tc>
          <w:tcPr>
            <w:tcW w:w="343" w:type="pct"/>
            <w:vAlign w:val="center"/>
          </w:tcPr>
          <w:p w:rsidR="00970D53" w:rsidRPr="001A135E" w:rsidRDefault="00970D53" w:rsidP="001A135E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  <w:r w:rsidRPr="001A135E">
              <w:rPr>
                <w:sz w:val="26"/>
                <w:szCs w:val="26"/>
              </w:rPr>
              <w:t>Подведение итогов месячника оборонно-массовой и спортивной работы</w:t>
            </w:r>
          </w:p>
        </w:tc>
        <w:tc>
          <w:tcPr>
            <w:tcW w:w="753" w:type="pct"/>
            <w:vAlign w:val="center"/>
          </w:tcPr>
          <w:p w:rsidR="00970D53" w:rsidRPr="001A135E" w:rsidRDefault="00970D53" w:rsidP="001A135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pct"/>
            <w:vAlign w:val="center"/>
          </w:tcPr>
          <w:p w:rsidR="00970D53" w:rsidRPr="001A135E" w:rsidRDefault="00970D53" w:rsidP="001A13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7978" w:rsidRPr="002440AF" w:rsidRDefault="00687978" w:rsidP="00490D2C">
      <w:pPr>
        <w:rPr>
          <w:sz w:val="28"/>
          <w:szCs w:val="28"/>
        </w:rPr>
      </w:pPr>
    </w:p>
    <w:sectPr w:rsidR="00687978" w:rsidRPr="002440AF" w:rsidSect="001A135E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8E" w:rsidRDefault="0032238E" w:rsidP="001A135E">
      <w:r>
        <w:separator/>
      </w:r>
    </w:p>
  </w:endnote>
  <w:endnote w:type="continuationSeparator" w:id="1">
    <w:p w:rsidR="0032238E" w:rsidRDefault="0032238E" w:rsidP="001A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5E" w:rsidRDefault="001A135E">
    <w:pPr>
      <w:pStyle w:val="a9"/>
      <w:jc w:val="right"/>
    </w:pPr>
    <w:fldSimple w:instr=" PAGE   \* MERGEFORMAT ">
      <w:r w:rsidR="00480B03">
        <w:rPr>
          <w:noProof/>
        </w:rPr>
        <w:t>1</w:t>
      </w:r>
    </w:fldSimple>
  </w:p>
  <w:p w:rsidR="001A135E" w:rsidRDefault="001A13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8E" w:rsidRDefault="0032238E" w:rsidP="001A135E">
      <w:r>
        <w:separator/>
      </w:r>
    </w:p>
  </w:footnote>
  <w:footnote w:type="continuationSeparator" w:id="1">
    <w:p w:rsidR="0032238E" w:rsidRDefault="0032238E" w:rsidP="001A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6A"/>
    <w:multiLevelType w:val="hybridMultilevel"/>
    <w:tmpl w:val="1F94B58C"/>
    <w:lvl w:ilvl="0" w:tplc="99AA9D5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5479C"/>
    <w:multiLevelType w:val="hybridMultilevel"/>
    <w:tmpl w:val="B142BE1E"/>
    <w:lvl w:ilvl="0" w:tplc="34225E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2CA1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BAA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36E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F0D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0C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167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BA8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CC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7F25BC0"/>
    <w:multiLevelType w:val="hybridMultilevel"/>
    <w:tmpl w:val="B25CEA3E"/>
    <w:lvl w:ilvl="0" w:tplc="C18000A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DAA"/>
    <w:rsid w:val="00011273"/>
    <w:rsid w:val="00015C11"/>
    <w:rsid w:val="00031A4A"/>
    <w:rsid w:val="00057B45"/>
    <w:rsid w:val="00062E04"/>
    <w:rsid w:val="00065DE2"/>
    <w:rsid w:val="000956BB"/>
    <w:rsid w:val="000A3096"/>
    <w:rsid w:val="000A50EE"/>
    <w:rsid w:val="000B35EB"/>
    <w:rsid w:val="000C0203"/>
    <w:rsid w:val="000F1695"/>
    <w:rsid w:val="00133619"/>
    <w:rsid w:val="00135D32"/>
    <w:rsid w:val="00142A25"/>
    <w:rsid w:val="001452D1"/>
    <w:rsid w:val="00156573"/>
    <w:rsid w:val="001665D5"/>
    <w:rsid w:val="00173A13"/>
    <w:rsid w:val="00175C2B"/>
    <w:rsid w:val="001859F5"/>
    <w:rsid w:val="00185E67"/>
    <w:rsid w:val="00185FD8"/>
    <w:rsid w:val="001940D8"/>
    <w:rsid w:val="00195FA5"/>
    <w:rsid w:val="00197500"/>
    <w:rsid w:val="001A135E"/>
    <w:rsid w:val="001A2B00"/>
    <w:rsid w:val="001A39BA"/>
    <w:rsid w:val="001A6044"/>
    <w:rsid w:val="001A6B1F"/>
    <w:rsid w:val="001A7548"/>
    <w:rsid w:val="001B517A"/>
    <w:rsid w:val="001E2A3D"/>
    <w:rsid w:val="00212C87"/>
    <w:rsid w:val="0021695D"/>
    <w:rsid w:val="00225368"/>
    <w:rsid w:val="00231025"/>
    <w:rsid w:val="002440AF"/>
    <w:rsid w:val="00252A33"/>
    <w:rsid w:val="00267C80"/>
    <w:rsid w:val="00280F70"/>
    <w:rsid w:val="0029799C"/>
    <w:rsid w:val="002C6CFC"/>
    <w:rsid w:val="002C7B67"/>
    <w:rsid w:val="002D12E5"/>
    <w:rsid w:val="002D2ACC"/>
    <w:rsid w:val="002D4E39"/>
    <w:rsid w:val="002F015F"/>
    <w:rsid w:val="0032238E"/>
    <w:rsid w:val="00342FA7"/>
    <w:rsid w:val="00344019"/>
    <w:rsid w:val="00344B89"/>
    <w:rsid w:val="00382B11"/>
    <w:rsid w:val="00383009"/>
    <w:rsid w:val="0038399D"/>
    <w:rsid w:val="00385DF9"/>
    <w:rsid w:val="0039104E"/>
    <w:rsid w:val="003A4EF7"/>
    <w:rsid w:val="003B6F82"/>
    <w:rsid w:val="003D00E2"/>
    <w:rsid w:val="003D2577"/>
    <w:rsid w:val="003E1A41"/>
    <w:rsid w:val="003E4F43"/>
    <w:rsid w:val="00427641"/>
    <w:rsid w:val="00450F17"/>
    <w:rsid w:val="004640EB"/>
    <w:rsid w:val="0046445F"/>
    <w:rsid w:val="00474DAA"/>
    <w:rsid w:val="004776B8"/>
    <w:rsid w:val="00480B03"/>
    <w:rsid w:val="00490D2C"/>
    <w:rsid w:val="004B2EF1"/>
    <w:rsid w:val="004D4C61"/>
    <w:rsid w:val="004E1E22"/>
    <w:rsid w:val="004E688B"/>
    <w:rsid w:val="00504E97"/>
    <w:rsid w:val="005120D3"/>
    <w:rsid w:val="00523243"/>
    <w:rsid w:val="005265DD"/>
    <w:rsid w:val="005404F6"/>
    <w:rsid w:val="00557061"/>
    <w:rsid w:val="00566682"/>
    <w:rsid w:val="0059216A"/>
    <w:rsid w:val="005A431B"/>
    <w:rsid w:val="005B4579"/>
    <w:rsid w:val="005E69CC"/>
    <w:rsid w:val="00625C18"/>
    <w:rsid w:val="00627AB0"/>
    <w:rsid w:val="00631694"/>
    <w:rsid w:val="00647441"/>
    <w:rsid w:val="00647D48"/>
    <w:rsid w:val="00661E11"/>
    <w:rsid w:val="0067131F"/>
    <w:rsid w:val="00676043"/>
    <w:rsid w:val="00685697"/>
    <w:rsid w:val="00687978"/>
    <w:rsid w:val="006A33CE"/>
    <w:rsid w:val="006B46CF"/>
    <w:rsid w:val="006C3300"/>
    <w:rsid w:val="006C6062"/>
    <w:rsid w:val="006D4DBC"/>
    <w:rsid w:val="006F7FEC"/>
    <w:rsid w:val="00700433"/>
    <w:rsid w:val="00702094"/>
    <w:rsid w:val="00714DD0"/>
    <w:rsid w:val="007234C5"/>
    <w:rsid w:val="00725469"/>
    <w:rsid w:val="00732A61"/>
    <w:rsid w:val="00734E6F"/>
    <w:rsid w:val="00751100"/>
    <w:rsid w:val="007545B8"/>
    <w:rsid w:val="007577A4"/>
    <w:rsid w:val="00775C02"/>
    <w:rsid w:val="007800A4"/>
    <w:rsid w:val="007D6684"/>
    <w:rsid w:val="007F13FC"/>
    <w:rsid w:val="00803086"/>
    <w:rsid w:val="00827EEE"/>
    <w:rsid w:val="00856E7D"/>
    <w:rsid w:val="00877DB4"/>
    <w:rsid w:val="008909FE"/>
    <w:rsid w:val="008920C6"/>
    <w:rsid w:val="008A33DA"/>
    <w:rsid w:val="008A34E8"/>
    <w:rsid w:val="008A5B30"/>
    <w:rsid w:val="008F4AFD"/>
    <w:rsid w:val="008F72D8"/>
    <w:rsid w:val="009035F5"/>
    <w:rsid w:val="00930DDC"/>
    <w:rsid w:val="009371B7"/>
    <w:rsid w:val="009429EA"/>
    <w:rsid w:val="00946F97"/>
    <w:rsid w:val="009566DE"/>
    <w:rsid w:val="00970D53"/>
    <w:rsid w:val="009866B7"/>
    <w:rsid w:val="0099585D"/>
    <w:rsid w:val="009A3313"/>
    <w:rsid w:val="009B0EBE"/>
    <w:rsid w:val="009E079B"/>
    <w:rsid w:val="00A065BF"/>
    <w:rsid w:val="00A37167"/>
    <w:rsid w:val="00A54E16"/>
    <w:rsid w:val="00A57B30"/>
    <w:rsid w:val="00A77BFD"/>
    <w:rsid w:val="00A86BB0"/>
    <w:rsid w:val="00AA5B20"/>
    <w:rsid w:val="00AB0CC3"/>
    <w:rsid w:val="00AD080E"/>
    <w:rsid w:val="00B15CB3"/>
    <w:rsid w:val="00B17219"/>
    <w:rsid w:val="00B36E79"/>
    <w:rsid w:val="00B43969"/>
    <w:rsid w:val="00B45825"/>
    <w:rsid w:val="00B636D6"/>
    <w:rsid w:val="00B725B5"/>
    <w:rsid w:val="00B761B6"/>
    <w:rsid w:val="00B86A9B"/>
    <w:rsid w:val="00B86C0E"/>
    <w:rsid w:val="00BA3B2C"/>
    <w:rsid w:val="00BA4F1A"/>
    <w:rsid w:val="00BB397E"/>
    <w:rsid w:val="00C071D6"/>
    <w:rsid w:val="00C21C4E"/>
    <w:rsid w:val="00C37E62"/>
    <w:rsid w:val="00C425F8"/>
    <w:rsid w:val="00C42664"/>
    <w:rsid w:val="00C529A1"/>
    <w:rsid w:val="00C75BC8"/>
    <w:rsid w:val="00C818F7"/>
    <w:rsid w:val="00C84322"/>
    <w:rsid w:val="00C86603"/>
    <w:rsid w:val="00C869C6"/>
    <w:rsid w:val="00CD42C6"/>
    <w:rsid w:val="00CE029A"/>
    <w:rsid w:val="00CE4F83"/>
    <w:rsid w:val="00CE5274"/>
    <w:rsid w:val="00CF25DB"/>
    <w:rsid w:val="00D15F23"/>
    <w:rsid w:val="00D23805"/>
    <w:rsid w:val="00D250E6"/>
    <w:rsid w:val="00D34500"/>
    <w:rsid w:val="00D41083"/>
    <w:rsid w:val="00D46C69"/>
    <w:rsid w:val="00D50533"/>
    <w:rsid w:val="00D51FBE"/>
    <w:rsid w:val="00D57D7D"/>
    <w:rsid w:val="00D71760"/>
    <w:rsid w:val="00DB0DB5"/>
    <w:rsid w:val="00DB72CE"/>
    <w:rsid w:val="00DC1C33"/>
    <w:rsid w:val="00DC552E"/>
    <w:rsid w:val="00DD457F"/>
    <w:rsid w:val="00E15B07"/>
    <w:rsid w:val="00E23559"/>
    <w:rsid w:val="00E25A1A"/>
    <w:rsid w:val="00EB64B9"/>
    <w:rsid w:val="00ED3349"/>
    <w:rsid w:val="00EE7033"/>
    <w:rsid w:val="00EE7038"/>
    <w:rsid w:val="00F00C31"/>
    <w:rsid w:val="00F114E3"/>
    <w:rsid w:val="00F36D38"/>
    <w:rsid w:val="00F53E94"/>
    <w:rsid w:val="00F5786B"/>
    <w:rsid w:val="00F57AB9"/>
    <w:rsid w:val="00F625EB"/>
    <w:rsid w:val="00F661E7"/>
    <w:rsid w:val="00F6632B"/>
    <w:rsid w:val="00F7129A"/>
    <w:rsid w:val="00F8707A"/>
    <w:rsid w:val="00F9027C"/>
    <w:rsid w:val="00FD2225"/>
    <w:rsid w:val="00F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DA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4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4DAA"/>
    <w:pPr>
      <w:keepNext/>
      <w:ind w:left="1200"/>
      <w:outlineLvl w:val="1"/>
    </w:pPr>
    <w:rPr>
      <w:b/>
      <w:bCs/>
      <w:sz w:val="22"/>
      <w:szCs w:val="2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74DAA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474D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474D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474DAA"/>
    <w:pPr>
      <w:ind w:left="3969" w:right="-539" w:hanging="3969"/>
    </w:pPr>
    <w:rPr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DC1C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C1C3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112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1127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1A1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A135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DB2CE6-5A6E-4C6E-AC30-44AAC3F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10876</Characters>
  <Application>Microsoft Office Word</Application>
  <DocSecurity>0</DocSecurity>
  <Lines>90</Lines>
  <Paragraphs>24</Paragraphs>
  <ScaleCrop>false</ScaleCrop>
  <Company>вк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777</dc:creator>
  <cp:keywords/>
  <dc:description/>
  <cp:lastModifiedBy>Белявина Юлия Александровна</cp:lastModifiedBy>
  <cp:revision>2</cp:revision>
  <cp:lastPrinted>2017-01-16T04:15:00Z</cp:lastPrinted>
  <dcterms:created xsi:type="dcterms:W3CDTF">2017-01-16T11:15:00Z</dcterms:created>
  <dcterms:modified xsi:type="dcterms:W3CDTF">2017-01-16T11:15:00Z</dcterms:modified>
</cp:coreProperties>
</file>