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0"/>
      </w:tblGrid>
      <w:tr w:rsidR="00874F39" w:rsidRPr="000D0AB9" w:rsidTr="00560214">
        <w:trPr>
          <w:trHeight w:val="1139"/>
        </w:trPr>
        <w:tc>
          <w:tcPr>
            <w:tcW w:w="3803" w:type="dxa"/>
            <w:shd w:val="clear" w:color="auto" w:fill="auto"/>
          </w:tcPr>
          <w:p w:rsidR="00874F39" w:rsidRPr="000D0AB9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Pr="000D0AB9" w:rsidRDefault="00874F39" w:rsidP="00874F39">
            <w:pPr>
              <w:rPr>
                <w:noProof/>
              </w:rPr>
            </w:pPr>
            <w:r w:rsidRPr="000D0AB9"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874F39" w:rsidRPr="000D0AB9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0D0AB9" w:rsidTr="00560214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ПОСТАНОВЛЕНИЕ</w:t>
            </w:r>
          </w:p>
          <w:p w:rsidR="00874F39" w:rsidRPr="000D0AB9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0D0AB9">
              <w:rPr>
                <w:b/>
                <w:sz w:val="32"/>
                <w:szCs w:val="32"/>
              </w:rPr>
              <w:t>АДМИНИСТРАЦИИ ГОРОДА КОГАЛЫМА</w:t>
            </w:r>
          </w:p>
          <w:p w:rsidR="00874F39" w:rsidRPr="000D0AB9" w:rsidRDefault="00874F39" w:rsidP="00874F39">
            <w:pPr>
              <w:jc w:val="center"/>
              <w:rPr>
                <w:sz w:val="26"/>
                <w:szCs w:val="26"/>
              </w:rPr>
            </w:pPr>
            <w:r w:rsidRPr="000D0AB9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0D0AB9" w:rsidTr="00560214">
        <w:trPr>
          <w:trHeight w:val="437"/>
        </w:trPr>
        <w:tc>
          <w:tcPr>
            <w:tcW w:w="4402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rPr>
                <w:b/>
                <w:sz w:val="32"/>
                <w:szCs w:val="32"/>
              </w:rPr>
            </w:pPr>
          </w:p>
        </w:tc>
        <w:tc>
          <w:tcPr>
            <w:tcW w:w="4385" w:type="dxa"/>
            <w:gridSpan w:val="2"/>
            <w:shd w:val="clear" w:color="auto" w:fill="auto"/>
          </w:tcPr>
          <w:p w:rsidR="00874F39" w:rsidRPr="000D0AB9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</w:p>
        </w:tc>
      </w:tr>
      <w:tr w:rsidR="00560214" w:rsidRPr="00CE06CA" w:rsidTr="00560214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560214" w:rsidRDefault="00560214" w:rsidP="00FB4F0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CE06CA" w:rsidRDefault="00560214" w:rsidP="00FB4F0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560214" w:rsidRDefault="00560214" w:rsidP="00FB4F0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560214" w:rsidRPr="00CE06CA" w:rsidRDefault="00560214" w:rsidP="00FB4F0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74F39" w:rsidRPr="000D0A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0400" w:rsidRPr="000D0344" w:rsidRDefault="00B20400" w:rsidP="00B20400">
      <w:pPr>
        <w:rPr>
          <w:sz w:val="25"/>
          <w:szCs w:val="25"/>
        </w:rPr>
      </w:pPr>
      <w:r w:rsidRPr="000D0344">
        <w:rPr>
          <w:sz w:val="25"/>
          <w:szCs w:val="25"/>
        </w:rPr>
        <w:t>О внесении изменений</w:t>
      </w:r>
    </w:p>
    <w:p w:rsidR="00B20400" w:rsidRPr="000D0344" w:rsidRDefault="00B20400" w:rsidP="00B20400">
      <w:pPr>
        <w:rPr>
          <w:sz w:val="25"/>
          <w:szCs w:val="25"/>
        </w:rPr>
      </w:pPr>
      <w:r w:rsidRPr="000D0344">
        <w:rPr>
          <w:sz w:val="25"/>
          <w:szCs w:val="25"/>
        </w:rPr>
        <w:t>в постановление Администрации</w:t>
      </w:r>
    </w:p>
    <w:p w:rsidR="002A34D6" w:rsidRPr="000D0344" w:rsidRDefault="00B20400" w:rsidP="00B20400">
      <w:pPr>
        <w:rPr>
          <w:sz w:val="25"/>
          <w:szCs w:val="25"/>
        </w:rPr>
      </w:pPr>
      <w:r w:rsidRPr="000D0344">
        <w:rPr>
          <w:sz w:val="25"/>
          <w:szCs w:val="25"/>
        </w:rPr>
        <w:t xml:space="preserve">города Когалыма </w:t>
      </w:r>
    </w:p>
    <w:p w:rsidR="00B20400" w:rsidRPr="000D0344" w:rsidRDefault="00B20400" w:rsidP="00B20400">
      <w:pPr>
        <w:rPr>
          <w:sz w:val="25"/>
          <w:szCs w:val="25"/>
        </w:rPr>
      </w:pPr>
      <w:r w:rsidRPr="000D0344">
        <w:rPr>
          <w:sz w:val="25"/>
          <w:szCs w:val="25"/>
        </w:rPr>
        <w:t>от 29.12.2018 №3082</w:t>
      </w:r>
    </w:p>
    <w:p w:rsidR="00B22DDA" w:rsidRPr="000D0344" w:rsidRDefault="00B22DDA" w:rsidP="00B22DDA">
      <w:pPr>
        <w:ind w:firstLine="851"/>
        <w:rPr>
          <w:sz w:val="25"/>
          <w:szCs w:val="25"/>
        </w:rPr>
      </w:pPr>
    </w:p>
    <w:p w:rsidR="00FB5937" w:rsidRPr="000D0344" w:rsidRDefault="00FB5937" w:rsidP="00B22DDA">
      <w:pPr>
        <w:ind w:firstLine="851"/>
        <w:rPr>
          <w:sz w:val="25"/>
          <w:szCs w:val="25"/>
        </w:rPr>
      </w:pPr>
    </w:p>
    <w:p w:rsidR="00462A71" w:rsidRPr="000D0344" w:rsidRDefault="00462A71" w:rsidP="00462A7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>В соответствии с</w:t>
      </w:r>
      <w:r w:rsidR="00863C49" w:rsidRPr="000D0344">
        <w:rPr>
          <w:sz w:val="25"/>
          <w:szCs w:val="25"/>
        </w:rPr>
        <w:t xml:space="preserve"> Указом През</w:t>
      </w:r>
      <w:r w:rsidR="0009138A" w:rsidRPr="000D0344">
        <w:rPr>
          <w:sz w:val="25"/>
          <w:szCs w:val="25"/>
        </w:rPr>
        <w:t>и</w:t>
      </w:r>
      <w:r w:rsidR="00863C49" w:rsidRPr="000D0344">
        <w:rPr>
          <w:sz w:val="25"/>
          <w:szCs w:val="25"/>
        </w:rPr>
        <w:t>дента Российской Федерации от 02.03.2022 №8</w:t>
      </w:r>
      <w:r w:rsidR="00176ECF" w:rsidRPr="000D0344">
        <w:rPr>
          <w:sz w:val="25"/>
          <w:szCs w:val="25"/>
        </w:rPr>
        <w:t>3 «О мерах по обеспечению ускор</w:t>
      </w:r>
      <w:r w:rsidR="00863C49" w:rsidRPr="000D0344">
        <w:rPr>
          <w:sz w:val="25"/>
          <w:szCs w:val="25"/>
        </w:rPr>
        <w:t xml:space="preserve">енного развития </w:t>
      </w:r>
      <w:r w:rsidR="00176ECF" w:rsidRPr="000D0344">
        <w:rPr>
          <w:sz w:val="25"/>
          <w:szCs w:val="25"/>
        </w:rPr>
        <w:t xml:space="preserve">отрасли </w:t>
      </w:r>
      <w:r w:rsidR="00863C49" w:rsidRPr="000D0344">
        <w:rPr>
          <w:sz w:val="25"/>
          <w:szCs w:val="25"/>
        </w:rPr>
        <w:t>информационных технологий в Российской Федерации,</w:t>
      </w:r>
      <w:r w:rsidRPr="000D0344">
        <w:rPr>
          <w:sz w:val="25"/>
          <w:szCs w:val="25"/>
        </w:rPr>
        <w:t xml:space="preserve"> Федеральными законами от 06.10.2003 №131-Ф</w:t>
      </w:r>
      <w:r w:rsidR="00863C49" w:rsidRPr="000D0344">
        <w:rPr>
          <w:sz w:val="25"/>
          <w:szCs w:val="25"/>
        </w:rPr>
        <w:t xml:space="preserve">З </w:t>
      </w:r>
      <w:r w:rsidRPr="000D0344">
        <w:rPr>
          <w:sz w:val="25"/>
          <w:szCs w:val="25"/>
        </w:rPr>
        <w:t>«Об общих принципах организации местного самоуправления в Российской Федерации», от 26.07.2006 №135-ФЗ «О защите конкуренции», от 24.07.2007 №209-ФЗ «О развитии малого и</w:t>
      </w:r>
      <w:r w:rsidR="0009138A" w:rsidRPr="000D0344">
        <w:rPr>
          <w:sz w:val="25"/>
          <w:szCs w:val="25"/>
        </w:rPr>
        <w:t xml:space="preserve"> среднего предпринимательства в </w:t>
      </w:r>
      <w:r w:rsidR="00176ECF" w:rsidRPr="000D0344">
        <w:rPr>
          <w:sz w:val="25"/>
          <w:szCs w:val="25"/>
        </w:rPr>
        <w:t>Российской Федерации»,</w:t>
      </w:r>
      <w:r w:rsidR="005B5B13" w:rsidRPr="000D0344">
        <w:rPr>
          <w:sz w:val="25"/>
          <w:szCs w:val="25"/>
        </w:rPr>
        <w:t xml:space="preserve"> письмом Министерства цифрового развития связи и массовых коммуникаций Российской Федерации от 30.03.2022 №МШ-П11-070-29796,</w:t>
      </w:r>
      <w:r w:rsidR="00176ECF" w:rsidRPr="000D0344">
        <w:rPr>
          <w:sz w:val="25"/>
          <w:szCs w:val="25"/>
        </w:rPr>
        <w:t xml:space="preserve"> </w:t>
      </w:r>
      <w:r w:rsidR="00863C49" w:rsidRPr="000D0344">
        <w:rPr>
          <w:sz w:val="25"/>
          <w:szCs w:val="25"/>
        </w:rPr>
        <w:t>постановлением Правительства Ханты-Мансийского автономного округа – Югры от 12.08.2022 №388-п «О внесении изменений в постановление Правительства Ха</w:t>
      </w:r>
      <w:r w:rsidR="00176ECF" w:rsidRPr="000D0344">
        <w:rPr>
          <w:sz w:val="25"/>
          <w:szCs w:val="25"/>
        </w:rPr>
        <w:t>нты-Мансийского автономного окру</w:t>
      </w:r>
      <w:r w:rsidR="00863C49" w:rsidRPr="000D0344">
        <w:rPr>
          <w:sz w:val="25"/>
          <w:szCs w:val="25"/>
        </w:rPr>
        <w:t xml:space="preserve">га – Югры от 27.11.2017 №466-п «О порядке предоставления в аренду имущества, находящегося в государственной собственности Ханты-Мансийского автономного округа </w:t>
      </w:r>
      <w:r w:rsidR="0009138A" w:rsidRPr="000D0344">
        <w:rPr>
          <w:sz w:val="25"/>
          <w:szCs w:val="25"/>
        </w:rPr>
        <w:t>–</w:t>
      </w:r>
      <w:r w:rsidR="00863C49" w:rsidRPr="000D0344">
        <w:rPr>
          <w:sz w:val="25"/>
          <w:szCs w:val="25"/>
        </w:rPr>
        <w:t xml:space="preserve"> </w:t>
      </w:r>
      <w:r w:rsidR="0009138A" w:rsidRPr="000D0344">
        <w:rPr>
          <w:sz w:val="25"/>
          <w:szCs w:val="25"/>
        </w:rPr>
        <w:t>Ю</w:t>
      </w:r>
      <w:r w:rsidR="00863C49" w:rsidRPr="000D0344">
        <w:rPr>
          <w:sz w:val="25"/>
          <w:szCs w:val="25"/>
        </w:rPr>
        <w:t>гры</w:t>
      </w:r>
      <w:r w:rsidR="0009138A" w:rsidRPr="000D0344">
        <w:rPr>
          <w:sz w:val="25"/>
          <w:szCs w:val="25"/>
        </w:rPr>
        <w:t>, порядке</w:t>
      </w:r>
      <w:r w:rsidR="005B5B13" w:rsidRPr="000D0344">
        <w:rPr>
          <w:sz w:val="25"/>
          <w:szCs w:val="25"/>
        </w:rPr>
        <w:t xml:space="preserve"> </w:t>
      </w:r>
      <w:r w:rsidR="0009138A" w:rsidRPr="000D0344">
        <w:rPr>
          <w:sz w:val="25"/>
          <w:szCs w:val="25"/>
        </w:rPr>
        <w:t>согласования предоставления в аренду имущества, закрепленного за государственны</w:t>
      </w:r>
      <w:r w:rsidR="00176ECF" w:rsidRPr="000D0344">
        <w:rPr>
          <w:sz w:val="25"/>
          <w:szCs w:val="25"/>
        </w:rPr>
        <w:t>м</w:t>
      </w:r>
      <w:r w:rsidR="0009138A" w:rsidRPr="000D0344">
        <w:rPr>
          <w:sz w:val="25"/>
          <w:szCs w:val="25"/>
        </w:rPr>
        <w:t xml:space="preserve">и учреждениями Ханты-Мансийского округа – Югры на праве оперативного управления», </w:t>
      </w:r>
      <w:r w:rsidRPr="000D0344">
        <w:rPr>
          <w:sz w:val="25"/>
          <w:szCs w:val="25"/>
        </w:rPr>
        <w:t>решением Думы города Когалыма от 26.04.2011 №16-ГД</w:t>
      </w:r>
      <w:r w:rsidR="002A34D6" w:rsidRPr="000D0344">
        <w:rPr>
          <w:sz w:val="25"/>
          <w:szCs w:val="25"/>
        </w:rPr>
        <w:t xml:space="preserve"> </w:t>
      </w:r>
      <w:r w:rsidRPr="000D0344">
        <w:rPr>
          <w:sz w:val="25"/>
          <w:szCs w:val="25"/>
        </w:rPr>
        <w:t>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9F4EF1" w:rsidRPr="000D0344">
        <w:rPr>
          <w:sz w:val="25"/>
          <w:szCs w:val="25"/>
        </w:rPr>
        <w:t xml:space="preserve">, распоряжением Администрации города Когалыма от 18.01.2021 №08-р «Об организации системы внутреннего обеспечения соответствия требованиям антимонопольного законодательства в Администрации города Когалыма (антимонопольного </w:t>
      </w:r>
      <w:proofErr w:type="spellStart"/>
      <w:r w:rsidR="009F4EF1" w:rsidRPr="000D0344">
        <w:rPr>
          <w:sz w:val="25"/>
          <w:szCs w:val="25"/>
        </w:rPr>
        <w:t>комплаенса</w:t>
      </w:r>
      <w:proofErr w:type="spellEnd"/>
      <w:r w:rsidR="009F4EF1" w:rsidRPr="000D0344">
        <w:rPr>
          <w:sz w:val="25"/>
          <w:szCs w:val="25"/>
        </w:rPr>
        <w:t>)» в целях поддержки субъектов малого и среднего предпринимательства и отдельных категорий организаций и индивидуальных предпринимателей</w:t>
      </w:r>
      <w:r w:rsidRPr="000D0344">
        <w:rPr>
          <w:sz w:val="25"/>
          <w:szCs w:val="25"/>
        </w:rPr>
        <w:t>:</w:t>
      </w:r>
    </w:p>
    <w:p w:rsidR="00462A71" w:rsidRPr="000D0344" w:rsidRDefault="00462A71" w:rsidP="00462A71">
      <w:pPr>
        <w:ind w:firstLine="709"/>
        <w:jc w:val="both"/>
        <w:rPr>
          <w:sz w:val="25"/>
          <w:szCs w:val="25"/>
        </w:rPr>
      </w:pPr>
    </w:p>
    <w:p w:rsidR="001F5315" w:rsidRPr="000D0344" w:rsidRDefault="001F5315" w:rsidP="001F5315">
      <w:pPr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>1. В постановление Администраци</w:t>
      </w:r>
      <w:r w:rsidR="00EF4CD5">
        <w:rPr>
          <w:sz w:val="25"/>
          <w:szCs w:val="25"/>
        </w:rPr>
        <w:t xml:space="preserve">и города Когалыма от 29.12.2018 </w:t>
      </w:r>
      <w:bookmarkStart w:id="0" w:name="_GoBack"/>
      <w:bookmarkEnd w:id="0"/>
      <w:r w:rsidRPr="000D0344">
        <w:rPr>
          <w:sz w:val="25"/>
          <w:szCs w:val="25"/>
        </w:rPr>
        <w:t>№ 3082 «Об утверждении Порядка расчета арендной платы за пользование муниципальным имуществом города Когалыма» (далее - постановление) внести следующ</w:t>
      </w:r>
      <w:r w:rsidR="008C01D4" w:rsidRPr="000D0344">
        <w:rPr>
          <w:sz w:val="25"/>
          <w:szCs w:val="25"/>
        </w:rPr>
        <w:t>и</w:t>
      </w:r>
      <w:r w:rsidRPr="000D0344">
        <w:rPr>
          <w:sz w:val="25"/>
          <w:szCs w:val="25"/>
        </w:rPr>
        <w:t>е изменени</w:t>
      </w:r>
      <w:r w:rsidR="008C01D4" w:rsidRPr="000D0344">
        <w:rPr>
          <w:sz w:val="25"/>
          <w:szCs w:val="25"/>
        </w:rPr>
        <w:t>я</w:t>
      </w:r>
      <w:r w:rsidRPr="000D0344">
        <w:rPr>
          <w:sz w:val="25"/>
          <w:szCs w:val="25"/>
        </w:rPr>
        <w:t>:</w:t>
      </w:r>
    </w:p>
    <w:p w:rsidR="001F5315" w:rsidRPr="000D0344" w:rsidRDefault="001F5315" w:rsidP="001F5315">
      <w:pPr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 xml:space="preserve">1.1. По тексту постановления и приложений к нему слова «в порядке, предусмотренном пунктами 2, 4-6, </w:t>
      </w:r>
      <w:r w:rsidR="00DD011E" w:rsidRPr="000D0344">
        <w:rPr>
          <w:sz w:val="25"/>
          <w:szCs w:val="25"/>
        </w:rPr>
        <w:t>8</w:t>
      </w:r>
      <w:r w:rsidRPr="000D0344">
        <w:rPr>
          <w:sz w:val="25"/>
          <w:szCs w:val="25"/>
        </w:rPr>
        <w:t>-11 части 1 статьи 17.1 Федерального закона от 26.07.2006 №135-ФЗ «О защите конкуренции»</w:t>
      </w:r>
      <w:r w:rsidR="00DC1A1D" w:rsidRPr="000D0344">
        <w:rPr>
          <w:sz w:val="25"/>
          <w:szCs w:val="25"/>
        </w:rPr>
        <w:t>»</w:t>
      </w:r>
      <w:r w:rsidRPr="000D0344">
        <w:rPr>
          <w:sz w:val="25"/>
          <w:szCs w:val="25"/>
        </w:rPr>
        <w:t xml:space="preserve"> заменить словами «в порядке</w:t>
      </w:r>
      <w:r w:rsidR="008C01D4" w:rsidRPr="000D0344">
        <w:rPr>
          <w:sz w:val="25"/>
          <w:szCs w:val="25"/>
        </w:rPr>
        <w:t>, предусмотренном пунктами 2, 4</w:t>
      </w:r>
      <w:r w:rsidR="00DD011E" w:rsidRPr="000D0344">
        <w:rPr>
          <w:sz w:val="25"/>
          <w:szCs w:val="25"/>
        </w:rPr>
        <w:t>-</w:t>
      </w:r>
      <w:r w:rsidRPr="000D0344">
        <w:rPr>
          <w:sz w:val="25"/>
          <w:szCs w:val="25"/>
        </w:rPr>
        <w:t>11 части 1 статьи 17.1 Федерального закона от 26.07.2006 № 135-ФЗ «О защите конкуренции»</w:t>
      </w:r>
      <w:r w:rsidR="00DC1A1D" w:rsidRPr="000D0344">
        <w:rPr>
          <w:sz w:val="25"/>
          <w:szCs w:val="25"/>
        </w:rPr>
        <w:t>».</w:t>
      </w:r>
    </w:p>
    <w:p w:rsidR="00135EA9" w:rsidRDefault="00135EA9" w:rsidP="00135EA9">
      <w:pPr>
        <w:jc w:val="both"/>
        <w:rPr>
          <w:sz w:val="25"/>
          <w:szCs w:val="25"/>
        </w:rPr>
      </w:pPr>
    </w:p>
    <w:p w:rsidR="008809A8" w:rsidRPr="000D0344" w:rsidRDefault="008C01D4" w:rsidP="00135EA9">
      <w:pPr>
        <w:ind w:firstLine="540"/>
        <w:jc w:val="both"/>
        <w:rPr>
          <w:sz w:val="25"/>
          <w:szCs w:val="25"/>
        </w:rPr>
      </w:pPr>
      <w:r w:rsidRPr="000D0344">
        <w:rPr>
          <w:sz w:val="25"/>
          <w:szCs w:val="25"/>
        </w:rPr>
        <w:lastRenderedPageBreak/>
        <w:t xml:space="preserve">1.2. </w:t>
      </w:r>
      <w:r w:rsidR="00DC1A1D" w:rsidRPr="000D0344">
        <w:rPr>
          <w:sz w:val="25"/>
          <w:szCs w:val="25"/>
        </w:rPr>
        <w:t>Приложение 1 постановления дополнить абзацем 4 следующего содержания:</w:t>
      </w:r>
    </w:p>
    <w:p w:rsidR="000D0344" w:rsidRPr="000D0344" w:rsidRDefault="00DC1A1D" w:rsidP="000D03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0D0344">
        <w:rPr>
          <w:sz w:val="25"/>
          <w:szCs w:val="25"/>
        </w:rPr>
        <w:t xml:space="preserve">«4. Размер арендной платы за объекты, предназначенные для размещения сетей связи и центров обработки данных, </w:t>
      </w:r>
      <w:r w:rsidRPr="000D0344">
        <w:rPr>
          <w:rFonts w:eastAsiaTheme="minorHAnsi"/>
          <w:sz w:val="25"/>
          <w:szCs w:val="25"/>
          <w:lang w:eastAsia="en-US"/>
        </w:rPr>
        <w:t>определяется по результатам проведения оценки рыночной стоимости имущественного права пользования имуществом за одну единицу времени (месяц, год) в порядке, установленном законодательством Российской Федерации, регулирующим оценочную деятельность в Российской Федерации</w:t>
      </w:r>
      <w:r w:rsidR="000D0344" w:rsidRPr="000D0344">
        <w:rPr>
          <w:rFonts w:eastAsiaTheme="minorHAnsi"/>
          <w:sz w:val="25"/>
          <w:szCs w:val="25"/>
          <w:lang w:eastAsia="en-US"/>
        </w:rPr>
        <w:t xml:space="preserve"> с учетом коэффициента корректировки.</w:t>
      </w:r>
    </w:p>
    <w:p w:rsidR="00DC1A1D" w:rsidRPr="000D0344" w:rsidRDefault="00DC1A1D" w:rsidP="00DC1A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5"/>
          <w:szCs w:val="25"/>
          <w:lang w:eastAsia="en-US"/>
        </w:rPr>
      </w:pPr>
    </w:p>
    <w:p w:rsidR="00DC1A1D" w:rsidRPr="000D0344" w:rsidRDefault="00DC1A1D" w:rsidP="00DC1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0D0344">
        <w:rPr>
          <w:rFonts w:eastAsiaTheme="minorHAnsi"/>
          <w:sz w:val="25"/>
          <w:szCs w:val="25"/>
          <w:lang w:eastAsia="en-US"/>
        </w:rPr>
        <w:t>Расчет арендной платы за передаваемое в аренду имущество, размер (начальный (минимальный) размер) которой определяется по формуле</w:t>
      </w:r>
      <w:r w:rsidR="000D0344" w:rsidRPr="000D0344">
        <w:rPr>
          <w:rFonts w:eastAsiaTheme="minorHAnsi"/>
          <w:sz w:val="25"/>
          <w:szCs w:val="25"/>
          <w:lang w:eastAsia="en-US"/>
        </w:rPr>
        <w:t xml:space="preserve"> и распространяет свое действие </w:t>
      </w:r>
      <w:r w:rsidR="000B13C3">
        <w:rPr>
          <w:rFonts w:eastAsiaTheme="minorHAnsi"/>
          <w:sz w:val="25"/>
          <w:szCs w:val="25"/>
          <w:lang w:eastAsia="en-US"/>
        </w:rPr>
        <w:t>по 31.12.</w:t>
      </w:r>
      <w:r w:rsidR="000D0344" w:rsidRPr="000D0344">
        <w:rPr>
          <w:rFonts w:eastAsiaTheme="minorHAnsi"/>
          <w:sz w:val="25"/>
          <w:szCs w:val="25"/>
          <w:lang w:eastAsia="en-US"/>
        </w:rPr>
        <w:t>2024 г.</w:t>
      </w:r>
      <w:r w:rsidRPr="000D0344">
        <w:rPr>
          <w:rFonts w:eastAsiaTheme="minorHAnsi"/>
          <w:sz w:val="25"/>
          <w:szCs w:val="25"/>
          <w:lang w:eastAsia="en-US"/>
        </w:rPr>
        <w:t>:</w:t>
      </w:r>
    </w:p>
    <w:p w:rsidR="00DC1A1D" w:rsidRPr="000D0344" w:rsidRDefault="00DC1A1D" w:rsidP="00DC1A1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5"/>
          <w:szCs w:val="25"/>
          <w:lang w:eastAsia="en-US"/>
        </w:rPr>
      </w:pPr>
    </w:p>
    <w:p w:rsidR="00DC1A1D" w:rsidRPr="000D0344" w:rsidRDefault="00DC1A1D" w:rsidP="00DC1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0D0344">
        <w:rPr>
          <w:rFonts w:eastAsiaTheme="minorHAnsi"/>
          <w:sz w:val="25"/>
          <w:szCs w:val="25"/>
          <w:lang w:eastAsia="en-US"/>
        </w:rPr>
        <w:t xml:space="preserve">АП = </w:t>
      </w:r>
      <w:proofErr w:type="spellStart"/>
      <w:r w:rsidRPr="000D0344">
        <w:rPr>
          <w:rFonts w:eastAsiaTheme="minorHAnsi"/>
          <w:sz w:val="25"/>
          <w:szCs w:val="25"/>
          <w:lang w:eastAsia="en-US"/>
        </w:rPr>
        <w:t>АПо</w:t>
      </w:r>
      <w:proofErr w:type="spellEnd"/>
      <w:r w:rsidRPr="000D0344">
        <w:rPr>
          <w:rFonts w:eastAsiaTheme="minorHAnsi"/>
          <w:sz w:val="25"/>
          <w:szCs w:val="25"/>
          <w:lang w:eastAsia="en-US"/>
        </w:rPr>
        <w:t xml:space="preserve"> x </w:t>
      </w:r>
      <w:proofErr w:type="spellStart"/>
      <w:r w:rsidRPr="000D0344">
        <w:rPr>
          <w:rFonts w:eastAsiaTheme="minorHAnsi"/>
          <w:sz w:val="25"/>
          <w:szCs w:val="25"/>
          <w:lang w:eastAsia="en-US"/>
        </w:rPr>
        <w:t>Ккор</w:t>
      </w:r>
      <w:proofErr w:type="spellEnd"/>
      <w:r w:rsidRPr="000D0344">
        <w:rPr>
          <w:rFonts w:eastAsiaTheme="minorHAnsi"/>
          <w:sz w:val="25"/>
          <w:szCs w:val="25"/>
          <w:lang w:eastAsia="en-US"/>
        </w:rPr>
        <w:t>, где:</w:t>
      </w:r>
    </w:p>
    <w:p w:rsidR="00DC1A1D" w:rsidRPr="000D0344" w:rsidRDefault="00DC1A1D" w:rsidP="00DC1A1D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DC1A1D" w:rsidRPr="000D0344" w:rsidRDefault="00DC1A1D" w:rsidP="00DC1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0D0344">
        <w:rPr>
          <w:rFonts w:eastAsiaTheme="minorHAnsi"/>
          <w:sz w:val="25"/>
          <w:szCs w:val="25"/>
          <w:lang w:eastAsia="en-US"/>
        </w:rPr>
        <w:t>АП - размер арендной платы (месяц, год), рублей;</w:t>
      </w:r>
    </w:p>
    <w:p w:rsidR="00DC1A1D" w:rsidRPr="000D0344" w:rsidRDefault="00DC1A1D" w:rsidP="00DC1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r w:rsidRPr="000D0344">
        <w:rPr>
          <w:rFonts w:eastAsiaTheme="minorHAnsi"/>
          <w:sz w:val="25"/>
          <w:szCs w:val="25"/>
          <w:lang w:eastAsia="en-US"/>
        </w:rPr>
        <w:t>АПо</w:t>
      </w:r>
      <w:proofErr w:type="spellEnd"/>
      <w:r w:rsidRPr="000D0344">
        <w:rPr>
          <w:rFonts w:eastAsiaTheme="minorHAnsi"/>
          <w:sz w:val="25"/>
          <w:szCs w:val="25"/>
          <w:lang w:eastAsia="en-US"/>
        </w:rPr>
        <w:t xml:space="preserve"> - величина арендной платы, определенная в порядке, установленном законодательством Российской Федерации, регулирующим оценочную деятельность в Российской Федерации.</w:t>
      </w:r>
    </w:p>
    <w:p w:rsidR="00DC1A1D" w:rsidRPr="000D0344" w:rsidRDefault="00DC1A1D" w:rsidP="00DC1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proofErr w:type="spellStart"/>
      <w:r w:rsidRPr="000D0344">
        <w:rPr>
          <w:rFonts w:eastAsiaTheme="minorHAnsi"/>
          <w:sz w:val="25"/>
          <w:szCs w:val="25"/>
          <w:lang w:eastAsia="en-US"/>
        </w:rPr>
        <w:t>Ккор</w:t>
      </w:r>
      <w:proofErr w:type="spellEnd"/>
      <w:r w:rsidRPr="000D0344">
        <w:rPr>
          <w:rFonts w:eastAsiaTheme="minorHAnsi"/>
          <w:sz w:val="25"/>
          <w:szCs w:val="25"/>
          <w:lang w:eastAsia="en-US"/>
        </w:rPr>
        <w:t xml:space="preserve"> - коэффициент корректировки, применяется при передаче объектов связи и центров обработки данных и составляет 0,5.»</w:t>
      </w:r>
    </w:p>
    <w:p w:rsidR="00DC1A1D" w:rsidRPr="000D0344" w:rsidRDefault="00DC1A1D" w:rsidP="00DC1A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0D0344">
        <w:rPr>
          <w:rFonts w:eastAsiaTheme="minorHAnsi"/>
          <w:sz w:val="25"/>
          <w:szCs w:val="25"/>
          <w:lang w:eastAsia="en-US"/>
        </w:rPr>
        <w:tab/>
      </w:r>
    </w:p>
    <w:p w:rsidR="00DC1A1D" w:rsidRPr="000D0344" w:rsidRDefault="00DC1A1D" w:rsidP="00DC1A1D">
      <w:pPr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>2</w:t>
      </w:r>
      <w:r w:rsidR="002D0211" w:rsidRPr="000D0344">
        <w:rPr>
          <w:sz w:val="25"/>
          <w:szCs w:val="25"/>
        </w:rPr>
        <w:t>. Настоящее постановление вступает в силу с даты принятия и распространяет свое действия на правоотношения возникшие с момента вступления в</w:t>
      </w:r>
      <w:r w:rsidRPr="000D0344">
        <w:rPr>
          <w:sz w:val="25"/>
          <w:szCs w:val="25"/>
        </w:rPr>
        <w:t xml:space="preserve"> силу настоящего постановления.</w:t>
      </w:r>
    </w:p>
    <w:p w:rsidR="00DC1A1D" w:rsidRPr="000D0344" w:rsidRDefault="00DC1A1D" w:rsidP="00DC1A1D">
      <w:pPr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>3</w:t>
      </w:r>
      <w:r w:rsidR="001F5315" w:rsidRPr="000D0344">
        <w:rPr>
          <w:sz w:val="25"/>
          <w:szCs w:val="25"/>
        </w:rPr>
        <w:t>. Комитету по управлению муниципальным имуществом Администрации города Когалыма (</w:t>
      </w:r>
      <w:proofErr w:type="spellStart"/>
      <w:r w:rsidR="001F5315" w:rsidRPr="000D0344">
        <w:rPr>
          <w:sz w:val="25"/>
          <w:szCs w:val="25"/>
        </w:rPr>
        <w:t>А.В.Ковальчук</w:t>
      </w:r>
      <w:proofErr w:type="spellEnd"/>
      <w:r w:rsidR="001F5315" w:rsidRPr="000D0344">
        <w:rPr>
          <w:sz w:val="25"/>
          <w:szCs w:val="25"/>
        </w:rPr>
        <w:t>) направить в юридическое управление Администрации города Когалыма текст постановления</w:t>
      </w:r>
      <w:r w:rsidR="00FB4F05" w:rsidRPr="000D0344">
        <w:rPr>
          <w:sz w:val="25"/>
          <w:szCs w:val="25"/>
        </w:rPr>
        <w:t xml:space="preserve"> и приложение к нему</w:t>
      </w:r>
      <w:r w:rsidR="001F5315" w:rsidRPr="000D0344">
        <w:rPr>
          <w:sz w:val="25"/>
          <w:szCs w:val="25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B622C" w:rsidRPr="000D0344" w:rsidRDefault="00DC1A1D" w:rsidP="00DC1A1D">
      <w:pPr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>4</w:t>
      </w:r>
      <w:r w:rsidR="001F5315" w:rsidRPr="000D0344">
        <w:rPr>
          <w:sz w:val="25"/>
          <w:szCs w:val="25"/>
        </w:rPr>
        <w:t>. Опубликовать настоящее постановление</w:t>
      </w:r>
      <w:r w:rsidR="00FB4F05" w:rsidRPr="000D0344">
        <w:rPr>
          <w:sz w:val="25"/>
          <w:szCs w:val="25"/>
        </w:rPr>
        <w:t xml:space="preserve"> и приложение к нему</w:t>
      </w:r>
      <w:r w:rsidR="001F5315" w:rsidRPr="000D0344">
        <w:rPr>
          <w:sz w:val="25"/>
          <w:szCs w:val="25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FB622C" w:rsidRPr="000D0344">
          <w:rPr>
            <w:rStyle w:val="a9"/>
            <w:sz w:val="25"/>
            <w:szCs w:val="25"/>
          </w:rPr>
          <w:t>www.admkogalym.ru</w:t>
        </w:r>
      </w:hyperlink>
      <w:r w:rsidR="001F5315" w:rsidRPr="000D0344">
        <w:rPr>
          <w:sz w:val="25"/>
          <w:szCs w:val="25"/>
        </w:rPr>
        <w:t>).</w:t>
      </w:r>
    </w:p>
    <w:p w:rsidR="002A34D6" w:rsidRPr="000D0344" w:rsidRDefault="00DC1A1D" w:rsidP="001F5315">
      <w:pPr>
        <w:ind w:firstLine="709"/>
        <w:jc w:val="both"/>
        <w:rPr>
          <w:sz w:val="25"/>
          <w:szCs w:val="25"/>
        </w:rPr>
      </w:pPr>
      <w:r w:rsidRPr="000D0344">
        <w:rPr>
          <w:sz w:val="25"/>
          <w:szCs w:val="25"/>
        </w:rPr>
        <w:t>5</w:t>
      </w:r>
      <w:r w:rsidR="001F5315" w:rsidRPr="000D0344">
        <w:rPr>
          <w:sz w:val="25"/>
          <w:szCs w:val="25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1F5315" w:rsidRPr="000D0344">
        <w:rPr>
          <w:sz w:val="25"/>
          <w:szCs w:val="25"/>
        </w:rPr>
        <w:t>А.В.Ковальчука</w:t>
      </w:r>
      <w:proofErr w:type="spellEnd"/>
      <w:r w:rsidR="001F5315" w:rsidRPr="000D0344">
        <w:rPr>
          <w:sz w:val="25"/>
          <w:szCs w:val="25"/>
        </w:rPr>
        <w:t>.</w:t>
      </w:r>
    </w:p>
    <w:p w:rsidR="008F7A86" w:rsidRDefault="008F7A86" w:rsidP="000D0344">
      <w:pPr>
        <w:jc w:val="both"/>
        <w:rPr>
          <w:sz w:val="26"/>
          <w:szCs w:val="26"/>
        </w:rPr>
      </w:pPr>
    </w:p>
    <w:p w:rsidR="00135EA9" w:rsidRDefault="00135EA9" w:rsidP="000D0344">
      <w:pPr>
        <w:jc w:val="both"/>
        <w:rPr>
          <w:sz w:val="26"/>
          <w:szCs w:val="26"/>
        </w:rPr>
      </w:pPr>
    </w:p>
    <w:p w:rsidR="00135EA9" w:rsidRPr="00560214" w:rsidRDefault="00135EA9" w:rsidP="000D0344">
      <w:pPr>
        <w:jc w:val="both"/>
        <w:rPr>
          <w:sz w:val="26"/>
          <w:szCs w:val="26"/>
        </w:rPr>
      </w:pPr>
    </w:p>
    <w:tbl>
      <w:tblPr>
        <w:tblStyle w:val="1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0214" w:rsidRPr="00560214" w:rsidTr="00FB4F0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4AB4414462F4F8AA11A1346E082BF8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0214" w:rsidRPr="00560214" w:rsidRDefault="00560214" w:rsidP="00560214">
                <w:pPr>
                  <w:rPr>
                    <w:sz w:val="28"/>
                    <w:szCs w:val="28"/>
                  </w:rPr>
                </w:pPr>
                <w:r w:rsidRPr="0056021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0214" w:rsidRPr="00560214" w:rsidTr="00FB4F05">
              <w:tc>
                <w:tcPr>
                  <w:tcW w:w="3822" w:type="dxa"/>
                </w:tcPr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59264" behindDoc="0" locked="0" layoutInCell="1" allowOverlap="1" wp14:anchorId="6BA2FDA7" wp14:editId="66E9E15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60214" w:rsidRPr="00560214" w:rsidRDefault="00560214" w:rsidP="0056021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6021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60214" w:rsidRPr="00560214" w:rsidRDefault="00560214" w:rsidP="00560214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</w:t>
                  </w:r>
                  <w:proofErr w:type="spellStart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ДатаС</w:t>
                  </w:r>
                  <w:proofErr w:type="spellEnd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 по [</w:t>
                  </w:r>
                  <w:proofErr w:type="spellStart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ДатаПо</w:t>
                  </w:r>
                  <w:proofErr w:type="spellEnd"/>
                  <w:r w:rsidRPr="00560214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 xml:space="preserve"> 1]</w:t>
                  </w:r>
                </w:p>
                <w:p w:rsidR="00560214" w:rsidRPr="00560214" w:rsidRDefault="00560214" w:rsidP="0056021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0214" w:rsidRPr="00560214" w:rsidRDefault="00560214" w:rsidP="00560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89AE51EB9824EED93D8F63C7C46B3D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60214" w:rsidRPr="00560214" w:rsidRDefault="00560214" w:rsidP="00560214">
                <w:pPr>
                  <w:jc w:val="right"/>
                  <w:rPr>
                    <w:sz w:val="28"/>
                    <w:szCs w:val="28"/>
                  </w:rPr>
                </w:pPr>
                <w:r w:rsidRPr="0056021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0214" w:rsidRDefault="00560214" w:rsidP="000D0344">
      <w:pPr>
        <w:tabs>
          <w:tab w:val="left" w:pos="7380"/>
        </w:tabs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560214" w:rsidRDefault="00560214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sectPr w:rsidR="00560214" w:rsidSect="002A34D6">
      <w:head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11" w:rsidRDefault="002D0211" w:rsidP="002A34D6">
      <w:r>
        <w:separator/>
      </w:r>
    </w:p>
  </w:endnote>
  <w:endnote w:type="continuationSeparator" w:id="0">
    <w:p w:rsidR="002D0211" w:rsidRDefault="002D0211" w:rsidP="002A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11" w:rsidRDefault="002D0211" w:rsidP="002A34D6">
      <w:r>
        <w:separator/>
      </w:r>
    </w:p>
  </w:footnote>
  <w:footnote w:type="continuationSeparator" w:id="0">
    <w:p w:rsidR="002D0211" w:rsidRDefault="002D0211" w:rsidP="002A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147723"/>
      <w:docPartObj>
        <w:docPartGallery w:val="Page Numbers (Top of Page)"/>
        <w:docPartUnique/>
      </w:docPartObj>
    </w:sdtPr>
    <w:sdtEndPr/>
    <w:sdtContent>
      <w:p w:rsidR="002D0211" w:rsidRDefault="002D0211" w:rsidP="002A34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D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72D"/>
    <w:rsid w:val="00015A6A"/>
    <w:rsid w:val="0009138A"/>
    <w:rsid w:val="000B13C3"/>
    <w:rsid w:val="000D0344"/>
    <w:rsid w:val="000D0AB9"/>
    <w:rsid w:val="000F0569"/>
    <w:rsid w:val="00104111"/>
    <w:rsid w:val="0011080E"/>
    <w:rsid w:val="0013134E"/>
    <w:rsid w:val="00135EA9"/>
    <w:rsid w:val="00176ECF"/>
    <w:rsid w:val="001A386C"/>
    <w:rsid w:val="001D0927"/>
    <w:rsid w:val="001E328E"/>
    <w:rsid w:val="001F2D8B"/>
    <w:rsid w:val="001F38F1"/>
    <w:rsid w:val="001F5315"/>
    <w:rsid w:val="00201088"/>
    <w:rsid w:val="002209F7"/>
    <w:rsid w:val="00253E18"/>
    <w:rsid w:val="00260CC8"/>
    <w:rsid w:val="00274411"/>
    <w:rsid w:val="002A34D6"/>
    <w:rsid w:val="002B10AF"/>
    <w:rsid w:val="002B49A0"/>
    <w:rsid w:val="002C4248"/>
    <w:rsid w:val="002D0211"/>
    <w:rsid w:val="002D5593"/>
    <w:rsid w:val="002E0A30"/>
    <w:rsid w:val="002F7936"/>
    <w:rsid w:val="00313DAF"/>
    <w:rsid w:val="003447F7"/>
    <w:rsid w:val="003A67A2"/>
    <w:rsid w:val="003F587E"/>
    <w:rsid w:val="00422F4F"/>
    <w:rsid w:val="0043438A"/>
    <w:rsid w:val="00462A71"/>
    <w:rsid w:val="004B34B3"/>
    <w:rsid w:val="004F0B19"/>
    <w:rsid w:val="004F3248"/>
    <w:rsid w:val="004F33B1"/>
    <w:rsid w:val="005075D0"/>
    <w:rsid w:val="00522F70"/>
    <w:rsid w:val="00525F85"/>
    <w:rsid w:val="00560214"/>
    <w:rsid w:val="005A56EF"/>
    <w:rsid w:val="005B5B13"/>
    <w:rsid w:val="005B5BD0"/>
    <w:rsid w:val="005B5F82"/>
    <w:rsid w:val="005E05DA"/>
    <w:rsid w:val="006015ED"/>
    <w:rsid w:val="006179C1"/>
    <w:rsid w:val="00625AA2"/>
    <w:rsid w:val="006615B4"/>
    <w:rsid w:val="0071783C"/>
    <w:rsid w:val="00747B75"/>
    <w:rsid w:val="0075272B"/>
    <w:rsid w:val="007C24AA"/>
    <w:rsid w:val="007D1C62"/>
    <w:rsid w:val="007E28C2"/>
    <w:rsid w:val="007F5689"/>
    <w:rsid w:val="00820045"/>
    <w:rsid w:val="008329FC"/>
    <w:rsid w:val="00833CC9"/>
    <w:rsid w:val="00863C49"/>
    <w:rsid w:val="0086685A"/>
    <w:rsid w:val="00874F39"/>
    <w:rsid w:val="00877CE5"/>
    <w:rsid w:val="008809A8"/>
    <w:rsid w:val="008C01D4"/>
    <w:rsid w:val="008C0B7C"/>
    <w:rsid w:val="008D2DB3"/>
    <w:rsid w:val="008F7A86"/>
    <w:rsid w:val="00950C3D"/>
    <w:rsid w:val="00952EC3"/>
    <w:rsid w:val="009C5EEF"/>
    <w:rsid w:val="009D58F7"/>
    <w:rsid w:val="009F4EF1"/>
    <w:rsid w:val="00A564E7"/>
    <w:rsid w:val="00A9633D"/>
    <w:rsid w:val="00AC3AD5"/>
    <w:rsid w:val="00B12B7D"/>
    <w:rsid w:val="00B20400"/>
    <w:rsid w:val="00B22DDA"/>
    <w:rsid w:val="00B30BF2"/>
    <w:rsid w:val="00B35D5A"/>
    <w:rsid w:val="00B52C7B"/>
    <w:rsid w:val="00B634CB"/>
    <w:rsid w:val="00BB1866"/>
    <w:rsid w:val="00BC37E6"/>
    <w:rsid w:val="00C27247"/>
    <w:rsid w:val="00C700C4"/>
    <w:rsid w:val="00CB2627"/>
    <w:rsid w:val="00CC367F"/>
    <w:rsid w:val="00CC3CF9"/>
    <w:rsid w:val="00CE711B"/>
    <w:rsid w:val="00CF6B89"/>
    <w:rsid w:val="00D52DB6"/>
    <w:rsid w:val="00D65462"/>
    <w:rsid w:val="00D81CCF"/>
    <w:rsid w:val="00DC1A1D"/>
    <w:rsid w:val="00DC2759"/>
    <w:rsid w:val="00DD011E"/>
    <w:rsid w:val="00DF684F"/>
    <w:rsid w:val="00E126E6"/>
    <w:rsid w:val="00E51F76"/>
    <w:rsid w:val="00E62072"/>
    <w:rsid w:val="00EB630D"/>
    <w:rsid w:val="00EB75CB"/>
    <w:rsid w:val="00ED3A02"/>
    <w:rsid w:val="00ED5C7C"/>
    <w:rsid w:val="00ED62A2"/>
    <w:rsid w:val="00EE539C"/>
    <w:rsid w:val="00EF4CD5"/>
    <w:rsid w:val="00F06198"/>
    <w:rsid w:val="00F5080D"/>
    <w:rsid w:val="00F8015C"/>
    <w:rsid w:val="00FB4F05"/>
    <w:rsid w:val="00FB5937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A3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34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7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AB4414462F4F8AA11A1346E082BF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B9BE0-BF70-46A1-9B61-0862018A2420}"/>
      </w:docPartPr>
      <w:docPartBody>
        <w:p w:rsidR="00354ED2" w:rsidRDefault="00FC501A" w:rsidP="00FC501A">
          <w:pPr>
            <w:pStyle w:val="94AB4414462F4F8AA11A1346E082BF8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89AE51EB9824EED93D8F63C7C46B3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EAA98-C8D5-46C6-A527-0E10EFA442B0}"/>
      </w:docPartPr>
      <w:docPartBody>
        <w:p w:rsidR="00354ED2" w:rsidRDefault="00FC501A" w:rsidP="00FC501A">
          <w:pPr>
            <w:pStyle w:val="F89AE51EB9824EED93D8F63C7C46B3D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54ED2"/>
    <w:rsid w:val="00373E83"/>
    <w:rsid w:val="00442918"/>
    <w:rsid w:val="006F0324"/>
    <w:rsid w:val="00991F4B"/>
    <w:rsid w:val="00A30898"/>
    <w:rsid w:val="00AC4BC5"/>
    <w:rsid w:val="00B528C1"/>
    <w:rsid w:val="00BF171D"/>
    <w:rsid w:val="00E67E01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501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4B2D79E8893E45049E64F39DEC2D7B75">
    <w:name w:val="4B2D79E8893E45049E64F39DEC2D7B75"/>
    <w:rsid w:val="00FC501A"/>
  </w:style>
  <w:style w:type="paragraph" w:customStyle="1" w:styleId="5999D46931794EBB8EE7396B14113B21">
    <w:name w:val="5999D46931794EBB8EE7396B14113B21"/>
    <w:rsid w:val="00FC501A"/>
  </w:style>
  <w:style w:type="paragraph" w:customStyle="1" w:styleId="C3269E9976364A558F07F377A3F888EC">
    <w:name w:val="C3269E9976364A558F07F377A3F888EC"/>
    <w:rsid w:val="00FC501A"/>
  </w:style>
  <w:style w:type="paragraph" w:customStyle="1" w:styleId="EAE2FBE4089D411BAC7FB9BAE0D57EC1">
    <w:name w:val="EAE2FBE4089D411BAC7FB9BAE0D57EC1"/>
    <w:rsid w:val="00FC501A"/>
  </w:style>
  <w:style w:type="paragraph" w:customStyle="1" w:styleId="94AB4414462F4F8AA11A1346E082BF80">
    <w:name w:val="94AB4414462F4F8AA11A1346E082BF80"/>
    <w:rsid w:val="00FC501A"/>
  </w:style>
  <w:style w:type="paragraph" w:customStyle="1" w:styleId="F89AE51EB9824EED93D8F63C7C46B3D2">
    <w:name w:val="F89AE51EB9824EED93D8F63C7C46B3D2"/>
    <w:rsid w:val="00FC5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CF7E-37CC-4491-9865-E697904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10</cp:revision>
  <cp:lastPrinted>2022-08-24T09:51:00Z</cp:lastPrinted>
  <dcterms:created xsi:type="dcterms:W3CDTF">2022-06-08T04:07:00Z</dcterms:created>
  <dcterms:modified xsi:type="dcterms:W3CDTF">2022-08-24T10:07:00Z</dcterms:modified>
</cp:coreProperties>
</file>