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957" w:rsidRPr="00470FD3" w:rsidRDefault="00007957" w:rsidP="00470FD3">
      <w:pPr>
        <w:widowControl w:val="0"/>
        <w:spacing w:after="0" w:line="240" w:lineRule="auto"/>
        <w:ind w:firstLine="4446"/>
        <w:rPr>
          <w:rFonts w:ascii="Times New Roman" w:hAnsi="Times New Roman"/>
          <w:sz w:val="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9.4pt;height:48.65pt;z-index:251658240;mso-wrap-distance-left:7in;mso-wrap-distance-top:2.9pt;mso-wrap-distance-right:7in;mso-wrap-distance-bottom:2.9pt;mso-position-horizontal:center;mso-position-horizontal-relative:margin">
            <v:imagedata r:id="rId6" o:title="" grayscale="t"/>
            <w10:wrap side="left" anchorx="margin"/>
          </v:shape>
        </w:pict>
      </w:r>
    </w:p>
    <w:p w:rsidR="00007957" w:rsidRPr="00470FD3" w:rsidRDefault="00007957" w:rsidP="00470FD3">
      <w:pPr>
        <w:spacing w:after="0" w:line="240" w:lineRule="auto"/>
        <w:rPr>
          <w:rFonts w:ascii="Times New Roman" w:hAnsi="Times New Roman"/>
          <w:color w:val="3366FF"/>
          <w:sz w:val="2"/>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jc w:val="center"/>
        <w:rPr>
          <w:rFonts w:ascii="Times New Roman" w:hAnsi="Times New Roman"/>
          <w:b/>
          <w:color w:val="3366FF"/>
          <w:sz w:val="32"/>
          <w:szCs w:val="32"/>
        </w:rPr>
      </w:pPr>
    </w:p>
    <w:p w:rsidR="00007957" w:rsidRPr="00470FD3" w:rsidRDefault="00007957" w:rsidP="00470FD3">
      <w:pPr>
        <w:spacing w:after="0" w:line="240" w:lineRule="auto"/>
        <w:jc w:val="center"/>
        <w:rPr>
          <w:rFonts w:ascii="Times New Roman" w:hAnsi="Times New Roman"/>
          <w:b/>
          <w:color w:val="3366FF"/>
          <w:sz w:val="4"/>
          <w:szCs w:val="32"/>
        </w:rPr>
      </w:pPr>
    </w:p>
    <w:p w:rsidR="00007957" w:rsidRPr="00470FD3" w:rsidRDefault="00007957" w:rsidP="00470FD3">
      <w:pPr>
        <w:spacing w:after="0" w:line="240" w:lineRule="auto"/>
        <w:jc w:val="center"/>
        <w:rPr>
          <w:rFonts w:ascii="Times New Roman" w:hAnsi="Times New Roman"/>
          <w:b/>
          <w:color w:val="333333"/>
          <w:sz w:val="32"/>
          <w:szCs w:val="32"/>
        </w:rPr>
      </w:pPr>
      <w:r w:rsidRPr="00470FD3">
        <w:rPr>
          <w:rFonts w:ascii="Times New Roman" w:hAnsi="Times New Roman"/>
          <w:b/>
          <w:color w:val="333333"/>
          <w:sz w:val="32"/>
          <w:szCs w:val="32"/>
        </w:rPr>
        <w:t>РАСПОРЯЖЕНИЕ</w:t>
      </w:r>
    </w:p>
    <w:p w:rsidR="00007957" w:rsidRPr="00470FD3" w:rsidRDefault="00007957" w:rsidP="00470FD3">
      <w:pPr>
        <w:spacing w:after="0" w:line="240" w:lineRule="auto"/>
        <w:jc w:val="center"/>
        <w:rPr>
          <w:rFonts w:ascii="Times New Roman" w:hAnsi="Times New Roman"/>
          <w:b/>
          <w:color w:val="333333"/>
          <w:sz w:val="32"/>
          <w:szCs w:val="32"/>
        </w:rPr>
      </w:pPr>
      <w:r w:rsidRPr="00470FD3">
        <w:rPr>
          <w:rFonts w:ascii="Times New Roman" w:hAnsi="Times New Roman"/>
          <w:b/>
          <w:color w:val="333333"/>
          <w:sz w:val="32"/>
          <w:szCs w:val="32"/>
        </w:rPr>
        <w:t>АДМИНИСТРАЦИИ  ГОРОДА  КОГАЛЫМА</w:t>
      </w:r>
    </w:p>
    <w:p w:rsidR="00007957" w:rsidRPr="00470FD3" w:rsidRDefault="00007957" w:rsidP="00470FD3">
      <w:pPr>
        <w:spacing w:after="0" w:line="240" w:lineRule="auto"/>
        <w:jc w:val="center"/>
        <w:rPr>
          <w:rFonts w:ascii="Times New Roman" w:hAnsi="Times New Roman"/>
          <w:b/>
          <w:color w:val="333333"/>
          <w:sz w:val="28"/>
          <w:szCs w:val="28"/>
        </w:rPr>
      </w:pPr>
      <w:r w:rsidRPr="00470FD3">
        <w:rPr>
          <w:rFonts w:ascii="Times New Roman" w:hAnsi="Times New Roman"/>
          <w:b/>
          <w:color w:val="333333"/>
          <w:sz w:val="28"/>
          <w:szCs w:val="28"/>
        </w:rPr>
        <w:t>Ханты-Мансийского автономного округа - Югры</w:t>
      </w:r>
    </w:p>
    <w:p w:rsidR="00007957" w:rsidRPr="00887F6B" w:rsidRDefault="00007957" w:rsidP="00470FD3">
      <w:pPr>
        <w:widowControl w:val="0"/>
        <w:spacing w:after="0" w:line="240" w:lineRule="auto"/>
        <w:rPr>
          <w:color w:val="333333"/>
        </w:rPr>
      </w:pPr>
    </w:p>
    <w:tbl>
      <w:tblPr>
        <w:tblW w:w="4958" w:type="pct"/>
        <w:tblLook w:val="0000"/>
      </w:tblPr>
      <w:tblGrid>
        <w:gridCol w:w="592"/>
        <w:gridCol w:w="745"/>
        <w:gridCol w:w="248"/>
        <w:gridCol w:w="1826"/>
        <w:gridCol w:w="246"/>
        <w:gridCol w:w="839"/>
        <w:gridCol w:w="2351"/>
        <w:gridCol w:w="1178"/>
        <w:gridCol w:w="902"/>
      </w:tblGrid>
      <w:tr w:rsidR="00007957" w:rsidRPr="00887F6B" w:rsidTr="00470FD3">
        <w:tblPrEx>
          <w:tblCellMar>
            <w:top w:w="0" w:type="dxa"/>
            <w:bottom w:w="0" w:type="dxa"/>
          </w:tblCellMar>
        </w:tblPrEx>
        <w:trPr>
          <w:trHeight w:val="155"/>
        </w:trPr>
        <w:tc>
          <w:tcPr>
            <w:tcW w:w="331" w:type="pct"/>
            <w:vAlign w:val="center"/>
          </w:tcPr>
          <w:p w:rsidR="00007957" w:rsidRPr="00470FD3" w:rsidRDefault="00007957" w:rsidP="00470FD3">
            <w:pPr>
              <w:spacing w:after="0" w:line="240" w:lineRule="auto"/>
              <w:jc w:val="center"/>
              <w:rPr>
                <w:rFonts w:ascii="Times New Roman" w:hAnsi="Times New Roman"/>
                <w:color w:val="333333"/>
                <w:sz w:val="26"/>
                <w:lang w:val="en-US"/>
              </w:rPr>
            </w:pPr>
            <w:r w:rsidRPr="00470FD3">
              <w:rPr>
                <w:rFonts w:ascii="Times New Roman" w:hAnsi="Times New Roman"/>
                <w:color w:val="333333"/>
                <w:sz w:val="26"/>
                <w:szCs w:val="26"/>
              </w:rPr>
              <w:t xml:space="preserve">От  </w:t>
            </w:r>
          </w:p>
        </w:tc>
        <w:tc>
          <w:tcPr>
            <w:tcW w:w="417" w:type="pct"/>
            <w:tcBorders>
              <w:bottom w:val="single" w:sz="4" w:space="0" w:color="auto"/>
            </w:tcBorders>
            <w:vAlign w:val="center"/>
          </w:tcPr>
          <w:p w:rsidR="00007957" w:rsidRPr="00887F6B" w:rsidRDefault="00007957" w:rsidP="00470FD3">
            <w:pPr>
              <w:spacing w:after="0" w:line="240" w:lineRule="auto"/>
              <w:jc w:val="center"/>
              <w:rPr>
                <w:rFonts w:ascii="Arial" w:hAnsi="Arial" w:cs="Arial"/>
                <w:color w:val="333333"/>
                <w:sz w:val="26"/>
                <w:lang w:val="en-US"/>
              </w:rPr>
            </w:pPr>
            <w:r w:rsidRPr="00887F6B">
              <w:rPr>
                <w:rFonts w:ascii="Arial" w:hAnsi="Arial" w:cs="Arial"/>
                <w:color w:val="333333"/>
                <w:sz w:val="26"/>
              </w:rPr>
              <w:t>«</w:t>
            </w:r>
            <w:r>
              <w:rPr>
                <w:rFonts w:ascii="Arial" w:hAnsi="Arial" w:cs="Arial"/>
                <w:color w:val="333333"/>
                <w:sz w:val="26"/>
              </w:rPr>
              <w:t>17</w:t>
            </w:r>
          </w:p>
        </w:tc>
        <w:tc>
          <w:tcPr>
            <w:tcW w:w="139" w:type="pct"/>
            <w:vAlign w:val="center"/>
          </w:tcPr>
          <w:p w:rsidR="00007957" w:rsidRPr="00887F6B" w:rsidRDefault="00007957" w:rsidP="00470FD3">
            <w:pPr>
              <w:spacing w:after="0" w:line="240" w:lineRule="auto"/>
              <w:jc w:val="center"/>
              <w:rPr>
                <w:rFonts w:ascii="Arial" w:hAnsi="Arial" w:cs="Arial"/>
                <w:color w:val="333333"/>
                <w:lang w:val="en-US"/>
              </w:rPr>
            </w:pPr>
          </w:p>
        </w:tc>
        <w:tc>
          <w:tcPr>
            <w:tcW w:w="1023" w:type="pct"/>
            <w:tcBorders>
              <w:bottom w:val="single" w:sz="4" w:space="0" w:color="auto"/>
            </w:tcBorders>
          </w:tcPr>
          <w:p w:rsidR="00007957" w:rsidRPr="00887F6B" w:rsidRDefault="00007957" w:rsidP="00470FD3">
            <w:pPr>
              <w:spacing w:after="0" w:line="240" w:lineRule="auto"/>
              <w:jc w:val="center"/>
              <w:rPr>
                <w:rFonts w:ascii="Arial" w:hAnsi="Arial" w:cs="Arial"/>
                <w:color w:val="333333"/>
                <w:sz w:val="26"/>
              </w:rPr>
            </w:pPr>
            <w:r>
              <w:rPr>
                <w:rFonts w:ascii="Arial" w:hAnsi="Arial" w:cs="Arial"/>
                <w:color w:val="333333"/>
                <w:sz w:val="26"/>
              </w:rPr>
              <w:t>ноября</w:t>
            </w:r>
          </w:p>
        </w:tc>
        <w:tc>
          <w:tcPr>
            <w:tcW w:w="138" w:type="pct"/>
          </w:tcPr>
          <w:p w:rsidR="00007957" w:rsidRPr="00887F6B" w:rsidRDefault="00007957" w:rsidP="00470FD3">
            <w:pPr>
              <w:spacing w:after="0" w:line="240" w:lineRule="auto"/>
              <w:rPr>
                <w:rFonts w:ascii="Arial" w:hAnsi="Arial" w:cs="Arial"/>
                <w:color w:val="333333"/>
                <w:sz w:val="26"/>
              </w:rPr>
            </w:pPr>
          </w:p>
        </w:tc>
        <w:tc>
          <w:tcPr>
            <w:tcW w:w="470" w:type="pct"/>
            <w:tcBorders>
              <w:bottom w:val="single" w:sz="4" w:space="0" w:color="auto"/>
            </w:tcBorders>
          </w:tcPr>
          <w:p w:rsidR="00007957" w:rsidRPr="00887F6B" w:rsidRDefault="00007957" w:rsidP="00470FD3">
            <w:pPr>
              <w:spacing w:after="0" w:line="240" w:lineRule="auto"/>
              <w:rPr>
                <w:rFonts w:ascii="Arial" w:hAnsi="Arial" w:cs="Arial"/>
                <w:color w:val="333333"/>
                <w:sz w:val="26"/>
              </w:rPr>
            </w:pPr>
            <w:r w:rsidRPr="00887F6B">
              <w:rPr>
                <w:rFonts w:ascii="Arial" w:hAnsi="Arial" w:cs="Arial"/>
                <w:color w:val="333333"/>
                <w:sz w:val="26"/>
              </w:rPr>
              <w:t>2016</w:t>
            </w:r>
          </w:p>
        </w:tc>
        <w:tc>
          <w:tcPr>
            <w:tcW w:w="1317" w:type="pct"/>
          </w:tcPr>
          <w:p w:rsidR="00007957" w:rsidRPr="00887F6B" w:rsidRDefault="00007957" w:rsidP="00470FD3">
            <w:pPr>
              <w:spacing w:after="0" w:line="240" w:lineRule="auto"/>
              <w:rPr>
                <w:rFonts w:ascii="Arial" w:hAnsi="Arial" w:cs="Arial"/>
                <w:color w:val="333333"/>
                <w:sz w:val="26"/>
              </w:rPr>
            </w:pPr>
            <w:r w:rsidRPr="00887F6B">
              <w:rPr>
                <w:rFonts w:ascii="Arial" w:hAnsi="Arial" w:cs="Arial"/>
                <w:color w:val="333333"/>
                <w:sz w:val="26"/>
              </w:rPr>
              <w:t>г.</w:t>
            </w:r>
          </w:p>
        </w:tc>
        <w:tc>
          <w:tcPr>
            <w:tcW w:w="660" w:type="pct"/>
          </w:tcPr>
          <w:p w:rsidR="00007957" w:rsidRPr="00470FD3" w:rsidRDefault="00007957" w:rsidP="00470FD3">
            <w:pPr>
              <w:tabs>
                <w:tab w:val="left" w:pos="597"/>
              </w:tabs>
              <w:spacing w:after="0" w:line="240" w:lineRule="auto"/>
              <w:jc w:val="right"/>
              <w:rPr>
                <w:rFonts w:ascii="Times New Roman" w:hAnsi="Times New Roman"/>
                <w:color w:val="333333"/>
                <w:sz w:val="26"/>
              </w:rPr>
            </w:pPr>
            <w:r w:rsidRPr="00887F6B">
              <w:rPr>
                <w:color w:val="333333"/>
                <w:sz w:val="26"/>
              </w:rPr>
              <w:t xml:space="preserve"> </w:t>
            </w:r>
            <w:r w:rsidRPr="00470FD3">
              <w:rPr>
                <w:rFonts w:ascii="Times New Roman" w:hAnsi="Times New Roman"/>
                <w:color w:val="333333"/>
                <w:sz w:val="26"/>
              </w:rPr>
              <w:t>№</w:t>
            </w:r>
            <w:r w:rsidRPr="00470FD3">
              <w:rPr>
                <w:rFonts w:ascii="Times New Roman" w:hAnsi="Times New Roman"/>
                <w:color w:val="333333"/>
                <w:sz w:val="26"/>
                <w:u w:val="single"/>
              </w:rPr>
              <w:t xml:space="preserve"> </w:t>
            </w:r>
          </w:p>
        </w:tc>
        <w:tc>
          <w:tcPr>
            <w:tcW w:w="505" w:type="pct"/>
            <w:tcBorders>
              <w:bottom w:val="single" w:sz="4" w:space="0" w:color="auto"/>
            </w:tcBorders>
          </w:tcPr>
          <w:p w:rsidR="00007957" w:rsidRPr="00887F6B" w:rsidRDefault="00007957" w:rsidP="00470FD3">
            <w:pPr>
              <w:tabs>
                <w:tab w:val="left" w:pos="597"/>
              </w:tabs>
              <w:spacing w:after="0" w:line="240" w:lineRule="auto"/>
              <w:jc w:val="center"/>
              <w:rPr>
                <w:rFonts w:ascii="Arial" w:hAnsi="Arial" w:cs="Arial"/>
                <w:color w:val="333333"/>
                <w:sz w:val="26"/>
              </w:rPr>
            </w:pPr>
            <w:r>
              <w:rPr>
                <w:rFonts w:ascii="Arial" w:hAnsi="Arial" w:cs="Arial"/>
                <w:color w:val="333333"/>
                <w:sz w:val="26"/>
              </w:rPr>
              <w:t>191-р</w:t>
            </w:r>
          </w:p>
        </w:tc>
      </w:tr>
    </w:tbl>
    <w:p w:rsidR="00007957" w:rsidRDefault="00007957" w:rsidP="00470FD3">
      <w:pPr>
        <w:spacing w:after="0" w:line="240" w:lineRule="auto"/>
        <w:jc w:val="both"/>
        <w:rPr>
          <w:rFonts w:ascii="Times New Roman" w:hAnsi="Times New Roman"/>
          <w:bCs/>
          <w:sz w:val="26"/>
          <w:szCs w:val="26"/>
          <w:lang w:eastAsia="ru-RU"/>
        </w:rPr>
      </w:pPr>
    </w:p>
    <w:p w:rsidR="00007957" w:rsidRDefault="00007957" w:rsidP="00470FD3">
      <w:pPr>
        <w:spacing w:after="0" w:line="240" w:lineRule="auto"/>
        <w:jc w:val="both"/>
        <w:rPr>
          <w:rFonts w:ascii="Times New Roman" w:hAnsi="Times New Roman"/>
          <w:bCs/>
          <w:sz w:val="26"/>
          <w:szCs w:val="26"/>
          <w:lang w:eastAsia="ru-RU"/>
        </w:rPr>
      </w:pPr>
    </w:p>
    <w:p w:rsidR="00007957" w:rsidRDefault="00007957" w:rsidP="00490795">
      <w:pPr>
        <w:spacing w:after="0" w:line="240" w:lineRule="auto"/>
        <w:jc w:val="both"/>
        <w:rPr>
          <w:rFonts w:ascii="Times New Roman" w:hAnsi="Times New Roman"/>
          <w:bCs/>
          <w:sz w:val="26"/>
          <w:szCs w:val="26"/>
          <w:lang w:eastAsia="ru-RU"/>
        </w:rPr>
      </w:pPr>
    </w:p>
    <w:p w:rsidR="00007957" w:rsidRDefault="00007957" w:rsidP="00490795">
      <w:pPr>
        <w:spacing w:after="0" w:line="240" w:lineRule="auto"/>
        <w:jc w:val="both"/>
        <w:rPr>
          <w:rFonts w:ascii="Times New Roman" w:hAnsi="Times New Roman"/>
          <w:bCs/>
          <w:sz w:val="26"/>
          <w:szCs w:val="26"/>
          <w:lang w:eastAsia="ru-RU"/>
        </w:rPr>
      </w:pPr>
      <w:r w:rsidRPr="00B652D2">
        <w:rPr>
          <w:rFonts w:ascii="Times New Roman" w:hAnsi="Times New Roman"/>
          <w:bCs/>
          <w:sz w:val="26"/>
          <w:szCs w:val="26"/>
          <w:lang w:eastAsia="ru-RU"/>
        </w:rPr>
        <w:t>О</w:t>
      </w:r>
      <w:r>
        <w:rPr>
          <w:rFonts w:ascii="Times New Roman" w:hAnsi="Times New Roman"/>
          <w:bCs/>
          <w:sz w:val="26"/>
          <w:szCs w:val="26"/>
          <w:lang w:eastAsia="ru-RU"/>
        </w:rPr>
        <w:t xml:space="preserve"> создании </w:t>
      </w:r>
      <w:r w:rsidRPr="00B652D2">
        <w:rPr>
          <w:rFonts w:ascii="Times New Roman" w:hAnsi="Times New Roman"/>
          <w:bCs/>
          <w:sz w:val="26"/>
          <w:szCs w:val="26"/>
          <w:lang w:eastAsia="ru-RU"/>
        </w:rPr>
        <w:t>проектно</w:t>
      </w:r>
      <w:r>
        <w:rPr>
          <w:rFonts w:ascii="Times New Roman" w:hAnsi="Times New Roman"/>
          <w:bCs/>
          <w:sz w:val="26"/>
          <w:szCs w:val="26"/>
          <w:lang w:eastAsia="ru-RU"/>
        </w:rPr>
        <w:t>го</w:t>
      </w:r>
    </w:p>
    <w:p w:rsidR="00007957" w:rsidRPr="00B652D2" w:rsidRDefault="00007957" w:rsidP="00490795">
      <w:pPr>
        <w:spacing w:after="0" w:line="240" w:lineRule="auto"/>
        <w:jc w:val="both"/>
        <w:rPr>
          <w:rFonts w:ascii="Times New Roman" w:hAnsi="Times New Roman"/>
          <w:bCs/>
          <w:sz w:val="26"/>
          <w:szCs w:val="26"/>
          <w:lang w:eastAsia="ru-RU"/>
        </w:rPr>
      </w:pPr>
      <w:r>
        <w:rPr>
          <w:rFonts w:ascii="Times New Roman" w:hAnsi="Times New Roman"/>
          <w:bCs/>
          <w:sz w:val="26"/>
          <w:szCs w:val="26"/>
          <w:lang w:eastAsia="ru-RU"/>
        </w:rPr>
        <w:t>комитета Администрации</w:t>
      </w:r>
    </w:p>
    <w:p w:rsidR="00007957" w:rsidRDefault="00007957" w:rsidP="00490795">
      <w:pPr>
        <w:spacing w:after="0" w:line="240" w:lineRule="auto"/>
        <w:jc w:val="both"/>
        <w:rPr>
          <w:rFonts w:ascii="Times New Roman" w:hAnsi="Times New Roman"/>
          <w:bCs/>
          <w:sz w:val="26"/>
          <w:szCs w:val="26"/>
          <w:lang w:eastAsia="ru-RU"/>
        </w:rPr>
      </w:pPr>
      <w:r w:rsidRPr="00B652D2">
        <w:rPr>
          <w:rFonts w:ascii="Times New Roman" w:hAnsi="Times New Roman"/>
          <w:bCs/>
          <w:sz w:val="26"/>
          <w:szCs w:val="26"/>
          <w:lang w:eastAsia="ru-RU"/>
        </w:rPr>
        <w:t>города Когалыма</w:t>
      </w:r>
    </w:p>
    <w:p w:rsidR="00007957" w:rsidRPr="00B652D2" w:rsidRDefault="00007957" w:rsidP="00490795">
      <w:pPr>
        <w:spacing w:after="0" w:line="240" w:lineRule="auto"/>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r w:rsidRPr="00B652D2">
        <w:rPr>
          <w:rFonts w:ascii="Times New Roman" w:hAnsi="Times New Roman"/>
          <w:sz w:val="26"/>
          <w:szCs w:val="26"/>
          <w:lang w:eastAsia="ru-RU"/>
        </w:rPr>
        <w:t xml:space="preserve">В соответствии </w:t>
      </w:r>
      <w:r>
        <w:rPr>
          <w:rFonts w:ascii="Times New Roman" w:hAnsi="Times New Roman"/>
          <w:sz w:val="26"/>
          <w:szCs w:val="26"/>
          <w:lang w:eastAsia="ru-RU"/>
        </w:rPr>
        <w:t>с пунктом 2.7 П</w:t>
      </w:r>
      <w:r w:rsidRPr="00B652D2">
        <w:rPr>
          <w:rFonts w:ascii="Times New Roman" w:hAnsi="Times New Roman"/>
          <w:sz w:val="26"/>
          <w:szCs w:val="26"/>
          <w:lang w:eastAsia="ru-RU"/>
        </w:rPr>
        <w:t>ротокола заседания Проектного комитета Ханты-Мансийского ав</w:t>
      </w:r>
      <w:r>
        <w:rPr>
          <w:rFonts w:ascii="Times New Roman" w:hAnsi="Times New Roman"/>
          <w:sz w:val="26"/>
          <w:szCs w:val="26"/>
          <w:lang w:eastAsia="ru-RU"/>
        </w:rPr>
        <w:t>тономного округа – Югры от 06.06</w:t>
      </w:r>
      <w:r w:rsidRPr="00B652D2">
        <w:rPr>
          <w:rFonts w:ascii="Times New Roman" w:hAnsi="Times New Roman"/>
          <w:sz w:val="26"/>
          <w:szCs w:val="26"/>
          <w:lang w:eastAsia="ru-RU"/>
        </w:rPr>
        <w:t>.2016 №6</w:t>
      </w:r>
      <w:r>
        <w:rPr>
          <w:rFonts w:ascii="Times New Roman" w:hAnsi="Times New Roman"/>
          <w:sz w:val="26"/>
          <w:szCs w:val="26"/>
          <w:lang w:eastAsia="ru-RU"/>
        </w:rPr>
        <w:t>, руководствуясь Уставом города Когалыма</w:t>
      </w:r>
      <w:r w:rsidRPr="00B652D2">
        <w:rPr>
          <w:rFonts w:ascii="Times New Roman" w:hAnsi="Times New Roman"/>
          <w:sz w:val="26"/>
          <w:szCs w:val="26"/>
          <w:lang w:eastAsia="ru-RU"/>
        </w:rPr>
        <w:t xml:space="preserve">, в целях развития системы управления проектной деятельностью в </w:t>
      </w:r>
      <w:r>
        <w:rPr>
          <w:rFonts w:ascii="Times New Roman" w:hAnsi="Times New Roman"/>
          <w:sz w:val="26"/>
          <w:szCs w:val="26"/>
          <w:lang w:eastAsia="ru-RU"/>
        </w:rPr>
        <w:t>муниципальном образовании город Когалым:</w:t>
      </w:r>
    </w:p>
    <w:p w:rsidR="00007957" w:rsidRPr="00B652D2"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r w:rsidRPr="00B652D2">
        <w:rPr>
          <w:rFonts w:ascii="Times New Roman" w:hAnsi="Times New Roman"/>
          <w:sz w:val="26"/>
          <w:szCs w:val="26"/>
          <w:lang w:eastAsia="ru-RU"/>
        </w:rPr>
        <w:t xml:space="preserve">1. Создать Проектный комитет </w:t>
      </w:r>
      <w:r>
        <w:rPr>
          <w:rFonts w:ascii="Times New Roman" w:hAnsi="Times New Roman"/>
          <w:sz w:val="26"/>
          <w:szCs w:val="26"/>
          <w:lang w:eastAsia="ru-RU"/>
        </w:rPr>
        <w:t xml:space="preserve">Администрации </w:t>
      </w:r>
      <w:r w:rsidRPr="00B652D2">
        <w:rPr>
          <w:rFonts w:ascii="Times New Roman" w:hAnsi="Times New Roman"/>
          <w:sz w:val="26"/>
          <w:szCs w:val="26"/>
          <w:lang w:eastAsia="ru-RU"/>
        </w:rPr>
        <w:t xml:space="preserve">города Когалыма </w:t>
      </w:r>
      <w:r>
        <w:rPr>
          <w:rFonts w:ascii="Times New Roman" w:hAnsi="Times New Roman"/>
          <w:sz w:val="26"/>
          <w:szCs w:val="26"/>
          <w:lang w:eastAsia="ru-RU"/>
        </w:rPr>
        <w:t xml:space="preserve"> </w:t>
      </w:r>
      <w:r w:rsidRPr="00B652D2">
        <w:rPr>
          <w:rFonts w:ascii="Times New Roman" w:hAnsi="Times New Roman"/>
          <w:sz w:val="26"/>
          <w:szCs w:val="26"/>
          <w:lang w:eastAsia="ru-RU"/>
        </w:rPr>
        <w:t>(далее – Проектный комитет).</w:t>
      </w:r>
    </w:p>
    <w:p w:rsidR="00007957" w:rsidRPr="00B652D2" w:rsidRDefault="00007957" w:rsidP="00490795">
      <w:pPr>
        <w:spacing w:after="0" w:line="240" w:lineRule="auto"/>
        <w:ind w:firstLine="709"/>
        <w:jc w:val="both"/>
        <w:rPr>
          <w:rFonts w:ascii="Times New Roman" w:hAnsi="Times New Roman"/>
          <w:sz w:val="26"/>
          <w:szCs w:val="26"/>
          <w:lang w:eastAsia="ru-RU"/>
        </w:rPr>
      </w:pPr>
    </w:p>
    <w:p w:rsidR="00007957" w:rsidRPr="00B652D2" w:rsidRDefault="00007957" w:rsidP="00490795">
      <w:pPr>
        <w:spacing w:after="0" w:line="240" w:lineRule="auto"/>
        <w:ind w:firstLine="709"/>
        <w:jc w:val="both"/>
        <w:rPr>
          <w:rFonts w:ascii="Times New Roman" w:hAnsi="Times New Roman"/>
          <w:sz w:val="26"/>
          <w:szCs w:val="26"/>
          <w:lang w:eastAsia="ru-RU"/>
        </w:rPr>
      </w:pPr>
      <w:r w:rsidRPr="00B652D2">
        <w:rPr>
          <w:rFonts w:ascii="Times New Roman" w:hAnsi="Times New Roman"/>
          <w:sz w:val="26"/>
          <w:szCs w:val="26"/>
          <w:lang w:eastAsia="ru-RU"/>
        </w:rPr>
        <w:t>2. Утвердить:</w:t>
      </w:r>
    </w:p>
    <w:p w:rsidR="00007957" w:rsidRPr="00B652D2" w:rsidRDefault="00007957" w:rsidP="00490795">
      <w:pPr>
        <w:spacing w:after="0" w:line="240" w:lineRule="auto"/>
        <w:ind w:firstLine="709"/>
        <w:jc w:val="both"/>
        <w:rPr>
          <w:rFonts w:ascii="Times New Roman" w:hAnsi="Times New Roman"/>
          <w:sz w:val="26"/>
          <w:szCs w:val="26"/>
          <w:lang w:eastAsia="ru-RU"/>
        </w:rPr>
      </w:pPr>
      <w:r w:rsidRPr="00B652D2">
        <w:rPr>
          <w:rFonts w:ascii="Times New Roman" w:hAnsi="Times New Roman"/>
          <w:sz w:val="26"/>
          <w:szCs w:val="26"/>
          <w:lang w:eastAsia="ru-RU"/>
        </w:rPr>
        <w:t xml:space="preserve">2.1. Состав Проектного комитета согласно приложению 1 к настоящему </w:t>
      </w:r>
      <w:r>
        <w:rPr>
          <w:rFonts w:ascii="Times New Roman" w:hAnsi="Times New Roman"/>
          <w:sz w:val="26"/>
          <w:szCs w:val="26"/>
          <w:lang w:eastAsia="ru-RU"/>
        </w:rPr>
        <w:t>распоряжению</w:t>
      </w:r>
      <w:r w:rsidRPr="00B652D2">
        <w:rPr>
          <w:rFonts w:ascii="Times New Roman" w:hAnsi="Times New Roman"/>
          <w:sz w:val="26"/>
          <w:szCs w:val="26"/>
          <w:lang w:eastAsia="ru-RU"/>
        </w:rPr>
        <w:t>.</w:t>
      </w:r>
    </w:p>
    <w:p w:rsidR="00007957" w:rsidRDefault="00007957" w:rsidP="00490795">
      <w:pPr>
        <w:spacing w:after="0" w:line="240" w:lineRule="auto"/>
        <w:ind w:firstLine="709"/>
        <w:jc w:val="both"/>
        <w:rPr>
          <w:rFonts w:ascii="Times New Roman" w:hAnsi="Times New Roman"/>
          <w:sz w:val="26"/>
          <w:szCs w:val="26"/>
          <w:lang w:eastAsia="ru-RU"/>
        </w:rPr>
      </w:pPr>
      <w:r w:rsidRPr="00B652D2">
        <w:rPr>
          <w:rFonts w:ascii="Times New Roman" w:hAnsi="Times New Roman"/>
          <w:sz w:val="26"/>
          <w:szCs w:val="26"/>
          <w:lang w:eastAsia="ru-RU"/>
        </w:rPr>
        <w:t xml:space="preserve">2.2. Положение о Проектном комитете согласно приложению 2 к настоящему </w:t>
      </w:r>
      <w:r>
        <w:rPr>
          <w:rFonts w:ascii="Times New Roman" w:hAnsi="Times New Roman"/>
          <w:sz w:val="26"/>
          <w:szCs w:val="26"/>
          <w:lang w:eastAsia="ru-RU"/>
        </w:rPr>
        <w:t>распоряжению</w:t>
      </w:r>
      <w:r w:rsidRPr="00B652D2">
        <w:rPr>
          <w:rFonts w:ascii="Times New Roman" w:hAnsi="Times New Roman"/>
          <w:sz w:val="26"/>
          <w:szCs w:val="26"/>
          <w:lang w:eastAsia="ru-RU"/>
        </w:rPr>
        <w:t>.</w:t>
      </w:r>
    </w:p>
    <w:p w:rsidR="00007957" w:rsidRPr="00B652D2" w:rsidRDefault="00007957" w:rsidP="00490795">
      <w:pPr>
        <w:spacing w:after="0" w:line="240" w:lineRule="auto"/>
        <w:ind w:firstLine="709"/>
        <w:jc w:val="both"/>
        <w:rPr>
          <w:rFonts w:ascii="Times New Roman" w:hAnsi="Times New Roman"/>
          <w:sz w:val="26"/>
          <w:szCs w:val="26"/>
          <w:lang w:eastAsia="ru-RU"/>
        </w:rPr>
      </w:pPr>
    </w:p>
    <w:p w:rsidR="00007957" w:rsidRPr="00490795" w:rsidRDefault="00007957" w:rsidP="00490795">
      <w:pPr>
        <w:spacing w:after="0" w:line="240" w:lineRule="auto"/>
        <w:ind w:firstLine="709"/>
        <w:jc w:val="both"/>
        <w:rPr>
          <w:rFonts w:ascii="Times New Roman" w:hAnsi="Times New Roman"/>
          <w:sz w:val="26"/>
          <w:szCs w:val="26"/>
          <w:lang w:eastAsia="ru-RU"/>
        </w:rPr>
      </w:pPr>
      <w:r w:rsidRPr="00565A7C">
        <w:rPr>
          <w:rFonts w:ascii="Times New Roman" w:hAnsi="Times New Roman"/>
          <w:sz w:val="26"/>
          <w:szCs w:val="26"/>
          <w:lang w:eastAsia="ru-RU"/>
        </w:rPr>
        <w:t>3. Опубликовать настоящее распоряжение и приложения к нему в газете «Когалымский вестник» и разместить на официальном сайте Администрации города Когалыма в информационно-телекоммуникационной сети «Интернет»  (</w:t>
      </w:r>
      <w:hyperlink r:id="rId7" w:history="1">
        <w:r w:rsidRPr="00490795">
          <w:rPr>
            <w:rStyle w:val="Hyperlink"/>
            <w:rFonts w:ascii="Times New Roman" w:hAnsi="Times New Roman"/>
            <w:color w:val="auto"/>
            <w:sz w:val="26"/>
            <w:szCs w:val="26"/>
            <w:u w:val="none"/>
            <w:lang w:val="en-US" w:eastAsia="ru-RU"/>
          </w:rPr>
          <w:t>www</w:t>
        </w:r>
        <w:r w:rsidRPr="00490795">
          <w:rPr>
            <w:rStyle w:val="Hyperlink"/>
            <w:rFonts w:ascii="Times New Roman" w:hAnsi="Times New Roman"/>
            <w:color w:val="auto"/>
            <w:sz w:val="26"/>
            <w:szCs w:val="26"/>
            <w:u w:val="none"/>
            <w:lang w:eastAsia="ru-RU"/>
          </w:rPr>
          <w:t>.</w:t>
        </w:r>
        <w:r w:rsidRPr="00490795">
          <w:rPr>
            <w:rStyle w:val="Hyperlink"/>
            <w:rFonts w:ascii="Times New Roman" w:hAnsi="Times New Roman"/>
            <w:color w:val="auto"/>
            <w:sz w:val="26"/>
            <w:szCs w:val="26"/>
            <w:u w:val="none"/>
            <w:lang w:val="en-US" w:eastAsia="ru-RU"/>
          </w:rPr>
          <w:t>admkogalym</w:t>
        </w:r>
        <w:r w:rsidRPr="00490795">
          <w:rPr>
            <w:rStyle w:val="Hyperlink"/>
            <w:rFonts w:ascii="Times New Roman" w:hAnsi="Times New Roman"/>
            <w:color w:val="auto"/>
            <w:sz w:val="26"/>
            <w:szCs w:val="26"/>
            <w:u w:val="none"/>
            <w:lang w:eastAsia="ru-RU"/>
          </w:rPr>
          <w:t>.</w:t>
        </w:r>
        <w:r w:rsidRPr="00490795">
          <w:rPr>
            <w:rStyle w:val="Hyperlink"/>
            <w:rFonts w:ascii="Times New Roman" w:hAnsi="Times New Roman"/>
            <w:color w:val="auto"/>
            <w:sz w:val="26"/>
            <w:szCs w:val="26"/>
            <w:u w:val="none"/>
            <w:lang w:val="en-US" w:eastAsia="ru-RU"/>
          </w:rPr>
          <w:t>ru</w:t>
        </w:r>
      </w:hyperlink>
      <w:r w:rsidRPr="00490795">
        <w:rPr>
          <w:rFonts w:ascii="Times New Roman" w:hAnsi="Times New Roman"/>
          <w:sz w:val="26"/>
          <w:szCs w:val="26"/>
          <w:lang w:eastAsia="ru-RU"/>
        </w:rPr>
        <w:t>).</w:t>
      </w:r>
    </w:p>
    <w:p w:rsidR="00007957" w:rsidRPr="00490795"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r w:rsidRPr="00565A7C">
        <w:rPr>
          <w:rFonts w:ascii="Times New Roman" w:hAnsi="Times New Roman"/>
          <w:sz w:val="26"/>
          <w:szCs w:val="26"/>
          <w:lang w:eastAsia="ru-RU"/>
        </w:rPr>
        <w:t>4. Контроль за выполнением распоряжения оставляю за собой.</w:t>
      </w:r>
    </w:p>
    <w:p w:rsidR="00007957" w:rsidRDefault="00007957" w:rsidP="00490795">
      <w:pPr>
        <w:spacing w:after="0" w:line="240" w:lineRule="auto"/>
        <w:ind w:firstLine="709"/>
        <w:jc w:val="both"/>
        <w:rPr>
          <w:rFonts w:ascii="Times New Roman" w:hAnsi="Times New Roman"/>
          <w:sz w:val="26"/>
          <w:szCs w:val="26"/>
          <w:lang w:eastAsia="ru-RU"/>
        </w:rPr>
      </w:pPr>
      <w:r>
        <w:rPr>
          <w:noProof/>
          <w:lang w:eastAsia="ru-RU"/>
        </w:rPr>
        <w:pict>
          <v:shape id="_x0000_s1027" type="#_x0000_t75" style="position:absolute;left:0;text-align:left;margin-left:206.75pt;margin-top:3.4pt;width:107.25pt;height:107.25pt;z-index:-251657216">
            <v:imagedata r:id="rId8" o:title=""/>
          </v:shape>
        </w:pict>
      </w:r>
    </w:p>
    <w:p w:rsidR="00007957"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Глава города Когалыма</w:t>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t>Н.Н.Пальчиков</w:t>
      </w:r>
    </w:p>
    <w:p w:rsidR="00007957"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sectPr w:rsidR="00007957" w:rsidSect="00470FD3">
          <w:footerReference w:type="even" r:id="rId9"/>
          <w:footerReference w:type="default" r:id="rId10"/>
          <w:pgSz w:w="11906" w:h="16838"/>
          <w:pgMar w:top="540" w:right="567" w:bottom="1134" w:left="2552" w:header="709" w:footer="709" w:gutter="0"/>
          <w:cols w:space="708"/>
          <w:titlePg/>
          <w:docGrid w:linePitch="360"/>
        </w:sectPr>
      </w:pPr>
    </w:p>
    <w:p w:rsidR="00007957"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left="5040"/>
        <w:rPr>
          <w:rFonts w:ascii="Times New Roman" w:hAnsi="Times New Roman"/>
          <w:sz w:val="26"/>
          <w:szCs w:val="26"/>
        </w:rPr>
      </w:pPr>
      <w:r w:rsidRPr="00B652D2">
        <w:rPr>
          <w:rFonts w:ascii="Times New Roman" w:hAnsi="Times New Roman"/>
          <w:sz w:val="26"/>
          <w:szCs w:val="26"/>
        </w:rPr>
        <w:t>Приложение 1</w:t>
      </w:r>
    </w:p>
    <w:p w:rsidR="00007957" w:rsidRDefault="00007957" w:rsidP="00490795">
      <w:pPr>
        <w:spacing w:after="0" w:line="240" w:lineRule="auto"/>
        <w:ind w:left="5040"/>
        <w:rPr>
          <w:rFonts w:ascii="Times New Roman" w:hAnsi="Times New Roman"/>
          <w:sz w:val="26"/>
          <w:szCs w:val="26"/>
        </w:rPr>
      </w:pPr>
      <w:r>
        <w:rPr>
          <w:rFonts w:ascii="Times New Roman" w:hAnsi="Times New Roman"/>
          <w:sz w:val="26"/>
          <w:szCs w:val="26"/>
        </w:rPr>
        <w:t>к распоряжению Администрации</w:t>
      </w:r>
    </w:p>
    <w:p w:rsidR="00007957" w:rsidRDefault="00007957" w:rsidP="00490795">
      <w:pPr>
        <w:spacing w:after="0" w:line="240" w:lineRule="auto"/>
        <w:ind w:left="5040"/>
        <w:rPr>
          <w:rFonts w:ascii="Times New Roman" w:hAnsi="Times New Roman"/>
          <w:sz w:val="26"/>
          <w:szCs w:val="26"/>
        </w:rPr>
      </w:pPr>
      <w:r>
        <w:rPr>
          <w:rFonts w:ascii="Times New Roman" w:hAnsi="Times New Roman"/>
          <w:sz w:val="26"/>
          <w:szCs w:val="26"/>
        </w:rPr>
        <w:t>города Когалыма</w:t>
      </w:r>
    </w:p>
    <w:p w:rsidR="00007957" w:rsidRPr="00B652D2" w:rsidRDefault="00007957" w:rsidP="00490795">
      <w:pPr>
        <w:spacing w:after="0" w:line="240" w:lineRule="auto"/>
        <w:ind w:left="5040"/>
        <w:rPr>
          <w:rFonts w:ascii="Times New Roman" w:hAnsi="Times New Roman"/>
          <w:sz w:val="26"/>
          <w:szCs w:val="26"/>
        </w:rPr>
      </w:pPr>
      <w:r>
        <w:rPr>
          <w:rFonts w:ascii="Times New Roman" w:hAnsi="Times New Roman"/>
          <w:sz w:val="26"/>
          <w:szCs w:val="26"/>
        </w:rPr>
        <w:t>от 17.11.2016 №191-р</w:t>
      </w:r>
    </w:p>
    <w:p w:rsidR="00007957" w:rsidRPr="00B652D2" w:rsidRDefault="00007957" w:rsidP="00B652D2">
      <w:pPr>
        <w:spacing w:after="0" w:line="240" w:lineRule="auto"/>
        <w:ind w:firstLine="709"/>
        <w:jc w:val="both"/>
        <w:rPr>
          <w:rFonts w:ascii="Times New Roman" w:hAnsi="Times New Roman"/>
          <w:sz w:val="26"/>
          <w:szCs w:val="26"/>
        </w:rPr>
      </w:pPr>
    </w:p>
    <w:p w:rsidR="00007957" w:rsidRPr="00B652D2" w:rsidRDefault="00007957" w:rsidP="00B652D2">
      <w:pPr>
        <w:shd w:val="clear" w:color="auto" w:fill="FFFFFF"/>
        <w:spacing w:after="0" w:line="240" w:lineRule="auto"/>
        <w:ind w:firstLine="709"/>
        <w:jc w:val="center"/>
        <w:rPr>
          <w:rFonts w:ascii="Times New Roman" w:hAnsi="Times New Roman"/>
          <w:bCs/>
          <w:sz w:val="26"/>
          <w:szCs w:val="26"/>
          <w:lang w:eastAsia="ru-RU"/>
        </w:rPr>
      </w:pPr>
      <w:r w:rsidRPr="00B652D2">
        <w:rPr>
          <w:rFonts w:ascii="Times New Roman" w:hAnsi="Times New Roman"/>
          <w:bCs/>
          <w:sz w:val="26"/>
          <w:szCs w:val="26"/>
          <w:lang w:eastAsia="ru-RU"/>
        </w:rPr>
        <w:t>С</w:t>
      </w:r>
      <w:r>
        <w:rPr>
          <w:rFonts w:ascii="Times New Roman" w:hAnsi="Times New Roman"/>
          <w:bCs/>
          <w:sz w:val="26"/>
          <w:szCs w:val="26"/>
          <w:lang w:eastAsia="ru-RU"/>
        </w:rPr>
        <w:t>ОСТАВ</w:t>
      </w:r>
    </w:p>
    <w:p w:rsidR="00007957" w:rsidRPr="00B652D2" w:rsidRDefault="00007957" w:rsidP="00B652D2">
      <w:pPr>
        <w:shd w:val="clear" w:color="auto" w:fill="FFFFFF"/>
        <w:spacing w:after="0" w:line="240" w:lineRule="auto"/>
        <w:ind w:firstLine="709"/>
        <w:jc w:val="center"/>
        <w:rPr>
          <w:rFonts w:ascii="Times New Roman" w:hAnsi="Times New Roman"/>
          <w:sz w:val="26"/>
          <w:szCs w:val="26"/>
          <w:lang w:eastAsia="ru-RU"/>
        </w:rPr>
      </w:pPr>
      <w:r w:rsidRPr="00B652D2">
        <w:rPr>
          <w:rFonts w:ascii="Times New Roman" w:hAnsi="Times New Roman"/>
          <w:bCs/>
          <w:sz w:val="26"/>
          <w:szCs w:val="26"/>
          <w:lang w:eastAsia="ru-RU"/>
        </w:rPr>
        <w:t xml:space="preserve">Проектного комитета </w:t>
      </w:r>
    </w:p>
    <w:p w:rsidR="00007957" w:rsidRDefault="00007957" w:rsidP="00B652D2">
      <w:pPr>
        <w:shd w:val="clear" w:color="auto" w:fill="FFFFFF"/>
        <w:spacing w:after="0" w:line="240" w:lineRule="auto"/>
        <w:ind w:firstLine="709"/>
        <w:jc w:val="both"/>
        <w:rPr>
          <w:rFonts w:ascii="Times New Roman" w:hAnsi="Times New Roman"/>
          <w:sz w:val="26"/>
          <w:szCs w:val="26"/>
          <w:lang w:eastAsia="ru-RU"/>
        </w:rPr>
      </w:pPr>
    </w:p>
    <w:tbl>
      <w:tblPr>
        <w:tblW w:w="5000" w:type="pct"/>
        <w:tblLook w:val="01E0"/>
      </w:tblPr>
      <w:tblGrid>
        <w:gridCol w:w="9003"/>
      </w:tblGrid>
      <w:tr w:rsidR="00007957" w:rsidTr="00A10FA7">
        <w:tc>
          <w:tcPr>
            <w:tcW w:w="5000" w:type="pct"/>
          </w:tcPr>
          <w:p w:rsidR="00007957" w:rsidRPr="00A10FA7" w:rsidRDefault="00007957" w:rsidP="00A10FA7">
            <w:pPr>
              <w:shd w:val="clear" w:color="auto" w:fill="FFFFFF"/>
              <w:spacing w:after="0" w:line="240" w:lineRule="auto"/>
              <w:jc w:val="both"/>
              <w:rPr>
                <w:rFonts w:ascii="Times New Roman" w:hAnsi="Times New Roman"/>
                <w:sz w:val="26"/>
                <w:szCs w:val="26"/>
                <w:lang w:eastAsia="ru-RU"/>
              </w:rPr>
            </w:pPr>
            <w:r w:rsidRPr="00A10FA7">
              <w:rPr>
                <w:rFonts w:ascii="Times New Roman" w:hAnsi="Times New Roman"/>
                <w:sz w:val="26"/>
                <w:szCs w:val="26"/>
                <w:lang w:eastAsia="ru-RU"/>
              </w:rPr>
              <w:t>Глава города Когалыма, председатель Проектного комитета</w:t>
            </w:r>
          </w:p>
          <w:p w:rsidR="00007957" w:rsidRPr="00A10FA7" w:rsidRDefault="00007957" w:rsidP="00A10FA7">
            <w:pPr>
              <w:spacing w:after="0" w:line="240" w:lineRule="auto"/>
              <w:jc w:val="both"/>
              <w:rPr>
                <w:rFonts w:ascii="Times New Roman" w:hAnsi="Times New Roman"/>
                <w:sz w:val="20"/>
                <w:szCs w:val="20"/>
                <w:lang w:eastAsia="ru-RU"/>
              </w:rPr>
            </w:pPr>
          </w:p>
        </w:tc>
      </w:tr>
      <w:tr w:rsidR="00007957" w:rsidTr="00A10FA7">
        <w:tc>
          <w:tcPr>
            <w:tcW w:w="5000" w:type="pct"/>
          </w:tcPr>
          <w:p w:rsidR="00007957" w:rsidRPr="00A10FA7" w:rsidRDefault="00007957" w:rsidP="00A10FA7">
            <w:pPr>
              <w:shd w:val="clear" w:color="auto" w:fill="FFFFFF"/>
              <w:spacing w:after="0" w:line="240" w:lineRule="auto"/>
              <w:jc w:val="both"/>
              <w:rPr>
                <w:rFonts w:ascii="Times New Roman" w:hAnsi="Times New Roman"/>
                <w:sz w:val="26"/>
                <w:szCs w:val="26"/>
                <w:lang w:eastAsia="ru-RU"/>
              </w:rPr>
            </w:pPr>
            <w:r w:rsidRPr="00A10FA7">
              <w:rPr>
                <w:rFonts w:ascii="Times New Roman" w:hAnsi="Times New Roman"/>
                <w:sz w:val="26"/>
                <w:szCs w:val="26"/>
                <w:lang w:eastAsia="ru-RU"/>
              </w:rPr>
              <w:t>Первый заместитель главы города Когалыма, заместитель председателя Проектного комитета</w:t>
            </w:r>
          </w:p>
          <w:p w:rsidR="00007957" w:rsidRPr="00A10FA7" w:rsidRDefault="00007957" w:rsidP="00A10FA7">
            <w:pPr>
              <w:spacing w:after="0" w:line="240" w:lineRule="auto"/>
              <w:jc w:val="both"/>
              <w:rPr>
                <w:rFonts w:ascii="Times New Roman" w:hAnsi="Times New Roman"/>
                <w:sz w:val="20"/>
                <w:szCs w:val="20"/>
                <w:lang w:eastAsia="ru-RU"/>
              </w:rPr>
            </w:pPr>
          </w:p>
        </w:tc>
      </w:tr>
      <w:tr w:rsidR="00007957" w:rsidTr="00A10FA7">
        <w:tc>
          <w:tcPr>
            <w:tcW w:w="5000" w:type="pct"/>
          </w:tcPr>
          <w:p w:rsidR="00007957" w:rsidRPr="00A10FA7" w:rsidRDefault="00007957" w:rsidP="00A10FA7">
            <w:pPr>
              <w:shd w:val="clear" w:color="auto" w:fill="FFFFFF"/>
              <w:spacing w:after="0" w:line="240" w:lineRule="auto"/>
              <w:jc w:val="both"/>
              <w:rPr>
                <w:rFonts w:ascii="Times New Roman" w:hAnsi="Times New Roman"/>
                <w:sz w:val="26"/>
                <w:szCs w:val="26"/>
                <w:lang w:eastAsia="ru-RU"/>
              </w:rPr>
            </w:pPr>
            <w:r w:rsidRPr="00A10FA7">
              <w:rPr>
                <w:rFonts w:ascii="Times New Roman" w:hAnsi="Times New Roman"/>
                <w:sz w:val="26"/>
                <w:szCs w:val="26"/>
                <w:lang w:eastAsia="ru-RU"/>
              </w:rPr>
              <w:t xml:space="preserve">Специалист-эксперт отдела </w:t>
            </w:r>
            <w:r w:rsidRPr="00A10FA7">
              <w:rPr>
                <w:rFonts w:ascii="Times New Roman" w:hAnsi="Times New Roman"/>
                <w:sz w:val="26"/>
                <w:szCs w:val="26"/>
              </w:rPr>
              <w:t>аналитической работы и прогноза управления экономики (р</w:t>
            </w:r>
            <w:r w:rsidRPr="00A10FA7">
              <w:rPr>
                <w:rFonts w:ascii="Times New Roman" w:hAnsi="Times New Roman"/>
                <w:sz w:val="26"/>
                <w:szCs w:val="26"/>
                <w:lang w:eastAsia="ru-RU"/>
              </w:rPr>
              <w:t>уководитель муниципального проектного офиса), секретарь Проектного комитета</w:t>
            </w:r>
          </w:p>
          <w:p w:rsidR="00007957" w:rsidRPr="00A10FA7" w:rsidRDefault="00007957" w:rsidP="00A10FA7">
            <w:pPr>
              <w:spacing w:after="0" w:line="240" w:lineRule="auto"/>
              <w:jc w:val="both"/>
              <w:rPr>
                <w:rFonts w:ascii="Times New Roman" w:hAnsi="Times New Roman"/>
                <w:sz w:val="20"/>
                <w:szCs w:val="20"/>
                <w:lang w:eastAsia="ru-RU"/>
              </w:rPr>
            </w:pPr>
          </w:p>
        </w:tc>
      </w:tr>
      <w:tr w:rsidR="00007957" w:rsidTr="00A10FA7">
        <w:tc>
          <w:tcPr>
            <w:tcW w:w="5000" w:type="pct"/>
          </w:tcPr>
          <w:p w:rsidR="00007957" w:rsidRPr="00A10FA7" w:rsidRDefault="00007957" w:rsidP="00A10FA7">
            <w:pPr>
              <w:shd w:val="clear" w:color="auto" w:fill="FFFFFF"/>
              <w:spacing w:after="0" w:line="240" w:lineRule="auto"/>
              <w:jc w:val="both"/>
              <w:rPr>
                <w:rFonts w:ascii="Times New Roman" w:hAnsi="Times New Roman"/>
                <w:sz w:val="26"/>
                <w:szCs w:val="26"/>
                <w:lang w:eastAsia="ru-RU"/>
              </w:rPr>
            </w:pPr>
            <w:r w:rsidRPr="00A10FA7">
              <w:rPr>
                <w:rFonts w:ascii="Times New Roman" w:hAnsi="Times New Roman"/>
                <w:sz w:val="26"/>
                <w:szCs w:val="26"/>
                <w:lang w:eastAsia="ru-RU"/>
              </w:rPr>
              <w:t>Чле</w:t>
            </w:r>
            <w:r w:rsidRPr="00A10FA7">
              <w:rPr>
                <w:rFonts w:ascii="Times New Roman" w:hAnsi="Times New Roman"/>
                <w:sz w:val="26"/>
                <w:szCs w:val="26"/>
              </w:rPr>
              <w:t>ны Проектного комитета</w:t>
            </w:r>
          </w:p>
          <w:p w:rsidR="00007957" w:rsidRPr="00A10FA7" w:rsidRDefault="00007957" w:rsidP="00A10FA7">
            <w:pPr>
              <w:spacing w:after="0" w:line="240" w:lineRule="auto"/>
              <w:jc w:val="both"/>
              <w:rPr>
                <w:rFonts w:ascii="Times New Roman" w:hAnsi="Times New Roman"/>
                <w:sz w:val="20"/>
                <w:szCs w:val="20"/>
                <w:lang w:eastAsia="ru-RU"/>
              </w:rPr>
            </w:pPr>
          </w:p>
        </w:tc>
      </w:tr>
      <w:tr w:rsidR="00007957" w:rsidTr="00A10FA7">
        <w:tc>
          <w:tcPr>
            <w:tcW w:w="5000" w:type="pct"/>
          </w:tcPr>
          <w:p w:rsidR="00007957" w:rsidRPr="00A10FA7" w:rsidRDefault="00007957" w:rsidP="00A10FA7">
            <w:pPr>
              <w:shd w:val="clear" w:color="auto" w:fill="FFFFFF"/>
              <w:spacing w:after="0" w:line="240" w:lineRule="auto"/>
              <w:jc w:val="both"/>
              <w:rPr>
                <w:rFonts w:ascii="Times New Roman" w:hAnsi="Times New Roman"/>
                <w:sz w:val="26"/>
                <w:szCs w:val="26"/>
                <w:lang w:eastAsia="ru-RU"/>
              </w:rPr>
            </w:pPr>
            <w:r w:rsidRPr="00A10FA7">
              <w:rPr>
                <w:rFonts w:ascii="Times New Roman" w:hAnsi="Times New Roman"/>
                <w:sz w:val="26"/>
                <w:szCs w:val="26"/>
                <w:lang w:eastAsia="ru-RU"/>
              </w:rPr>
              <w:t>Заместитель главы города Когалыма, курирующий вопросы экономики и финансов, муниципального заказа, финансово-экономического обеспечения и контроля</w:t>
            </w:r>
          </w:p>
          <w:p w:rsidR="00007957" w:rsidRPr="00A10FA7" w:rsidRDefault="00007957" w:rsidP="00A10FA7">
            <w:pPr>
              <w:spacing w:after="0" w:line="240" w:lineRule="auto"/>
              <w:jc w:val="both"/>
              <w:rPr>
                <w:rFonts w:ascii="Times New Roman" w:hAnsi="Times New Roman"/>
                <w:sz w:val="20"/>
                <w:szCs w:val="20"/>
                <w:lang w:eastAsia="ru-RU"/>
              </w:rPr>
            </w:pPr>
          </w:p>
        </w:tc>
      </w:tr>
      <w:tr w:rsidR="00007957" w:rsidTr="00A10FA7">
        <w:tc>
          <w:tcPr>
            <w:tcW w:w="5000" w:type="pct"/>
          </w:tcPr>
          <w:p w:rsidR="00007957" w:rsidRPr="00A10FA7" w:rsidRDefault="00007957" w:rsidP="00A10FA7">
            <w:pPr>
              <w:shd w:val="clear" w:color="auto" w:fill="FFFFFF"/>
              <w:spacing w:after="0" w:line="240" w:lineRule="auto"/>
              <w:jc w:val="both"/>
              <w:rPr>
                <w:rFonts w:ascii="Times New Roman" w:hAnsi="Times New Roman"/>
                <w:sz w:val="26"/>
                <w:szCs w:val="26"/>
                <w:lang w:eastAsia="ru-RU"/>
              </w:rPr>
            </w:pPr>
            <w:r w:rsidRPr="00A10FA7">
              <w:rPr>
                <w:rFonts w:ascii="Times New Roman" w:hAnsi="Times New Roman"/>
                <w:sz w:val="26"/>
                <w:szCs w:val="26"/>
                <w:lang w:eastAsia="ru-RU"/>
              </w:rPr>
              <w:t xml:space="preserve">Заместитель главы города Когалыма, курирующий вопросы жилищно-коммунального хозяйства, отдела записи актов гражданского состояния </w:t>
            </w:r>
          </w:p>
          <w:p w:rsidR="00007957" w:rsidRPr="00A10FA7" w:rsidRDefault="00007957" w:rsidP="00A10FA7">
            <w:pPr>
              <w:shd w:val="clear" w:color="auto" w:fill="FFFFFF"/>
              <w:spacing w:after="0" w:line="240" w:lineRule="auto"/>
              <w:jc w:val="both"/>
              <w:rPr>
                <w:rFonts w:ascii="Times New Roman" w:hAnsi="Times New Roman"/>
                <w:sz w:val="20"/>
                <w:szCs w:val="20"/>
                <w:lang w:eastAsia="ru-RU"/>
              </w:rPr>
            </w:pPr>
          </w:p>
        </w:tc>
      </w:tr>
      <w:tr w:rsidR="00007957" w:rsidTr="00A10FA7">
        <w:tc>
          <w:tcPr>
            <w:tcW w:w="5000" w:type="pct"/>
          </w:tcPr>
          <w:p w:rsidR="00007957" w:rsidRPr="00A10FA7" w:rsidRDefault="00007957" w:rsidP="00A10FA7">
            <w:pPr>
              <w:shd w:val="clear" w:color="auto" w:fill="FFFFFF"/>
              <w:spacing w:after="0" w:line="240" w:lineRule="auto"/>
              <w:jc w:val="both"/>
              <w:rPr>
                <w:rFonts w:ascii="Times New Roman" w:hAnsi="Times New Roman"/>
                <w:sz w:val="26"/>
                <w:szCs w:val="26"/>
                <w:lang w:eastAsia="ru-RU"/>
              </w:rPr>
            </w:pPr>
            <w:r w:rsidRPr="00A10FA7">
              <w:rPr>
                <w:rFonts w:ascii="Times New Roman" w:hAnsi="Times New Roman"/>
                <w:sz w:val="26"/>
                <w:szCs w:val="26"/>
                <w:lang w:eastAsia="ru-RU"/>
              </w:rPr>
              <w:t>Заместитель главы города Когалыма, курирующий вопросы образования, культуры, спорта, молодежной политики, связей с общественностью и социальные вопросы, опеки и попечительства</w:t>
            </w:r>
          </w:p>
          <w:p w:rsidR="00007957" w:rsidRPr="00A10FA7" w:rsidRDefault="00007957" w:rsidP="00A10FA7">
            <w:pPr>
              <w:shd w:val="clear" w:color="auto" w:fill="FFFFFF"/>
              <w:spacing w:after="0" w:line="240" w:lineRule="auto"/>
              <w:jc w:val="both"/>
              <w:rPr>
                <w:rFonts w:ascii="Times New Roman" w:hAnsi="Times New Roman"/>
                <w:sz w:val="20"/>
                <w:szCs w:val="20"/>
                <w:lang w:eastAsia="ru-RU"/>
              </w:rPr>
            </w:pPr>
          </w:p>
        </w:tc>
      </w:tr>
      <w:tr w:rsidR="00007957" w:rsidTr="00A10FA7">
        <w:tc>
          <w:tcPr>
            <w:tcW w:w="5000" w:type="pct"/>
          </w:tcPr>
          <w:p w:rsidR="00007957" w:rsidRPr="00A10FA7" w:rsidRDefault="00007957" w:rsidP="00A10FA7">
            <w:pPr>
              <w:shd w:val="clear" w:color="auto" w:fill="FFFFFF"/>
              <w:spacing w:after="0" w:line="240" w:lineRule="auto"/>
              <w:jc w:val="both"/>
              <w:rPr>
                <w:rFonts w:ascii="Times New Roman" w:hAnsi="Times New Roman"/>
                <w:sz w:val="26"/>
                <w:szCs w:val="26"/>
                <w:lang w:eastAsia="ru-RU"/>
              </w:rPr>
            </w:pPr>
            <w:r w:rsidRPr="00A10FA7">
              <w:rPr>
                <w:rFonts w:ascii="Times New Roman" w:hAnsi="Times New Roman"/>
                <w:sz w:val="26"/>
                <w:szCs w:val="26"/>
                <w:lang w:eastAsia="ru-RU"/>
              </w:rPr>
              <w:t>Заместитель главы города Когалыма, курирующий вопросы безопасности, гражданской защиты населения, муниципальной службы и кадровой политики, местного самоуправления, административной комиссии и архива</w:t>
            </w:r>
          </w:p>
          <w:p w:rsidR="00007957" w:rsidRPr="00A10FA7" w:rsidRDefault="00007957" w:rsidP="00A10FA7">
            <w:pPr>
              <w:shd w:val="clear" w:color="auto" w:fill="FFFFFF"/>
              <w:spacing w:after="0" w:line="240" w:lineRule="auto"/>
              <w:jc w:val="both"/>
              <w:rPr>
                <w:rFonts w:ascii="Times New Roman" w:hAnsi="Times New Roman"/>
                <w:sz w:val="20"/>
                <w:szCs w:val="20"/>
                <w:lang w:eastAsia="ru-RU"/>
              </w:rPr>
            </w:pPr>
          </w:p>
        </w:tc>
      </w:tr>
      <w:tr w:rsidR="00007957" w:rsidTr="00A10FA7">
        <w:tc>
          <w:tcPr>
            <w:tcW w:w="5000" w:type="pct"/>
          </w:tcPr>
          <w:p w:rsidR="00007957" w:rsidRPr="00A10FA7" w:rsidRDefault="00007957" w:rsidP="00A10FA7">
            <w:pPr>
              <w:shd w:val="clear" w:color="auto" w:fill="FFFFFF"/>
              <w:spacing w:after="0" w:line="240" w:lineRule="auto"/>
              <w:jc w:val="both"/>
              <w:rPr>
                <w:rFonts w:ascii="Times New Roman" w:hAnsi="Times New Roman"/>
                <w:sz w:val="26"/>
                <w:szCs w:val="26"/>
                <w:lang w:eastAsia="ru-RU"/>
              </w:rPr>
            </w:pPr>
            <w:r w:rsidRPr="00A10FA7">
              <w:rPr>
                <w:rFonts w:ascii="Times New Roman" w:hAnsi="Times New Roman"/>
                <w:sz w:val="26"/>
                <w:szCs w:val="26"/>
                <w:lang w:eastAsia="ru-RU"/>
              </w:rPr>
              <w:t>Председатель Комитета финансов</w:t>
            </w:r>
          </w:p>
          <w:p w:rsidR="00007957" w:rsidRPr="00A10FA7" w:rsidRDefault="00007957" w:rsidP="00A10FA7">
            <w:pPr>
              <w:shd w:val="clear" w:color="auto" w:fill="FFFFFF"/>
              <w:spacing w:after="0" w:line="240" w:lineRule="auto"/>
              <w:jc w:val="both"/>
              <w:rPr>
                <w:rFonts w:ascii="Times New Roman" w:hAnsi="Times New Roman"/>
                <w:sz w:val="20"/>
                <w:szCs w:val="20"/>
                <w:lang w:eastAsia="ru-RU"/>
              </w:rPr>
            </w:pPr>
          </w:p>
        </w:tc>
      </w:tr>
      <w:tr w:rsidR="00007957" w:rsidTr="00A10FA7">
        <w:tc>
          <w:tcPr>
            <w:tcW w:w="5000" w:type="pct"/>
          </w:tcPr>
          <w:p w:rsidR="00007957" w:rsidRPr="00A10FA7" w:rsidRDefault="00007957" w:rsidP="00A10FA7">
            <w:pPr>
              <w:shd w:val="clear" w:color="auto" w:fill="FFFFFF"/>
              <w:spacing w:after="0" w:line="240" w:lineRule="auto"/>
              <w:jc w:val="both"/>
              <w:rPr>
                <w:rFonts w:ascii="Times New Roman" w:hAnsi="Times New Roman"/>
                <w:sz w:val="26"/>
                <w:szCs w:val="26"/>
                <w:lang w:eastAsia="ru-RU"/>
              </w:rPr>
            </w:pPr>
            <w:r w:rsidRPr="00A10FA7">
              <w:rPr>
                <w:rFonts w:ascii="Times New Roman" w:hAnsi="Times New Roman"/>
                <w:sz w:val="26"/>
                <w:szCs w:val="26"/>
                <w:lang w:eastAsia="ru-RU"/>
              </w:rPr>
              <w:t xml:space="preserve">Председатель Комитета по управлению муниципальным имуществом </w:t>
            </w:r>
          </w:p>
          <w:p w:rsidR="00007957" w:rsidRPr="00A10FA7" w:rsidRDefault="00007957" w:rsidP="00A10FA7">
            <w:pPr>
              <w:shd w:val="clear" w:color="auto" w:fill="FFFFFF"/>
              <w:spacing w:after="0" w:line="240" w:lineRule="auto"/>
              <w:jc w:val="both"/>
              <w:rPr>
                <w:rFonts w:ascii="Times New Roman" w:hAnsi="Times New Roman"/>
                <w:sz w:val="20"/>
                <w:szCs w:val="20"/>
                <w:lang w:eastAsia="ru-RU"/>
              </w:rPr>
            </w:pPr>
          </w:p>
        </w:tc>
      </w:tr>
      <w:tr w:rsidR="00007957" w:rsidTr="00A10FA7">
        <w:tc>
          <w:tcPr>
            <w:tcW w:w="5000" w:type="pct"/>
          </w:tcPr>
          <w:p w:rsidR="00007957" w:rsidRPr="00A10FA7" w:rsidRDefault="00007957" w:rsidP="00A10FA7">
            <w:pPr>
              <w:shd w:val="clear" w:color="auto" w:fill="FFFFFF"/>
              <w:spacing w:after="0" w:line="240" w:lineRule="auto"/>
              <w:jc w:val="both"/>
              <w:rPr>
                <w:rFonts w:ascii="Times New Roman" w:hAnsi="Times New Roman"/>
                <w:sz w:val="26"/>
                <w:szCs w:val="26"/>
                <w:lang w:eastAsia="ru-RU"/>
              </w:rPr>
            </w:pPr>
            <w:r w:rsidRPr="00A10FA7">
              <w:rPr>
                <w:rFonts w:ascii="Times New Roman" w:hAnsi="Times New Roman"/>
                <w:sz w:val="26"/>
                <w:szCs w:val="26"/>
                <w:lang w:eastAsia="ru-RU"/>
              </w:rPr>
              <w:t>Начальник юридического управления</w:t>
            </w:r>
          </w:p>
          <w:p w:rsidR="00007957" w:rsidRPr="00A10FA7" w:rsidRDefault="00007957" w:rsidP="00A10FA7">
            <w:pPr>
              <w:shd w:val="clear" w:color="auto" w:fill="FFFFFF"/>
              <w:spacing w:after="0" w:line="240" w:lineRule="auto"/>
              <w:jc w:val="both"/>
              <w:rPr>
                <w:rFonts w:ascii="Times New Roman" w:hAnsi="Times New Roman"/>
                <w:sz w:val="20"/>
                <w:szCs w:val="20"/>
                <w:lang w:eastAsia="ru-RU"/>
              </w:rPr>
            </w:pPr>
          </w:p>
        </w:tc>
      </w:tr>
      <w:tr w:rsidR="00007957" w:rsidTr="00A10FA7">
        <w:tc>
          <w:tcPr>
            <w:tcW w:w="5000" w:type="pct"/>
          </w:tcPr>
          <w:p w:rsidR="00007957" w:rsidRPr="00A10FA7" w:rsidRDefault="00007957" w:rsidP="00A10FA7">
            <w:pPr>
              <w:shd w:val="clear" w:color="auto" w:fill="FFFFFF"/>
              <w:spacing w:after="0" w:line="240" w:lineRule="auto"/>
              <w:jc w:val="both"/>
              <w:rPr>
                <w:rFonts w:ascii="Times New Roman" w:hAnsi="Times New Roman"/>
                <w:sz w:val="26"/>
                <w:szCs w:val="26"/>
                <w:lang w:eastAsia="ru-RU"/>
              </w:rPr>
            </w:pPr>
            <w:r w:rsidRPr="00A10FA7">
              <w:rPr>
                <w:rFonts w:ascii="Times New Roman" w:hAnsi="Times New Roman"/>
                <w:sz w:val="26"/>
                <w:szCs w:val="26"/>
                <w:lang w:eastAsia="ru-RU"/>
              </w:rPr>
              <w:t>Начальник управления экономики</w:t>
            </w:r>
          </w:p>
          <w:p w:rsidR="00007957" w:rsidRPr="00A10FA7" w:rsidRDefault="00007957" w:rsidP="00A10FA7">
            <w:pPr>
              <w:shd w:val="clear" w:color="auto" w:fill="FFFFFF"/>
              <w:spacing w:after="0" w:line="240" w:lineRule="auto"/>
              <w:jc w:val="both"/>
              <w:rPr>
                <w:rFonts w:ascii="Times New Roman" w:hAnsi="Times New Roman"/>
                <w:sz w:val="20"/>
                <w:szCs w:val="20"/>
                <w:lang w:eastAsia="ru-RU"/>
              </w:rPr>
            </w:pPr>
          </w:p>
        </w:tc>
      </w:tr>
      <w:tr w:rsidR="00007957" w:rsidTr="00A10FA7">
        <w:tc>
          <w:tcPr>
            <w:tcW w:w="5000" w:type="pct"/>
          </w:tcPr>
          <w:p w:rsidR="00007957" w:rsidRPr="00A10FA7" w:rsidRDefault="00007957" w:rsidP="00A10FA7">
            <w:pPr>
              <w:shd w:val="clear" w:color="auto" w:fill="FFFFFF"/>
              <w:spacing w:after="0" w:line="240" w:lineRule="auto"/>
              <w:jc w:val="both"/>
              <w:rPr>
                <w:rFonts w:ascii="Times New Roman" w:hAnsi="Times New Roman"/>
                <w:sz w:val="26"/>
                <w:szCs w:val="26"/>
                <w:lang w:eastAsia="ru-RU"/>
              </w:rPr>
            </w:pPr>
            <w:r w:rsidRPr="00A10FA7">
              <w:rPr>
                <w:rFonts w:ascii="Times New Roman" w:hAnsi="Times New Roman"/>
                <w:sz w:val="26"/>
                <w:szCs w:val="26"/>
                <w:lang w:eastAsia="ru-RU"/>
              </w:rPr>
              <w:t>Начальник отдела архитектуры и градостроительства</w:t>
            </w:r>
          </w:p>
          <w:p w:rsidR="00007957" w:rsidRPr="00A10FA7" w:rsidRDefault="00007957" w:rsidP="00A10FA7">
            <w:pPr>
              <w:shd w:val="clear" w:color="auto" w:fill="FFFFFF"/>
              <w:spacing w:after="0" w:line="240" w:lineRule="auto"/>
              <w:jc w:val="both"/>
              <w:rPr>
                <w:rFonts w:ascii="Times New Roman" w:hAnsi="Times New Roman"/>
                <w:sz w:val="20"/>
                <w:szCs w:val="20"/>
                <w:lang w:eastAsia="ru-RU"/>
              </w:rPr>
            </w:pPr>
          </w:p>
        </w:tc>
      </w:tr>
      <w:tr w:rsidR="00007957" w:rsidTr="00A10FA7">
        <w:tc>
          <w:tcPr>
            <w:tcW w:w="5000" w:type="pct"/>
          </w:tcPr>
          <w:p w:rsidR="00007957" w:rsidRPr="00A10FA7" w:rsidRDefault="00007957" w:rsidP="00A10FA7">
            <w:pPr>
              <w:shd w:val="clear" w:color="auto" w:fill="FFFFFF"/>
              <w:spacing w:after="0" w:line="240" w:lineRule="auto"/>
              <w:jc w:val="both"/>
              <w:rPr>
                <w:rFonts w:ascii="Times New Roman" w:hAnsi="Times New Roman"/>
                <w:sz w:val="26"/>
                <w:szCs w:val="26"/>
                <w:lang w:eastAsia="ru-RU"/>
              </w:rPr>
            </w:pPr>
            <w:r w:rsidRPr="00A10FA7">
              <w:rPr>
                <w:rFonts w:ascii="Times New Roman" w:hAnsi="Times New Roman"/>
                <w:sz w:val="26"/>
                <w:szCs w:val="26"/>
                <w:lang w:eastAsia="ru-RU"/>
              </w:rPr>
              <w:t>Заведующий сектором пресслужбы</w:t>
            </w:r>
          </w:p>
          <w:p w:rsidR="00007957" w:rsidRPr="00A10FA7" w:rsidRDefault="00007957" w:rsidP="00A10FA7">
            <w:pPr>
              <w:shd w:val="clear" w:color="auto" w:fill="FFFFFF"/>
              <w:spacing w:after="0" w:line="240" w:lineRule="auto"/>
              <w:jc w:val="both"/>
              <w:rPr>
                <w:rFonts w:ascii="Times New Roman" w:hAnsi="Times New Roman"/>
                <w:sz w:val="20"/>
                <w:szCs w:val="20"/>
                <w:lang w:eastAsia="ru-RU"/>
              </w:rPr>
            </w:pPr>
          </w:p>
        </w:tc>
      </w:tr>
    </w:tbl>
    <w:p w:rsidR="00007957" w:rsidRDefault="00007957" w:rsidP="00B652D2">
      <w:pPr>
        <w:shd w:val="clear" w:color="auto" w:fill="FFFFFF"/>
        <w:spacing w:after="0" w:line="240" w:lineRule="auto"/>
        <w:ind w:firstLine="709"/>
        <w:jc w:val="both"/>
        <w:rPr>
          <w:rFonts w:ascii="Times New Roman" w:hAnsi="Times New Roman"/>
          <w:sz w:val="26"/>
          <w:szCs w:val="26"/>
          <w:lang w:eastAsia="ru-RU"/>
        </w:rPr>
      </w:pPr>
    </w:p>
    <w:p w:rsidR="00007957" w:rsidRDefault="00007957" w:rsidP="00B652D2">
      <w:pPr>
        <w:shd w:val="clear" w:color="auto" w:fill="FFFFFF"/>
        <w:spacing w:after="0" w:line="240" w:lineRule="auto"/>
        <w:ind w:firstLine="709"/>
        <w:jc w:val="both"/>
        <w:rPr>
          <w:rFonts w:ascii="Times New Roman" w:hAnsi="Times New Roman"/>
          <w:sz w:val="26"/>
          <w:szCs w:val="26"/>
          <w:lang w:eastAsia="ru-RU"/>
        </w:rPr>
      </w:pPr>
    </w:p>
    <w:p w:rsidR="00007957" w:rsidRDefault="00007957" w:rsidP="00490795">
      <w:pPr>
        <w:shd w:val="clear" w:color="auto" w:fill="FFFFFF"/>
        <w:spacing w:after="0" w:line="240" w:lineRule="auto"/>
        <w:jc w:val="center"/>
        <w:rPr>
          <w:rFonts w:ascii="Times New Roman" w:hAnsi="Times New Roman"/>
          <w:sz w:val="26"/>
          <w:szCs w:val="26"/>
          <w:lang w:eastAsia="ru-RU"/>
        </w:rPr>
      </w:pPr>
      <w:r>
        <w:rPr>
          <w:rFonts w:ascii="Times New Roman" w:hAnsi="Times New Roman"/>
          <w:sz w:val="26"/>
          <w:szCs w:val="26"/>
          <w:lang w:eastAsia="ru-RU"/>
        </w:rPr>
        <w:t>________________________</w:t>
      </w:r>
    </w:p>
    <w:p w:rsidR="00007957" w:rsidRDefault="00007957" w:rsidP="00B652D2">
      <w:pPr>
        <w:shd w:val="clear" w:color="auto" w:fill="FFFFFF"/>
        <w:spacing w:after="0" w:line="240" w:lineRule="auto"/>
        <w:ind w:firstLine="709"/>
        <w:jc w:val="both"/>
        <w:rPr>
          <w:rFonts w:ascii="Times New Roman" w:hAnsi="Times New Roman"/>
          <w:sz w:val="26"/>
          <w:szCs w:val="26"/>
          <w:lang w:eastAsia="ru-RU"/>
        </w:rPr>
      </w:pPr>
    </w:p>
    <w:p w:rsidR="00007957" w:rsidRPr="00B652D2" w:rsidRDefault="00007957" w:rsidP="00B652D2">
      <w:pPr>
        <w:widowControl w:val="0"/>
        <w:autoSpaceDE w:val="0"/>
        <w:autoSpaceDN w:val="0"/>
        <w:spacing w:after="0" w:line="240" w:lineRule="auto"/>
        <w:ind w:firstLine="709"/>
        <w:jc w:val="both"/>
        <w:rPr>
          <w:rFonts w:ascii="Times New Roman" w:hAnsi="Times New Roman"/>
          <w:b/>
          <w:sz w:val="26"/>
          <w:szCs w:val="26"/>
          <w:lang w:eastAsia="ru-RU"/>
        </w:rPr>
      </w:pPr>
      <w:bookmarkStart w:id="0" w:name="_GoBack"/>
      <w:bookmarkEnd w:id="0"/>
    </w:p>
    <w:p w:rsidR="00007957" w:rsidRDefault="00007957" w:rsidP="00490795">
      <w:pPr>
        <w:spacing w:after="0" w:line="240" w:lineRule="auto"/>
        <w:ind w:left="5040"/>
        <w:rPr>
          <w:rFonts w:ascii="Times New Roman" w:hAnsi="Times New Roman"/>
          <w:sz w:val="26"/>
          <w:szCs w:val="26"/>
        </w:rPr>
      </w:pPr>
      <w:r>
        <w:rPr>
          <w:rFonts w:ascii="Times New Roman" w:hAnsi="Times New Roman"/>
          <w:sz w:val="26"/>
          <w:szCs w:val="26"/>
        </w:rPr>
        <w:t>Приложение 2</w:t>
      </w:r>
    </w:p>
    <w:p w:rsidR="00007957" w:rsidRDefault="00007957" w:rsidP="00490795">
      <w:pPr>
        <w:spacing w:after="0" w:line="240" w:lineRule="auto"/>
        <w:ind w:left="5040"/>
        <w:rPr>
          <w:rFonts w:ascii="Times New Roman" w:hAnsi="Times New Roman"/>
          <w:sz w:val="26"/>
          <w:szCs w:val="26"/>
        </w:rPr>
      </w:pPr>
      <w:r>
        <w:rPr>
          <w:rFonts w:ascii="Times New Roman" w:hAnsi="Times New Roman"/>
          <w:sz w:val="26"/>
          <w:szCs w:val="26"/>
        </w:rPr>
        <w:t>к распоряжению Администрации</w:t>
      </w:r>
    </w:p>
    <w:p w:rsidR="00007957" w:rsidRDefault="00007957" w:rsidP="00490795">
      <w:pPr>
        <w:spacing w:after="0" w:line="240" w:lineRule="auto"/>
        <w:ind w:left="5040"/>
        <w:rPr>
          <w:rFonts w:ascii="Times New Roman" w:hAnsi="Times New Roman"/>
          <w:sz w:val="26"/>
          <w:szCs w:val="26"/>
        </w:rPr>
      </w:pPr>
      <w:r>
        <w:rPr>
          <w:rFonts w:ascii="Times New Roman" w:hAnsi="Times New Roman"/>
          <w:sz w:val="26"/>
          <w:szCs w:val="26"/>
        </w:rPr>
        <w:t>города Когалыма</w:t>
      </w:r>
    </w:p>
    <w:p w:rsidR="00007957" w:rsidRPr="00B652D2" w:rsidRDefault="00007957" w:rsidP="00490795">
      <w:pPr>
        <w:spacing w:after="0" w:line="240" w:lineRule="auto"/>
        <w:ind w:left="5040"/>
        <w:rPr>
          <w:rFonts w:ascii="Times New Roman" w:hAnsi="Times New Roman"/>
          <w:sz w:val="26"/>
          <w:szCs w:val="26"/>
        </w:rPr>
      </w:pPr>
      <w:r>
        <w:rPr>
          <w:rFonts w:ascii="Times New Roman" w:hAnsi="Times New Roman"/>
          <w:sz w:val="26"/>
          <w:szCs w:val="26"/>
        </w:rPr>
        <w:t>от 17.11.2016 №191-р</w:t>
      </w:r>
    </w:p>
    <w:p w:rsidR="00007957" w:rsidRPr="00B652D2" w:rsidRDefault="00007957" w:rsidP="00B652D2">
      <w:pPr>
        <w:pStyle w:val="ConsPlusTitle"/>
        <w:ind w:firstLine="709"/>
        <w:jc w:val="right"/>
        <w:rPr>
          <w:rFonts w:ascii="Times New Roman" w:hAnsi="Times New Roman" w:cs="Times New Roman"/>
          <w:b w:val="0"/>
          <w:sz w:val="26"/>
          <w:szCs w:val="26"/>
        </w:rPr>
      </w:pPr>
    </w:p>
    <w:p w:rsidR="00007957" w:rsidRDefault="00007957" w:rsidP="00E50B1D">
      <w:pPr>
        <w:pStyle w:val="ConsPlusTitle"/>
        <w:ind w:firstLine="709"/>
        <w:jc w:val="center"/>
        <w:rPr>
          <w:rFonts w:ascii="Times New Roman" w:hAnsi="Times New Roman" w:cs="Times New Roman"/>
          <w:b w:val="0"/>
          <w:sz w:val="26"/>
          <w:szCs w:val="26"/>
        </w:rPr>
      </w:pPr>
      <w:r w:rsidRPr="00B652D2">
        <w:rPr>
          <w:rFonts w:ascii="Times New Roman" w:hAnsi="Times New Roman" w:cs="Times New Roman"/>
          <w:b w:val="0"/>
          <w:sz w:val="26"/>
          <w:szCs w:val="26"/>
        </w:rPr>
        <w:t>П</w:t>
      </w:r>
      <w:r>
        <w:rPr>
          <w:rFonts w:ascii="Times New Roman" w:hAnsi="Times New Roman" w:cs="Times New Roman"/>
          <w:b w:val="0"/>
          <w:sz w:val="26"/>
          <w:szCs w:val="26"/>
        </w:rPr>
        <w:t xml:space="preserve">ОЛОЖЕНИЕ </w:t>
      </w:r>
    </w:p>
    <w:p w:rsidR="00007957" w:rsidRDefault="00007957" w:rsidP="00E50B1D">
      <w:pPr>
        <w:pStyle w:val="ConsPlusTitle"/>
        <w:ind w:firstLine="709"/>
        <w:jc w:val="center"/>
        <w:rPr>
          <w:rFonts w:ascii="Times New Roman" w:hAnsi="Times New Roman" w:cs="Times New Roman"/>
          <w:b w:val="0"/>
          <w:sz w:val="26"/>
          <w:szCs w:val="26"/>
        </w:rPr>
      </w:pPr>
      <w:r w:rsidRPr="00B652D2">
        <w:rPr>
          <w:rFonts w:ascii="Times New Roman" w:hAnsi="Times New Roman" w:cs="Times New Roman"/>
          <w:b w:val="0"/>
          <w:sz w:val="26"/>
          <w:szCs w:val="26"/>
        </w:rPr>
        <w:t xml:space="preserve">о Проектном комитете </w:t>
      </w:r>
    </w:p>
    <w:p w:rsidR="00007957" w:rsidRPr="00B652D2" w:rsidRDefault="00007957" w:rsidP="00B652D2">
      <w:pPr>
        <w:pStyle w:val="ConsPlusNormal"/>
        <w:ind w:firstLine="709"/>
        <w:jc w:val="both"/>
        <w:rPr>
          <w:rFonts w:ascii="Times New Roman" w:hAnsi="Times New Roman" w:cs="Times New Roman"/>
          <w:sz w:val="26"/>
          <w:szCs w:val="26"/>
        </w:rPr>
      </w:pPr>
    </w:p>
    <w:p w:rsidR="00007957" w:rsidRPr="00B652D2" w:rsidRDefault="00007957" w:rsidP="00BB1F9C">
      <w:pPr>
        <w:pStyle w:val="ConsPlusNormal"/>
        <w:ind w:firstLine="709"/>
        <w:jc w:val="center"/>
        <w:rPr>
          <w:rFonts w:ascii="Times New Roman" w:hAnsi="Times New Roman" w:cs="Times New Roman"/>
          <w:sz w:val="26"/>
          <w:szCs w:val="26"/>
        </w:rPr>
      </w:pPr>
      <w:r w:rsidRPr="00B652D2">
        <w:rPr>
          <w:rFonts w:ascii="Times New Roman" w:hAnsi="Times New Roman" w:cs="Times New Roman"/>
          <w:sz w:val="26"/>
          <w:szCs w:val="26"/>
        </w:rPr>
        <w:t>1. Общие положения</w:t>
      </w:r>
    </w:p>
    <w:p w:rsidR="00007957" w:rsidRPr="00490795" w:rsidRDefault="00007957" w:rsidP="00490795">
      <w:pPr>
        <w:pStyle w:val="ConsPlusNormal"/>
        <w:ind w:firstLine="709"/>
        <w:jc w:val="both"/>
        <w:rPr>
          <w:rFonts w:ascii="Times New Roman" w:hAnsi="Times New Roman" w:cs="Times New Roman"/>
          <w:sz w:val="26"/>
          <w:szCs w:val="26"/>
        </w:rPr>
      </w:pPr>
    </w:p>
    <w:p w:rsidR="00007957" w:rsidRPr="00490795" w:rsidRDefault="00007957" w:rsidP="00490795">
      <w:pPr>
        <w:pStyle w:val="ConsPlusNormal"/>
        <w:ind w:firstLine="709"/>
        <w:jc w:val="both"/>
        <w:rPr>
          <w:rFonts w:ascii="Times New Roman" w:hAnsi="Times New Roman" w:cs="Times New Roman"/>
          <w:sz w:val="26"/>
          <w:szCs w:val="26"/>
        </w:rPr>
      </w:pPr>
      <w:r w:rsidRPr="00490795">
        <w:rPr>
          <w:rFonts w:ascii="Times New Roman" w:hAnsi="Times New Roman" w:cs="Times New Roman"/>
          <w:sz w:val="26"/>
          <w:szCs w:val="26"/>
        </w:rPr>
        <w:t>1.1. Положение определяет цели деятельности, полномочия, порядок формирования и работы Проектного комитета.</w:t>
      </w:r>
    </w:p>
    <w:p w:rsidR="00007957" w:rsidRPr="00490795" w:rsidRDefault="00007957" w:rsidP="00490795">
      <w:pPr>
        <w:pStyle w:val="ConsPlusNormal"/>
        <w:ind w:firstLine="709"/>
        <w:jc w:val="both"/>
        <w:rPr>
          <w:rFonts w:ascii="Times New Roman" w:hAnsi="Times New Roman" w:cs="Times New Roman"/>
          <w:sz w:val="26"/>
          <w:szCs w:val="26"/>
        </w:rPr>
      </w:pPr>
      <w:r w:rsidRPr="00490795">
        <w:rPr>
          <w:rFonts w:ascii="Times New Roman" w:hAnsi="Times New Roman" w:cs="Times New Roman"/>
          <w:sz w:val="26"/>
          <w:szCs w:val="26"/>
        </w:rPr>
        <w:t xml:space="preserve">1.2. Проектный комитет является высшим координационно-контрольным органом в сфере управления проектной деятельностью Администрации города Когалыма (далее – Администрация города), принимающим </w:t>
      </w:r>
      <w:bookmarkStart w:id="1" w:name="OLE_LINK1"/>
      <w:bookmarkStart w:id="2" w:name="OLE_LINK2"/>
      <w:bookmarkStart w:id="3" w:name="OLE_LINK3"/>
      <w:r w:rsidRPr="00490795">
        <w:rPr>
          <w:rFonts w:ascii="Times New Roman" w:hAnsi="Times New Roman" w:cs="Times New Roman"/>
          <w:sz w:val="26"/>
          <w:szCs w:val="26"/>
        </w:rPr>
        <w:t>ключевые управленческие решения при планировании, реализации и контроле проектной деятельности, выполняющим функции управления проектом (портфелем проектов</w:t>
      </w:r>
      <w:bookmarkEnd w:id="1"/>
      <w:bookmarkEnd w:id="2"/>
      <w:bookmarkEnd w:id="3"/>
      <w:r w:rsidRPr="00490795">
        <w:rPr>
          <w:rFonts w:ascii="Times New Roman" w:hAnsi="Times New Roman" w:cs="Times New Roman"/>
          <w:sz w:val="26"/>
          <w:szCs w:val="26"/>
        </w:rPr>
        <w:t>).</w:t>
      </w:r>
    </w:p>
    <w:p w:rsidR="00007957" w:rsidRPr="00490795" w:rsidRDefault="00007957" w:rsidP="00490795">
      <w:pPr>
        <w:pStyle w:val="ConsPlusNormal"/>
        <w:ind w:firstLine="709"/>
        <w:jc w:val="both"/>
        <w:rPr>
          <w:rFonts w:ascii="Times New Roman" w:hAnsi="Times New Roman" w:cs="Times New Roman"/>
          <w:sz w:val="26"/>
          <w:szCs w:val="26"/>
        </w:rPr>
      </w:pPr>
      <w:r w:rsidRPr="00490795">
        <w:rPr>
          <w:rFonts w:ascii="Times New Roman" w:hAnsi="Times New Roman" w:cs="Times New Roman"/>
          <w:sz w:val="26"/>
          <w:szCs w:val="26"/>
        </w:rPr>
        <w:t xml:space="preserve">1.3. Проектный комитет в своей деятельности руководствуется </w:t>
      </w:r>
      <w:hyperlink r:id="rId11" w:history="1">
        <w:r w:rsidRPr="00490795">
          <w:rPr>
            <w:rFonts w:ascii="Times New Roman" w:hAnsi="Times New Roman" w:cs="Times New Roman"/>
            <w:sz w:val="26"/>
            <w:szCs w:val="26"/>
          </w:rPr>
          <w:t>Конституцией</w:t>
        </w:r>
      </w:hyperlink>
      <w:r w:rsidRPr="00490795">
        <w:rPr>
          <w:rFonts w:ascii="Times New Roman" w:hAnsi="Times New Roman" w:cs="Times New Roman"/>
          <w:sz w:val="26"/>
          <w:szCs w:val="26"/>
        </w:rPr>
        <w:t xml:space="preserve"> Российской Федерации 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2" w:history="1">
        <w:r w:rsidRPr="00490795">
          <w:rPr>
            <w:rFonts w:ascii="Times New Roman" w:hAnsi="Times New Roman" w:cs="Times New Roman"/>
            <w:sz w:val="26"/>
            <w:szCs w:val="26"/>
          </w:rPr>
          <w:t>Уставом</w:t>
        </w:r>
      </w:hyperlink>
      <w:r w:rsidRPr="00490795">
        <w:rPr>
          <w:rFonts w:ascii="Times New Roman" w:hAnsi="Times New Roman" w:cs="Times New Roman"/>
          <w:sz w:val="26"/>
          <w:szCs w:val="26"/>
        </w:rPr>
        <w:t xml:space="preserve"> и законами Ханты-Мансийского автономного округа - Югры, постановлениями и распоряжениями Губернатора Ханты-Мансийского автономного округа - Югры, постановлениями и распоряжениями Правительства Ханты-Мансийского автономного округа - Югры, муниципальными правовыми актами муниципального образования города Когалыма, а также настоящим Положением.</w:t>
      </w:r>
    </w:p>
    <w:p w:rsidR="00007957" w:rsidRPr="00490795" w:rsidRDefault="00007957" w:rsidP="00490795">
      <w:pPr>
        <w:pStyle w:val="ConsPlusNormal"/>
        <w:ind w:firstLine="709"/>
        <w:jc w:val="both"/>
        <w:rPr>
          <w:rFonts w:ascii="Times New Roman" w:hAnsi="Times New Roman" w:cs="Times New Roman"/>
          <w:sz w:val="26"/>
          <w:szCs w:val="26"/>
        </w:rPr>
      </w:pPr>
    </w:p>
    <w:p w:rsidR="00007957" w:rsidRPr="00B652D2" w:rsidRDefault="00007957" w:rsidP="00BB1F9C">
      <w:pPr>
        <w:pStyle w:val="ConsPlusNormal"/>
        <w:ind w:firstLine="709"/>
        <w:jc w:val="center"/>
        <w:rPr>
          <w:rFonts w:ascii="Times New Roman" w:hAnsi="Times New Roman" w:cs="Times New Roman"/>
          <w:sz w:val="26"/>
          <w:szCs w:val="26"/>
        </w:rPr>
      </w:pPr>
      <w:r w:rsidRPr="00B652D2">
        <w:rPr>
          <w:rFonts w:ascii="Times New Roman" w:hAnsi="Times New Roman" w:cs="Times New Roman"/>
          <w:sz w:val="26"/>
          <w:szCs w:val="26"/>
        </w:rPr>
        <w:t>2. Основные функции и права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p>
    <w:p w:rsidR="00007957" w:rsidRPr="00B652D2" w:rsidRDefault="00007957" w:rsidP="00B652D2">
      <w:pPr>
        <w:pStyle w:val="ConsPlusNormal"/>
        <w:ind w:firstLine="709"/>
        <w:jc w:val="both"/>
        <w:rPr>
          <w:rFonts w:ascii="Times New Roman" w:hAnsi="Times New Roman" w:cs="Times New Roman"/>
          <w:sz w:val="26"/>
          <w:szCs w:val="26"/>
        </w:rPr>
      </w:pPr>
      <w:bookmarkStart w:id="4" w:name="P79"/>
      <w:bookmarkEnd w:id="4"/>
      <w:r w:rsidRPr="00B652D2">
        <w:rPr>
          <w:rFonts w:ascii="Times New Roman" w:hAnsi="Times New Roman" w:cs="Times New Roman"/>
          <w:sz w:val="26"/>
          <w:szCs w:val="26"/>
        </w:rPr>
        <w:t>2.1.</w:t>
      </w:r>
      <w:r>
        <w:rPr>
          <w:rFonts w:ascii="Times New Roman" w:hAnsi="Times New Roman" w:cs="Times New Roman"/>
          <w:sz w:val="26"/>
          <w:szCs w:val="26"/>
        </w:rPr>
        <w:t xml:space="preserve"> </w:t>
      </w:r>
      <w:r w:rsidRPr="00B652D2">
        <w:rPr>
          <w:rFonts w:ascii="Times New Roman" w:hAnsi="Times New Roman" w:cs="Times New Roman"/>
          <w:sz w:val="26"/>
          <w:szCs w:val="26"/>
        </w:rPr>
        <w:t>Проектный комитет в пределах своей компетенции:</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2.1.1.</w:t>
      </w:r>
      <w:r>
        <w:rPr>
          <w:rFonts w:ascii="Times New Roman" w:hAnsi="Times New Roman" w:cs="Times New Roman"/>
          <w:sz w:val="26"/>
          <w:szCs w:val="26"/>
        </w:rPr>
        <w:t xml:space="preserve"> </w:t>
      </w:r>
      <w:r w:rsidRPr="00B652D2">
        <w:rPr>
          <w:rFonts w:ascii="Times New Roman" w:hAnsi="Times New Roman" w:cs="Times New Roman"/>
          <w:sz w:val="26"/>
          <w:szCs w:val="26"/>
        </w:rPr>
        <w:t>Определяет правила организации и направления развития проектной деятельности в Администрации города</w:t>
      </w:r>
      <w:r>
        <w:rPr>
          <w:rFonts w:ascii="Times New Roman" w:hAnsi="Times New Roman" w:cs="Times New Roman"/>
          <w:sz w:val="26"/>
          <w:szCs w:val="26"/>
        </w:rPr>
        <w:t>:</w:t>
      </w:r>
    </w:p>
    <w:p w:rsidR="00007957" w:rsidRPr="00B652D2" w:rsidRDefault="00007957" w:rsidP="00B652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B652D2">
        <w:rPr>
          <w:rFonts w:ascii="Times New Roman" w:hAnsi="Times New Roman" w:cs="Times New Roman"/>
          <w:sz w:val="26"/>
          <w:szCs w:val="26"/>
        </w:rPr>
        <w:t xml:space="preserve"> </w:t>
      </w:r>
      <w:r>
        <w:rPr>
          <w:rFonts w:ascii="Times New Roman" w:hAnsi="Times New Roman" w:cs="Times New Roman"/>
          <w:sz w:val="26"/>
          <w:szCs w:val="26"/>
        </w:rPr>
        <w:t>ф</w:t>
      </w:r>
      <w:r w:rsidRPr="00B652D2">
        <w:rPr>
          <w:rFonts w:ascii="Times New Roman" w:hAnsi="Times New Roman" w:cs="Times New Roman"/>
          <w:sz w:val="26"/>
          <w:szCs w:val="26"/>
        </w:rPr>
        <w:t>ормулирует предложения о создании проектов (портфеля проектов);</w:t>
      </w:r>
    </w:p>
    <w:p w:rsidR="00007957" w:rsidRPr="00B652D2" w:rsidRDefault="00007957" w:rsidP="00B652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п</w:t>
      </w:r>
      <w:r w:rsidRPr="00B652D2">
        <w:rPr>
          <w:rFonts w:ascii="Times New Roman" w:hAnsi="Times New Roman" w:cs="Times New Roman"/>
          <w:sz w:val="26"/>
          <w:szCs w:val="26"/>
        </w:rPr>
        <w:t>ринимает решение о запуске проектов (портфеля проектов);</w:t>
      </w:r>
    </w:p>
    <w:p w:rsidR="00007957" w:rsidRPr="00B652D2" w:rsidRDefault="00007957" w:rsidP="00B652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w:t>
      </w:r>
      <w:r w:rsidRPr="00B652D2">
        <w:rPr>
          <w:rFonts w:ascii="Times New Roman" w:hAnsi="Times New Roman" w:cs="Times New Roman"/>
          <w:sz w:val="26"/>
          <w:szCs w:val="26"/>
        </w:rPr>
        <w:t xml:space="preserve"> </w:t>
      </w:r>
      <w:r>
        <w:rPr>
          <w:rFonts w:ascii="Times New Roman" w:hAnsi="Times New Roman" w:cs="Times New Roman"/>
          <w:sz w:val="26"/>
          <w:szCs w:val="26"/>
        </w:rPr>
        <w:t>н</w:t>
      </w:r>
      <w:r w:rsidRPr="00B652D2">
        <w:rPr>
          <w:rFonts w:ascii="Times New Roman" w:hAnsi="Times New Roman" w:cs="Times New Roman"/>
          <w:sz w:val="26"/>
          <w:szCs w:val="26"/>
        </w:rPr>
        <w:t>азначает руководителя проекта (портфеля проектов) и  куратора проекта (портфеля проектов);</w:t>
      </w:r>
    </w:p>
    <w:p w:rsidR="00007957" w:rsidRPr="00B652D2" w:rsidRDefault="00007957" w:rsidP="00B652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 у</w:t>
      </w:r>
      <w:r w:rsidRPr="00B652D2">
        <w:rPr>
          <w:rFonts w:ascii="Times New Roman" w:hAnsi="Times New Roman" w:cs="Times New Roman"/>
          <w:sz w:val="26"/>
          <w:szCs w:val="26"/>
        </w:rPr>
        <w:t>тверждает паспорт проекта (портфеля проектов);</w:t>
      </w:r>
    </w:p>
    <w:p w:rsidR="00007957" w:rsidRPr="00B652D2" w:rsidRDefault="00007957" w:rsidP="00B652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 о</w:t>
      </w:r>
      <w:r w:rsidRPr="00B652D2">
        <w:rPr>
          <w:rFonts w:ascii="Times New Roman" w:hAnsi="Times New Roman" w:cs="Times New Roman"/>
          <w:sz w:val="26"/>
          <w:szCs w:val="26"/>
        </w:rPr>
        <w:t>существляет регулярный контроль проекта (портфеля проектов), оценку достижения целевых показателей проекта (портфеля проектов);</w:t>
      </w:r>
    </w:p>
    <w:p w:rsidR="00007957" w:rsidRPr="00B652D2" w:rsidRDefault="00007957" w:rsidP="00B652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е) р</w:t>
      </w:r>
      <w:r w:rsidRPr="00B652D2">
        <w:rPr>
          <w:rFonts w:ascii="Times New Roman" w:hAnsi="Times New Roman" w:cs="Times New Roman"/>
          <w:sz w:val="26"/>
          <w:szCs w:val="26"/>
        </w:rPr>
        <w:t xml:space="preserve">ассматривает проектные инициативы Администрации города, принимает решение о запуске, приостановлении и закрытии проектов (портфелей проектов) в порядке, предусмотренном </w:t>
      </w:r>
      <w:hyperlink r:id="rId13" w:history="1">
        <w:r w:rsidRPr="00B652D2">
          <w:rPr>
            <w:rFonts w:ascii="Times New Roman" w:hAnsi="Times New Roman" w:cs="Times New Roman"/>
            <w:sz w:val="26"/>
            <w:szCs w:val="26"/>
          </w:rPr>
          <w:t>Положением</w:t>
        </w:r>
      </w:hyperlink>
      <w:r w:rsidRPr="00B652D2">
        <w:rPr>
          <w:rFonts w:ascii="Times New Roman" w:hAnsi="Times New Roman" w:cs="Times New Roman"/>
          <w:sz w:val="26"/>
          <w:szCs w:val="26"/>
        </w:rPr>
        <w:t xml:space="preserve"> о системе управления проектной деятельностью Администрации города;</w:t>
      </w:r>
    </w:p>
    <w:p w:rsidR="00007957" w:rsidRPr="00B652D2" w:rsidRDefault="00007957" w:rsidP="00B652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ж) р</w:t>
      </w:r>
      <w:r w:rsidRPr="00B652D2">
        <w:rPr>
          <w:rFonts w:ascii="Times New Roman" w:hAnsi="Times New Roman" w:cs="Times New Roman"/>
          <w:sz w:val="26"/>
          <w:szCs w:val="26"/>
        </w:rPr>
        <w:t>ассматривает риски и проблемы, принимает решения, связанные с выполняемыми проектами (портфелями проектов) по вопросам, вынесенным на Проектный комитет;</w:t>
      </w:r>
    </w:p>
    <w:p w:rsidR="00007957" w:rsidRPr="00B652D2" w:rsidRDefault="00007957" w:rsidP="00B652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  с</w:t>
      </w:r>
      <w:r w:rsidRPr="00B652D2">
        <w:rPr>
          <w:rFonts w:ascii="Times New Roman" w:hAnsi="Times New Roman" w:cs="Times New Roman"/>
          <w:sz w:val="26"/>
          <w:szCs w:val="26"/>
        </w:rPr>
        <w:t>огласовывает выделение ресурсов на реализацию проектов (портфелей проектов);</w:t>
      </w:r>
    </w:p>
    <w:p w:rsidR="00007957" w:rsidRPr="00B652D2" w:rsidRDefault="00007957" w:rsidP="00B652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 о</w:t>
      </w:r>
      <w:r w:rsidRPr="00B652D2">
        <w:rPr>
          <w:rFonts w:ascii="Times New Roman" w:hAnsi="Times New Roman" w:cs="Times New Roman"/>
          <w:sz w:val="26"/>
          <w:szCs w:val="26"/>
        </w:rPr>
        <w:t>существляет анализ результатов и показателей проектов (портфелей проектов), оценивает целесообразность их дальнейшей реализации;</w:t>
      </w:r>
    </w:p>
    <w:p w:rsidR="00007957" w:rsidRPr="00B652D2" w:rsidRDefault="00007957" w:rsidP="00B652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й) р</w:t>
      </w:r>
      <w:r w:rsidRPr="00B652D2">
        <w:rPr>
          <w:rFonts w:ascii="Times New Roman" w:hAnsi="Times New Roman" w:cs="Times New Roman"/>
          <w:sz w:val="26"/>
          <w:szCs w:val="26"/>
        </w:rPr>
        <w:t>ассматривает итоговый отчет по проектам (портфелям проектов), утверждает план постпроектного мониторинга общественно значимого эффекта от реализации проектов (портфелей проектов);</w:t>
      </w:r>
    </w:p>
    <w:p w:rsidR="00007957" w:rsidRPr="00B652D2" w:rsidRDefault="00007957" w:rsidP="00B652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 о</w:t>
      </w:r>
      <w:r w:rsidRPr="00B652D2">
        <w:rPr>
          <w:rFonts w:ascii="Times New Roman" w:hAnsi="Times New Roman" w:cs="Times New Roman"/>
          <w:sz w:val="26"/>
          <w:szCs w:val="26"/>
        </w:rPr>
        <w:t>существляет иные полномочия в сфере управления проектной деятельностью в Администрации города.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2.2. Проектный комитет имеет право:</w:t>
      </w:r>
    </w:p>
    <w:p w:rsidR="00007957" w:rsidRPr="00B652D2" w:rsidRDefault="00007957" w:rsidP="00B652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з</w:t>
      </w:r>
      <w:r w:rsidRPr="00B652D2">
        <w:rPr>
          <w:rFonts w:ascii="Times New Roman" w:hAnsi="Times New Roman" w:cs="Times New Roman"/>
          <w:sz w:val="26"/>
          <w:szCs w:val="26"/>
        </w:rPr>
        <w:t>апрашивать у Администрации города, предприятий, учреждений и организаций, независимо от их организационно-правовых форм и иных лиц информацию и документы, непосредственно связанные с проектной деятельностью и необходимые Проектному комитету для выполнения его функций;</w:t>
      </w:r>
    </w:p>
    <w:p w:rsidR="00007957" w:rsidRPr="00B652D2" w:rsidRDefault="00007957" w:rsidP="00B652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п</w:t>
      </w:r>
      <w:r w:rsidRPr="00B652D2">
        <w:rPr>
          <w:rFonts w:ascii="Times New Roman" w:hAnsi="Times New Roman" w:cs="Times New Roman"/>
          <w:sz w:val="26"/>
          <w:szCs w:val="26"/>
        </w:rPr>
        <w:t xml:space="preserve">риглашать на свои заседания и заслушивать представителей </w:t>
      </w:r>
      <w:r w:rsidRPr="00861F90">
        <w:rPr>
          <w:rFonts w:ascii="Times New Roman" w:hAnsi="Times New Roman" w:cs="Times New Roman"/>
          <w:sz w:val="26"/>
          <w:szCs w:val="26"/>
        </w:rPr>
        <w:t>Администрации города, исполнительных органов государственной власти Ханты-Мансийского автономного округа - Югры, иных физических и юридических лиц (по согласованию);</w:t>
      </w:r>
    </w:p>
    <w:p w:rsidR="00007957" w:rsidRPr="00B652D2" w:rsidRDefault="00007957" w:rsidP="00B652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д</w:t>
      </w:r>
      <w:r w:rsidRPr="00B652D2">
        <w:rPr>
          <w:rFonts w:ascii="Times New Roman" w:hAnsi="Times New Roman" w:cs="Times New Roman"/>
          <w:sz w:val="26"/>
          <w:szCs w:val="26"/>
        </w:rPr>
        <w:t>авать поручения Администрации города  в целях осуществления проектной деятельности в соответствии со стратегией социально-экономического развития города Когалыма и требовать их своевременного исполнения;</w:t>
      </w:r>
      <w:r>
        <w:rPr>
          <w:rFonts w:ascii="Times New Roman" w:hAnsi="Times New Roman" w:cs="Times New Roman"/>
          <w:sz w:val="26"/>
          <w:szCs w:val="26"/>
        </w:rPr>
        <w:t xml:space="preserve"> </w:t>
      </w:r>
    </w:p>
    <w:p w:rsidR="00007957" w:rsidRPr="00B652D2" w:rsidRDefault="00007957" w:rsidP="00B652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 д</w:t>
      </w:r>
      <w:r w:rsidRPr="00B652D2">
        <w:rPr>
          <w:rFonts w:ascii="Times New Roman" w:hAnsi="Times New Roman" w:cs="Times New Roman"/>
          <w:sz w:val="26"/>
          <w:szCs w:val="26"/>
        </w:rPr>
        <w:t>авать рекомендации Администрации города, связанные с вопросами развития проектной деятельности в городе Когалыме.</w:t>
      </w:r>
    </w:p>
    <w:p w:rsidR="00007957" w:rsidRPr="00B652D2" w:rsidRDefault="00007957" w:rsidP="00B652D2">
      <w:pPr>
        <w:pStyle w:val="ConsPlusNormal"/>
        <w:ind w:firstLine="709"/>
        <w:jc w:val="both"/>
        <w:rPr>
          <w:rFonts w:ascii="Times New Roman" w:hAnsi="Times New Roman" w:cs="Times New Roman"/>
          <w:sz w:val="26"/>
          <w:szCs w:val="26"/>
        </w:rPr>
      </w:pPr>
    </w:p>
    <w:p w:rsidR="00007957" w:rsidRDefault="00007957" w:rsidP="00BB1F9C">
      <w:pPr>
        <w:pStyle w:val="ConsPlusNormal"/>
        <w:ind w:firstLine="709"/>
        <w:jc w:val="center"/>
        <w:rPr>
          <w:rFonts w:ascii="Times New Roman" w:hAnsi="Times New Roman" w:cs="Times New Roman"/>
          <w:sz w:val="26"/>
          <w:szCs w:val="26"/>
        </w:rPr>
      </w:pPr>
      <w:r w:rsidRPr="00B652D2">
        <w:rPr>
          <w:rFonts w:ascii="Times New Roman" w:hAnsi="Times New Roman" w:cs="Times New Roman"/>
          <w:sz w:val="26"/>
          <w:szCs w:val="26"/>
        </w:rPr>
        <w:t>3. Порядок формирования и организация</w:t>
      </w:r>
      <w:r>
        <w:rPr>
          <w:rFonts w:ascii="Times New Roman" w:hAnsi="Times New Roman" w:cs="Times New Roman"/>
          <w:sz w:val="26"/>
          <w:szCs w:val="26"/>
        </w:rPr>
        <w:t xml:space="preserve"> </w:t>
      </w:r>
      <w:r w:rsidRPr="00B652D2">
        <w:rPr>
          <w:rFonts w:ascii="Times New Roman" w:hAnsi="Times New Roman" w:cs="Times New Roman"/>
          <w:sz w:val="26"/>
          <w:szCs w:val="26"/>
        </w:rPr>
        <w:t xml:space="preserve">деятельности </w:t>
      </w:r>
    </w:p>
    <w:p w:rsidR="00007957" w:rsidRPr="00B652D2" w:rsidRDefault="00007957" w:rsidP="00BB1F9C">
      <w:pPr>
        <w:pStyle w:val="ConsPlusNormal"/>
        <w:ind w:firstLine="709"/>
        <w:jc w:val="center"/>
        <w:rPr>
          <w:rFonts w:ascii="Times New Roman" w:hAnsi="Times New Roman" w:cs="Times New Roman"/>
          <w:sz w:val="26"/>
          <w:szCs w:val="26"/>
        </w:rPr>
      </w:pPr>
      <w:r w:rsidRPr="00B652D2">
        <w:rPr>
          <w:rFonts w:ascii="Times New Roman" w:hAnsi="Times New Roman" w:cs="Times New Roman"/>
          <w:sz w:val="26"/>
          <w:szCs w:val="26"/>
        </w:rPr>
        <w:t>Проектного комитета</w:t>
      </w:r>
    </w:p>
    <w:p w:rsidR="00007957" w:rsidRDefault="00007957" w:rsidP="00B652D2">
      <w:pPr>
        <w:spacing w:after="0" w:line="240" w:lineRule="auto"/>
        <w:ind w:firstLine="709"/>
        <w:jc w:val="both"/>
        <w:rPr>
          <w:rFonts w:ascii="Times New Roman" w:hAnsi="Times New Roman"/>
          <w:sz w:val="26"/>
          <w:szCs w:val="26"/>
        </w:rPr>
      </w:pPr>
    </w:p>
    <w:p w:rsidR="00007957" w:rsidRPr="00B652D2" w:rsidRDefault="00007957" w:rsidP="00B652D2">
      <w:pPr>
        <w:spacing w:after="0" w:line="240" w:lineRule="auto"/>
        <w:ind w:firstLine="709"/>
        <w:jc w:val="both"/>
        <w:rPr>
          <w:rFonts w:ascii="Times New Roman" w:hAnsi="Times New Roman"/>
          <w:sz w:val="26"/>
          <w:szCs w:val="26"/>
        </w:rPr>
      </w:pPr>
      <w:r w:rsidRPr="00B652D2">
        <w:rPr>
          <w:rFonts w:ascii="Times New Roman" w:hAnsi="Times New Roman"/>
          <w:sz w:val="26"/>
          <w:szCs w:val="26"/>
        </w:rPr>
        <w:t xml:space="preserve">3.1. </w:t>
      </w:r>
      <w:r>
        <w:rPr>
          <w:rFonts w:ascii="Times New Roman" w:hAnsi="Times New Roman"/>
          <w:sz w:val="26"/>
          <w:szCs w:val="26"/>
        </w:rPr>
        <w:t xml:space="preserve">Состав Проектного комитета утверждается распоряжением Администрации города Когалыма. </w:t>
      </w:r>
      <w:r w:rsidRPr="00B652D2">
        <w:rPr>
          <w:rFonts w:ascii="Times New Roman" w:hAnsi="Times New Roman"/>
          <w:sz w:val="26"/>
          <w:szCs w:val="26"/>
        </w:rPr>
        <w:t>В состав Проектного комитета входят:</w:t>
      </w:r>
    </w:p>
    <w:p w:rsidR="00007957" w:rsidRPr="00B652D2" w:rsidRDefault="00007957" w:rsidP="00B652D2">
      <w:pPr>
        <w:spacing w:after="0" w:line="240" w:lineRule="auto"/>
        <w:ind w:firstLine="709"/>
        <w:jc w:val="both"/>
        <w:rPr>
          <w:rFonts w:ascii="Times New Roman" w:hAnsi="Times New Roman"/>
          <w:sz w:val="26"/>
          <w:szCs w:val="26"/>
        </w:rPr>
      </w:pPr>
      <w:r w:rsidRPr="00B652D2">
        <w:rPr>
          <w:rFonts w:ascii="Times New Roman" w:hAnsi="Times New Roman"/>
          <w:sz w:val="26"/>
          <w:szCs w:val="26"/>
        </w:rPr>
        <w:t>а) председатель Проектного комитета, которым по должности является Глава города Когалыма;</w:t>
      </w:r>
    </w:p>
    <w:p w:rsidR="00007957" w:rsidRPr="00B652D2" w:rsidRDefault="00007957" w:rsidP="00B652D2">
      <w:pPr>
        <w:spacing w:after="0" w:line="240" w:lineRule="auto"/>
        <w:ind w:firstLine="709"/>
        <w:jc w:val="both"/>
        <w:rPr>
          <w:rFonts w:ascii="Times New Roman" w:hAnsi="Times New Roman"/>
          <w:sz w:val="26"/>
          <w:szCs w:val="26"/>
        </w:rPr>
      </w:pPr>
      <w:r w:rsidRPr="00B652D2">
        <w:rPr>
          <w:rFonts w:ascii="Times New Roman" w:hAnsi="Times New Roman"/>
          <w:sz w:val="26"/>
          <w:szCs w:val="26"/>
        </w:rPr>
        <w:t xml:space="preserve">б) заместитель председателя Проектного комитета, которым по должности является первый </w:t>
      </w:r>
      <w:r>
        <w:rPr>
          <w:rFonts w:ascii="Times New Roman" w:hAnsi="Times New Roman"/>
          <w:sz w:val="26"/>
          <w:szCs w:val="26"/>
        </w:rPr>
        <w:t xml:space="preserve">заместитель </w:t>
      </w:r>
      <w:r w:rsidRPr="00B652D2">
        <w:rPr>
          <w:rFonts w:ascii="Times New Roman" w:hAnsi="Times New Roman"/>
          <w:sz w:val="26"/>
          <w:szCs w:val="26"/>
        </w:rPr>
        <w:t>главы города Когалыма;</w:t>
      </w:r>
    </w:p>
    <w:p w:rsidR="00007957" w:rsidRPr="00B652D2" w:rsidRDefault="00007957" w:rsidP="00B652D2">
      <w:pPr>
        <w:spacing w:after="0" w:line="240" w:lineRule="auto"/>
        <w:ind w:firstLine="709"/>
        <w:jc w:val="both"/>
        <w:rPr>
          <w:rFonts w:ascii="Times New Roman" w:hAnsi="Times New Roman"/>
          <w:sz w:val="26"/>
          <w:szCs w:val="26"/>
        </w:rPr>
      </w:pPr>
      <w:r w:rsidRPr="00B652D2">
        <w:rPr>
          <w:rFonts w:ascii="Times New Roman" w:hAnsi="Times New Roman"/>
          <w:sz w:val="26"/>
          <w:szCs w:val="26"/>
        </w:rPr>
        <w:t>в) секретарь Проектного комитета;</w:t>
      </w:r>
    </w:p>
    <w:p w:rsidR="00007957" w:rsidRPr="00B652D2" w:rsidRDefault="00007957" w:rsidP="00B652D2">
      <w:pPr>
        <w:spacing w:after="0" w:line="240" w:lineRule="auto"/>
        <w:ind w:firstLine="709"/>
        <w:jc w:val="both"/>
        <w:rPr>
          <w:rFonts w:ascii="Times New Roman" w:hAnsi="Times New Roman"/>
          <w:sz w:val="26"/>
          <w:szCs w:val="26"/>
        </w:rPr>
      </w:pPr>
      <w:r w:rsidRPr="00B652D2">
        <w:rPr>
          <w:rFonts w:ascii="Times New Roman" w:hAnsi="Times New Roman"/>
          <w:sz w:val="26"/>
          <w:szCs w:val="26"/>
        </w:rPr>
        <w:t>г) члены Проектного комитета.</w:t>
      </w:r>
    </w:p>
    <w:p w:rsidR="00007957" w:rsidRPr="00B652D2" w:rsidRDefault="00007957" w:rsidP="00B652D2">
      <w:pPr>
        <w:spacing w:after="0" w:line="240" w:lineRule="auto"/>
        <w:ind w:firstLine="709"/>
        <w:jc w:val="both"/>
        <w:rPr>
          <w:rFonts w:ascii="Times New Roman" w:hAnsi="Times New Roman"/>
          <w:sz w:val="26"/>
          <w:szCs w:val="26"/>
        </w:rPr>
      </w:pPr>
      <w:r w:rsidRPr="00B652D2">
        <w:rPr>
          <w:rFonts w:ascii="Times New Roman" w:hAnsi="Times New Roman"/>
          <w:sz w:val="26"/>
          <w:szCs w:val="26"/>
        </w:rPr>
        <w:t>3.2. Деятельность Проектного комитета осуществляется в форме заседаний.</w:t>
      </w:r>
    </w:p>
    <w:p w:rsidR="00007957" w:rsidRPr="00B652D2" w:rsidRDefault="00007957" w:rsidP="00B652D2">
      <w:pPr>
        <w:spacing w:after="0" w:line="240" w:lineRule="auto"/>
        <w:ind w:firstLine="709"/>
        <w:jc w:val="both"/>
        <w:rPr>
          <w:rFonts w:ascii="Times New Roman" w:hAnsi="Times New Roman"/>
          <w:sz w:val="26"/>
          <w:szCs w:val="26"/>
        </w:rPr>
      </w:pPr>
      <w:r w:rsidRPr="00B652D2">
        <w:rPr>
          <w:rFonts w:ascii="Times New Roman" w:hAnsi="Times New Roman"/>
          <w:sz w:val="26"/>
          <w:szCs w:val="26"/>
        </w:rPr>
        <w:t>3.</w:t>
      </w:r>
      <w:r>
        <w:rPr>
          <w:rFonts w:ascii="Times New Roman" w:hAnsi="Times New Roman"/>
          <w:sz w:val="26"/>
          <w:szCs w:val="26"/>
        </w:rPr>
        <w:t>3</w:t>
      </w:r>
      <w:r w:rsidRPr="00B652D2">
        <w:rPr>
          <w:rFonts w:ascii="Times New Roman" w:hAnsi="Times New Roman"/>
          <w:sz w:val="26"/>
          <w:szCs w:val="26"/>
        </w:rPr>
        <w:t>. Председатель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о</w:t>
      </w:r>
      <w:r w:rsidRPr="00B652D2">
        <w:rPr>
          <w:rFonts w:ascii="Times New Roman" w:hAnsi="Times New Roman" w:cs="Times New Roman"/>
          <w:sz w:val="26"/>
          <w:szCs w:val="26"/>
        </w:rPr>
        <w:t>существляет руководство деятельностью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п</w:t>
      </w:r>
      <w:r w:rsidRPr="00B652D2">
        <w:rPr>
          <w:rFonts w:ascii="Times New Roman" w:hAnsi="Times New Roman" w:cs="Times New Roman"/>
          <w:sz w:val="26"/>
          <w:szCs w:val="26"/>
        </w:rPr>
        <w:t>о представлению секретаря Проектного комитета принимает решения о привлечении к участию в заседаниях Проектного комитета лиц, не являющихся членами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н</w:t>
      </w:r>
      <w:r w:rsidRPr="00B652D2">
        <w:rPr>
          <w:rFonts w:ascii="Times New Roman" w:hAnsi="Times New Roman" w:cs="Times New Roman"/>
          <w:sz w:val="26"/>
          <w:szCs w:val="26"/>
        </w:rPr>
        <w:t>азначает заседания и утверждает повестку заседаний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 д</w:t>
      </w:r>
      <w:r w:rsidRPr="00B652D2">
        <w:rPr>
          <w:rFonts w:ascii="Times New Roman" w:hAnsi="Times New Roman" w:cs="Times New Roman"/>
          <w:sz w:val="26"/>
          <w:szCs w:val="26"/>
        </w:rPr>
        <w:t>ает поручения и организует контроль их исполнения в рамках деятельности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w:t>
      </w:r>
      <w:r>
        <w:rPr>
          <w:rFonts w:ascii="Times New Roman" w:hAnsi="Times New Roman" w:cs="Times New Roman"/>
          <w:sz w:val="26"/>
          <w:szCs w:val="26"/>
        </w:rPr>
        <w:t>4</w:t>
      </w:r>
      <w:r w:rsidRPr="00B652D2">
        <w:rPr>
          <w:rFonts w:ascii="Times New Roman" w:hAnsi="Times New Roman" w:cs="Times New Roman"/>
          <w:sz w:val="26"/>
          <w:szCs w:val="26"/>
        </w:rPr>
        <w:t>. В период отсутствия председателя Проектного комитета, а также по его поручению руководство Проектным комитетом, осуществление иных полномочий председателя Проектного комитета возлагается на заместителя председателя Проектного комитета.</w:t>
      </w:r>
    </w:p>
    <w:p w:rsidR="00007957" w:rsidRPr="00861F90"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w:t>
      </w:r>
      <w:r>
        <w:rPr>
          <w:rFonts w:ascii="Times New Roman" w:hAnsi="Times New Roman" w:cs="Times New Roman"/>
          <w:sz w:val="26"/>
          <w:szCs w:val="26"/>
        </w:rPr>
        <w:t>5</w:t>
      </w:r>
      <w:r w:rsidRPr="00B652D2">
        <w:rPr>
          <w:rFonts w:ascii="Times New Roman" w:hAnsi="Times New Roman" w:cs="Times New Roman"/>
          <w:sz w:val="26"/>
          <w:szCs w:val="26"/>
        </w:rPr>
        <w:t xml:space="preserve">. Члены Проектного комитета </w:t>
      </w:r>
      <w:r w:rsidRPr="00861F90">
        <w:rPr>
          <w:rFonts w:ascii="Times New Roman" w:hAnsi="Times New Roman" w:cs="Times New Roman"/>
          <w:sz w:val="26"/>
          <w:szCs w:val="26"/>
        </w:rPr>
        <w:t>обладают равными правами при принятии решений на заседаниях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861F90">
        <w:rPr>
          <w:rFonts w:ascii="Times New Roman" w:hAnsi="Times New Roman" w:cs="Times New Roman"/>
          <w:sz w:val="26"/>
          <w:szCs w:val="26"/>
        </w:rPr>
        <w:t>3.6. По предложениям членов  Проектного комитета в его заседаниях могут принимать участие представители исполнительных органов государственной власти Ханты-Мансийского автономного округа - Югры, представители общественности, представители иных органов и организаций,</w:t>
      </w:r>
      <w:r w:rsidRPr="00B652D2">
        <w:rPr>
          <w:rFonts w:ascii="Times New Roman" w:hAnsi="Times New Roman" w:cs="Times New Roman"/>
          <w:sz w:val="26"/>
          <w:szCs w:val="26"/>
        </w:rPr>
        <w:t xml:space="preserve"> иные лица (по согласованию), представители органов местного самоуправления города Когалыма, не обладающие правом голоса при принятии решений Проектным комитетом.</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w:t>
      </w:r>
      <w:r>
        <w:rPr>
          <w:rFonts w:ascii="Times New Roman" w:hAnsi="Times New Roman" w:cs="Times New Roman"/>
          <w:sz w:val="26"/>
          <w:szCs w:val="26"/>
        </w:rPr>
        <w:t>7</w:t>
      </w:r>
      <w:r w:rsidRPr="00B652D2">
        <w:rPr>
          <w:rFonts w:ascii="Times New Roman" w:hAnsi="Times New Roman" w:cs="Times New Roman"/>
          <w:sz w:val="26"/>
          <w:szCs w:val="26"/>
        </w:rPr>
        <w:t>. Члены Проектного комитета вправе:</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а) вносить предложения о включении в повестку заседания Проектного комитета вопросов для рассмотрения;</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б) знакомиться с протоколами заседаний, иными документами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в) принимать участие в заседаниях Проектного комитета, в обсуждении вопросов, вынесенных на его рассмотрение.</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w:t>
      </w:r>
      <w:r>
        <w:rPr>
          <w:rFonts w:ascii="Times New Roman" w:hAnsi="Times New Roman" w:cs="Times New Roman"/>
          <w:sz w:val="26"/>
          <w:szCs w:val="26"/>
        </w:rPr>
        <w:t>8</w:t>
      </w:r>
      <w:r w:rsidRPr="00B652D2">
        <w:rPr>
          <w:rFonts w:ascii="Times New Roman" w:hAnsi="Times New Roman" w:cs="Times New Roman"/>
          <w:sz w:val="26"/>
          <w:szCs w:val="26"/>
        </w:rPr>
        <w:t>. Члены Проектного комитета обязаны:</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а) обеспечивать подготовку материалов по вопросам, выносимым на рассмотрение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б) информировать секретаря Проектного комитета о невозможности участия в заседании с указанием причин;</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в) изучать необходимую информацию (материалы), доводить до сведения всех членов Проектного комитета информацию, имеющую отношение к принимаемым решениям;</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г) выполнять поручения, исполнять решения Проектного комитета в установленные сроки.</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w:t>
      </w:r>
      <w:r>
        <w:rPr>
          <w:rFonts w:ascii="Times New Roman" w:hAnsi="Times New Roman" w:cs="Times New Roman"/>
          <w:sz w:val="26"/>
          <w:szCs w:val="26"/>
        </w:rPr>
        <w:t>9</w:t>
      </w:r>
      <w:r w:rsidRPr="00B652D2">
        <w:rPr>
          <w:rFonts w:ascii="Times New Roman" w:hAnsi="Times New Roman" w:cs="Times New Roman"/>
          <w:sz w:val="26"/>
          <w:szCs w:val="26"/>
        </w:rPr>
        <w:t>. Обеспечение деятельности Проектного комитета осуществляет управление экономики Администрации города</w:t>
      </w:r>
      <w:r>
        <w:rPr>
          <w:rFonts w:ascii="Times New Roman" w:hAnsi="Times New Roman" w:cs="Times New Roman"/>
          <w:sz w:val="26"/>
          <w:szCs w:val="26"/>
        </w:rPr>
        <w:t xml:space="preserve">, исполняющее </w:t>
      </w:r>
      <w:r w:rsidRPr="00B652D2">
        <w:rPr>
          <w:rFonts w:ascii="Times New Roman" w:hAnsi="Times New Roman" w:cs="Times New Roman"/>
          <w:sz w:val="26"/>
          <w:szCs w:val="26"/>
        </w:rPr>
        <w:t>функции муниципального проектного офиса.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w:t>
      </w:r>
      <w:r>
        <w:rPr>
          <w:rFonts w:ascii="Times New Roman" w:hAnsi="Times New Roman" w:cs="Times New Roman"/>
          <w:sz w:val="26"/>
          <w:szCs w:val="26"/>
        </w:rPr>
        <w:t>10</w:t>
      </w:r>
      <w:r w:rsidRPr="00B652D2">
        <w:rPr>
          <w:rFonts w:ascii="Times New Roman" w:hAnsi="Times New Roman" w:cs="Times New Roman"/>
          <w:sz w:val="26"/>
          <w:szCs w:val="26"/>
        </w:rPr>
        <w:t>. Секретарем Проектного комитета является руководитель муниципального проектного офиса.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3.1</w:t>
      </w:r>
      <w:r>
        <w:rPr>
          <w:rFonts w:ascii="Times New Roman" w:hAnsi="Times New Roman" w:cs="Times New Roman"/>
          <w:sz w:val="26"/>
          <w:szCs w:val="26"/>
        </w:rPr>
        <w:t>1</w:t>
      </w:r>
      <w:r w:rsidRPr="00B652D2">
        <w:rPr>
          <w:rFonts w:ascii="Times New Roman" w:hAnsi="Times New Roman" w:cs="Times New Roman"/>
          <w:sz w:val="26"/>
          <w:szCs w:val="26"/>
        </w:rPr>
        <w:t>. Секретарь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а) координирует работу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б) формирует план проведения заседаний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в) организует работу по обеспечению деятельности Проектного комитета, в том числе по подготовке материалов для заседаний, согласованию повестки заседания Проектного комитета, получению документов от членов Проектного комитета и других участников заседаний, контролю исполнения решений, поручений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г) ведет протоколы заседаний;</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д) формирует предложения по основным направлениям деятельности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 xml:space="preserve">е) организует взаимодействие Проектного комитета с лицами, не </w:t>
      </w:r>
      <w:r w:rsidRPr="001F4911">
        <w:rPr>
          <w:rFonts w:ascii="Times New Roman" w:hAnsi="Times New Roman" w:cs="Times New Roman"/>
          <w:sz w:val="26"/>
          <w:szCs w:val="26"/>
        </w:rPr>
        <w:t>являющимися членами Проектного комитета, формирует предложения об их участии в заседаниях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ж) вправе проводить рабочие совещания с членами Проектного комитета, иными лицами в целях подготовки заседаний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з) выполняет иные обязанности по поручению председателя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3.1</w:t>
      </w:r>
      <w:r>
        <w:rPr>
          <w:rFonts w:ascii="Times New Roman" w:hAnsi="Times New Roman" w:cs="Times New Roman"/>
          <w:sz w:val="26"/>
          <w:szCs w:val="26"/>
        </w:rPr>
        <w:t>2</w:t>
      </w:r>
      <w:r w:rsidRPr="00B652D2">
        <w:rPr>
          <w:rFonts w:ascii="Times New Roman" w:hAnsi="Times New Roman" w:cs="Times New Roman"/>
          <w:sz w:val="26"/>
          <w:szCs w:val="26"/>
        </w:rPr>
        <w:t>. Заседания Проектного комитета ведет председатель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3.1</w:t>
      </w:r>
      <w:r>
        <w:rPr>
          <w:rFonts w:ascii="Times New Roman" w:hAnsi="Times New Roman" w:cs="Times New Roman"/>
          <w:sz w:val="26"/>
          <w:szCs w:val="26"/>
        </w:rPr>
        <w:t>3</w:t>
      </w:r>
      <w:r w:rsidRPr="00B652D2">
        <w:rPr>
          <w:rFonts w:ascii="Times New Roman" w:hAnsi="Times New Roman" w:cs="Times New Roman"/>
          <w:sz w:val="26"/>
          <w:szCs w:val="26"/>
        </w:rPr>
        <w:t>. Заседания Проектного комитета проводятся на регулярной основе, но не реже одного раза в месяц.</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3.1</w:t>
      </w:r>
      <w:r>
        <w:rPr>
          <w:rFonts w:ascii="Times New Roman" w:hAnsi="Times New Roman" w:cs="Times New Roman"/>
          <w:sz w:val="26"/>
          <w:szCs w:val="26"/>
        </w:rPr>
        <w:t>4</w:t>
      </w:r>
      <w:r w:rsidRPr="00B652D2">
        <w:rPr>
          <w:rFonts w:ascii="Times New Roman" w:hAnsi="Times New Roman" w:cs="Times New Roman"/>
          <w:sz w:val="26"/>
          <w:szCs w:val="26"/>
        </w:rPr>
        <w:t>. В случае необходимости могут проводиться внеочередные заседания Проектного комитета. Инициировать внеочередное заседание может любой из членов Проектного комитета. Решение о проведении внеочередного заседания принимает председатель Проектного комитета по представлению секретаря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3.1</w:t>
      </w:r>
      <w:r>
        <w:rPr>
          <w:rFonts w:ascii="Times New Roman" w:hAnsi="Times New Roman" w:cs="Times New Roman"/>
          <w:sz w:val="26"/>
          <w:szCs w:val="26"/>
        </w:rPr>
        <w:t>5</w:t>
      </w:r>
      <w:r w:rsidRPr="00B652D2">
        <w:rPr>
          <w:rFonts w:ascii="Times New Roman" w:hAnsi="Times New Roman" w:cs="Times New Roman"/>
          <w:sz w:val="26"/>
          <w:szCs w:val="26"/>
        </w:rPr>
        <w:t>. Секретарь Проектного комитета информирует членов Проектного комитета о дате, времени и месте проведения заседания не позднее, чем за пять рабочих дней.</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3.1</w:t>
      </w:r>
      <w:r>
        <w:rPr>
          <w:rFonts w:ascii="Times New Roman" w:hAnsi="Times New Roman" w:cs="Times New Roman"/>
          <w:sz w:val="26"/>
          <w:szCs w:val="26"/>
        </w:rPr>
        <w:t>6</w:t>
      </w:r>
      <w:r w:rsidRPr="00B652D2">
        <w:rPr>
          <w:rFonts w:ascii="Times New Roman" w:hAnsi="Times New Roman" w:cs="Times New Roman"/>
          <w:sz w:val="26"/>
          <w:szCs w:val="26"/>
        </w:rPr>
        <w:t>. Не позднее, чем за три рабочих дня до даты проведения заседания  члены Проектного комитета направляют секретарю Проектного комитета материалы к заседанию, предлагаемые вопросы для рассмотрения Проектным комитетом.</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3.1</w:t>
      </w:r>
      <w:r>
        <w:rPr>
          <w:rFonts w:ascii="Times New Roman" w:hAnsi="Times New Roman" w:cs="Times New Roman"/>
          <w:sz w:val="26"/>
          <w:szCs w:val="26"/>
        </w:rPr>
        <w:t>7</w:t>
      </w:r>
      <w:r w:rsidRPr="00B652D2">
        <w:rPr>
          <w:rFonts w:ascii="Times New Roman" w:hAnsi="Times New Roman" w:cs="Times New Roman"/>
          <w:sz w:val="26"/>
          <w:szCs w:val="26"/>
        </w:rPr>
        <w:t>. На заседаниях Проектного комитета рассматриваются только те вопросы, которые внесены в повестку. Обязательными пунктами повестки заседания Проектного комитета являются:</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а) отчет о выполнении ранее принятых решений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б) доклад руководителя проекта</w:t>
      </w:r>
      <w:r>
        <w:rPr>
          <w:rFonts w:ascii="Times New Roman" w:hAnsi="Times New Roman" w:cs="Times New Roman"/>
          <w:sz w:val="26"/>
          <w:szCs w:val="26"/>
        </w:rPr>
        <w:t xml:space="preserve"> (портфеля проектов)</w:t>
      </w:r>
      <w:r w:rsidRPr="00B652D2">
        <w:rPr>
          <w:rFonts w:ascii="Times New Roman" w:hAnsi="Times New Roman" w:cs="Times New Roman"/>
          <w:sz w:val="26"/>
          <w:szCs w:val="26"/>
        </w:rPr>
        <w:t xml:space="preserve"> или куратора проекта </w:t>
      </w:r>
      <w:r>
        <w:rPr>
          <w:rFonts w:ascii="Times New Roman" w:hAnsi="Times New Roman" w:cs="Times New Roman"/>
          <w:sz w:val="26"/>
          <w:szCs w:val="26"/>
        </w:rPr>
        <w:t xml:space="preserve">(портфеля проектов) </w:t>
      </w:r>
      <w:r w:rsidRPr="00B652D2">
        <w:rPr>
          <w:rFonts w:ascii="Times New Roman" w:hAnsi="Times New Roman" w:cs="Times New Roman"/>
          <w:sz w:val="26"/>
          <w:szCs w:val="26"/>
        </w:rPr>
        <w:t>о состоянии проектов</w:t>
      </w:r>
      <w:r>
        <w:rPr>
          <w:rFonts w:ascii="Times New Roman" w:hAnsi="Times New Roman" w:cs="Times New Roman"/>
          <w:sz w:val="26"/>
          <w:szCs w:val="26"/>
        </w:rPr>
        <w:t xml:space="preserve"> (портфелей проектов)</w:t>
      </w:r>
      <w:r w:rsidRPr="00B652D2">
        <w:rPr>
          <w:rFonts w:ascii="Times New Roman" w:hAnsi="Times New Roman" w:cs="Times New Roman"/>
          <w:sz w:val="26"/>
          <w:szCs w:val="26"/>
        </w:rPr>
        <w:t>;</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в) рассмотрение вопросов, вынесенных на рассмотрение Проектного комитета кураторами проектов</w:t>
      </w:r>
      <w:r>
        <w:rPr>
          <w:rFonts w:ascii="Times New Roman" w:hAnsi="Times New Roman" w:cs="Times New Roman"/>
          <w:sz w:val="26"/>
          <w:szCs w:val="26"/>
        </w:rPr>
        <w:t xml:space="preserve"> (портфелей проектов)</w:t>
      </w:r>
      <w:r w:rsidRPr="00B652D2">
        <w:rPr>
          <w:rFonts w:ascii="Times New Roman" w:hAnsi="Times New Roman" w:cs="Times New Roman"/>
          <w:sz w:val="26"/>
          <w:szCs w:val="26"/>
        </w:rPr>
        <w:t>, руководителями проектов (портфелей проектов), руководителем муниципального проектного офиса, членами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3.1</w:t>
      </w:r>
      <w:r>
        <w:rPr>
          <w:rFonts w:ascii="Times New Roman" w:hAnsi="Times New Roman" w:cs="Times New Roman"/>
          <w:sz w:val="26"/>
          <w:szCs w:val="26"/>
        </w:rPr>
        <w:t>8</w:t>
      </w:r>
      <w:r w:rsidRPr="00B652D2">
        <w:rPr>
          <w:rFonts w:ascii="Times New Roman" w:hAnsi="Times New Roman" w:cs="Times New Roman"/>
          <w:sz w:val="26"/>
          <w:szCs w:val="26"/>
        </w:rPr>
        <w:t>. Повестку заседания Проектного комитета утверждает председатель Проектного комитета по представлению секретаря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3.1</w:t>
      </w:r>
      <w:r>
        <w:rPr>
          <w:rFonts w:ascii="Times New Roman" w:hAnsi="Times New Roman" w:cs="Times New Roman"/>
          <w:sz w:val="26"/>
          <w:szCs w:val="26"/>
        </w:rPr>
        <w:t>9</w:t>
      </w:r>
      <w:r w:rsidRPr="00B652D2">
        <w:rPr>
          <w:rFonts w:ascii="Times New Roman" w:hAnsi="Times New Roman" w:cs="Times New Roman"/>
          <w:sz w:val="26"/>
          <w:szCs w:val="26"/>
        </w:rPr>
        <w:t>. Проектный комитет вправе принимать решения только при наличии кворума, который составляет не менее половины постоянных членов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w:t>
      </w:r>
      <w:r>
        <w:rPr>
          <w:rFonts w:ascii="Times New Roman" w:hAnsi="Times New Roman" w:cs="Times New Roman"/>
          <w:sz w:val="26"/>
          <w:szCs w:val="26"/>
        </w:rPr>
        <w:t>20</w:t>
      </w:r>
      <w:r w:rsidRPr="00B652D2">
        <w:rPr>
          <w:rFonts w:ascii="Times New Roman" w:hAnsi="Times New Roman" w:cs="Times New Roman"/>
          <w:sz w:val="26"/>
          <w:szCs w:val="26"/>
        </w:rPr>
        <w:t>. При принятии Проектным комитетом решений проводится открытое голосование. Решение принимается простым большинством голосов от общего числа присутствующих на заседании членов Проектного комитета. При равенстве голосов голос председателя Проектного комитета является решающим.</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3.2</w:t>
      </w:r>
      <w:r>
        <w:rPr>
          <w:rFonts w:ascii="Times New Roman" w:hAnsi="Times New Roman" w:cs="Times New Roman"/>
          <w:sz w:val="26"/>
          <w:szCs w:val="26"/>
        </w:rPr>
        <w:t>1</w:t>
      </w:r>
      <w:r w:rsidRPr="00B652D2">
        <w:rPr>
          <w:rFonts w:ascii="Times New Roman" w:hAnsi="Times New Roman" w:cs="Times New Roman"/>
          <w:sz w:val="26"/>
          <w:szCs w:val="26"/>
        </w:rPr>
        <w:t>. Во время заседания секретарь Проектного комитета фиксирует рассматриваемые вопросы и принятые по ним решения.</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3.2</w:t>
      </w:r>
      <w:r>
        <w:rPr>
          <w:rFonts w:ascii="Times New Roman" w:hAnsi="Times New Roman" w:cs="Times New Roman"/>
          <w:sz w:val="26"/>
          <w:szCs w:val="26"/>
        </w:rPr>
        <w:t>2</w:t>
      </w:r>
      <w:r w:rsidRPr="00B652D2">
        <w:rPr>
          <w:rFonts w:ascii="Times New Roman" w:hAnsi="Times New Roman" w:cs="Times New Roman"/>
          <w:sz w:val="26"/>
          <w:szCs w:val="26"/>
        </w:rPr>
        <w:t>. По результатам заседания (в течение трех рабочих дней с момента проведения) секретарь Проектного комитета составляет протокол. В протоколе заседания указываются:</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дата, место и время проведения заседания;</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состав участников заседания, включая приглашенных лиц;</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рассмотренные вопросы;</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предложения и замечания, высказанные в процессе обсуждения рассматриваемых вопросов;</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результаты голосования по рассматриваемым вопросам и принятые решения;</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поручения, решения, рекомендации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3.2</w:t>
      </w:r>
      <w:r>
        <w:rPr>
          <w:rFonts w:ascii="Times New Roman" w:hAnsi="Times New Roman" w:cs="Times New Roman"/>
          <w:sz w:val="26"/>
          <w:szCs w:val="26"/>
        </w:rPr>
        <w:t>3</w:t>
      </w:r>
      <w:r w:rsidRPr="00B652D2">
        <w:rPr>
          <w:rFonts w:ascii="Times New Roman" w:hAnsi="Times New Roman" w:cs="Times New Roman"/>
          <w:sz w:val="26"/>
          <w:szCs w:val="26"/>
        </w:rPr>
        <w:t>. Протокол заседания Проектного комитета подписывают секретарь и председатель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3.2</w:t>
      </w:r>
      <w:r>
        <w:rPr>
          <w:rFonts w:ascii="Times New Roman" w:hAnsi="Times New Roman" w:cs="Times New Roman"/>
          <w:sz w:val="26"/>
          <w:szCs w:val="26"/>
        </w:rPr>
        <w:t>4</w:t>
      </w:r>
      <w:r w:rsidRPr="00B652D2">
        <w:rPr>
          <w:rFonts w:ascii="Times New Roman" w:hAnsi="Times New Roman" w:cs="Times New Roman"/>
          <w:sz w:val="26"/>
          <w:szCs w:val="26"/>
        </w:rPr>
        <w:t>. Решения, принятые на заседаниях Проектного комитета и зафиксированные в протоколе заседания, являются обязательными для исполнения участниками проектной деятельности Администрации города.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3.2</w:t>
      </w:r>
      <w:r>
        <w:rPr>
          <w:rFonts w:ascii="Times New Roman" w:hAnsi="Times New Roman" w:cs="Times New Roman"/>
          <w:sz w:val="26"/>
          <w:szCs w:val="26"/>
        </w:rPr>
        <w:t>5</w:t>
      </w:r>
      <w:r w:rsidRPr="00B652D2">
        <w:rPr>
          <w:rFonts w:ascii="Times New Roman" w:hAnsi="Times New Roman" w:cs="Times New Roman"/>
          <w:sz w:val="26"/>
          <w:szCs w:val="26"/>
        </w:rPr>
        <w:t>. Право на ознакомление с документами Проектного комитета имеют члены Проектного комитета и лица, получившие письменное разрешение секретаря Проектного комитета.</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3.2</w:t>
      </w:r>
      <w:r>
        <w:rPr>
          <w:rFonts w:ascii="Times New Roman" w:hAnsi="Times New Roman" w:cs="Times New Roman"/>
          <w:sz w:val="26"/>
          <w:szCs w:val="26"/>
        </w:rPr>
        <w:t>6</w:t>
      </w:r>
      <w:r w:rsidRPr="00B652D2">
        <w:rPr>
          <w:rFonts w:ascii="Times New Roman" w:hAnsi="Times New Roman" w:cs="Times New Roman"/>
          <w:sz w:val="26"/>
          <w:szCs w:val="26"/>
        </w:rPr>
        <w:t>. Контроль исполнения решений, поручений Проектного комитета осуществляет муниципальный проектный офис.</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3.2</w:t>
      </w:r>
      <w:r>
        <w:rPr>
          <w:rFonts w:ascii="Times New Roman" w:hAnsi="Times New Roman" w:cs="Times New Roman"/>
          <w:sz w:val="26"/>
          <w:szCs w:val="26"/>
        </w:rPr>
        <w:t>7</w:t>
      </w:r>
      <w:r w:rsidRPr="00B652D2">
        <w:rPr>
          <w:rFonts w:ascii="Times New Roman" w:hAnsi="Times New Roman" w:cs="Times New Roman"/>
          <w:sz w:val="26"/>
          <w:szCs w:val="26"/>
        </w:rPr>
        <w:t>. Информацию о выполнении или невыполнении решения или поручения лица, ответственные за выполнение, должны направлять в управление экономики Администрации города, исполняющее функции муниципального проектного офиса, не позднее даты, зафиксированной в протоколе заседания.</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3.2</w:t>
      </w:r>
      <w:r>
        <w:rPr>
          <w:rFonts w:ascii="Times New Roman" w:hAnsi="Times New Roman" w:cs="Times New Roman"/>
          <w:sz w:val="26"/>
          <w:szCs w:val="26"/>
        </w:rPr>
        <w:t>8</w:t>
      </w:r>
      <w:r w:rsidRPr="00B652D2">
        <w:rPr>
          <w:rFonts w:ascii="Times New Roman" w:hAnsi="Times New Roman" w:cs="Times New Roman"/>
          <w:sz w:val="26"/>
          <w:szCs w:val="26"/>
        </w:rPr>
        <w:t>. О неисполнении в срок или нарушении принятых решений или поручений секретарь Проектного комитета информирует членов Проектного комитета на ближайшем заседании.</w:t>
      </w:r>
    </w:p>
    <w:p w:rsidR="00007957" w:rsidRPr="00B652D2" w:rsidRDefault="00007957" w:rsidP="00B652D2">
      <w:pPr>
        <w:pStyle w:val="ConsPlusNormal"/>
        <w:ind w:firstLine="709"/>
        <w:jc w:val="both"/>
        <w:rPr>
          <w:rFonts w:ascii="Times New Roman" w:hAnsi="Times New Roman" w:cs="Times New Roman"/>
          <w:sz w:val="26"/>
          <w:szCs w:val="26"/>
        </w:rPr>
      </w:pPr>
      <w:r w:rsidRPr="00B652D2">
        <w:rPr>
          <w:rFonts w:ascii="Times New Roman" w:hAnsi="Times New Roman" w:cs="Times New Roman"/>
          <w:sz w:val="26"/>
          <w:szCs w:val="26"/>
        </w:rPr>
        <w:t>3.2</w:t>
      </w:r>
      <w:r>
        <w:rPr>
          <w:rFonts w:ascii="Times New Roman" w:hAnsi="Times New Roman" w:cs="Times New Roman"/>
          <w:sz w:val="26"/>
          <w:szCs w:val="26"/>
        </w:rPr>
        <w:t>9</w:t>
      </w:r>
      <w:r w:rsidRPr="00B652D2">
        <w:rPr>
          <w:rFonts w:ascii="Times New Roman" w:hAnsi="Times New Roman" w:cs="Times New Roman"/>
          <w:sz w:val="26"/>
          <w:szCs w:val="26"/>
        </w:rPr>
        <w:t>. Хранение оригиналов протоколов заседаний и других материалов, относящихся к работе Проектного комитета, обеспечивает управление экономики Администрации города, исполняющее функции муниципального проектного офиса.</w:t>
      </w:r>
    </w:p>
    <w:p w:rsidR="00007957" w:rsidRDefault="00007957" w:rsidP="00301280">
      <w:pPr>
        <w:rPr>
          <w:rFonts w:ascii="Times New Roman" w:hAnsi="Times New Roman"/>
          <w:sz w:val="28"/>
          <w:szCs w:val="28"/>
          <w:lang w:eastAsia="ru-RU"/>
        </w:rPr>
      </w:pPr>
    </w:p>
    <w:p w:rsidR="00007957" w:rsidRDefault="00007957" w:rsidP="00301280">
      <w:pPr>
        <w:rPr>
          <w:rFonts w:ascii="Times New Roman" w:hAnsi="Times New Roman"/>
          <w:sz w:val="28"/>
          <w:szCs w:val="28"/>
          <w:lang w:eastAsia="ru-RU"/>
        </w:rPr>
      </w:pPr>
    </w:p>
    <w:p w:rsidR="00007957" w:rsidRDefault="00007957" w:rsidP="00301280">
      <w:pPr>
        <w:rPr>
          <w:rFonts w:ascii="Times New Roman" w:hAnsi="Times New Roman"/>
          <w:sz w:val="28"/>
          <w:szCs w:val="28"/>
          <w:lang w:eastAsia="ru-RU"/>
        </w:rPr>
      </w:pPr>
    </w:p>
    <w:p w:rsidR="00007957" w:rsidRPr="00F9721B" w:rsidRDefault="00007957" w:rsidP="00490795">
      <w:pPr>
        <w:jc w:val="center"/>
        <w:rPr>
          <w:rFonts w:ascii="Times New Roman" w:hAnsi="Times New Roman"/>
          <w:sz w:val="28"/>
          <w:szCs w:val="28"/>
          <w:lang w:eastAsia="ru-RU"/>
        </w:rPr>
      </w:pPr>
      <w:r>
        <w:rPr>
          <w:rFonts w:ascii="Times New Roman" w:hAnsi="Times New Roman"/>
          <w:sz w:val="28"/>
          <w:szCs w:val="28"/>
          <w:lang w:eastAsia="ru-RU"/>
        </w:rPr>
        <w:t>_______________________</w:t>
      </w:r>
    </w:p>
    <w:sectPr w:rsidR="00007957" w:rsidRPr="00F9721B" w:rsidSect="00470FD3">
      <w:type w:val="continuous"/>
      <w:pgSz w:w="11906" w:h="16838"/>
      <w:pgMar w:top="1134" w:right="567" w:bottom="1134" w:left="255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957" w:rsidRDefault="00007957" w:rsidP="00545A51">
      <w:pPr>
        <w:spacing w:after="0" w:line="240" w:lineRule="auto"/>
      </w:pPr>
      <w:r>
        <w:separator/>
      </w:r>
    </w:p>
  </w:endnote>
  <w:endnote w:type="continuationSeparator" w:id="0">
    <w:p w:rsidR="00007957" w:rsidRDefault="00007957" w:rsidP="00545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957" w:rsidRDefault="00007957" w:rsidP="00B8787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07957" w:rsidRDefault="00007957" w:rsidP="0049079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957" w:rsidRDefault="00007957" w:rsidP="00B8787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7957" w:rsidRDefault="00007957" w:rsidP="0049079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957" w:rsidRDefault="00007957" w:rsidP="00545A51">
      <w:pPr>
        <w:spacing w:after="0" w:line="240" w:lineRule="auto"/>
      </w:pPr>
      <w:r>
        <w:separator/>
      </w:r>
    </w:p>
  </w:footnote>
  <w:footnote w:type="continuationSeparator" w:id="0">
    <w:p w:rsidR="00007957" w:rsidRDefault="00007957" w:rsidP="00545A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CD2"/>
    <w:rsid w:val="00007957"/>
    <w:rsid w:val="00026016"/>
    <w:rsid w:val="00034CEA"/>
    <w:rsid w:val="000435E4"/>
    <w:rsid w:val="00056FA5"/>
    <w:rsid w:val="00057E04"/>
    <w:rsid w:val="00081262"/>
    <w:rsid w:val="00091C0D"/>
    <w:rsid w:val="000A350D"/>
    <w:rsid w:val="000B4DF6"/>
    <w:rsid w:val="001121C4"/>
    <w:rsid w:val="00175A8C"/>
    <w:rsid w:val="00183211"/>
    <w:rsid w:val="001C11A3"/>
    <w:rsid w:val="001C32D2"/>
    <w:rsid w:val="001C411C"/>
    <w:rsid w:val="001C47D9"/>
    <w:rsid w:val="001E0C20"/>
    <w:rsid w:val="001F4911"/>
    <w:rsid w:val="001F4F6A"/>
    <w:rsid w:val="001F6C54"/>
    <w:rsid w:val="0020145E"/>
    <w:rsid w:val="00203A53"/>
    <w:rsid w:val="00211477"/>
    <w:rsid w:val="00231BED"/>
    <w:rsid w:val="0028174E"/>
    <w:rsid w:val="002A7C90"/>
    <w:rsid w:val="002B7D9A"/>
    <w:rsid w:val="002D2BA7"/>
    <w:rsid w:val="0030097E"/>
    <w:rsid w:val="00301280"/>
    <w:rsid w:val="00334261"/>
    <w:rsid w:val="0033736E"/>
    <w:rsid w:val="00357B5D"/>
    <w:rsid w:val="0038374C"/>
    <w:rsid w:val="0040116E"/>
    <w:rsid w:val="004011FA"/>
    <w:rsid w:val="00423441"/>
    <w:rsid w:val="00444057"/>
    <w:rsid w:val="004560E0"/>
    <w:rsid w:val="004705E9"/>
    <w:rsid w:val="00470FD3"/>
    <w:rsid w:val="00490795"/>
    <w:rsid w:val="004936AF"/>
    <w:rsid w:val="004A43C0"/>
    <w:rsid w:val="004C33CC"/>
    <w:rsid w:val="004C4621"/>
    <w:rsid w:val="004C4B3E"/>
    <w:rsid w:val="004D12F7"/>
    <w:rsid w:val="004D4275"/>
    <w:rsid w:val="004F5641"/>
    <w:rsid w:val="005228D2"/>
    <w:rsid w:val="005424AB"/>
    <w:rsid w:val="00545A51"/>
    <w:rsid w:val="00551E5B"/>
    <w:rsid w:val="00560A32"/>
    <w:rsid w:val="005619E0"/>
    <w:rsid w:val="00565A7C"/>
    <w:rsid w:val="0057422F"/>
    <w:rsid w:val="005911F2"/>
    <w:rsid w:val="005C427C"/>
    <w:rsid w:val="00601506"/>
    <w:rsid w:val="006029FC"/>
    <w:rsid w:val="00627A06"/>
    <w:rsid w:val="00633CCB"/>
    <w:rsid w:val="006543FE"/>
    <w:rsid w:val="0069568C"/>
    <w:rsid w:val="006C37B1"/>
    <w:rsid w:val="006C6E74"/>
    <w:rsid w:val="006D69D8"/>
    <w:rsid w:val="006E705D"/>
    <w:rsid w:val="006F31FB"/>
    <w:rsid w:val="0072247F"/>
    <w:rsid w:val="00723EDB"/>
    <w:rsid w:val="00763B04"/>
    <w:rsid w:val="00787C7F"/>
    <w:rsid w:val="00791BFD"/>
    <w:rsid w:val="007A17CF"/>
    <w:rsid w:val="007C48D3"/>
    <w:rsid w:val="007C6AAA"/>
    <w:rsid w:val="007D104D"/>
    <w:rsid w:val="00837845"/>
    <w:rsid w:val="008442C1"/>
    <w:rsid w:val="00861F90"/>
    <w:rsid w:val="00883C49"/>
    <w:rsid w:val="00887F6B"/>
    <w:rsid w:val="008A2AAA"/>
    <w:rsid w:val="008D698D"/>
    <w:rsid w:val="008F2CED"/>
    <w:rsid w:val="0090392D"/>
    <w:rsid w:val="00911061"/>
    <w:rsid w:val="00911F49"/>
    <w:rsid w:val="00915BFC"/>
    <w:rsid w:val="0092065E"/>
    <w:rsid w:val="00927CD2"/>
    <w:rsid w:val="00930AA9"/>
    <w:rsid w:val="0095064B"/>
    <w:rsid w:val="009810EF"/>
    <w:rsid w:val="0099347E"/>
    <w:rsid w:val="00A10FA7"/>
    <w:rsid w:val="00A52CB8"/>
    <w:rsid w:val="00A96169"/>
    <w:rsid w:val="00AA201B"/>
    <w:rsid w:val="00AC4B12"/>
    <w:rsid w:val="00AE354E"/>
    <w:rsid w:val="00B208AF"/>
    <w:rsid w:val="00B21A1D"/>
    <w:rsid w:val="00B4083F"/>
    <w:rsid w:val="00B4184D"/>
    <w:rsid w:val="00B652D2"/>
    <w:rsid w:val="00B72BC1"/>
    <w:rsid w:val="00B83D49"/>
    <w:rsid w:val="00B87875"/>
    <w:rsid w:val="00BA082D"/>
    <w:rsid w:val="00BB1F9C"/>
    <w:rsid w:val="00C02078"/>
    <w:rsid w:val="00C02B7F"/>
    <w:rsid w:val="00C33FCA"/>
    <w:rsid w:val="00C65812"/>
    <w:rsid w:val="00C81510"/>
    <w:rsid w:val="00C91AFB"/>
    <w:rsid w:val="00C95EE9"/>
    <w:rsid w:val="00C96627"/>
    <w:rsid w:val="00CA41BA"/>
    <w:rsid w:val="00CD3696"/>
    <w:rsid w:val="00CE66AC"/>
    <w:rsid w:val="00CF05B5"/>
    <w:rsid w:val="00D036F1"/>
    <w:rsid w:val="00DA0C1A"/>
    <w:rsid w:val="00DA29D8"/>
    <w:rsid w:val="00E0001F"/>
    <w:rsid w:val="00E07DC7"/>
    <w:rsid w:val="00E50B1D"/>
    <w:rsid w:val="00E77C98"/>
    <w:rsid w:val="00E811DF"/>
    <w:rsid w:val="00E948A6"/>
    <w:rsid w:val="00EB1843"/>
    <w:rsid w:val="00EC7D04"/>
    <w:rsid w:val="00EE594A"/>
    <w:rsid w:val="00F3456A"/>
    <w:rsid w:val="00F50B4A"/>
    <w:rsid w:val="00F55590"/>
    <w:rsid w:val="00F56D34"/>
    <w:rsid w:val="00F61439"/>
    <w:rsid w:val="00F6447A"/>
    <w:rsid w:val="00F66FBA"/>
    <w:rsid w:val="00F74606"/>
    <w:rsid w:val="00F92D73"/>
    <w:rsid w:val="00F9593F"/>
    <w:rsid w:val="00F972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2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27CD2"/>
    <w:pPr>
      <w:widowControl w:val="0"/>
      <w:autoSpaceDE w:val="0"/>
      <w:autoSpaceDN w:val="0"/>
    </w:pPr>
    <w:rPr>
      <w:rFonts w:eastAsia="Times New Roman" w:cs="Calibri"/>
      <w:szCs w:val="20"/>
    </w:rPr>
  </w:style>
  <w:style w:type="paragraph" w:customStyle="1" w:styleId="ConsPlusTitle">
    <w:name w:val="ConsPlusTitle"/>
    <w:uiPriority w:val="99"/>
    <w:rsid w:val="00927CD2"/>
    <w:pPr>
      <w:widowControl w:val="0"/>
      <w:autoSpaceDE w:val="0"/>
      <w:autoSpaceDN w:val="0"/>
    </w:pPr>
    <w:rPr>
      <w:rFonts w:eastAsia="Times New Roman" w:cs="Calibri"/>
      <w:b/>
      <w:szCs w:val="20"/>
    </w:rPr>
  </w:style>
  <w:style w:type="character" w:styleId="CommentReference">
    <w:name w:val="annotation reference"/>
    <w:basedOn w:val="DefaultParagraphFont"/>
    <w:uiPriority w:val="99"/>
    <w:semiHidden/>
    <w:rsid w:val="00927CD2"/>
    <w:rPr>
      <w:rFonts w:cs="Times New Roman"/>
      <w:sz w:val="16"/>
      <w:szCs w:val="16"/>
    </w:rPr>
  </w:style>
  <w:style w:type="paragraph" w:styleId="CommentText">
    <w:name w:val="annotation text"/>
    <w:basedOn w:val="Normal"/>
    <w:link w:val="CommentTextChar"/>
    <w:uiPriority w:val="99"/>
    <w:semiHidden/>
    <w:rsid w:val="00927CD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27CD2"/>
    <w:rPr>
      <w:rFonts w:cs="Times New Roman"/>
      <w:sz w:val="20"/>
      <w:szCs w:val="20"/>
    </w:rPr>
  </w:style>
  <w:style w:type="paragraph" w:styleId="CommentSubject">
    <w:name w:val="annotation subject"/>
    <w:basedOn w:val="CommentText"/>
    <w:next w:val="CommentText"/>
    <w:link w:val="CommentSubjectChar"/>
    <w:uiPriority w:val="99"/>
    <w:semiHidden/>
    <w:rsid w:val="00927CD2"/>
    <w:rPr>
      <w:b/>
      <w:bCs/>
    </w:rPr>
  </w:style>
  <w:style w:type="character" w:customStyle="1" w:styleId="CommentSubjectChar">
    <w:name w:val="Comment Subject Char"/>
    <w:basedOn w:val="CommentTextChar"/>
    <w:link w:val="CommentSubject"/>
    <w:uiPriority w:val="99"/>
    <w:semiHidden/>
    <w:locked/>
    <w:rsid w:val="00927CD2"/>
    <w:rPr>
      <w:b/>
      <w:bCs/>
    </w:rPr>
  </w:style>
  <w:style w:type="paragraph" w:styleId="BalloonText">
    <w:name w:val="Balloon Text"/>
    <w:basedOn w:val="Normal"/>
    <w:link w:val="BalloonTextChar"/>
    <w:uiPriority w:val="99"/>
    <w:semiHidden/>
    <w:rsid w:val="00927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27CD2"/>
    <w:rPr>
      <w:rFonts w:ascii="Segoe UI" w:hAnsi="Segoe UI" w:cs="Segoe UI"/>
      <w:sz w:val="18"/>
      <w:szCs w:val="18"/>
    </w:rPr>
  </w:style>
  <w:style w:type="paragraph" w:styleId="Revision">
    <w:name w:val="Revision"/>
    <w:hidden/>
    <w:uiPriority w:val="99"/>
    <w:semiHidden/>
    <w:rsid w:val="00091C0D"/>
    <w:rPr>
      <w:lang w:eastAsia="en-US"/>
    </w:rPr>
  </w:style>
  <w:style w:type="character" w:customStyle="1" w:styleId="3">
    <w:name w:val="Основной текст (3)_"/>
    <w:link w:val="30"/>
    <w:uiPriority w:val="99"/>
    <w:locked/>
    <w:rsid w:val="00545A51"/>
    <w:rPr>
      <w:rFonts w:ascii="Century Schoolbook" w:hAnsi="Century Schoolbook"/>
      <w:sz w:val="21"/>
      <w:shd w:val="clear" w:color="auto" w:fill="FFFFFF"/>
    </w:rPr>
  </w:style>
  <w:style w:type="paragraph" w:customStyle="1" w:styleId="30">
    <w:name w:val="Основной текст (3)"/>
    <w:basedOn w:val="Normal"/>
    <w:link w:val="3"/>
    <w:uiPriority w:val="99"/>
    <w:rsid w:val="00545A51"/>
    <w:pPr>
      <w:shd w:val="clear" w:color="auto" w:fill="FFFFFF"/>
      <w:spacing w:after="0" w:line="278" w:lineRule="exact"/>
      <w:jc w:val="both"/>
    </w:pPr>
    <w:rPr>
      <w:rFonts w:ascii="Century Schoolbook" w:eastAsia="Times New Roman" w:hAnsi="Century Schoolbook"/>
      <w:sz w:val="21"/>
      <w:szCs w:val="20"/>
      <w:lang w:eastAsia="ru-RU"/>
    </w:rPr>
  </w:style>
  <w:style w:type="paragraph" w:styleId="Header">
    <w:name w:val="header"/>
    <w:basedOn w:val="Normal"/>
    <w:link w:val="HeaderChar"/>
    <w:uiPriority w:val="99"/>
    <w:rsid w:val="00545A5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45A51"/>
    <w:rPr>
      <w:rFonts w:cs="Times New Roman"/>
    </w:rPr>
  </w:style>
  <w:style w:type="paragraph" w:styleId="Footer">
    <w:name w:val="footer"/>
    <w:basedOn w:val="Normal"/>
    <w:link w:val="FooterChar"/>
    <w:uiPriority w:val="99"/>
    <w:rsid w:val="00545A5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45A51"/>
    <w:rPr>
      <w:rFonts w:cs="Times New Roman"/>
    </w:rPr>
  </w:style>
  <w:style w:type="paragraph" w:styleId="NormalWeb">
    <w:name w:val="Normal (Web)"/>
    <w:basedOn w:val="Normal"/>
    <w:uiPriority w:val="99"/>
    <w:semiHidden/>
    <w:rsid w:val="007D104D"/>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7D104D"/>
    <w:rPr>
      <w:rFonts w:cs="Times New Roman"/>
      <w:b/>
      <w:bCs/>
    </w:rPr>
  </w:style>
  <w:style w:type="character" w:styleId="Hyperlink">
    <w:name w:val="Hyperlink"/>
    <w:basedOn w:val="DefaultParagraphFont"/>
    <w:uiPriority w:val="99"/>
    <w:rsid w:val="00490795"/>
    <w:rPr>
      <w:rFonts w:cs="Times New Roman"/>
      <w:color w:val="0000FF"/>
      <w:u w:val="single"/>
    </w:rPr>
  </w:style>
  <w:style w:type="table" w:styleId="TableGrid">
    <w:name w:val="Table Grid"/>
    <w:basedOn w:val="TableNormal"/>
    <w:uiPriority w:val="99"/>
    <w:locked/>
    <w:rsid w:val="00490795"/>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90795"/>
    <w:rPr>
      <w:rFonts w:cs="Times New Roman"/>
    </w:rPr>
  </w:style>
</w:styles>
</file>

<file path=word/webSettings.xml><?xml version="1.0" encoding="utf-8"?>
<w:webSettings xmlns:r="http://schemas.openxmlformats.org/officeDocument/2006/relationships" xmlns:w="http://schemas.openxmlformats.org/wordprocessingml/2006/main">
  <w:divs>
    <w:div w:id="854685344">
      <w:marLeft w:val="0"/>
      <w:marRight w:val="0"/>
      <w:marTop w:val="0"/>
      <w:marBottom w:val="0"/>
      <w:divBdr>
        <w:top w:val="none" w:sz="0" w:space="0" w:color="auto"/>
        <w:left w:val="none" w:sz="0" w:space="0" w:color="auto"/>
        <w:bottom w:val="none" w:sz="0" w:space="0" w:color="auto"/>
        <w:right w:val="none" w:sz="0" w:space="0" w:color="auto"/>
      </w:divBdr>
    </w:div>
    <w:div w:id="854685345">
      <w:marLeft w:val="0"/>
      <w:marRight w:val="0"/>
      <w:marTop w:val="0"/>
      <w:marBottom w:val="0"/>
      <w:divBdr>
        <w:top w:val="none" w:sz="0" w:space="0" w:color="auto"/>
        <w:left w:val="none" w:sz="0" w:space="0" w:color="auto"/>
        <w:bottom w:val="none" w:sz="0" w:space="0" w:color="auto"/>
        <w:right w:val="none" w:sz="0" w:space="0" w:color="auto"/>
      </w:divBdr>
    </w:div>
    <w:div w:id="854685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53E2CBE2C70B6E82B65090134C1A39233F2F651EE8808510CD995CCCCF28D3AAF7FE755E0D961EE0D2E344A4dAF9M" TargetMode="External"/><Relationship Id="rId3" Type="http://schemas.openxmlformats.org/officeDocument/2006/relationships/webSettings" Target="webSettings.xml"/><Relationship Id="rId7" Type="http://schemas.openxmlformats.org/officeDocument/2006/relationships/hyperlink" Target="http://www.admkogalym.ru" TargetMode="External"/><Relationship Id="rId12" Type="http://schemas.openxmlformats.org/officeDocument/2006/relationships/hyperlink" Target="consultantplus://offline/ref=53E2CBE2C70B6E82B65090134C1A39233F2F651EE8808415C5955CCCCF28D3AAF7dFFE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53E2CBE2C70B6E82B6508E1E5A766E2C3B2C3C16E2D4DD46C99154d9FE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220</TotalTime>
  <Pages>7</Pages>
  <Words>2115</Words>
  <Characters>12056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Калита Алена Васильевна</dc:creator>
  <cp:keywords/>
  <dc:description/>
  <cp:lastModifiedBy>BelyavinaYA</cp:lastModifiedBy>
  <cp:revision>76</cp:revision>
  <cp:lastPrinted>2016-11-18T10:56:00Z</cp:lastPrinted>
  <dcterms:created xsi:type="dcterms:W3CDTF">2016-07-12T09:30:00Z</dcterms:created>
  <dcterms:modified xsi:type="dcterms:W3CDTF">2016-11-18T10:57:00Z</dcterms:modified>
</cp:coreProperties>
</file>