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16F09" w:rsidRDefault="002A4056" w:rsidP="00316F09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Об осуществлении закупок товаров, работ, услуг </w:t>
      </w:r>
    </w:p>
    <w:p w:rsidR="004161D3" w:rsidRDefault="004161D3" w:rsidP="00316F09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у единственного поставщика (подрядчика, исполнителя) </w:t>
      </w:r>
    </w:p>
    <w:p w:rsidR="00316F09" w:rsidRDefault="00316F09" w:rsidP="00316F09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муниципальных нужд </w:t>
      </w:r>
      <w:r w:rsidR="00307DF2">
        <w:rPr>
          <w:sz w:val="26"/>
          <w:szCs w:val="26"/>
        </w:rPr>
        <w:t>города Когалыма</w:t>
      </w:r>
    </w:p>
    <w:p w:rsidR="00316F09" w:rsidRDefault="00316F09" w:rsidP="00316F09">
      <w:pPr>
        <w:tabs>
          <w:tab w:val="left" w:pos="2030"/>
        </w:tabs>
        <w:rPr>
          <w:sz w:val="26"/>
          <w:szCs w:val="26"/>
        </w:rPr>
      </w:pPr>
    </w:p>
    <w:p w:rsidR="00316F09" w:rsidRDefault="00316F09" w:rsidP="00316F09">
      <w:pPr>
        <w:tabs>
          <w:tab w:val="left" w:pos="2030"/>
        </w:tabs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22DDA" w:rsidP="003D78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В соответствии </w:t>
      </w:r>
      <w:r w:rsidR="001825C3">
        <w:rPr>
          <w:sz w:val="26"/>
          <w:szCs w:val="26"/>
        </w:rPr>
        <w:t xml:space="preserve">с </w:t>
      </w:r>
      <w:r w:rsidR="00316F09">
        <w:rPr>
          <w:sz w:val="26"/>
          <w:szCs w:val="26"/>
        </w:rPr>
        <w:t>Федеральным законом от 05.04.2013 №44-ФЗ</w:t>
      </w:r>
      <w:r w:rsidR="001825C3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1825C3" w:rsidRPr="001825C3">
        <w:rPr>
          <w:sz w:val="26"/>
          <w:szCs w:val="26"/>
        </w:rPr>
        <w:t>от 10.03.202</w:t>
      </w:r>
      <w:bookmarkStart w:id="0" w:name="_GoBack"/>
      <w:bookmarkEnd w:id="0"/>
      <w:r w:rsidR="001825C3" w:rsidRPr="001825C3">
        <w:rPr>
          <w:sz w:val="26"/>
          <w:szCs w:val="26"/>
        </w:rPr>
        <w:t xml:space="preserve">2 </w:t>
      </w:r>
      <w:r w:rsidR="001825C3">
        <w:rPr>
          <w:sz w:val="26"/>
          <w:szCs w:val="26"/>
        </w:rPr>
        <w:t>№</w:t>
      </w:r>
      <w:r w:rsidR="001825C3" w:rsidRPr="001825C3">
        <w:rPr>
          <w:sz w:val="26"/>
          <w:szCs w:val="26"/>
        </w:rPr>
        <w:t>339</w:t>
      </w:r>
      <w:r w:rsidR="001825C3">
        <w:rPr>
          <w:sz w:val="26"/>
          <w:szCs w:val="26"/>
        </w:rPr>
        <w:t xml:space="preserve"> «</w:t>
      </w:r>
      <w:r w:rsidR="001825C3" w:rsidRPr="001825C3">
        <w:rPr>
          <w:sz w:val="26"/>
          <w:szCs w:val="26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1825C3">
        <w:rPr>
          <w:sz w:val="26"/>
          <w:szCs w:val="26"/>
        </w:rPr>
        <w:t>еля) и порядке их осуществления», постановлением Правительства Ханты-Мансийского автономного округа - Югры</w:t>
      </w:r>
      <w:r w:rsidR="001825C3">
        <w:rPr>
          <w:rFonts w:eastAsiaTheme="minorHAnsi"/>
          <w:sz w:val="26"/>
          <w:szCs w:val="26"/>
          <w:lang w:eastAsia="en-US"/>
        </w:rPr>
        <w:t xml:space="preserve"> от 25.03.2022 №103-п «Об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исполнителя)», </w:t>
      </w:r>
      <w:r w:rsidR="00C27247">
        <w:rPr>
          <w:sz w:val="26"/>
          <w:szCs w:val="26"/>
        </w:rPr>
        <w:t>Уставом города Когалыма</w:t>
      </w:r>
      <w:r w:rsidRPr="007876C6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B513B" w:rsidRDefault="001825C3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по 31 декабря 2022 года включительно</w:t>
      </w:r>
      <w:r w:rsidR="007724FD">
        <w:rPr>
          <w:sz w:val="26"/>
          <w:szCs w:val="26"/>
        </w:rPr>
        <w:t xml:space="preserve"> в дополнение к случаям, предусмотренным частью 1 статьи 93 </w:t>
      </w:r>
      <w:r w:rsidR="007724FD" w:rsidRPr="00783EEC">
        <w:rPr>
          <w:rFonts w:eastAsiaTheme="minorHAnsi"/>
          <w:sz w:val="26"/>
          <w:szCs w:val="26"/>
          <w:lang w:eastAsia="en-US"/>
        </w:rPr>
        <w:t>Федеральн</w:t>
      </w:r>
      <w:r w:rsidR="007724FD">
        <w:rPr>
          <w:rFonts w:eastAsiaTheme="minorHAnsi"/>
          <w:sz w:val="26"/>
          <w:szCs w:val="26"/>
          <w:lang w:eastAsia="en-US"/>
        </w:rPr>
        <w:t>ого</w:t>
      </w:r>
      <w:r w:rsidR="007724FD" w:rsidRPr="00783EEC">
        <w:rPr>
          <w:rFonts w:eastAsiaTheme="minorHAnsi"/>
          <w:sz w:val="26"/>
          <w:szCs w:val="26"/>
          <w:lang w:eastAsia="en-US"/>
        </w:rPr>
        <w:t xml:space="preserve"> закон</w:t>
      </w:r>
      <w:r w:rsidR="007724FD">
        <w:rPr>
          <w:rFonts w:eastAsiaTheme="minorHAnsi"/>
          <w:sz w:val="26"/>
          <w:szCs w:val="26"/>
          <w:lang w:eastAsia="en-US"/>
        </w:rPr>
        <w:t>а</w:t>
      </w:r>
      <w:r w:rsidR="007724FD" w:rsidRPr="00783EEC">
        <w:rPr>
          <w:rFonts w:eastAsiaTheme="minorHAnsi"/>
          <w:sz w:val="26"/>
          <w:szCs w:val="26"/>
          <w:lang w:eastAsia="en-US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724FD">
        <w:rPr>
          <w:rFonts w:eastAsiaTheme="minorHAnsi"/>
          <w:sz w:val="26"/>
          <w:szCs w:val="26"/>
          <w:lang w:eastAsia="en-US"/>
        </w:rPr>
        <w:t xml:space="preserve"> (далее - Закон о контрактной системе)</w:t>
      </w:r>
      <w:r w:rsidR="007724FD">
        <w:rPr>
          <w:rFonts w:eastAsiaTheme="minorHAnsi"/>
          <w:sz w:val="26"/>
          <w:szCs w:val="26"/>
          <w:lang w:eastAsia="en-US"/>
        </w:rPr>
        <w:t>,</w:t>
      </w:r>
      <w:r w:rsidR="007724FD">
        <w:rPr>
          <w:sz w:val="26"/>
          <w:szCs w:val="26"/>
        </w:rPr>
        <w:t xml:space="preserve"> </w:t>
      </w:r>
      <w:r w:rsidR="00307DF2">
        <w:rPr>
          <w:sz w:val="26"/>
          <w:szCs w:val="26"/>
        </w:rPr>
        <w:t>заказчик вправе осуществить закупку товаров, работ, услуг для обеспечения муниципальных нужд города Когалыма</w:t>
      </w:r>
      <w:r w:rsidR="00103AF3">
        <w:rPr>
          <w:sz w:val="26"/>
          <w:szCs w:val="26"/>
        </w:rPr>
        <w:t xml:space="preserve"> </w:t>
      </w:r>
      <w:r w:rsidR="003D780E">
        <w:rPr>
          <w:sz w:val="26"/>
          <w:szCs w:val="26"/>
        </w:rPr>
        <w:t xml:space="preserve">(далее – закупка) </w:t>
      </w:r>
      <w:r w:rsidR="00103AF3">
        <w:rPr>
          <w:sz w:val="26"/>
          <w:szCs w:val="26"/>
        </w:rPr>
        <w:t xml:space="preserve">в </w:t>
      </w:r>
      <w:r w:rsidR="004B513B">
        <w:rPr>
          <w:sz w:val="26"/>
          <w:szCs w:val="26"/>
        </w:rPr>
        <w:t>следующих случаях:</w:t>
      </w:r>
    </w:p>
    <w:p w:rsidR="004B513B" w:rsidRDefault="004B513B" w:rsidP="003D780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724F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103AF3">
        <w:rPr>
          <w:sz w:val="26"/>
          <w:szCs w:val="26"/>
        </w:rPr>
        <w:t xml:space="preserve">соответствии с актами Правительства Российской Федерации, подготовленными в случаях, указанных в подпунктах «а», «б» пункта 2 постановления Правительства Российской Федерации </w:t>
      </w:r>
      <w:r w:rsidR="00103AF3" w:rsidRPr="001825C3">
        <w:rPr>
          <w:sz w:val="26"/>
          <w:szCs w:val="26"/>
        </w:rPr>
        <w:t xml:space="preserve">от 10.03.2022 </w:t>
      </w:r>
      <w:r w:rsidR="00103AF3">
        <w:rPr>
          <w:sz w:val="26"/>
          <w:szCs w:val="26"/>
        </w:rPr>
        <w:t>№</w:t>
      </w:r>
      <w:r w:rsidR="00103AF3" w:rsidRPr="001825C3">
        <w:rPr>
          <w:sz w:val="26"/>
          <w:szCs w:val="26"/>
        </w:rPr>
        <w:t>339</w:t>
      </w:r>
      <w:r w:rsidR="00103AF3">
        <w:rPr>
          <w:sz w:val="26"/>
          <w:szCs w:val="26"/>
        </w:rPr>
        <w:t xml:space="preserve"> «</w:t>
      </w:r>
      <w:r w:rsidR="00103AF3" w:rsidRPr="001825C3">
        <w:rPr>
          <w:sz w:val="26"/>
          <w:szCs w:val="26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103AF3">
        <w:rPr>
          <w:sz w:val="26"/>
          <w:szCs w:val="26"/>
        </w:rPr>
        <w:t>еля) и порядке их осуществления»</w:t>
      </w:r>
      <w:r>
        <w:rPr>
          <w:sz w:val="26"/>
          <w:szCs w:val="26"/>
        </w:rPr>
        <w:t>;</w:t>
      </w:r>
    </w:p>
    <w:p w:rsidR="004B513B" w:rsidRDefault="004B513B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="007724FD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</w:t>
      </w:r>
      <w:r w:rsidR="00103AF3">
        <w:rPr>
          <w:sz w:val="26"/>
          <w:szCs w:val="26"/>
        </w:rPr>
        <w:t>с актами Правительства Ханты-Мансийского автономного округа – Югры, подготовленными в случаях, указанных в подпунктах 2.1, 2.2 пункта 2 постановления Правительства Ханты-Мансийского автономного округа - Югры</w:t>
      </w:r>
      <w:r w:rsidR="00103AF3">
        <w:rPr>
          <w:rFonts w:eastAsiaTheme="minorHAnsi"/>
          <w:sz w:val="26"/>
          <w:szCs w:val="26"/>
          <w:lang w:eastAsia="en-US"/>
        </w:rPr>
        <w:t xml:space="preserve"> от 25.03.2022 №103-п «Об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B513B" w:rsidRPr="004B513B" w:rsidRDefault="003D780E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7724FD">
        <w:rPr>
          <w:rFonts w:eastAsiaTheme="minorHAnsi"/>
          <w:sz w:val="26"/>
          <w:szCs w:val="26"/>
          <w:lang w:eastAsia="en-US"/>
        </w:rPr>
        <w:t>З</w:t>
      </w:r>
      <w:r w:rsidR="004B513B" w:rsidRPr="004B513B">
        <w:rPr>
          <w:rFonts w:eastAsiaTheme="minorHAnsi"/>
          <w:sz w:val="26"/>
          <w:szCs w:val="26"/>
          <w:lang w:eastAsia="en-US"/>
        </w:rPr>
        <w:t>акупк</w:t>
      </w:r>
      <w:r w:rsidR="007724FD">
        <w:rPr>
          <w:rFonts w:eastAsiaTheme="minorHAnsi"/>
          <w:sz w:val="26"/>
          <w:szCs w:val="26"/>
          <w:lang w:eastAsia="en-US"/>
        </w:rPr>
        <w:t>и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 компьютерного, коммутационного, серверного, коммуникационного, электрического оборудования, оргтехники, </w:t>
      </w:r>
      <w:r w:rsidR="004B513B" w:rsidRPr="004B513B">
        <w:rPr>
          <w:rFonts w:eastAsiaTheme="minorHAnsi"/>
          <w:sz w:val="26"/>
          <w:szCs w:val="26"/>
          <w:lang w:eastAsia="en-US"/>
        </w:rPr>
        <w:lastRenderedPageBreak/>
        <w:t>оборудования аудио-видео-конференцсвязи, мультимедийного оборудования (оборудование для записи и воспроизведения звука и изображения), в том числе запасных частей и расходных материалов к указанному оборудованию, программных продуктов, генераторов переменного тока, а также товаров, работ, услуг в сфере информацио</w:t>
      </w:r>
      <w:r>
        <w:rPr>
          <w:rFonts w:eastAsiaTheme="minorHAnsi"/>
          <w:sz w:val="26"/>
          <w:szCs w:val="26"/>
          <w:lang w:eastAsia="en-US"/>
        </w:rPr>
        <w:t>нно-коммуникационных технологий;</w:t>
      </w:r>
    </w:p>
    <w:p w:rsidR="004B513B" w:rsidRPr="004B513B" w:rsidRDefault="003D780E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.4. </w:t>
      </w:r>
      <w:r w:rsidR="007724FD">
        <w:rPr>
          <w:rFonts w:eastAsiaTheme="minorHAnsi"/>
          <w:sz w:val="26"/>
          <w:szCs w:val="26"/>
          <w:lang w:eastAsia="en-US"/>
        </w:rPr>
        <w:t>З</w:t>
      </w:r>
      <w:r w:rsidR="004B513B" w:rsidRPr="004B513B">
        <w:rPr>
          <w:rFonts w:eastAsiaTheme="minorHAnsi"/>
          <w:sz w:val="26"/>
          <w:szCs w:val="26"/>
          <w:lang w:eastAsia="en-US"/>
        </w:rPr>
        <w:t>акупк</w:t>
      </w:r>
      <w:r w:rsidR="007724FD">
        <w:rPr>
          <w:rFonts w:eastAsiaTheme="minorHAnsi"/>
          <w:sz w:val="26"/>
          <w:szCs w:val="26"/>
          <w:lang w:eastAsia="en-US"/>
        </w:rPr>
        <w:t>и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 медицинских изделий, технических средств реабилитации инвал</w:t>
      </w:r>
      <w:r>
        <w:rPr>
          <w:rFonts w:eastAsiaTheme="minorHAnsi"/>
          <w:sz w:val="26"/>
          <w:szCs w:val="26"/>
          <w:lang w:eastAsia="en-US"/>
        </w:rPr>
        <w:t>идов и лекарственных препаратов;</w:t>
      </w:r>
    </w:p>
    <w:p w:rsidR="004B513B" w:rsidRPr="004B513B" w:rsidRDefault="003D780E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7724FD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акупк</w:t>
      </w:r>
      <w:r w:rsidR="007724FD">
        <w:rPr>
          <w:rFonts w:eastAsiaTheme="minorHAnsi"/>
          <w:sz w:val="26"/>
          <w:szCs w:val="26"/>
          <w:lang w:eastAsia="en-US"/>
        </w:rPr>
        <w:t>и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 пищевых продуктов и оказание услуг общественного питания, закупаемых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организаций, осуществляющих образовательную деятельность по адаптированным основным общеобразовательным программам,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="004B513B" w:rsidRPr="004B513B">
        <w:rPr>
          <w:rFonts w:eastAsiaTheme="minorHAnsi"/>
          <w:sz w:val="26"/>
          <w:szCs w:val="26"/>
          <w:lang w:eastAsia="en-US"/>
        </w:rPr>
        <w:t>девиантным</w:t>
      </w:r>
      <w:proofErr w:type="spellEnd"/>
      <w:r w:rsidR="004B513B" w:rsidRPr="004B513B">
        <w:rPr>
          <w:rFonts w:eastAsiaTheme="minorHAnsi"/>
          <w:sz w:val="26"/>
          <w:szCs w:val="26"/>
          <w:lang w:eastAsia="en-US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организаций дополнительного образования и других организаций, осуществляющих образовательную деятельность, медицинских организаций, учреждений социального обслуживания, организаций</w:t>
      </w:r>
      <w:r>
        <w:rPr>
          <w:rFonts w:eastAsiaTheme="minorHAnsi"/>
          <w:sz w:val="26"/>
          <w:szCs w:val="26"/>
          <w:lang w:eastAsia="en-US"/>
        </w:rPr>
        <w:t xml:space="preserve"> отдыха детей и их оздоровления;</w:t>
      </w:r>
    </w:p>
    <w:p w:rsidR="003D780E" w:rsidRDefault="003D780E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.6. </w:t>
      </w:r>
      <w:r w:rsidR="007724FD">
        <w:rPr>
          <w:rFonts w:eastAsiaTheme="minorHAnsi"/>
          <w:sz w:val="26"/>
          <w:szCs w:val="26"/>
          <w:lang w:eastAsia="en-US"/>
        </w:rPr>
        <w:t>З</w:t>
      </w:r>
      <w:r w:rsidR="004B513B" w:rsidRPr="004B513B">
        <w:rPr>
          <w:rFonts w:eastAsiaTheme="minorHAnsi"/>
          <w:sz w:val="26"/>
          <w:szCs w:val="26"/>
          <w:lang w:eastAsia="en-US"/>
        </w:rPr>
        <w:t>акупк</w:t>
      </w:r>
      <w:r w:rsidR="007724FD">
        <w:rPr>
          <w:rFonts w:eastAsiaTheme="minorHAnsi"/>
          <w:sz w:val="26"/>
          <w:szCs w:val="26"/>
          <w:lang w:eastAsia="en-US"/>
        </w:rPr>
        <w:t>и</w:t>
      </w:r>
      <w:r w:rsidR="004B513B" w:rsidRPr="004B513B">
        <w:rPr>
          <w:rFonts w:eastAsiaTheme="minorHAnsi"/>
          <w:sz w:val="26"/>
          <w:szCs w:val="26"/>
          <w:lang w:eastAsia="en-US"/>
        </w:rPr>
        <w:t xml:space="preserve"> жилых помещений для обеспечения отдельных категорий граждан Российской Федерации в соответствии с действующим законодательством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83EEC" w:rsidRDefault="00783EEC" w:rsidP="003D780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83EEC" w:rsidRPr="00783EEC" w:rsidRDefault="00783EEC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Установить, что при осуществлении закупок</w:t>
      </w:r>
      <w:r w:rsidRPr="00783EEC">
        <w:t xml:space="preserve"> </w:t>
      </w:r>
      <w:r w:rsidRPr="00783EEC">
        <w:rPr>
          <w:rFonts w:eastAsiaTheme="minorHAnsi"/>
          <w:sz w:val="26"/>
          <w:szCs w:val="26"/>
          <w:lang w:eastAsia="en-US"/>
        </w:rPr>
        <w:t>у единственного поставщика (подрядчика, исполнителя) в соответствии с настоящим постановлением:</w:t>
      </w:r>
    </w:p>
    <w:p w:rsidR="00783EEC" w:rsidRPr="00783EEC" w:rsidRDefault="00783EEC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783EEC">
        <w:rPr>
          <w:rFonts w:eastAsiaTheme="minorHAnsi"/>
          <w:sz w:val="26"/>
          <w:szCs w:val="26"/>
          <w:lang w:eastAsia="en-US"/>
        </w:rPr>
        <w:t xml:space="preserve">.1. Заказчики осуществляют разработку проекта контракта в соответствии с </w:t>
      </w:r>
      <w:r>
        <w:rPr>
          <w:rFonts w:eastAsiaTheme="minorHAnsi"/>
          <w:sz w:val="26"/>
          <w:szCs w:val="26"/>
          <w:lang w:eastAsia="en-US"/>
        </w:rPr>
        <w:t>Закон</w:t>
      </w:r>
      <w:r w:rsidR="007724FD">
        <w:rPr>
          <w:rFonts w:eastAsiaTheme="minorHAnsi"/>
          <w:sz w:val="26"/>
          <w:szCs w:val="26"/>
          <w:lang w:eastAsia="en-US"/>
        </w:rPr>
        <w:t>ом</w:t>
      </w:r>
      <w:r>
        <w:rPr>
          <w:rFonts w:eastAsiaTheme="minorHAnsi"/>
          <w:sz w:val="26"/>
          <w:szCs w:val="26"/>
          <w:lang w:eastAsia="en-US"/>
        </w:rPr>
        <w:t xml:space="preserve"> о контрактной системе </w:t>
      </w:r>
      <w:r w:rsidRPr="00783EEC">
        <w:rPr>
          <w:rFonts w:eastAsiaTheme="minorHAnsi"/>
          <w:sz w:val="26"/>
          <w:szCs w:val="26"/>
          <w:lang w:eastAsia="en-US"/>
        </w:rPr>
        <w:t xml:space="preserve">с применением типовых условий контрактов, утвержденных Правительством Российской Федерации, и </w:t>
      </w:r>
      <w:r w:rsidR="0005783C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етодических рекомендаций по применению модельных условий, подлежащих включению в государственные (муниципальные) контракты, заключаемые с единственным поставщиком (подрядчиком, исполнителем) для обеспечения государственных и муниципальных нужд Ханты-Мансийского автономного округа </w:t>
      </w:r>
      <w:r w:rsidR="001150F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Югры</w:t>
      </w:r>
      <w:r w:rsidR="001150F0">
        <w:rPr>
          <w:rFonts w:eastAsiaTheme="minorHAnsi"/>
          <w:sz w:val="26"/>
          <w:szCs w:val="26"/>
          <w:lang w:eastAsia="en-US"/>
        </w:rPr>
        <w:t>,</w:t>
      </w:r>
      <w:r w:rsidR="001150F0" w:rsidRPr="001150F0">
        <w:rPr>
          <w:rFonts w:eastAsiaTheme="minorHAnsi"/>
          <w:sz w:val="26"/>
          <w:szCs w:val="26"/>
          <w:lang w:eastAsia="en-US"/>
        </w:rPr>
        <w:t xml:space="preserve"> </w:t>
      </w:r>
      <w:r w:rsidR="001150F0" w:rsidRPr="00783EEC">
        <w:rPr>
          <w:rFonts w:eastAsiaTheme="minorHAnsi"/>
          <w:sz w:val="26"/>
          <w:szCs w:val="26"/>
          <w:lang w:eastAsia="en-US"/>
        </w:rPr>
        <w:t>утвержденных Департаментом государственного заказа Ханты-Мансийского автономного округа - Югры</w:t>
      </w:r>
      <w:r w:rsidRPr="00783EEC">
        <w:rPr>
          <w:rFonts w:eastAsiaTheme="minorHAnsi"/>
          <w:sz w:val="26"/>
          <w:szCs w:val="26"/>
          <w:lang w:eastAsia="en-US"/>
        </w:rPr>
        <w:t>.</w:t>
      </w:r>
    </w:p>
    <w:p w:rsidR="00783EEC" w:rsidRPr="00783EEC" w:rsidRDefault="001150F0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83EEC" w:rsidRPr="00783EEC">
        <w:rPr>
          <w:rFonts w:eastAsiaTheme="minorHAnsi"/>
          <w:sz w:val="26"/>
          <w:szCs w:val="26"/>
          <w:lang w:eastAsia="en-US"/>
        </w:rPr>
        <w:t xml:space="preserve">.2. Исполнение контракта, включение информации и документов о таком контракте в соответствующий реестр контрактов, предусмотренный статьей 103 </w:t>
      </w:r>
      <w:r>
        <w:rPr>
          <w:rFonts w:eastAsiaTheme="minorHAnsi"/>
          <w:sz w:val="26"/>
          <w:szCs w:val="26"/>
          <w:lang w:eastAsia="en-US"/>
        </w:rPr>
        <w:t>Закона о контрактной системе</w:t>
      </w:r>
      <w:r w:rsidR="00783EEC" w:rsidRPr="00783EEC">
        <w:rPr>
          <w:rFonts w:eastAsiaTheme="minorHAnsi"/>
          <w:sz w:val="26"/>
          <w:szCs w:val="26"/>
          <w:lang w:eastAsia="en-US"/>
        </w:rPr>
        <w:t xml:space="preserve">, осуществляются в порядке, установленном </w:t>
      </w:r>
      <w:r>
        <w:rPr>
          <w:rFonts w:eastAsiaTheme="minorHAnsi"/>
          <w:sz w:val="26"/>
          <w:szCs w:val="26"/>
          <w:lang w:eastAsia="en-US"/>
        </w:rPr>
        <w:t>Законом о контрактной системе</w:t>
      </w:r>
      <w:r w:rsidRPr="00783EEC">
        <w:rPr>
          <w:rFonts w:eastAsiaTheme="minorHAnsi"/>
          <w:sz w:val="26"/>
          <w:szCs w:val="26"/>
          <w:lang w:eastAsia="en-US"/>
        </w:rPr>
        <w:t xml:space="preserve"> </w:t>
      </w:r>
      <w:r w:rsidR="00783EEC" w:rsidRPr="00783EEC">
        <w:rPr>
          <w:rFonts w:eastAsiaTheme="minorHAnsi"/>
          <w:sz w:val="26"/>
          <w:szCs w:val="26"/>
          <w:lang w:eastAsia="en-US"/>
        </w:rPr>
        <w:t xml:space="preserve">для контракта, заключенного по результатам осуществления закупки в соответствии с пунктом 2 части 1 статьи 93 </w:t>
      </w:r>
      <w:r>
        <w:rPr>
          <w:rFonts w:eastAsiaTheme="minorHAnsi"/>
          <w:sz w:val="26"/>
          <w:szCs w:val="26"/>
          <w:lang w:eastAsia="en-US"/>
        </w:rPr>
        <w:t>Закона о контрактной системе</w:t>
      </w:r>
      <w:r w:rsidR="00783EEC" w:rsidRPr="00783EEC">
        <w:rPr>
          <w:rFonts w:eastAsiaTheme="minorHAnsi"/>
          <w:sz w:val="26"/>
          <w:szCs w:val="26"/>
          <w:lang w:eastAsia="en-US"/>
        </w:rPr>
        <w:t>.</w:t>
      </w:r>
    </w:p>
    <w:p w:rsidR="00B22DDA" w:rsidRDefault="001150F0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83EEC" w:rsidRPr="00783EEC">
        <w:rPr>
          <w:rFonts w:eastAsiaTheme="minorHAnsi"/>
          <w:sz w:val="26"/>
          <w:szCs w:val="26"/>
          <w:lang w:eastAsia="en-US"/>
        </w:rPr>
        <w:t xml:space="preserve">.3. Не позднее 3 рабочих дней со дня, следующего за днем заключения контракта, заказчик направляет уведомление о закупке в </w:t>
      </w:r>
      <w:r w:rsidR="00132C35">
        <w:rPr>
          <w:rFonts w:eastAsiaTheme="minorHAnsi"/>
          <w:sz w:val="26"/>
          <w:szCs w:val="26"/>
          <w:lang w:eastAsia="en-US"/>
        </w:rPr>
        <w:t>отдел муниципального контроля Администрации города Когалыма,</w:t>
      </w:r>
      <w:r w:rsidR="00132C35" w:rsidRPr="00132C35">
        <w:rPr>
          <w:rFonts w:eastAsiaTheme="minorHAnsi"/>
          <w:sz w:val="26"/>
          <w:szCs w:val="26"/>
          <w:lang w:eastAsia="en-US"/>
        </w:rPr>
        <w:t xml:space="preserve"> </w:t>
      </w:r>
      <w:r w:rsidR="00132C35" w:rsidRPr="00132C35">
        <w:rPr>
          <w:rFonts w:eastAsiaTheme="minorHAnsi"/>
          <w:sz w:val="26"/>
          <w:szCs w:val="26"/>
          <w:lang w:eastAsia="en-US"/>
        </w:rPr>
        <w:lastRenderedPageBreak/>
        <w:t>уполномоченны</w:t>
      </w:r>
      <w:r w:rsidR="00132C35">
        <w:rPr>
          <w:rFonts w:eastAsiaTheme="minorHAnsi"/>
          <w:sz w:val="26"/>
          <w:szCs w:val="26"/>
          <w:lang w:eastAsia="en-US"/>
        </w:rPr>
        <w:t>й</w:t>
      </w:r>
      <w:r w:rsidR="00132C35" w:rsidRPr="00132C35">
        <w:rPr>
          <w:rFonts w:eastAsiaTheme="minorHAnsi"/>
          <w:sz w:val="26"/>
          <w:szCs w:val="26"/>
          <w:lang w:eastAsia="en-US"/>
        </w:rPr>
        <w:t xml:space="preserve"> на осуществление контроля в сфере закупок</w:t>
      </w:r>
      <w:r w:rsidR="00783EEC" w:rsidRPr="00783EEC">
        <w:rPr>
          <w:rFonts w:eastAsiaTheme="minorHAnsi"/>
          <w:sz w:val="26"/>
          <w:szCs w:val="26"/>
          <w:lang w:eastAsia="en-US"/>
        </w:rPr>
        <w:t>. К такому уведомлению прилагается копия заключенного в соответствии с настоящим постановлением контракта.</w:t>
      </w:r>
      <w:r w:rsidR="00132C35">
        <w:rPr>
          <w:rFonts w:eastAsiaTheme="minorHAnsi"/>
          <w:sz w:val="26"/>
          <w:szCs w:val="26"/>
          <w:lang w:eastAsia="en-US"/>
        </w:rPr>
        <w:t xml:space="preserve"> </w:t>
      </w:r>
    </w:p>
    <w:p w:rsidR="00B02E58" w:rsidRDefault="00B02E58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2E58" w:rsidRDefault="00B02E58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B02E58"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8D69D7" w:rsidRPr="00CD01D6">
          <w:rPr>
            <w:rStyle w:val="a9"/>
            <w:rFonts w:eastAsiaTheme="minorHAnsi"/>
            <w:sz w:val="26"/>
            <w:szCs w:val="26"/>
            <w:lang w:eastAsia="en-US"/>
          </w:rPr>
          <w:t>www.admkogalym.ru</w:t>
        </w:r>
      </w:hyperlink>
      <w:r w:rsidRPr="00B02E58">
        <w:rPr>
          <w:rFonts w:eastAsiaTheme="minorHAnsi"/>
          <w:sz w:val="26"/>
          <w:szCs w:val="26"/>
          <w:lang w:eastAsia="en-US"/>
        </w:rPr>
        <w:t>).</w:t>
      </w:r>
    </w:p>
    <w:p w:rsidR="008D69D7" w:rsidRDefault="008D69D7" w:rsidP="00783EEC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22DDA" w:rsidRPr="007876C6" w:rsidRDefault="0026704F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2DDA" w:rsidRPr="007876C6">
        <w:rPr>
          <w:sz w:val="26"/>
          <w:szCs w:val="26"/>
        </w:rPr>
        <w:t xml:space="preserve">. Контроль за выполнением постановления возложить на </w:t>
      </w:r>
      <w:r w:rsidR="00B02E58" w:rsidRPr="00B02E58">
        <w:rPr>
          <w:sz w:val="26"/>
          <w:szCs w:val="26"/>
        </w:rPr>
        <w:t xml:space="preserve">заместителя главы города Когалыма </w:t>
      </w:r>
      <w:proofErr w:type="spellStart"/>
      <w:r w:rsidR="00B02E58" w:rsidRPr="00B02E58">
        <w:rPr>
          <w:sz w:val="26"/>
          <w:szCs w:val="26"/>
        </w:rPr>
        <w:t>Т.И.Черных</w:t>
      </w:r>
      <w:proofErr w:type="spellEnd"/>
      <w:r w:rsidR="00B02E58" w:rsidRPr="00B02E58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783C"/>
    <w:rsid w:val="00082085"/>
    <w:rsid w:val="000F0569"/>
    <w:rsid w:val="00103AF3"/>
    <w:rsid w:val="001150F0"/>
    <w:rsid w:val="00132C35"/>
    <w:rsid w:val="00171A84"/>
    <w:rsid w:val="001825C3"/>
    <w:rsid w:val="001D0927"/>
    <w:rsid w:val="001E328E"/>
    <w:rsid w:val="00201088"/>
    <w:rsid w:val="002505C8"/>
    <w:rsid w:val="0026704F"/>
    <w:rsid w:val="002A4056"/>
    <w:rsid w:val="002B10AF"/>
    <w:rsid w:val="002B49A0"/>
    <w:rsid w:val="002D5593"/>
    <w:rsid w:val="002E0A30"/>
    <w:rsid w:val="002F7936"/>
    <w:rsid w:val="00300D9B"/>
    <w:rsid w:val="00307DF2"/>
    <w:rsid w:val="00313DAF"/>
    <w:rsid w:val="00316F09"/>
    <w:rsid w:val="003447F7"/>
    <w:rsid w:val="003D780E"/>
    <w:rsid w:val="003F587E"/>
    <w:rsid w:val="004161D3"/>
    <w:rsid w:val="0043438A"/>
    <w:rsid w:val="004B513B"/>
    <w:rsid w:val="004F33B1"/>
    <w:rsid w:val="005500E4"/>
    <w:rsid w:val="006015ED"/>
    <w:rsid w:val="00625AA2"/>
    <w:rsid w:val="00635680"/>
    <w:rsid w:val="00747B75"/>
    <w:rsid w:val="007724FD"/>
    <w:rsid w:val="00783EEC"/>
    <w:rsid w:val="007A62F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D69D7"/>
    <w:rsid w:val="00952EC3"/>
    <w:rsid w:val="009C47D2"/>
    <w:rsid w:val="00A30274"/>
    <w:rsid w:val="00A564E7"/>
    <w:rsid w:val="00AD1287"/>
    <w:rsid w:val="00B02E58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C5C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C820-1973-4A30-8AEC-08802C9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61</cp:revision>
  <cp:lastPrinted>2022-04-01T03:51:00Z</cp:lastPrinted>
  <dcterms:created xsi:type="dcterms:W3CDTF">2018-07-18T04:10:00Z</dcterms:created>
  <dcterms:modified xsi:type="dcterms:W3CDTF">2022-04-01T04:23:00Z</dcterms:modified>
</cp:coreProperties>
</file>