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F4" w:rsidRPr="008775BC" w:rsidRDefault="007977F4" w:rsidP="007977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5BC">
        <w:rPr>
          <w:rFonts w:ascii="Times New Roman" w:hAnsi="Times New Roman" w:cs="Times New Roman"/>
          <w:b/>
          <w:sz w:val="26"/>
          <w:szCs w:val="26"/>
        </w:rPr>
        <w:t xml:space="preserve">Уважаемые руководители! 28 мая 2018 года состоялось расширенное заседание комитета по оценке при </w:t>
      </w:r>
      <w:proofErr w:type="spellStart"/>
      <w:r w:rsidRPr="008775BC">
        <w:rPr>
          <w:rFonts w:ascii="Times New Roman" w:hAnsi="Times New Roman" w:cs="Times New Roman"/>
          <w:b/>
          <w:sz w:val="26"/>
          <w:szCs w:val="26"/>
        </w:rPr>
        <w:t>Сургутской</w:t>
      </w:r>
      <w:proofErr w:type="spellEnd"/>
      <w:r w:rsidRPr="008775BC">
        <w:rPr>
          <w:rFonts w:ascii="Times New Roman" w:hAnsi="Times New Roman" w:cs="Times New Roman"/>
          <w:b/>
          <w:sz w:val="26"/>
          <w:szCs w:val="26"/>
        </w:rPr>
        <w:t xml:space="preserve"> торгово-промышленной палате</w:t>
      </w:r>
    </w:p>
    <w:p w:rsidR="007977F4" w:rsidRDefault="007977F4" w:rsidP="007977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 w:rsidRPr="007977F4">
        <w:rPr>
          <w:rFonts w:ascii="Times New Roman" w:hAnsi="Times New Roman" w:cs="Times New Roman"/>
          <w:sz w:val="26"/>
          <w:szCs w:val="26"/>
        </w:rPr>
        <w:tab/>
        <w:t xml:space="preserve">28 мая 2018 года состоялось расширенное заседание комитета по оценке при </w:t>
      </w:r>
      <w:proofErr w:type="spellStart"/>
      <w:r w:rsidRPr="007977F4">
        <w:rPr>
          <w:rFonts w:ascii="Times New Roman" w:hAnsi="Times New Roman" w:cs="Times New Roman"/>
          <w:sz w:val="26"/>
          <w:szCs w:val="26"/>
        </w:rPr>
        <w:t>Сургутской</w:t>
      </w:r>
      <w:proofErr w:type="spellEnd"/>
      <w:r w:rsidRPr="007977F4">
        <w:rPr>
          <w:rFonts w:ascii="Times New Roman" w:hAnsi="Times New Roman" w:cs="Times New Roman"/>
          <w:sz w:val="26"/>
          <w:szCs w:val="26"/>
        </w:rPr>
        <w:t xml:space="preserve"> торгово-промышленной палате.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>В рамках обсуждения вопроса сдачи квалификационного экзамена в области оценочной деятельности было принято решение довести до заинтересованных лиц информацию о произошедших и</w:t>
      </w:r>
      <w:bookmarkStart w:id="0" w:name="_GoBack"/>
      <w:bookmarkEnd w:id="0"/>
      <w:r w:rsidRPr="007977F4">
        <w:rPr>
          <w:rFonts w:ascii="Times New Roman" w:hAnsi="Times New Roman" w:cs="Times New Roman"/>
          <w:sz w:val="26"/>
          <w:szCs w:val="26"/>
        </w:rPr>
        <w:t>зменениях, связанных с введением обязательного квалификационного экзамена для оценщиков. Напомним, что до 1 апреля 2018 года в сфере оценки работало 27 тыс. оценщиков, сейчас по приблизительным данным квалификационные аттестаты выданы 7 тыс. оценщиков на всей территории Российской Федерации.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 xml:space="preserve">С 1 апреля 2018 года оценку может осуществлять лицо, имеющее квалификационный аттестат, в </w:t>
      </w:r>
      <w:proofErr w:type="gramStart"/>
      <w:r w:rsidRPr="007977F4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7977F4">
        <w:rPr>
          <w:rFonts w:ascii="Times New Roman" w:hAnsi="Times New Roman" w:cs="Times New Roman"/>
          <w:sz w:val="26"/>
          <w:szCs w:val="26"/>
        </w:rPr>
        <w:t xml:space="preserve"> указано направление оценочной деятельности, соответствующее оказываемой услуге.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>Утверждены три направления оценочной деятельности, по которым осуществляется выдача квалификационных аттестатов: «оценка недвижимости», «оценка движимого имущества», «оценка бизнеса». Отчет об оценке, составленный после l апреля 2018 г. должен быть подписан оценщиком, имеющим квалификационной аттестат по соответствующему направлению оценочной деятельности.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 xml:space="preserve">Информацию о выданных квалификационных аттестатах можно проверить на официальном сайте </w:t>
      </w:r>
      <w:proofErr w:type="spellStart"/>
      <w:r w:rsidRPr="007977F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977F4">
        <w:rPr>
          <w:rFonts w:ascii="Times New Roman" w:hAnsi="Times New Roman" w:cs="Times New Roman"/>
          <w:sz w:val="26"/>
          <w:szCs w:val="26"/>
        </w:rPr>
        <w:t> </w:t>
      </w:r>
      <w:r w:rsidRPr="007977F4">
        <w:rPr>
          <w:rFonts w:ascii="Times New Roman" w:hAnsi="Times New Roman" w:cs="Times New Roman"/>
          <w:sz w:val="26"/>
          <w:szCs w:val="26"/>
          <w:u w:val="single"/>
        </w:rPr>
        <w:t>www.rosreestr.ru</w:t>
      </w:r>
      <w:r w:rsidRPr="007977F4">
        <w:rPr>
          <w:rFonts w:ascii="Times New Roman" w:hAnsi="Times New Roman" w:cs="Times New Roman"/>
          <w:sz w:val="26"/>
          <w:szCs w:val="26"/>
        </w:rPr>
        <w:t> (</w:t>
      </w:r>
      <w:proofErr w:type="gramStart"/>
      <w:r w:rsidRPr="007977F4">
        <w:rPr>
          <w:rFonts w:ascii="Times New Roman" w:hAnsi="Times New Roman" w:cs="Times New Roman"/>
          <w:sz w:val="26"/>
          <w:szCs w:val="26"/>
        </w:rPr>
        <w:t>Главная</w:t>
      </w:r>
      <w:proofErr w:type="gramEnd"/>
      <w:r w:rsidRPr="007977F4">
        <w:rPr>
          <w:rFonts w:ascii="Times New Roman" w:hAnsi="Times New Roman" w:cs="Times New Roman"/>
          <w:sz w:val="26"/>
          <w:szCs w:val="26"/>
        </w:rPr>
        <w:t xml:space="preserve"> =&gt; Физическим лицам =&gt; Внесение сведений в сводный реестр членом саморегулируемых организаций оценщиков =&gt; Сведения из сводного реестра членов </w:t>
      </w:r>
      <w:proofErr w:type="spellStart"/>
      <w:r w:rsidRPr="007977F4">
        <w:rPr>
          <w:rFonts w:ascii="Times New Roman" w:hAnsi="Times New Roman" w:cs="Times New Roman"/>
          <w:sz w:val="26"/>
          <w:szCs w:val="26"/>
        </w:rPr>
        <w:t>саморегулиремых</w:t>
      </w:r>
      <w:proofErr w:type="spellEnd"/>
      <w:r w:rsidRPr="007977F4">
        <w:rPr>
          <w:rFonts w:ascii="Times New Roman" w:hAnsi="Times New Roman" w:cs="Times New Roman"/>
          <w:sz w:val="26"/>
          <w:szCs w:val="26"/>
        </w:rPr>
        <w:t xml:space="preserve"> организаций оценщиков =&gt; Сведения из реестра квалификационных аттестатов). Обращаем внимание, что информация на официальный сайт не всегда своевременно загружается, в </w:t>
      </w:r>
      <w:proofErr w:type="gramStart"/>
      <w:r w:rsidRPr="007977F4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7977F4">
        <w:rPr>
          <w:rFonts w:ascii="Times New Roman" w:hAnsi="Times New Roman" w:cs="Times New Roman"/>
          <w:sz w:val="26"/>
          <w:szCs w:val="26"/>
        </w:rPr>
        <w:t xml:space="preserve"> с чем рекомендуем запрашивать нотариально удостоверенную копию аттестата либо оригинал для сверки.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977F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977F4">
        <w:rPr>
          <w:rFonts w:ascii="Times New Roman" w:hAnsi="Times New Roman" w:cs="Times New Roman"/>
          <w:sz w:val="26"/>
          <w:szCs w:val="26"/>
        </w:rPr>
        <w:t xml:space="preserve"> если отчет об оценки составлен от оценочной компании, то такое юридическое лицо должно иметь в плате не менее двух оценщиков, также имеющих квалификационные аттестаты.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 xml:space="preserve">По данным комитета по оценке на 1 июня 2018 года на территории ХМАО </w:t>
      </w:r>
      <w:r w:rsidRPr="007977F4">
        <w:rPr>
          <w:rFonts w:ascii="Times New Roman" w:hAnsi="Times New Roman" w:cs="Times New Roman"/>
          <w:sz w:val="26"/>
          <w:szCs w:val="26"/>
        </w:rPr>
        <w:softHyphen/>
        <w:t xml:space="preserve"> Югры квалификационные аттестаты выданы порядка 31-35 оценщикам, некоторые оценщики ожидают выдачи аттестатов.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 xml:space="preserve">Обращаем самое пристальное внимание на необходимость проверки достоверности предъявляемых к отчету об оценки документов, самостоятельно </w:t>
      </w:r>
      <w:r w:rsidRPr="007977F4">
        <w:rPr>
          <w:rFonts w:ascii="Times New Roman" w:hAnsi="Times New Roman" w:cs="Times New Roman"/>
          <w:sz w:val="26"/>
          <w:szCs w:val="26"/>
        </w:rPr>
        <w:lastRenderedPageBreak/>
        <w:t xml:space="preserve">сверять данные с официальным сайтом </w:t>
      </w:r>
      <w:proofErr w:type="spellStart"/>
      <w:r w:rsidRPr="007977F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977F4">
        <w:rPr>
          <w:rFonts w:ascii="Times New Roman" w:hAnsi="Times New Roman" w:cs="Times New Roman"/>
          <w:sz w:val="26"/>
          <w:szCs w:val="26"/>
        </w:rPr>
        <w:t xml:space="preserve">, в противном случае отчет об оценке, составленный с нарушением норм законодательства, регулирующего оценочную деятельность, не </w:t>
      </w:r>
      <w:proofErr w:type="gramStart"/>
      <w:r w:rsidRPr="007977F4">
        <w:rPr>
          <w:rFonts w:ascii="Times New Roman" w:hAnsi="Times New Roman" w:cs="Times New Roman"/>
          <w:sz w:val="26"/>
          <w:szCs w:val="26"/>
        </w:rPr>
        <w:t>может считаться отчетом об оценки и не влечет</w:t>
      </w:r>
      <w:proofErr w:type="gramEnd"/>
      <w:r w:rsidRPr="007977F4">
        <w:rPr>
          <w:rFonts w:ascii="Times New Roman" w:hAnsi="Times New Roman" w:cs="Times New Roman"/>
          <w:sz w:val="26"/>
          <w:szCs w:val="26"/>
        </w:rPr>
        <w:t xml:space="preserve"> соответствующих правовых последствий.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7F4">
        <w:rPr>
          <w:rFonts w:ascii="Times New Roman" w:hAnsi="Times New Roman" w:cs="Times New Roman"/>
          <w:sz w:val="26"/>
          <w:szCs w:val="26"/>
        </w:rPr>
        <w:t xml:space="preserve">При возникновении вопросов, связанных с оценочной деятельностью вы можете обратиться в </w:t>
      </w:r>
      <w:proofErr w:type="spellStart"/>
      <w:r w:rsidRPr="007977F4">
        <w:rPr>
          <w:rFonts w:ascii="Times New Roman" w:hAnsi="Times New Roman" w:cs="Times New Roman"/>
          <w:sz w:val="26"/>
          <w:szCs w:val="26"/>
        </w:rPr>
        <w:t>Сургутскую</w:t>
      </w:r>
      <w:proofErr w:type="spellEnd"/>
      <w:r w:rsidRPr="007977F4">
        <w:rPr>
          <w:rFonts w:ascii="Times New Roman" w:hAnsi="Times New Roman" w:cs="Times New Roman"/>
          <w:sz w:val="26"/>
          <w:szCs w:val="26"/>
        </w:rPr>
        <w:t xml:space="preserve"> торгово-промышленную палату, контактный телефон 8 (3462) 550 320, </w:t>
      </w:r>
      <w:hyperlink r:id="rId5" w:history="1">
        <w:r w:rsidRPr="007977F4">
          <w:rPr>
            <w:rStyle w:val="a4"/>
            <w:rFonts w:ascii="Times New Roman" w:hAnsi="Times New Roman" w:cs="Times New Roman"/>
            <w:sz w:val="26"/>
            <w:szCs w:val="26"/>
          </w:rPr>
          <w:t>tpp@tppsurgut.ru</w:t>
        </w:r>
      </w:hyperlink>
      <w:r w:rsidRPr="007977F4">
        <w:rPr>
          <w:rFonts w:ascii="Times New Roman" w:hAnsi="Times New Roman" w:cs="Times New Roman"/>
          <w:sz w:val="26"/>
          <w:szCs w:val="26"/>
        </w:rPr>
        <w:t>.</w:t>
      </w:r>
    </w:p>
    <w:p w:rsidR="007977F4" w:rsidRPr="007977F4" w:rsidRDefault="007977F4" w:rsidP="007977F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977F4" w:rsidRPr="007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E"/>
    <w:rsid w:val="007977F4"/>
    <w:rsid w:val="008775BC"/>
    <w:rsid w:val="009646FE"/>
    <w:rsid w:val="00F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7F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7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7F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p@tpp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Набоева Светлана Анатольевна</dc:creator>
  <cp:keywords/>
  <dc:description/>
  <cp:lastModifiedBy>Набоева Светлана Анатольевна</cp:lastModifiedBy>
  <cp:revision>5</cp:revision>
  <dcterms:created xsi:type="dcterms:W3CDTF">2018-06-18T09:39:00Z</dcterms:created>
  <dcterms:modified xsi:type="dcterms:W3CDTF">2018-06-18T09:50:00Z</dcterms:modified>
</cp:coreProperties>
</file>